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8FF" w:rsidRDefault="009538FF" w:rsidP="001D7F4F">
      <w:pPr>
        <w:pStyle w:val="BillDots"/>
      </w:pPr>
      <w:r>
        <w:rPr>
          <w:strike/>
        </w:rPr>
        <w:t>Indicates Matter Stricken</w:t>
      </w:r>
    </w:p>
    <w:p w:rsidR="009538FF" w:rsidRPr="009538FF" w:rsidRDefault="009538FF" w:rsidP="001D7F4F">
      <w:pPr>
        <w:pStyle w:val="BillDots"/>
      </w:pPr>
      <w:r>
        <w:rPr>
          <w:u w:val="single"/>
        </w:rPr>
        <w:t>Indicates New Matter</w:t>
      </w:r>
    </w:p>
    <w:p w:rsidR="009538FF" w:rsidRDefault="009538FF" w:rsidP="001D7F4F">
      <w:pPr>
        <w:pStyle w:val="BillDots"/>
      </w:pPr>
    </w:p>
    <w:p w:rsidR="009538FF" w:rsidRDefault="009538FF" w:rsidP="001D7F4F">
      <w:pPr>
        <w:pStyle w:val="BillDots"/>
      </w:pPr>
      <w:r>
        <w:t>COMMITTEE REPORT</w:t>
      </w:r>
    </w:p>
    <w:p w:rsidR="009538FF" w:rsidRDefault="009538FF" w:rsidP="001D7F4F">
      <w:pPr>
        <w:pStyle w:val="BillDots"/>
      </w:pPr>
      <w:r>
        <w:t>May 30, 2012</w:t>
      </w:r>
    </w:p>
    <w:p w:rsidR="009538FF" w:rsidRDefault="009538FF" w:rsidP="001D7F4F">
      <w:pPr>
        <w:pStyle w:val="BillDots"/>
      </w:pPr>
    </w:p>
    <w:p w:rsidR="009538FF" w:rsidRPr="009538FF" w:rsidRDefault="009538FF" w:rsidP="009538F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4758</w:t>
      </w:r>
    </w:p>
    <w:p w:rsidR="009538FF" w:rsidRDefault="009538FF" w:rsidP="001D7F4F">
      <w:pPr>
        <w:pStyle w:val="BillDots"/>
      </w:pPr>
    </w:p>
    <w:p w:rsidR="009538FF" w:rsidRDefault="009538FF" w:rsidP="001D7F4F">
      <w:pPr>
        <w:pStyle w:val="BillDots"/>
      </w:pPr>
      <w:r>
        <w:t>Introduced by Reps. Johnson, Brantley, Sabb, Govan, Brannon, Munnerlyn, Anthony, Edge, Pope, Simrill, Whipper and Weeks</w:t>
      </w:r>
    </w:p>
    <w:p w:rsidR="009538FF" w:rsidRDefault="009538FF" w:rsidP="001D7F4F">
      <w:pPr>
        <w:pStyle w:val="BillDots"/>
      </w:pPr>
    </w:p>
    <w:p w:rsidR="009538FF" w:rsidRDefault="009538FF" w:rsidP="001D7F4F">
      <w:pPr>
        <w:pStyle w:val="BillDots"/>
      </w:pPr>
      <w:r>
        <w:t>S. Printed 5/30/12--S.</w:t>
      </w:r>
    </w:p>
    <w:p w:rsidR="009538FF" w:rsidRDefault="009538FF" w:rsidP="001D7F4F">
      <w:pPr>
        <w:pStyle w:val="BillDots"/>
      </w:pPr>
      <w:r>
        <w:t>Read the first time April 25, 2012.</w:t>
      </w:r>
    </w:p>
    <w:p w:rsidR="009538FF" w:rsidRPr="009538FF" w:rsidRDefault="009538FF" w:rsidP="009538FF">
      <w:pPr>
        <w:pStyle w:val="BillDots"/>
        <w:jc w:val="center"/>
      </w:pPr>
      <w:r>
        <w:rPr>
          <w:u w:val="single"/>
        </w:rPr>
        <w:t>            </w:t>
      </w:r>
    </w:p>
    <w:p w:rsidR="009538FF" w:rsidRDefault="009538FF" w:rsidP="001D7F4F">
      <w:pPr>
        <w:pStyle w:val="BillDots"/>
      </w:pPr>
    </w:p>
    <w:p w:rsidR="009538FF" w:rsidRPr="009538FF" w:rsidRDefault="009538FF" w:rsidP="009538FF">
      <w:pPr>
        <w:pStyle w:val="BillDots"/>
        <w:jc w:val="center"/>
      </w:pPr>
      <w:r>
        <w:rPr>
          <w:b/>
        </w:rPr>
        <w:t>THE COMMITTEE ON JUDICIARY</w:t>
      </w:r>
    </w:p>
    <w:p w:rsidR="009538FF" w:rsidRDefault="009538FF" w:rsidP="001D7F4F">
      <w:pPr>
        <w:pStyle w:val="BillDots"/>
      </w:pPr>
      <w:r>
        <w:tab/>
        <w:t>To whom was referred a Bill (H. 4758) to amend Section 14</w:t>
      </w:r>
      <w:r>
        <w:noBreakHyphen/>
        <w:t>7</w:t>
      </w:r>
      <w:r>
        <w:noBreakHyphen/>
        <w:t>110 and Section 14</w:t>
      </w:r>
      <w:r>
        <w:noBreakHyphen/>
        <w:t>7</w:t>
      </w:r>
      <w:r>
        <w:noBreakHyphen/>
        <w:t>140, as amended, Code of Laws of South Carolina, 1976, relating to jury commissioners for the purpose, etc., respectfully</w:t>
      </w:r>
    </w:p>
    <w:p w:rsidR="009538FF" w:rsidRPr="009538FF" w:rsidRDefault="009538FF" w:rsidP="009538FF">
      <w:pPr>
        <w:pStyle w:val="BillDots"/>
        <w:jc w:val="center"/>
      </w:pPr>
      <w:r>
        <w:rPr>
          <w:b/>
        </w:rPr>
        <w:t>REPORT:</w:t>
      </w:r>
    </w:p>
    <w:p w:rsidR="009538FF" w:rsidRDefault="009538FF" w:rsidP="001D7F4F">
      <w:pPr>
        <w:pStyle w:val="BillDots"/>
      </w:pPr>
      <w:r>
        <w:tab/>
        <w:t>That they have duly and carefully considered the same and recommend that the same do pass:</w:t>
      </w:r>
    </w:p>
    <w:p w:rsidR="009538FF" w:rsidRDefault="009538FF" w:rsidP="001D7F4F">
      <w:pPr>
        <w:pStyle w:val="BillDots"/>
      </w:pPr>
    </w:p>
    <w:p w:rsidR="009538FF" w:rsidRDefault="009538FF" w:rsidP="001D7F4F">
      <w:pPr>
        <w:pStyle w:val="BillDots"/>
      </w:pPr>
      <w:r>
        <w:t>LUKE A. RANKIN for Committee.</w:t>
      </w:r>
    </w:p>
    <w:p w:rsidR="009538FF" w:rsidRPr="009538FF" w:rsidRDefault="009538FF" w:rsidP="009538FF">
      <w:pPr>
        <w:pStyle w:val="BillDots"/>
        <w:jc w:val="center"/>
      </w:pPr>
      <w:r>
        <w:rPr>
          <w:u w:val="single"/>
        </w:rPr>
        <w:t>            </w:t>
      </w:r>
    </w:p>
    <w:p w:rsidR="003211E8" w:rsidRDefault="003211E8" w:rsidP="001D7F4F">
      <w:pPr>
        <w:pStyle w:val="BillDots"/>
      </w:pPr>
    </w:p>
    <w:p w:rsidR="009538FF" w:rsidRPr="009538FF" w:rsidRDefault="009538FF" w:rsidP="009538FF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9538FF" w:rsidRPr="00422FC9" w:rsidRDefault="009538FF" w:rsidP="0095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422FC9">
        <w:rPr>
          <w:szCs w:val="22"/>
        </w:rPr>
        <w:t>ESTIMATED FISCAL IMPACT ON GENERAL FUND EXPENDITURES:</w:t>
      </w:r>
    </w:p>
    <w:p w:rsidR="009538FF" w:rsidRPr="00422FC9" w:rsidRDefault="009538FF" w:rsidP="0095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422FC9">
        <w:rPr>
          <w:szCs w:val="22"/>
        </w:rPr>
        <w:t>$0 (No additional expenditures or savings are expected)</w:t>
      </w:r>
    </w:p>
    <w:p w:rsidR="009538FF" w:rsidRPr="00422FC9" w:rsidRDefault="009538FF" w:rsidP="0095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422FC9">
        <w:rPr>
          <w:szCs w:val="22"/>
        </w:rPr>
        <w:t>ESTIMATED FISCAL IMPACT ON FEDERAL &amp; OTHER FUND EXPENDITURES:</w:t>
      </w:r>
    </w:p>
    <w:p w:rsidR="009538FF" w:rsidRPr="00422FC9" w:rsidRDefault="009538FF" w:rsidP="009538FF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422FC9">
        <w:rPr>
          <w:szCs w:val="22"/>
        </w:rPr>
        <w:t>$0 (No additional expenditures or savings are expected)</w:t>
      </w:r>
      <w:bookmarkStart w:id="2" w:name="c"/>
      <w:bookmarkEnd w:id="2"/>
    </w:p>
    <w:p w:rsidR="009538FF" w:rsidRPr="00422FC9" w:rsidRDefault="009538FF" w:rsidP="0095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422FC9">
        <w:rPr>
          <w:b/>
          <w:szCs w:val="22"/>
        </w:rPr>
        <w:t>EXPLANATION OF IMPACT:</w:t>
      </w:r>
    </w:p>
    <w:p w:rsidR="009538FF" w:rsidRPr="00422FC9" w:rsidRDefault="009538FF" w:rsidP="0095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>
        <w:rPr>
          <w:szCs w:val="22"/>
        </w:rPr>
        <w:tab/>
      </w:r>
      <w:r w:rsidRPr="00422FC9">
        <w:rPr>
          <w:szCs w:val="22"/>
        </w:rPr>
        <w:t xml:space="preserve">The Judicial Department indicates that this </w:t>
      </w:r>
      <w:r>
        <w:rPr>
          <w:szCs w:val="22"/>
        </w:rPr>
        <w:t>b</w:t>
      </w:r>
      <w:r w:rsidRPr="00422FC9">
        <w:rPr>
          <w:szCs w:val="22"/>
        </w:rPr>
        <w:t xml:space="preserve">ill will have no fiscal impact on the General Fund of the State, or on </w:t>
      </w:r>
      <w:r>
        <w:rPr>
          <w:szCs w:val="22"/>
        </w:rPr>
        <w:t>f</w:t>
      </w:r>
      <w:r w:rsidRPr="00422FC9">
        <w:rPr>
          <w:szCs w:val="22"/>
        </w:rPr>
        <w:t xml:space="preserve">ederal and/or </w:t>
      </w:r>
      <w:r>
        <w:rPr>
          <w:szCs w:val="22"/>
        </w:rPr>
        <w:t>o</w:t>
      </w:r>
      <w:r w:rsidRPr="00422FC9">
        <w:rPr>
          <w:szCs w:val="22"/>
        </w:rPr>
        <w:t xml:space="preserve">ther </w:t>
      </w:r>
      <w:r>
        <w:rPr>
          <w:szCs w:val="22"/>
        </w:rPr>
        <w:t>f</w:t>
      </w:r>
      <w:r w:rsidRPr="00422FC9">
        <w:rPr>
          <w:szCs w:val="22"/>
        </w:rPr>
        <w:t>unds.</w:t>
      </w:r>
    </w:p>
    <w:p w:rsidR="009538FF" w:rsidRDefault="009538FF" w:rsidP="001D7F4F">
      <w:pPr>
        <w:pStyle w:val="BillDots"/>
      </w:pPr>
    </w:p>
    <w:p w:rsidR="009538FF" w:rsidRDefault="009538FF" w:rsidP="009538F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9538FF" w:rsidRDefault="009538FF" w:rsidP="009538F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9538FF" w:rsidRDefault="009538FF" w:rsidP="009538F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9538FF" w:rsidRDefault="009538FF" w:rsidP="001D7F4F">
      <w:pPr>
        <w:pStyle w:val="BillDots"/>
        <w:sectPr w:rsidR="009538FF" w:rsidSect="003211E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2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E838C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41F" w:rsidRPr="007247F8" w:rsidRDefault="0020441F" w:rsidP="00052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6" w:name="titletop"/>
      <w:bookmarkEnd w:id="6"/>
      <w:r w:rsidRPr="007247F8">
        <w:t>TO AMEND SECTION 14</w:t>
      </w:r>
      <w:r>
        <w:noBreakHyphen/>
      </w:r>
      <w:r w:rsidRPr="007247F8">
        <w:t>7</w:t>
      </w:r>
      <w:r>
        <w:noBreakHyphen/>
      </w:r>
      <w:r w:rsidRPr="007247F8">
        <w:t>110 AND SECTION 14</w:t>
      </w:r>
      <w:r>
        <w:noBreakHyphen/>
      </w:r>
      <w:r w:rsidRPr="007247F8">
        <w:t>7</w:t>
      </w:r>
      <w:r>
        <w:noBreakHyphen/>
      </w:r>
      <w:r w:rsidRPr="007247F8">
        <w:t>140, AS AMENDED, CODE OF LAWS OF SOUTH CAROLINA, 1976, RELATING TO JURY COMMISSIONERS FOR THE PURPOSE OF THE SUMMONING OF JURORS IN CIRCUIT COURT AND THE USE OF A COMPUTER FOR THE DRAWING AND SUMMONING OF JURORS IN CIRCUIT COURT, RESPECTIVELY, BOTH SO AS TO DELETE REFERENCES TO JURY COMMISSIONE</w:t>
      </w:r>
      <w:r w:rsidR="008C0943">
        <w:t>RS AND ALLOW THE CLERK OF COURT OR THE DEPUTY CLERK</w:t>
      </w:r>
      <w:r w:rsidRPr="007247F8">
        <w:t xml:space="preserve"> TO PERFORM THE FUNCTION OF DRAWING AND SUMMONING JURORS.</w:t>
      </w:r>
    </w:p>
    <w:p w:rsidR="00E838C8" w:rsidRDefault="00E838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E838C8" w:rsidRDefault="00E838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838C8" w:rsidRDefault="00E838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8C8" w:rsidRDefault="00E838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0441F">
        <w:t>Section 14</w:t>
      </w:r>
      <w:r w:rsidR="0020441F">
        <w:noBreakHyphen/>
        <w:t>7</w:t>
      </w:r>
      <w:r w:rsidR="0020441F">
        <w:noBreakHyphen/>
        <w:t>110 of the 1976 Code is amended to read:</w:t>
      </w:r>
    </w:p>
    <w:p w:rsidR="00E838C8" w:rsidRDefault="00E838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41F" w:rsidRDefault="002044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14</w:t>
      </w:r>
      <w:r>
        <w:noBreakHyphen/>
        <w:t>7</w:t>
      </w:r>
      <w:r>
        <w:noBreakHyphen/>
        <w:t>110.</w:t>
      </w:r>
      <w:r>
        <w:tab/>
      </w:r>
      <w:r w:rsidRPr="00B2424D">
        <w:tab/>
        <w:t xml:space="preserve">The </w:t>
      </w:r>
      <w:r w:rsidRPr="0020441F">
        <w:rPr>
          <w:strike/>
        </w:rPr>
        <w:t>county auditor, the county treasurer, and the</w:t>
      </w:r>
      <w:r w:rsidRPr="00B2424D">
        <w:t xml:space="preserve"> clerk of the court of common pleas of each county in this State shall perform the duties </w:t>
      </w:r>
      <w:r w:rsidRPr="0020441F">
        <w:rPr>
          <w:strike/>
        </w:rPr>
        <w:t>set forth and are known as jury commissioners</w:t>
      </w:r>
      <w:r>
        <w:t xml:space="preserve"> </w:t>
      </w:r>
      <w:r>
        <w:rPr>
          <w:u w:val="single"/>
        </w:rPr>
        <w:t>provided in this article for the summoning of jurors</w:t>
      </w:r>
      <w:r w:rsidRPr="00B2424D">
        <w:t>.</w:t>
      </w:r>
      <w:r>
        <w:t>”</w:t>
      </w:r>
    </w:p>
    <w:p w:rsidR="0020441F" w:rsidRDefault="002044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41F" w:rsidRDefault="002044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14</w:t>
      </w:r>
      <w:r>
        <w:noBreakHyphen/>
        <w:t>7</w:t>
      </w:r>
      <w:r>
        <w:noBreakHyphen/>
        <w:t>140 of the 1976 Code, as last amended by Act 224 of 2006, is further amended to read:</w:t>
      </w:r>
    </w:p>
    <w:p w:rsidR="0020441F" w:rsidRDefault="002044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41F" w:rsidRPr="0020441F" w:rsidRDefault="0020441F" w:rsidP="00204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  <w:t>“Section 14</w:t>
      </w:r>
      <w:r>
        <w:noBreakHyphen/>
        <w:t>7</w:t>
      </w:r>
      <w:r>
        <w:noBreakHyphen/>
        <w:t>140.</w:t>
      </w:r>
      <w:r>
        <w:tab/>
      </w:r>
      <w:r w:rsidRPr="00B2424D">
        <w:tab/>
        <w:t xml:space="preserve">Notwithstanding the provisions of this chapter, the </w:t>
      </w:r>
      <w:r w:rsidRPr="0020441F">
        <w:rPr>
          <w:strike/>
        </w:rPr>
        <w:t>jury commissioners</w:t>
      </w:r>
      <w:r>
        <w:t xml:space="preserve"> </w:t>
      </w:r>
      <w:r>
        <w:rPr>
          <w:u w:val="single"/>
        </w:rPr>
        <w:t>clerk of court or deputy clerk of court</w:t>
      </w:r>
      <w:r w:rsidRPr="00B2424D">
        <w:t xml:space="preserve"> of a county, when drawing and summoning jurors for the court of common pleas, general sessions, or the grand jury, may utilize a computer for this purpose at the discretion of the governing body of the county.  Computer software employed for </w:t>
      </w:r>
      <w:r w:rsidRPr="00B2424D">
        <w:lastRenderedPageBreak/>
        <w:t xml:space="preserve">the purpose of drawing and summoning jurors must be designed so as to ensure a random selection of jurors from the population available for jury service.  </w:t>
      </w:r>
      <w:r w:rsidRPr="0020441F">
        <w:rPr>
          <w:strike/>
        </w:rPr>
        <w:t>The physical presence of all the jury commissioners is not required at the computerized drawing and summoning of jurors if the governing body of the county establishes a secure procedure allowing for their participation by other means.</w:t>
      </w:r>
      <w:r w:rsidRPr="00B2424D">
        <w:t xml:space="preserve">  The computerized drawing and summoning of jurors must take place in the office of the clerk of court as a public event to ensure the absolute integrity of the random selection process.  The Supreme Court shall direct by order the appropriate procedures required to implement </w:t>
      </w:r>
      <w:r>
        <w:t>the provisions of this section.”</w:t>
      </w:r>
    </w:p>
    <w:p w:rsidR="0020441F" w:rsidRDefault="002044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38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0441F">
        <w:t>3</w:t>
      </w:r>
      <w:r>
        <w:t>.</w:t>
      </w:r>
      <w:r>
        <w:tab/>
        <w:t>This act takes effect upon approval by the Governor.</w:t>
      </w:r>
    </w:p>
    <w:p w:rsidR="00052B01" w:rsidRDefault="002044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2B01" w:rsidRDefault="00052B01" w:rsidP="000550D7">
      <w:pPr>
        <w:suppressAutoHyphens/>
      </w:pPr>
    </w:p>
    <w:sectPr w:rsidR="00052B01" w:rsidSect="003211E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41F" w:rsidRDefault="0020441F" w:rsidP="009F0C77">
      <w:r>
        <w:separator/>
      </w:r>
    </w:p>
  </w:endnote>
  <w:endnote w:type="continuationSeparator" w:id="0">
    <w:p w:rsidR="0020441F" w:rsidRDefault="0020441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EEFB2F-C0F9-4B88-8C11-67A1C7E137B2}"/>
    <w:embedBold r:id="rId2" w:fontKey="{2725AD9E-98BB-4D2E-9BDB-CC6D5A3830AB}"/>
    <w:embedItalic r:id="rId3" w:fontKey="{AB37F4DE-32B0-4157-B652-34B07A478AA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FD11448E-557E-429B-A6DE-BFF3378F7F4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5044F7BD-103A-492D-AE14-DF85F4040C1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781EED25-D1AE-431F-93C9-5E1DA6939CA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9D8" w:rsidRPr="00052B01" w:rsidRDefault="00052B01" w:rsidP="00052B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[4758</w:t>
    </w:r>
    <w:r w:rsidR="003211E8">
      <w:t>-</w:t>
    </w:r>
    <w:fldSimple w:instr=" PAGE  \* MERGEFORMAT ">
      <w:r w:rsidR="000550D7">
        <w:rPr>
          <w:noProof/>
        </w:rPr>
        <w:t>1</w:t>
      </w:r>
    </w:fldSimple>
    <w:r w:rsidR="003211E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1E8" w:rsidRPr="00052B01" w:rsidRDefault="003211E8" w:rsidP="00052B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[4758]</w:t>
    </w:r>
    <w:r>
      <w:tab/>
    </w:r>
    <w:fldSimple w:instr=" PAGE  \* MERGEFORMAT ">
      <w:r w:rsidR="000550D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41F" w:rsidRDefault="0020441F" w:rsidP="009F0C77">
      <w:r>
        <w:separator/>
      </w:r>
    </w:p>
  </w:footnote>
  <w:footnote w:type="continuationSeparator" w:id="0">
    <w:p w:rsidR="0020441F" w:rsidRDefault="0020441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682AHB12"/>
    <w:docVar w:name="CoverBillType" w:val="b"/>
    <w:docVar w:name="docpath" w:val="L:\Council\bills\MS\7682AHB12.DOCX"/>
    <w:docVar w:name="dvBillNumber" w:val="4758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5B6260"/>
    <w:rsid w:val="00011869"/>
    <w:rsid w:val="00052B01"/>
    <w:rsid w:val="000550D7"/>
    <w:rsid w:val="000E1785"/>
    <w:rsid w:val="000F40FA"/>
    <w:rsid w:val="0010776B"/>
    <w:rsid w:val="00133E66"/>
    <w:rsid w:val="001435A3"/>
    <w:rsid w:val="001A6192"/>
    <w:rsid w:val="001D08F2"/>
    <w:rsid w:val="001D525B"/>
    <w:rsid w:val="001D7F4F"/>
    <w:rsid w:val="0020441F"/>
    <w:rsid w:val="002321B6"/>
    <w:rsid w:val="0025091F"/>
    <w:rsid w:val="00250967"/>
    <w:rsid w:val="002543C8"/>
    <w:rsid w:val="00284AAE"/>
    <w:rsid w:val="002E5912"/>
    <w:rsid w:val="003211E8"/>
    <w:rsid w:val="00325348"/>
    <w:rsid w:val="0032732C"/>
    <w:rsid w:val="00336AD0"/>
    <w:rsid w:val="0037079A"/>
    <w:rsid w:val="00376ECC"/>
    <w:rsid w:val="003C79D8"/>
    <w:rsid w:val="003D01E8"/>
    <w:rsid w:val="003E5288"/>
    <w:rsid w:val="003F6D79"/>
    <w:rsid w:val="0041760A"/>
    <w:rsid w:val="00417C01"/>
    <w:rsid w:val="00441E4F"/>
    <w:rsid w:val="004809EE"/>
    <w:rsid w:val="004E7D54"/>
    <w:rsid w:val="005273C6"/>
    <w:rsid w:val="00530A69"/>
    <w:rsid w:val="00545593"/>
    <w:rsid w:val="00577C6C"/>
    <w:rsid w:val="0058291B"/>
    <w:rsid w:val="005B6260"/>
    <w:rsid w:val="005C2FE2"/>
    <w:rsid w:val="005E2BC9"/>
    <w:rsid w:val="00605102"/>
    <w:rsid w:val="006215AA"/>
    <w:rsid w:val="006913C9"/>
    <w:rsid w:val="0069470D"/>
    <w:rsid w:val="00734F00"/>
    <w:rsid w:val="007A70AE"/>
    <w:rsid w:val="00831B12"/>
    <w:rsid w:val="008362E8"/>
    <w:rsid w:val="008A1768"/>
    <w:rsid w:val="008C0943"/>
    <w:rsid w:val="008F4429"/>
    <w:rsid w:val="00935E4E"/>
    <w:rsid w:val="0094021A"/>
    <w:rsid w:val="009538F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678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4082"/>
    <w:rsid w:val="00E41911"/>
    <w:rsid w:val="00E838C8"/>
    <w:rsid w:val="00E92EEF"/>
    <w:rsid w:val="00F24442"/>
    <w:rsid w:val="00F50AE3"/>
    <w:rsid w:val="00F55080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44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41F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1408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89F41-F5D0-478D-9EA6-EEA92FC2D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536</Words>
  <Characters>2734</Characters>
  <Application>Microsoft Office Word</Application>
  <DocSecurity>0</DocSecurity>
  <Lines>101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lisacourtney</cp:lastModifiedBy>
  <cp:revision>2</cp:revision>
  <cp:lastPrinted>2012-02-07T19:39:00Z</cp:lastPrinted>
  <dcterms:created xsi:type="dcterms:W3CDTF">2012-05-30T21:32:00Z</dcterms:created>
  <dcterms:modified xsi:type="dcterms:W3CDTF">2012-05-30T21:32:00Z</dcterms:modified>
</cp:coreProperties>
</file>