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576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1, ARTICLE XVII OF THE CONSTITUTION OF SOUTH CAROLINA, 1895, RELATING TO THE QUALIFICATIONS FOR OFFICERS, SO AS TO EXEMPT AN APPOINTED OR ELECTED PERSON SERVING ON THE GOVERNING BODY OF </w:t>
      </w:r>
      <w:r w:rsidR="00992393">
        <w:t>SOUTH CAROLINA STATE</w:t>
      </w:r>
      <w:r>
        <w:t xml:space="preserve"> UNIVERSITY AND DELETE ARCHAIC REFERENCES.</w:t>
      </w:r>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765" w:rsidRDefault="000F5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0F5765"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B690E">
        <w:t>It is proposed that Section 1, Article XVII of the Constitution of this State be amended to read:</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01636B">
        <w:rPr>
          <w:strike/>
        </w:rPr>
        <w:noBreakHyphen/>
      </w:r>
      <w:r>
        <w:rPr>
          <w:strike/>
        </w:rPr>
        <w:t>one years, shall be eligible</w:t>
      </w:r>
      <w:r>
        <w:t xml:space="preserve"> </w:t>
      </w:r>
      <w:r>
        <w:rPr>
          <w:u w:val="single"/>
        </w:rPr>
        <w:t xml:space="preserve">an appointed or elected person serving on the governing body of </w:t>
      </w:r>
      <w:r w:rsidR="00992393">
        <w:rPr>
          <w:u w:val="single"/>
        </w:rPr>
        <w:t>South Carolina State</w:t>
      </w:r>
      <w:r>
        <w:rPr>
          <w:u w:val="single"/>
        </w:rPr>
        <w:t xml:space="preserve"> </w:t>
      </w:r>
      <w:r w:rsidR="00992393">
        <w:rPr>
          <w:u w:val="single"/>
        </w:rPr>
        <w:t>University</w:t>
      </w:r>
      <w:r>
        <w:t>.”</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B690E"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65" w:rsidRDefault="005B690E" w:rsidP="005B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w:t>
      </w:r>
      <w:r w:rsidR="00992393">
        <w:t>South Carolina State</w:t>
      </w:r>
      <w:r>
        <w:t xml:space="preserve"> </w:t>
      </w:r>
      <w:r w:rsidR="00992393">
        <w:t xml:space="preserve">University </w:t>
      </w:r>
      <w:r>
        <w:t xml:space="preserve">from the </w:t>
      </w:r>
      <w:r>
        <w:lastRenderedPageBreak/>
        <w:t>requirement of being a qualified elector and to delete archaic references?</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0F5765" w:rsidRDefault="000F5765" w:rsidP="000F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1636B" w:rsidRPr="0001636B">
        <w:t>‘</w:t>
      </w:r>
      <w:r>
        <w:t>Yes</w:t>
      </w:r>
      <w:r w:rsidR="0001636B" w:rsidRPr="0001636B">
        <w:t>’</w:t>
      </w:r>
      <w:r>
        <w:t xml:space="preserve">, and those voting against the question shall deposit a ballot with a check or cross mark in the square after the word </w:t>
      </w:r>
      <w:r w:rsidR="0001636B" w:rsidRPr="0001636B">
        <w:t>‘</w:t>
      </w:r>
      <w:r>
        <w:t>No</w:t>
      </w:r>
      <w:r w:rsidR="0001636B" w:rsidRPr="0001636B">
        <w:t>’</w:t>
      </w:r>
      <w:r>
        <w:t>.”</w:t>
      </w:r>
    </w:p>
    <w:p w:rsidR="00124AFE" w:rsidRDefault="0001636B" w:rsidP="00992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AFE" w:rsidRDefault="00124AFE" w:rsidP="00124AFE">
      <w:pPr>
        <w:suppressAutoHyphens/>
      </w:pPr>
    </w:p>
    <w:sectPr w:rsidR="00124AFE" w:rsidSect="00124A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765" w:rsidRDefault="000F5765" w:rsidP="009F0C77">
      <w:r>
        <w:separator/>
      </w:r>
    </w:p>
  </w:endnote>
  <w:endnote w:type="continuationSeparator" w:id="0">
    <w:p w:rsidR="000F5765" w:rsidRDefault="000F5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F3120-1480-4893-B0BF-A4484E70B970}"/>
    <w:embedBold r:id="rId2" w:fontKey="{F760934B-869D-4CE7-ADA9-49E2A10E6189}"/>
  </w:font>
  <w:font w:name="Calibri">
    <w:panose1 w:val="020F0502020204030204"/>
    <w:charset w:val="00"/>
    <w:family w:val="swiss"/>
    <w:pitch w:val="variable"/>
    <w:sig w:usb0="A00002EF" w:usb1="4000207B" w:usb2="00000000" w:usb3="00000000" w:csb0="0000009F" w:csb1="00000000"/>
    <w:embedRegular r:id="rId3" w:fontKey="{39D77967-D7EB-413B-8E2F-03A0CBDCC302}"/>
  </w:font>
  <w:font w:name="Wingdings">
    <w:panose1 w:val="05000000000000000000"/>
    <w:charset w:val="02"/>
    <w:family w:val="auto"/>
    <w:pitch w:val="variable"/>
    <w:sig w:usb0="00000000" w:usb1="10000000" w:usb2="00000000" w:usb3="00000000" w:csb0="80000000" w:csb1="00000000"/>
    <w:embedRegular r:id="rId4" w:fontKey="{79B645F5-4FF1-44E2-A8F8-A1038B2A9EDA}"/>
  </w:font>
  <w:font w:name="Cambria">
    <w:panose1 w:val="02040503050406030204"/>
    <w:charset w:val="00"/>
    <w:family w:val="roman"/>
    <w:pitch w:val="variable"/>
    <w:sig w:usb0="A00002EF" w:usb1="4000004B" w:usb2="00000000" w:usb3="00000000" w:csb0="0000009F" w:csb1="00000000"/>
    <w:embedRegular r:id="rId5" w:fontKey="{24752EF5-CFE3-4B16-BB97-A276F0E7A3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C5" w:rsidRPr="00124AFE" w:rsidRDefault="00124AFE" w:rsidP="00124AFE">
    <w:pPr>
      <w:pStyle w:val="Footer"/>
      <w:tabs>
        <w:tab w:val="clear" w:pos="4680"/>
        <w:tab w:val="clear" w:pos="9360"/>
        <w:tab w:val="center" w:pos="2995"/>
      </w:tabs>
      <w:spacing w:before="120"/>
    </w:pPr>
    <w:r>
      <w:t>[5052]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765" w:rsidRDefault="000F5765" w:rsidP="009F0C77">
      <w:r>
        <w:separator/>
      </w:r>
    </w:p>
  </w:footnote>
  <w:footnote w:type="continuationSeparator" w:id="0">
    <w:p w:rsidR="000F5765" w:rsidRDefault="000F5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2SD12"/>
    <w:docVar w:name="CoverBillType" w:val="h"/>
    <w:docVar w:name="docpath" w:val="L:\Council\bills\DKA\4002SD12.DOCX"/>
    <w:docVar w:name="dvBillNumber" w:val="5052"/>
    <w:docVar w:name="dvBillNumberPrefix" w:val="H. "/>
    <w:docVar w:name="dvOriginalBody" w:val="House"/>
    <w:docVar w:name="dvSteno" w:val="DKA"/>
    <w:docVar w:name="NameofBody" w:val="h"/>
    <w:docVar w:name="vgroup2" w:val="Council"/>
  </w:docVars>
  <w:rsids>
    <w:rsidRoot w:val="000D73D3"/>
    <w:rsid w:val="00011869"/>
    <w:rsid w:val="0001636B"/>
    <w:rsid w:val="000D73D3"/>
    <w:rsid w:val="000E1785"/>
    <w:rsid w:val="000E409C"/>
    <w:rsid w:val="000F40FA"/>
    <w:rsid w:val="000F5765"/>
    <w:rsid w:val="0010776B"/>
    <w:rsid w:val="00124AFE"/>
    <w:rsid w:val="00133E66"/>
    <w:rsid w:val="001435A3"/>
    <w:rsid w:val="00167800"/>
    <w:rsid w:val="001D08F2"/>
    <w:rsid w:val="001D525B"/>
    <w:rsid w:val="001D7F4F"/>
    <w:rsid w:val="001F088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951"/>
    <w:rsid w:val="004E7D54"/>
    <w:rsid w:val="005273C6"/>
    <w:rsid w:val="00530A69"/>
    <w:rsid w:val="00545593"/>
    <w:rsid w:val="00577C6C"/>
    <w:rsid w:val="005833DF"/>
    <w:rsid w:val="005B690E"/>
    <w:rsid w:val="005C2FE2"/>
    <w:rsid w:val="005E2BC9"/>
    <w:rsid w:val="00605102"/>
    <w:rsid w:val="006215AA"/>
    <w:rsid w:val="006913C9"/>
    <w:rsid w:val="0069470D"/>
    <w:rsid w:val="00734F00"/>
    <w:rsid w:val="007A70AE"/>
    <w:rsid w:val="008362E8"/>
    <w:rsid w:val="008A1768"/>
    <w:rsid w:val="008F4429"/>
    <w:rsid w:val="0094021A"/>
    <w:rsid w:val="00992393"/>
    <w:rsid w:val="009B5C9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691F"/>
    <w:rsid w:val="00CC6B7B"/>
    <w:rsid w:val="00CD2089"/>
    <w:rsid w:val="00D26DC5"/>
    <w:rsid w:val="00D73A67"/>
    <w:rsid w:val="00D970A9"/>
    <w:rsid w:val="00DF3845"/>
    <w:rsid w:val="00E250CB"/>
    <w:rsid w:val="00E41911"/>
    <w:rsid w:val="00E92EEF"/>
    <w:rsid w:val="00F24442"/>
    <w:rsid w:val="00F50AE3"/>
    <w:rsid w:val="00F67CF1"/>
    <w:rsid w:val="00F840F0"/>
    <w:rsid w:val="00F8609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797DA-896B-48E6-B59E-77192B42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1529</Characters>
  <Application>Microsoft Office Word</Application>
  <DocSecurity>0</DocSecurity>
  <Lines>12</Lines>
  <Paragraphs>3</Paragraphs>
  <ScaleCrop>false</ScaleCrop>
  <Company> </Company>
  <LinksUpToDate>false</LinksUpToDate>
  <CharactersWithSpaces>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2012-03-15T14:48:00Z</cp:lastPrinted>
  <dcterms:created xsi:type="dcterms:W3CDTF">2012-03-21T19:43:00Z</dcterms:created>
  <dcterms:modified xsi:type="dcterms:W3CDTF">2012-03-21T19:43:00Z</dcterms:modified>
</cp:coreProperties>
</file>