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C0C" w:rsidRDefault="000D4C0C" w:rsidP="002A3EB4">
      <w:pPr>
        <w:pStyle w:val="BillDots"/>
      </w:pPr>
      <w:r>
        <w:rPr>
          <w:strike/>
        </w:rPr>
        <w:t>Indicates Matter Stricken</w:t>
      </w:r>
    </w:p>
    <w:p w:rsidR="000D4C0C" w:rsidRPr="000D4C0C" w:rsidRDefault="000D4C0C" w:rsidP="002A3EB4">
      <w:pPr>
        <w:pStyle w:val="BillDots"/>
      </w:pPr>
      <w:r>
        <w:rPr>
          <w:u w:val="single"/>
        </w:rPr>
        <w:t>Indicates New Matter</w:t>
      </w:r>
    </w:p>
    <w:p w:rsidR="000D4C0C" w:rsidRDefault="000D4C0C" w:rsidP="002A3EB4">
      <w:pPr>
        <w:pStyle w:val="BillDots"/>
      </w:pPr>
    </w:p>
    <w:p w:rsidR="000D4C0C" w:rsidRDefault="000D4C0C" w:rsidP="002A3EB4">
      <w:pPr>
        <w:pStyle w:val="BillDots"/>
      </w:pPr>
      <w:r>
        <w:t>COMMITTEE REPORT</w:t>
      </w:r>
    </w:p>
    <w:p w:rsidR="000D4C0C" w:rsidRDefault="000D4C0C" w:rsidP="002A3EB4">
      <w:pPr>
        <w:pStyle w:val="BillDots"/>
      </w:pPr>
      <w:r>
        <w:t>February 22, 2012</w:t>
      </w:r>
    </w:p>
    <w:p w:rsidR="000D4C0C" w:rsidRDefault="000D4C0C" w:rsidP="002A3EB4">
      <w:pPr>
        <w:pStyle w:val="BillDots"/>
      </w:pPr>
    </w:p>
    <w:p w:rsidR="000D4C0C" w:rsidRPr="000D4C0C" w:rsidRDefault="000D4C0C" w:rsidP="000D4C0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731</w:t>
      </w:r>
    </w:p>
    <w:p w:rsidR="000D4C0C" w:rsidRDefault="000D4C0C" w:rsidP="002A3EB4">
      <w:pPr>
        <w:pStyle w:val="BillDots"/>
      </w:pPr>
    </w:p>
    <w:p w:rsidR="000D4C0C" w:rsidRDefault="000D4C0C" w:rsidP="000D4C0C">
      <w:pPr>
        <w:pStyle w:val="BillDots"/>
        <w:jc w:val="center"/>
      </w:pPr>
      <w:r>
        <w:t xml:space="preserve">Introduced by </w:t>
      </w:r>
      <w:r w:rsidRPr="00965816">
        <w:t>Senators Scott and Jackson</w:t>
      </w:r>
    </w:p>
    <w:p w:rsidR="000D4C0C" w:rsidRDefault="000D4C0C" w:rsidP="002A3EB4">
      <w:pPr>
        <w:pStyle w:val="BillDots"/>
      </w:pPr>
    </w:p>
    <w:p w:rsidR="000D4C0C" w:rsidRDefault="000D4C0C" w:rsidP="002A3EB4">
      <w:pPr>
        <w:pStyle w:val="BillDots"/>
      </w:pPr>
      <w:r>
        <w:t>S. Printed 2/22/12--S.</w:t>
      </w:r>
    </w:p>
    <w:p w:rsidR="000D4C0C" w:rsidRDefault="000D4C0C" w:rsidP="002A3EB4">
      <w:pPr>
        <w:pStyle w:val="BillDots"/>
      </w:pPr>
      <w:r>
        <w:t>Read the first time March 24, 2011.</w:t>
      </w:r>
    </w:p>
    <w:p w:rsidR="000D4C0C" w:rsidRPr="000D4C0C" w:rsidRDefault="000D4C0C" w:rsidP="000D4C0C">
      <w:pPr>
        <w:pStyle w:val="BillDots"/>
        <w:jc w:val="center"/>
      </w:pPr>
      <w:r>
        <w:rPr>
          <w:u w:val="single"/>
        </w:rPr>
        <w:t>            </w:t>
      </w:r>
    </w:p>
    <w:p w:rsidR="000D4C0C" w:rsidRDefault="000D4C0C" w:rsidP="002A3EB4">
      <w:pPr>
        <w:pStyle w:val="BillDots"/>
      </w:pPr>
    </w:p>
    <w:p w:rsidR="000D4C0C" w:rsidRPr="000D4C0C" w:rsidRDefault="000D4C0C" w:rsidP="000D4C0C">
      <w:pPr>
        <w:pStyle w:val="BillDots"/>
        <w:jc w:val="center"/>
      </w:pPr>
      <w:r>
        <w:rPr>
          <w:b/>
        </w:rPr>
        <w:t>THE COMMITTEE ON JUDICIARY</w:t>
      </w:r>
    </w:p>
    <w:p w:rsidR="000D4C0C" w:rsidRDefault="000D4C0C" w:rsidP="002A3EB4">
      <w:pPr>
        <w:pStyle w:val="BillDots"/>
      </w:pPr>
      <w:r>
        <w:tab/>
        <w:t>To whom was referred a Bill (S. 731) to amend Section 5</w:t>
      </w:r>
      <w:r>
        <w:noBreakHyphen/>
        <w:t>7</w:t>
      </w:r>
      <w:r>
        <w:noBreakHyphen/>
        <w:t>200, Code of Laws of South Carolina, 1976, relating to grounds for forfeiture of the office of mayor or councilman and the filling, etc., respectfully</w:t>
      </w:r>
    </w:p>
    <w:p w:rsidR="000D4C0C" w:rsidRPr="000D4C0C" w:rsidRDefault="000D4C0C" w:rsidP="000D4C0C">
      <w:pPr>
        <w:pStyle w:val="BillDots"/>
        <w:jc w:val="center"/>
      </w:pPr>
      <w:r>
        <w:rPr>
          <w:b/>
        </w:rPr>
        <w:t>REPORT:</w:t>
      </w:r>
    </w:p>
    <w:p w:rsidR="000D4C0C" w:rsidRDefault="000D4C0C" w:rsidP="002A3EB4">
      <w:pPr>
        <w:pStyle w:val="BillDots"/>
      </w:pPr>
      <w:r>
        <w:tab/>
        <w:t>That they have duly and carefully considered the same and recommend that the same do pass with amendment:</w:t>
      </w:r>
    </w:p>
    <w:p w:rsidR="000D4C0C" w:rsidRDefault="000D4C0C" w:rsidP="002A3EB4">
      <w:pPr>
        <w:pStyle w:val="BillDots"/>
      </w:pPr>
    </w:p>
    <w:p w:rsidR="000D4C0C" w:rsidRPr="007214EF" w:rsidRDefault="000D4C0C" w:rsidP="000D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7214EF">
        <w:rPr>
          <w:snapToGrid w:val="0"/>
        </w:rPr>
        <w:tab/>
        <w:t>Amend the bill, as and if amended, page 1, by striking lines 33-37, in Section 5</w:t>
      </w:r>
      <w:r w:rsidRPr="007214EF">
        <w:rPr>
          <w:snapToGrid w:val="0"/>
        </w:rPr>
        <w:noBreakHyphen/>
        <w:t>7</w:t>
      </w:r>
      <w:r w:rsidRPr="007214EF">
        <w:rPr>
          <w:snapToGrid w:val="0"/>
        </w:rPr>
        <w:noBreakHyphen/>
        <w:t>200</w:t>
      </w:r>
      <w:r w:rsidRPr="007214EF">
        <w:rPr>
          <w:snapToGrid w:val="0"/>
          <w:u w:val="single"/>
        </w:rPr>
        <w:t>(B)</w:t>
      </w:r>
      <w:r w:rsidRPr="007214EF">
        <w:rPr>
          <w:snapToGrid w:val="0"/>
        </w:rPr>
        <w:t>, as contained in SECTION 1, and inserting therein the following:</w:t>
      </w:r>
    </w:p>
    <w:p w:rsidR="000D4C0C" w:rsidRPr="007214EF" w:rsidRDefault="000D4C0C" w:rsidP="000D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rPr>
          <w:snapToGrid w:val="0"/>
        </w:rPr>
        <w:tab/>
      </w:r>
      <w:r w:rsidRPr="007214EF">
        <w:rPr>
          <w:snapToGrid w:val="0"/>
        </w:rPr>
        <w:t>/</w:t>
      </w:r>
      <w:r w:rsidRPr="007214EF">
        <w:rPr>
          <w:snapToGrid w:val="0"/>
        </w:rPr>
        <w:tab/>
      </w:r>
      <w:r w:rsidRPr="007214EF">
        <w:rPr>
          <w:strike/>
        </w:rPr>
        <w:t>(b)</w:t>
      </w:r>
      <w:r w:rsidRPr="007214EF">
        <w:rPr>
          <w:u w:val="single"/>
        </w:rPr>
        <w:t>(B)</w:t>
      </w:r>
      <w:r w:rsidRPr="007214EF">
        <w:tab/>
        <w:t xml:space="preserve">A vacancy in the office of mayor or council </w:t>
      </w:r>
      <w:r w:rsidRPr="007214EF">
        <w:rPr>
          <w:strike/>
        </w:rPr>
        <w:t>shall</w:t>
      </w:r>
      <w:r w:rsidRPr="007214EF">
        <w:t xml:space="preserve"> </w:t>
      </w:r>
      <w:r w:rsidRPr="007214EF">
        <w:rPr>
          <w:u w:val="single"/>
        </w:rPr>
        <w:t>must</w:t>
      </w:r>
      <w:r w:rsidRPr="007214EF">
        <w:t xml:space="preserve"> be filled for the remainder of the unexpired term </w:t>
      </w:r>
      <w:r w:rsidRPr="007214EF">
        <w:rPr>
          <w:u w:val="single"/>
        </w:rPr>
        <w:t>either:</w:t>
      </w:r>
    </w:p>
    <w:p w:rsidR="000D4C0C" w:rsidRPr="007214EF" w:rsidRDefault="000D4C0C" w:rsidP="000D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214EF">
        <w:tab/>
      </w:r>
      <w:r w:rsidRPr="007214EF">
        <w:tab/>
      </w:r>
      <w:r w:rsidRPr="007214EF">
        <w:rPr>
          <w:u w:val="single"/>
        </w:rPr>
        <w:t>(1)</w:t>
      </w:r>
      <w:r w:rsidRPr="007214EF">
        <w:tab/>
        <w:t xml:space="preserve">at the next </w:t>
      </w:r>
      <w:r w:rsidRPr="007214EF">
        <w:rPr>
          <w:strike/>
        </w:rPr>
        <w:t>regular</w:t>
      </w:r>
      <w:r w:rsidRPr="007214EF">
        <w:t xml:space="preserve"> </w:t>
      </w:r>
      <w:r w:rsidRPr="007214EF">
        <w:rPr>
          <w:u w:val="single"/>
        </w:rPr>
        <w:t>municipal</w:t>
      </w:r>
      <w:r w:rsidRPr="007214EF">
        <w:t xml:space="preserve"> election</w:t>
      </w:r>
      <w:r w:rsidRPr="007214EF">
        <w:rPr>
          <w:u w:val="single"/>
        </w:rPr>
        <w:t>,</w:t>
      </w:r>
      <w:r w:rsidRPr="007214EF">
        <w:t xml:space="preserve"> or</w:t>
      </w:r>
    </w:p>
    <w:p w:rsidR="000D4C0C" w:rsidRPr="007214EF" w:rsidRDefault="000D4C0C" w:rsidP="000D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7214EF">
        <w:tab/>
      </w:r>
      <w:r w:rsidRPr="007214EF">
        <w:tab/>
      </w:r>
      <w:r w:rsidRPr="007214EF">
        <w:rPr>
          <w:u w:val="single"/>
        </w:rPr>
        <w:t>(2)</w:t>
      </w:r>
      <w:r w:rsidRPr="007214EF">
        <w:tab/>
        <w:t xml:space="preserve">at a special election </w:t>
      </w:r>
      <w:r w:rsidRPr="007214EF">
        <w:rPr>
          <w:u w:val="single"/>
        </w:rPr>
        <w:t>held pursuant to Section 7</w:t>
      </w:r>
      <w:r w:rsidRPr="007214EF">
        <w:rPr>
          <w:u w:val="single"/>
        </w:rPr>
        <w:noBreakHyphen/>
        <w:t>13</w:t>
      </w:r>
      <w:r w:rsidRPr="007214EF">
        <w:rPr>
          <w:u w:val="single"/>
        </w:rPr>
        <w:noBreakHyphen/>
        <w:t>190,</w:t>
      </w:r>
      <w:r w:rsidRPr="007214EF">
        <w:t xml:space="preserve"> if the vacancy occurs</w:t>
      </w:r>
      <w:r w:rsidRPr="007214EF">
        <w:rPr>
          <w:u w:val="single"/>
        </w:rPr>
        <w:t>:</w:t>
      </w:r>
    </w:p>
    <w:p w:rsidR="000D4C0C" w:rsidRPr="007214EF" w:rsidRDefault="000D4C0C" w:rsidP="000D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7214EF">
        <w:tab/>
      </w:r>
      <w:r w:rsidRPr="007214EF">
        <w:tab/>
      </w:r>
      <w:r w:rsidRPr="007214EF">
        <w:tab/>
      </w:r>
      <w:r w:rsidRPr="007214EF">
        <w:rPr>
          <w:u w:val="single"/>
        </w:rPr>
        <w:t>(a)</w:t>
      </w:r>
      <w:r w:rsidRPr="007214EF">
        <w:tab/>
        <w:t>one hundred eighty days or more</w:t>
      </w:r>
      <w:r w:rsidRPr="007214EF">
        <w:rPr>
          <w:u w:val="single"/>
        </w:rPr>
        <w:t>, or</w:t>
      </w:r>
    </w:p>
    <w:p w:rsidR="000D4C0C" w:rsidRPr="007214EF" w:rsidRDefault="000D4C0C" w:rsidP="000D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7214EF">
        <w:tab/>
      </w:r>
      <w:r w:rsidRPr="007214EF">
        <w:tab/>
      </w:r>
      <w:r w:rsidRPr="007214EF">
        <w:tab/>
      </w:r>
      <w:r w:rsidRPr="007214EF">
        <w:rPr>
          <w:u w:val="single"/>
        </w:rPr>
        <w:t>(b)</w:t>
      </w:r>
      <w:r w:rsidRPr="007214EF">
        <w:tab/>
      </w:r>
      <w:r w:rsidRPr="007214EF">
        <w:rPr>
          <w:u w:val="single"/>
        </w:rPr>
        <w:t>ninety days or less</w:t>
      </w:r>
    </w:p>
    <w:p w:rsidR="000D4C0C" w:rsidRPr="007214EF" w:rsidRDefault="000D4C0C" w:rsidP="000D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7214EF">
        <w:t xml:space="preserve">prior to the next </w:t>
      </w:r>
      <w:r w:rsidRPr="007214EF">
        <w:rPr>
          <w:strike/>
        </w:rPr>
        <w:t>general</w:t>
      </w:r>
      <w:r w:rsidRPr="007214EF">
        <w:t xml:space="preserve"> </w:t>
      </w:r>
      <w:r w:rsidRPr="007214EF">
        <w:rPr>
          <w:u w:val="single"/>
        </w:rPr>
        <w:t>municipal</w:t>
      </w:r>
      <w:r w:rsidRPr="007214EF">
        <w:t xml:space="preserve"> election.”</w:t>
      </w:r>
      <w:r w:rsidRPr="007214EF">
        <w:tab/>
      </w:r>
      <w:r w:rsidRPr="007214EF">
        <w:tab/>
        <w:t>/</w:t>
      </w:r>
    </w:p>
    <w:p w:rsidR="000D4C0C" w:rsidRPr="007214EF" w:rsidRDefault="000D4C0C" w:rsidP="000D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7214EF">
        <w:rPr>
          <w:snapToGrid w:val="0"/>
        </w:rPr>
        <w:tab/>
        <w:t>Renumber sections to conform.</w:t>
      </w:r>
    </w:p>
    <w:p w:rsidR="000D4C0C" w:rsidRDefault="000D4C0C" w:rsidP="000D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7214EF">
        <w:rPr>
          <w:snapToGrid w:val="0"/>
        </w:rPr>
        <w:tab/>
        <w:t>Amend title to conform.</w:t>
      </w:r>
    </w:p>
    <w:p w:rsidR="000D4C0C" w:rsidRPr="007214EF" w:rsidRDefault="000D4C0C" w:rsidP="000D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0D4C0C" w:rsidRDefault="000D4C0C" w:rsidP="002A3EB4">
      <w:pPr>
        <w:pStyle w:val="BillDots"/>
      </w:pPr>
      <w:r>
        <w:t>RAYMOND E. CLEARY III for Committee.</w:t>
      </w:r>
    </w:p>
    <w:p w:rsidR="000D4C0C" w:rsidRPr="000D4C0C" w:rsidRDefault="000D4C0C" w:rsidP="000D4C0C">
      <w:pPr>
        <w:pStyle w:val="BillDots"/>
        <w:jc w:val="center"/>
      </w:pPr>
      <w:r>
        <w:rPr>
          <w:u w:val="single"/>
        </w:rPr>
        <w:t>            </w:t>
      </w:r>
    </w:p>
    <w:p w:rsidR="000D4C0C" w:rsidRDefault="000D4C0C" w:rsidP="002A3EB4">
      <w:pPr>
        <w:pStyle w:val="BillDots"/>
      </w:pPr>
    </w:p>
    <w:p w:rsidR="000D4C0C" w:rsidRPr="000D4C0C" w:rsidRDefault="000D4C0C" w:rsidP="000D4C0C">
      <w:pPr>
        <w:pStyle w:val="BillDots"/>
        <w:keepNext/>
        <w:jc w:val="center"/>
      </w:pPr>
      <w:r>
        <w:rPr>
          <w:b/>
          <w:u w:val="single"/>
        </w:rPr>
        <w:lastRenderedPageBreak/>
        <w:t>STATEMENT OF ESTIMATED FISCAL IMPACT</w:t>
      </w:r>
    </w:p>
    <w:p w:rsidR="000D4C0C" w:rsidRPr="00DF1313" w:rsidRDefault="000D4C0C" w:rsidP="000D4C0C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DF1313">
        <w:rPr>
          <w:szCs w:val="22"/>
        </w:rPr>
        <w:t>ESTIMATED FISCAL IMPACT ON GENERAL FUND EXPENDITURES:</w:t>
      </w:r>
    </w:p>
    <w:p w:rsidR="000D4C0C" w:rsidRPr="00DF1313" w:rsidRDefault="000D4C0C" w:rsidP="000D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DF1313">
        <w:rPr>
          <w:szCs w:val="22"/>
        </w:rPr>
        <w:t>$0 (No additional expenditures or savings are expected)</w:t>
      </w:r>
    </w:p>
    <w:p w:rsidR="000D4C0C" w:rsidRPr="00DF1313" w:rsidRDefault="000D4C0C" w:rsidP="000D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DF1313">
        <w:rPr>
          <w:szCs w:val="22"/>
        </w:rPr>
        <w:t>ESTIMATED FISCAL IMPACT ON FEDERAL &amp; OTHER FUND EXPENDITURES:</w:t>
      </w:r>
    </w:p>
    <w:p w:rsidR="000D4C0C" w:rsidRPr="00DF1313" w:rsidRDefault="000D4C0C" w:rsidP="000D4C0C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DF1313">
        <w:rPr>
          <w:szCs w:val="22"/>
        </w:rPr>
        <w:t>Minimal (Some additional costs expected but can be absorbed)</w:t>
      </w:r>
      <w:bookmarkStart w:id="2" w:name="c"/>
      <w:bookmarkEnd w:id="2"/>
    </w:p>
    <w:p w:rsidR="000D4C0C" w:rsidRPr="00DF1313" w:rsidRDefault="000D4C0C" w:rsidP="000D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DF1313">
        <w:rPr>
          <w:b/>
          <w:szCs w:val="22"/>
        </w:rPr>
        <w:t>EXPLANATION OF IMPACT:</w:t>
      </w:r>
    </w:p>
    <w:p w:rsidR="000D4C0C" w:rsidRPr="00DF1313" w:rsidRDefault="000D4C0C" w:rsidP="000D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i"/>
      <w:bookmarkEnd w:id="3"/>
      <w:r>
        <w:rPr>
          <w:szCs w:val="22"/>
        </w:rPr>
        <w:tab/>
      </w:r>
      <w:r w:rsidRPr="00DF1313">
        <w:rPr>
          <w:szCs w:val="22"/>
        </w:rPr>
        <w:t xml:space="preserve">There is no fiscal impact on the General Fund of the State or on </w:t>
      </w:r>
      <w:r>
        <w:rPr>
          <w:szCs w:val="22"/>
        </w:rPr>
        <w:t>f</w:t>
      </w:r>
      <w:r w:rsidRPr="00DF1313">
        <w:rPr>
          <w:szCs w:val="22"/>
        </w:rPr>
        <w:t xml:space="preserve">ederal and/or </w:t>
      </w:r>
      <w:r>
        <w:rPr>
          <w:szCs w:val="22"/>
        </w:rPr>
        <w:t>o</w:t>
      </w:r>
      <w:r w:rsidRPr="00DF1313">
        <w:rPr>
          <w:szCs w:val="22"/>
        </w:rPr>
        <w:t>ther funds.</w:t>
      </w:r>
    </w:p>
    <w:p w:rsidR="000D4C0C" w:rsidRPr="00DF1313" w:rsidRDefault="000D4C0C" w:rsidP="000D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DF1313">
        <w:rPr>
          <w:b/>
          <w:szCs w:val="22"/>
        </w:rPr>
        <w:t>LOCAL GOVERNMENT IMPACT:</w:t>
      </w:r>
    </w:p>
    <w:p w:rsidR="000D4C0C" w:rsidRPr="00DF1313" w:rsidRDefault="000D4C0C" w:rsidP="000D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4" w:name="fist"/>
      <w:bookmarkEnd w:id="4"/>
      <w:r>
        <w:rPr>
          <w:szCs w:val="22"/>
        </w:rPr>
        <w:tab/>
      </w:r>
      <w:r w:rsidRPr="00DF1313">
        <w:rPr>
          <w:szCs w:val="22"/>
        </w:rPr>
        <w:t xml:space="preserve">The State Budget Division contacted municipal members of the FIST Network of local governments to determine the impact of this </w:t>
      </w:r>
      <w:r>
        <w:rPr>
          <w:szCs w:val="22"/>
        </w:rPr>
        <w:t>b</w:t>
      </w:r>
      <w:r w:rsidRPr="00DF1313">
        <w:rPr>
          <w:szCs w:val="22"/>
        </w:rPr>
        <w:t xml:space="preserve">ill.  Respondents indicated there is minimal impact with the adoption of this </w:t>
      </w:r>
      <w:r>
        <w:rPr>
          <w:szCs w:val="22"/>
        </w:rPr>
        <w:t>b</w:t>
      </w:r>
      <w:r w:rsidRPr="00DF1313">
        <w:rPr>
          <w:szCs w:val="22"/>
        </w:rPr>
        <w:t xml:space="preserve">ill.  </w:t>
      </w:r>
    </w:p>
    <w:p w:rsidR="000D4C0C" w:rsidRDefault="000D4C0C" w:rsidP="002A3EB4">
      <w:pPr>
        <w:pStyle w:val="BillDots"/>
      </w:pPr>
    </w:p>
    <w:p w:rsidR="000D4C0C" w:rsidRDefault="000D4C0C" w:rsidP="000D4C0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0D4C0C" w:rsidRDefault="000D4C0C" w:rsidP="000D4C0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0D4C0C" w:rsidRPr="000D4C0C" w:rsidRDefault="000D4C0C" w:rsidP="000D4C0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0D4C0C" w:rsidRDefault="000D4C0C" w:rsidP="002A3EB4">
      <w:pPr>
        <w:pStyle w:val="BillDots"/>
      </w:pPr>
    </w:p>
    <w:p w:rsidR="000D4C0C" w:rsidRDefault="000D4C0C" w:rsidP="002A3EB4">
      <w:pPr>
        <w:pStyle w:val="BillDots"/>
        <w:sectPr w:rsidR="000D4C0C" w:rsidSect="000D4C0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1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5" w:name="billhead"/>
      <w:bookmarkEnd w:id="5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6" w:name="whattype"/>
      <w:bookmarkEnd w:id="6"/>
      <w:r w:rsidR="00872F9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F58" w:rsidRDefault="00AB4F58" w:rsidP="00AB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7" w:name="titletop"/>
      <w:bookmarkEnd w:id="7"/>
      <w:r>
        <w:t>TO AMEND SECTION 5</w:t>
      </w:r>
      <w:r w:rsidR="00276C07">
        <w:noBreakHyphen/>
      </w:r>
      <w:r>
        <w:t>7</w:t>
      </w:r>
      <w:r w:rsidR="00276C07">
        <w:noBreakHyphen/>
      </w:r>
      <w:r>
        <w:t>200, CODE OF LAWS OF SOUTH CAROLINA, 1976, RELATING TO GROUNDS FOR FORFEITURE OF THE OFFICE OF MAYOR OR COUNCILMAN AND THE FILLING OF A VACANCY IN EITHER OFFICE, SO AS TO PROVIDE AN ADDITIONAL PERIOD OF TIME THAT MAY BE UTILIZED TO FILL A VACANCY IN EITHER OFFICE.</w:t>
      </w:r>
    </w:p>
    <w:p w:rsidR="00872F92" w:rsidRDefault="00872F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8" w:name="titleend"/>
      <w:bookmarkEnd w:id="8"/>
    </w:p>
    <w:p w:rsidR="00872F92" w:rsidRDefault="00872F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72F92" w:rsidRDefault="00872F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F58" w:rsidRDefault="00AB4F58" w:rsidP="00AB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</w:t>
      </w:r>
      <w:r w:rsidR="00276C07">
        <w:noBreakHyphen/>
      </w:r>
      <w:r>
        <w:t>7</w:t>
      </w:r>
      <w:r w:rsidR="00276C07">
        <w:noBreakHyphen/>
      </w:r>
      <w:r>
        <w:t>200 of the 1976 Code is amended to read:</w:t>
      </w:r>
    </w:p>
    <w:p w:rsidR="00AB4F58" w:rsidRDefault="00AB4F58" w:rsidP="00AB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0C4" w:rsidRDefault="00AB4F58" w:rsidP="00AB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  <w:t>“Section 5</w:t>
      </w:r>
      <w:r w:rsidR="00276C07">
        <w:noBreakHyphen/>
      </w:r>
      <w:r>
        <w:t>7</w:t>
      </w:r>
      <w:r w:rsidR="00276C07">
        <w:noBreakHyphen/>
      </w:r>
      <w:r>
        <w:t>200.</w:t>
      </w:r>
      <w:r>
        <w:tab/>
      </w:r>
      <w:r w:rsidRPr="00EC6C68">
        <w:rPr>
          <w:strike/>
        </w:rPr>
        <w:t>(a)</w:t>
      </w:r>
      <w:r w:rsidRPr="00EC6C68">
        <w:rPr>
          <w:u w:val="single"/>
        </w:rPr>
        <w:t>(A)</w:t>
      </w:r>
      <w:r>
        <w:tab/>
      </w:r>
      <w:r w:rsidRPr="00EB2B36">
        <w:t>A mayor or councilman shall forfeit his office if he</w:t>
      </w:r>
      <w:r w:rsidR="00AA20C4">
        <w:rPr>
          <w:u w:val="single"/>
        </w:rPr>
        <w:t>:</w:t>
      </w:r>
    </w:p>
    <w:p w:rsidR="00AA20C4" w:rsidRDefault="00AA20C4" w:rsidP="00AB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="00AB4F58" w:rsidRPr="00EB2B36">
        <w:t>(1)</w:t>
      </w:r>
      <w:r>
        <w:tab/>
      </w:r>
      <w:r w:rsidR="00AB4F58" w:rsidRPr="00EB2B36">
        <w:t xml:space="preserve">lacks at any time during his term of office </w:t>
      </w:r>
      <w:r w:rsidR="00AB4F58" w:rsidRPr="00AA20C4"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 w:rsidR="00AB4F58" w:rsidRPr="00EB2B36">
        <w:t xml:space="preserve"> qualification for the office prescribed by the general law and the Constitution;</w:t>
      </w:r>
      <w:r>
        <w:t xml:space="preserve"> </w:t>
      </w:r>
    </w:p>
    <w:p w:rsidR="00AA20C4" w:rsidRDefault="00AA20C4" w:rsidP="00AB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="00AB4F58" w:rsidRPr="00EB2B36">
        <w:t>(2)</w:t>
      </w:r>
      <w:r>
        <w:tab/>
      </w:r>
      <w:r w:rsidR="00AB4F58" w:rsidRPr="00EB2B36">
        <w:t xml:space="preserve">violates </w:t>
      </w:r>
      <w:r w:rsidR="00AB4F58" w:rsidRPr="00AA20C4">
        <w:rPr>
          <w:strike/>
        </w:rPr>
        <w:t>any</w:t>
      </w:r>
      <w:r>
        <w:t xml:space="preserve"> </w:t>
      </w:r>
      <w:r>
        <w:rPr>
          <w:u w:val="single"/>
        </w:rPr>
        <w:t>an</w:t>
      </w:r>
      <w:r w:rsidR="00AB4F58" w:rsidRPr="00EB2B36">
        <w:t xml:space="preserve"> express proh</w:t>
      </w:r>
      <w:r>
        <w:t>ibition of Chapters 1 to 17; or</w:t>
      </w:r>
    </w:p>
    <w:p w:rsidR="00AB4F58" w:rsidRPr="00EB2B36" w:rsidRDefault="00AA20C4" w:rsidP="00AB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="00AB4F58" w:rsidRPr="00EB2B36">
        <w:t>(3)</w:t>
      </w:r>
      <w:r>
        <w:tab/>
      </w:r>
      <w:r w:rsidR="00AB4F58" w:rsidRPr="00EB2B36">
        <w:t>is convicted of a c</w:t>
      </w:r>
      <w:r>
        <w:t>rime involving moral turpitude.</w:t>
      </w:r>
    </w:p>
    <w:p w:rsidR="00AB4F58" w:rsidRPr="00527F40" w:rsidRDefault="00AB4F58" w:rsidP="00AB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C6C68">
        <w:rPr>
          <w:strike/>
        </w:rPr>
        <w:t>(b)</w:t>
      </w:r>
      <w:r w:rsidRPr="00182EC8">
        <w:rPr>
          <w:u w:val="single"/>
        </w:rPr>
        <w:t>(B)</w:t>
      </w:r>
      <w:r>
        <w:tab/>
      </w:r>
      <w:r w:rsidRPr="00EB2B36">
        <w:t xml:space="preserve">A vacancy in the office of mayor or council </w:t>
      </w:r>
      <w:r w:rsidRPr="00AA20C4">
        <w:rPr>
          <w:strike/>
        </w:rPr>
        <w:t>shall</w:t>
      </w:r>
      <w:r w:rsidR="00AA20C4">
        <w:t xml:space="preserve"> </w:t>
      </w:r>
      <w:r w:rsidR="00AA20C4">
        <w:rPr>
          <w:u w:val="single"/>
        </w:rPr>
        <w:t>must</w:t>
      </w:r>
      <w:r w:rsidRPr="00EB2B36">
        <w:t xml:space="preserve"> be filled for the remainder of the unexpired term at the next </w:t>
      </w:r>
      <w:r w:rsidRPr="00AB096C">
        <w:rPr>
          <w:strike/>
        </w:rPr>
        <w:t>regular</w:t>
      </w:r>
      <w:r w:rsidRPr="00EB2B36">
        <w:t xml:space="preserve"> </w:t>
      </w:r>
      <w:r w:rsidRPr="00AB096C">
        <w:rPr>
          <w:u w:val="single"/>
        </w:rPr>
        <w:t>municipal</w:t>
      </w:r>
      <w:r>
        <w:t xml:space="preserve"> </w:t>
      </w:r>
      <w:r w:rsidRPr="00EB2B36">
        <w:t>election</w:t>
      </w:r>
      <w:r w:rsidRPr="00182EC8">
        <w:rPr>
          <w:u w:val="single"/>
        </w:rPr>
        <w:t>,</w:t>
      </w:r>
      <w:r w:rsidRPr="00EB2B36">
        <w:t xml:space="preserve"> or at a special election</w:t>
      </w:r>
      <w:r>
        <w:t xml:space="preserve"> </w:t>
      </w:r>
      <w:r w:rsidRPr="00AB096C">
        <w:rPr>
          <w:u w:val="single"/>
        </w:rPr>
        <w:t xml:space="preserve">held pursuant to </w:t>
      </w:r>
      <w:r w:rsidR="00AA20C4">
        <w:rPr>
          <w:u w:val="single"/>
        </w:rPr>
        <w:t xml:space="preserve">Section </w:t>
      </w:r>
      <w:r w:rsidRPr="00AB096C">
        <w:rPr>
          <w:u w:val="single"/>
        </w:rPr>
        <w:t>7</w:t>
      </w:r>
      <w:r w:rsidR="00276C07">
        <w:rPr>
          <w:u w:val="single"/>
        </w:rPr>
        <w:noBreakHyphen/>
      </w:r>
      <w:r w:rsidRPr="00AB096C">
        <w:rPr>
          <w:u w:val="single"/>
        </w:rPr>
        <w:t>13</w:t>
      </w:r>
      <w:r w:rsidR="00276C07">
        <w:rPr>
          <w:u w:val="single"/>
        </w:rPr>
        <w:noBreakHyphen/>
      </w:r>
      <w:r w:rsidRPr="00AB096C">
        <w:rPr>
          <w:u w:val="single"/>
        </w:rPr>
        <w:t>190</w:t>
      </w:r>
      <w:r w:rsidR="00AA20C4">
        <w:rPr>
          <w:u w:val="single"/>
        </w:rPr>
        <w:t>,</w:t>
      </w:r>
      <w:r w:rsidRPr="00EB2B36">
        <w:t xml:space="preserve"> if the vacancy occurs one hundred eighty days </w:t>
      </w:r>
      <w:r w:rsidRPr="00AA20C4">
        <w:t>or more</w:t>
      </w:r>
      <w:r w:rsidR="00AA20C4">
        <w:rPr>
          <w:u w:val="single"/>
        </w:rPr>
        <w:t>,</w:t>
      </w:r>
      <w:r w:rsidRPr="00AB096C">
        <w:rPr>
          <w:u w:val="single"/>
        </w:rPr>
        <w:t xml:space="preserve"> or ninety days or less</w:t>
      </w:r>
      <w:r w:rsidR="005D2646">
        <w:rPr>
          <w:u w:val="single"/>
        </w:rPr>
        <w:t>,</w:t>
      </w:r>
      <w:r w:rsidRPr="00EB2B36">
        <w:t xml:space="preserve"> prior to the next </w:t>
      </w:r>
      <w:r w:rsidRPr="00AB096C">
        <w:rPr>
          <w:strike/>
        </w:rPr>
        <w:t>general</w:t>
      </w:r>
      <w:r w:rsidRPr="00EB2B36">
        <w:t xml:space="preserve"> </w:t>
      </w:r>
      <w:r w:rsidRPr="00AB096C">
        <w:rPr>
          <w:u w:val="single"/>
        </w:rPr>
        <w:t>municipal</w:t>
      </w:r>
      <w:r>
        <w:t xml:space="preserve"> </w:t>
      </w:r>
      <w:r w:rsidRPr="00EB2B36">
        <w:t>election</w:t>
      </w:r>
      <w:r w:rsidRPr="00610E35">
        <w:t>.</w:t>
      </w:r>
      <w:r w:rsidR="00527F40">
        <w:t>”</w:t>
      </w:r>
    </w:p>
    <w:p w:rsidR="00AB4F58" w:rsidRDefault="00AB4F58" w:rsidP="00AB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F58" w:rsidRDefault="00AB4F58" w:rsidP="00AB4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D1B29" w:rsidRDefault="00276C0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1B29" w:rsidRDefault="007D1B29" w:rsidP="00FA7DE8">
      <w:pPr>
        <w:suppressAutoHyphens/>
      </w:pPr>
    </w:p>
    <w:sectPr w:rsidR="007D1B29" w:rsidSect="000D4C0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F40" w:rsidRDefault="00527F40" w:rsidP="009F0C77">
      <w:r>
        <w:separator/>
      </w:r>
    </w:p>
  </w:endnote>
  <w:endnote w:type="continuationSeparator" w:id="0">
    <w:p w:rsidR="00527F40" w:rsidRDefault="00527F4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ECE09E-B95E-4BE5-9E60-5D09B6AEACC4}"/>
    <w:embedBold r:id="rId2" w:fontKey="{D2761D8B-F8B9-449E-A8B2-087E3B2C76B2}"/>
    <w:embedItalic r:id="rId3" w:fontKey="{D5FF2A96-014B-4BD5-AFA3-0BB01D7EC4F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375D1EDA-A00C-4FA6-8513-C9A96B9933C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2D299D69-4711-4ABD-9E13-74F99B45834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730A22D0-8988-4BF2-8707-0B0A95A03D1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037" w:rsidRPr="007D1B29" w:rsidRDefault="007D1B29" w:rsidP="007D1B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[731</w:t>
    </w:r>
    <w:r w:rsidR="000D4C0C">
      <w:t>-</w:t>
    </w:r>
    <w:fldSimple w:instr=" PAGE  \* MERGEFORMAT ">
      <w:r w:rsidR="00FA7DE8">
        <w:rPr>
          <w:noProof/>
        </w:rPr>
        <w:t>2</w:t>
      </w:r>
    </w:fldSimple>
    <w:r w:rsidR="000D4C0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C0C" w:rsidRPr="007D1B29" w:rsidRDefault="000D4C0C" w:rsidP="007D1B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[731]</w:t>
    </w:r>
    <w:r>
      <w:tab/>
    </w:r>
    <w:fldSimple w:instr=" PAGE  \* MERGEFORMAT ">
      <w:r w:rsidR="00FA7DE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F40" w:rsidRDefault="00527F40" w:rsidP="009F0C77">
      <w:r>
        <w:separator/>
      </w:r>
    </w:p>
  </w:footnote>
  <w:footnote w:type="continuationSeparator" w:id="0">
    <w:p w:rsidR="00527F40" w:rsidRDefault="00527F4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062ZW11"/>
    <w:docVar w:name="CoverBillType" w:val="b"/>
    <w:docVar w:name="docpath" w:val="L:\Council\bills\GGS\22062ZW11.DOCX"/>
    <w:docVar w:name="dvBillNumber" w:val="731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702A17"/>
    <w:rsid w:val="00007E47"/>
    <w:rsid w:val="00026C9A"/>
    <w:rsid w:val="00034054"/>
    <w:rsid w:val="000965A1"/>
    <w:rsid w:val="000D4C0C"/>
    <w:rsid w:val="000E1785"/>
    <w:rsid w:val="000F496E"/>
    <w:rsid w:val="001023A4"/>
    <w:rsid w:val="0010776B"/>
    <w:rsid w:val="00125048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6C07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D63AF"/>
    <w:rsid w:val="004E7037"/>
    <w:rsid w:val="00511EE9"/>
    <w:rsid w:val="00521E00"/>
    <w:rsid w:val="00527F40"/>
    <w:rsid w:val="00577C6C"/>
    <w:rsid w:val="0058501B"/>
    <w:rsid w:val="005D2646"/>
    <w:rsid w:val="00610E35"/>
    <w:rsid w:val="006215AA"/>
    <w:rsid w:val="00632174"/>
    <w:rsid w:val="006340D9"/>
    <w:rsid w:val="00643B8E"/>
    <w:rsid w:val="00665EBC"/>
    <w:rsid w:val="0069470D"/>
    <w:rsid w:val="006A476C"/>
    <w:rsid w:val="006C6A93"/>
    <w:rsid w:val="006E02F9"/>
    <w:rsid w:val="00702A17"/>
    <w:rsid w:val="00753C04"/>
    <w:rsid w:val="00756946"/>
    <w:rsid w:val="00757F80"/>
    <w:rsid w:val="00771EEC"/>
    <w:rsid w:val="00786819"/>
    <w:rsid w:val="007A325A"/>
    <w:rsid w:val="007D1B29"/>
    <w:rsid w:val="007F1523"/>
    <w:rsid w:val="007F509E"/>
    <w:rsid w:val="007F5799"/>
    <w:rsid w:val="007F6947"/>
    <w:rsid w:val="00872729"/>
    <w:rsid w:val="00872F92"/>
    <w:rsid w:val="008F4429"/>
    <w:rsid w:val="008F4EC8"/>
    <w:rsid w:val="009352BB"/>
    <w:rsid w:val="00990668"/>
    <w:rsid w:val="009F0C77"/>
    <w:rsid w:val="009F4DD1"/>
    <w:rsid w:val="00A64E80"/>
    <w:rsid w:val="00A741D9"/>
    <w:rsid w:val="00A9741D"/>
    <w:rsid w:val="00AA20C4"/>
    <w:rsid w:val="00AB4F58"/>
    <w:rsid w:val="00AD4B17"/>
    <w:rsid w:val="00B26FA6"/>
    <w:rsid w:val="00B741CB"/>
    <w:rsid w:val="00B934F3"/>
    <w:rsid w:val="00BB6347"/>
    <w:rsid w:val="00BC4F34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A7DE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6C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C07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07E4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F25EB-7CCB-4810-9617-98E80CEC4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522</Words>
  <Characters>2559</Characters>
  <Application>Microsoft Office Word</Application>
  <DocSecurity>0</DocSecurity>
  <Lines>106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lisacourtney</cp:lastModifiedBy>
  <cp:revision>2</cp:revision>
  <cp:lastPrinted>2011-03-22T17:06:00Z</cp:lastPrinted>
  <dcterms:created xsi:type="dcterms:W3CDTF">2012-02-23T00:00:00Z</dcterms:created>
  <dcterms:modified xsi:type="dcterms:W3CDTF">2012-02-23T00:00:00Z</dcterms:modified>
</cp:coreProperties>
</file>