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51C73">
      <w:pPr>
        <w:jc w:val="center"/>
        <w:rPr>
          <w:b/>
        </w:rPr>
      </w:pPr>
      <w:bookmarkStart w:id="0" w:name="_GoBack"/>
      <w:bookmarkEnd w:id="0"/>
      <w:r>
        <w:rPr>
          <w:b/>
        </w:rPr>
        <w:t>Tuesday, April 3</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451C73" w:rsidRDefault="000A7610" w:rsidP="00451C73">
      <w:r>
        <w:tab/>
        <w:t>The Senate assembled at 1</w:t>
      </w:r>
      <w:r w:rsidR="00A06CAF">
        <w:t>1</w:t>
      </w:r>
      <w:r w:rsidR="009B46FD">
        <w:t xml:space="preserve">:00 </w:t>
      </w:r>
      <w:r w:rsidR="00A06CAF">
        <w:t>A.M.</w:t>
      </w:r>
      <w:r>
        <w:t xml:space="preserve">, the hour to which it stood adjourned, and was called to order by the </w:t>
      </w:r>
      <w:r w:rsidR="00451C73">
        <w:t xml:space="preserve">ACTING </w:t>
      </w:r>
      <w:r>
        <w:t>PRESIDENT</w:t>
      </w:r>
      <w:r w:rsidR="00451C73">
        <w:t>, Senator SETZLER</w:t>
      </w:r>
      <w:r>
        <w:t>.</w:t>
      </w:r>
      <w:r w:rsidR="009F7BBD">
        <w:t xml:space="preserve">  </w:t>
      </w:r>
      <w:r w:rsidR="00451C73" w:rsidRPr="00CF6B7A">
        <w:rPr>
          <w:b/>
        </w:rPr>
        <w:t xml:space="preserve">(This is a special Statewide Session day established under the provisions of Senate </w:t>
      </w:r>
      <w:r w:rsidR="004C18E0">
        <w:rPr>
          <w:b/>
        </w:rPr>
        <w:t>R</w:t>
      </w:r>
      <w:r w:rsidR="00451C73" w:rsidRPr="00CF6B7A">
        <w:rPr>
          <w:b/>
        </w:rPr>
        <w:t>ule 1B.  Members not having scheduled committee or subcommittee meetings may be in their home districts without effect on their session attendance record.)</w:t>
      </w:r>
    </w:p>
    <w:p w:rsidR="00DB74A4" w:rsidRDefault="00DB74A4"/>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F52EA4">
        <w:rPr>
          <w:bCs/>
        </w:rPr>
        <w:t>as</w:t>
      </w:r>
      <w:r>
        <w:rPr>
          <w:bCs/>
        </w:rPr>
        <w:t xml:space="preserve"> added to the respective Bill:</w:t>
      </w:r>
    </w:p>
    <w:p w:rsidR="00DB74A4" w:rsidRDefault="00312DD4">
      <w:pPr>
        <w:pStyle w:val="Header"/>
        <w:tabs>
          <w:tab w:val="clear" w:pos="8640"/>
          <w:tab w:val="left" w:pos="4320"/>
        </w:tabs>
      </w:pPr>
      <w:r>
        <w:t>S. 1397</w:t>
      </w:r>
      <w:r>
        <w:tab/>
      </w:r>
      <w:r>
        <w:tab/>
        <w:t>Sen. Rose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A367E" w:rsidRDefault="00DA367E" w:rsidP="00DA367E"/>
    <w:p w:rsidR="00DA367E" w:rsidRDefault="00DA367E" w:rsidP="00DA367E">
      <w:r>
        <w:tab/>
        <w:t>S. 1398</w:t>
      </w:r>
      <w:r w:rsidR="00B01F00">
        <w:fldChar w:fldCharType="begin"/>
      </w:r>
      <w:r>
        <w:instrText xml:space="preserve"> XE "</w:instrText>
      </w:r>
      <w:r>
        <w:tab/>
        <w:instrText>S. 1398" \b</w:instrText>
      </w:r>
      <w:r w:rsidR="00B01F00">
        <w:fldChar w:fldCharType="end"/>
      </w:r>
      <w:r>
        <w:t xml:space="preserve"> -- Education Committee:  A JOINT RESOLUTION TO APPROVE REGULATIONS OF THE STATE BOARD OF EDUCATION, RELATING TO REQUIREMENTS FOR ADDITIONAL AREAS OF CERTIFICATION, DESIGNATED AS REGULATION DOCUMENT NUMBER 4207, PURSUANT TO THE PROVISIONS OF ARTICLE 1, CHAPTER 23, TITLE 1 OF THE 1976 CODE.</w:t>
      </w:r>
    </w:p>
    <w:p w:rsidR="00DA367E" w:rsidRDefault="00DA367E" w:rsidP="00DA367E">
      <w:r>
        <w:t>l:\council\bills\dbs\31087ac12.docx</w:t>
      </w:r>
    </w:p>
    <w:p w:rsidR="00DA367E" w:rsidRDefault="00DA367E" w:rsidP="00DA367E">
      <w:r>
        <w:tab/>
        <w:t>Read the first time and ordered placed on the Calendar without reference.</w:t>
      </w:r>
    </w:p>
    <w:p w:rsidR="00DA367E" w:rsidRDefault="00DA367E" w:rsidP="00DA367E"/>
    <w:p w:rsidR="00DA367E" w:rsidRDefault="00DA367E" w:rsidP="00DA367E">
      <w:r>
        <w:tab/>
        <w:t>S. 1399</w:t>
      </w:r>
      <w:r w:rsidR="00B01F00">
        <w:fldChar w:fldCharType="begin"/>
      </w:r>
      <w:r>
        <w:instrText xml:space="preserve"> XE "</w:instrText>
      </w:r>
      <w:r>
        <w:tab/>
        <w:instrText>S. 1399" \b</w:instrText>
      </w:r>
      <w:r w:rsidR="00B01F00">
        <w:fldChar w:fldCharType="end"/>
      </w:r>
      <w:r>
        <w:t xml:space="preserve"> -- Education Committee:  A JOINT RESOLUTION TO APPROVE REGULATIONS OF THE STATE BOARD OF EDUCATION, RELATING TO CREDENTIAL CLASSIFICATION, DESIGNATED AS REGULATION DOCUMENT NUMBER 4206, PURSUANT TO THE PROVISIONS OF ARTICLE 1, CHAPTER 23, TITLE 1 OF THE 1976 CODE.</w:t>
      </w:r>
    </w:p>
    <w:p w:rsidR="00DA367E" w:rsidRDefault="00DA367E" w:rsidP="00DA367E">
      <w:r>
        <w:t>l:\council\bills\dbs\31086ac12.docx</w:t>
      </w:r>
    </w:p>
    <w:p w:rsidR="00DA367E" w:rsidRDefault="00DA367E" w:rsidP="00DA367E">
      <w:r>
        <w:tab/>
        <w:t>Read the first time and ordered placed on the Calendar without reference.</w:t>
      </w:r>
    </w:p>
    <w:p w:rsidR="00DA367E" w:rsidRDefault="00DA367E" w:rsidP="00DA367E"/>
    <w:p w:rsidR="00DA367E" w:rsidRDefault="00DA367E" w:rsidP="00DA367E">
      <w:r>
        <w:lastRenderedPageBreak/>
        <w:tab/>
        <w:t>H. 3665</w:t>
      </w:r>
      <w:r w:rsidR="00B01F00">
        <w:fldChar w:fldCharType="begin"/>
      </w:r>
      <w:r>
        <w:instrText xml:space="preserve"> XE "</w:instrText>
      </w:r>
      <w:r>
        <w:tab/>
        <w:instrText>H. 3665" \b</w:instrText>
      </w:r>
      <w:r w:rsidR="00B01F00">
        <w:fldChar w:fldCharType="end"/>
      </w:r>
      <w:r>
        <w:t xml:space="preserve"> -- Reps. Cooper, Pitts, Taylor, G. R. Smith, Bedingfield, White and Hixon:  A BILL TO AMEND THE CODE OF LAWS OF SOUTH CAROLINA, 1976, BY REPEALING SECTIONS 23-31-130, 23-31-150, AND 23-31-180 RELATING TO REQUIRING A RETAIL DEALER TO POSSESS A LICENSE TO SELL OR TRANSFER A PISTOL AND THE ISSUANCE OF THE LICENSE, AND RELATING TO CERTAIN WEAPONS DECLARED TO BE CONTRABAND.</w:t>
      </w:r>
    </w:p>
    <w:p w:rsidR="00DA367E" w:rsidRDefault="00DA367E" w:rsidP="00DA367E">
      <w:r>
        <w:tab/>
        <w:t>Read the first time and referred to the Committee on Judiciary.</w:t>
      </w:r>
    </w:p>
    <w:p w:rsidR="00DA367E" w:rsidRDefault="00DA367E" w:rsidP="00DA367E"/>
    <w:p w:rsidR="00DA367E" w:rsidRDefault="00DA367E" w:rsidP="00DA367E">
      <w:r>
        <w:tab/>
        <w:t>H. 4641</w:t>
      </w:r>
      <w:r w:rsidR="00B01F00">
        <w:fldChar w:fldCharType="begin"/>
      </w:r>
      <w:r>
        <w:instrText xml:space="preserve"> XE "</w:instrText>
      </w:r>
      <w:r>
        <w:tab/>
        <w:instrText>H. 4641" \b</w:instrText>
      </w:r>
      <w:r w:rsidR="00B01F00">
        <w:fldChar w:fldCharType="end"/>
      </w:r>
      <w:r>
        <w:t xml:space="preserve"> -- Reps. Daning, Knight, Crosby, Ott, King, Brannon, Southard, Erickson, McEachern, J. E. Smith, Atwater, Spires, Gilliard, Battle, Bowers, R. L. Brown, Chumley, Cobb-Hunter, Harrison, Herbkersman, Hosey, Howard, Long, Lowe, Lucas, Murphy, Pitts, Tallon, Toole and Whipper: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DA367E" w:rsidRDefault="00DA367E" w:rsidP="00DA367E">
      <w:r>
        <w:tab/>
        <w:t>Read the first time and referred to the Committee on Education.</w:t>
      </w:r>
    </w:p>
    <w:p w:rsidR="00DA367E" w:rsidRDefault="00DA367E" w:rsidP="00DA367E"/>
    <w:p w:rsidR="00DA367E" w:rsidRDefault="00DA367E" w:rsidP="00DA367E">
      <w:r>
        <w:tab/>
        <w:t>H. 4703</w:t>
      </w:r>
      <w:r w:rsidR="00B01F00">
        <w:fldChar w:fldCharType="begin"/>
      </w:r>
      <w:r>
        <w:instrText xml:space="preserve"> XE "</w:instrText>
      </w:r>
      <w:r>
        <w:tab/>
        <w:instrText>H. 4703" \b</w:instrText>
      </w:r>
      <w:r w:rsidR="00B01F00">
        <w:fldChar w:fldCharType="end"/>
      </w:r>
      <w:r>
        <w:t xml:space="preserve"> -- Reps. Pitts, Herbkersman, Parker, Hardwick, White, Erickson, Henderson, Limehouse, Sandifer, G. R. Smith, Spires and Tribble:  A CONCURRENT RESOLUTION TO AFFIRM THE AUTHORITY OF THE STATE OF SOUTH CAROLINA IN DETERMINING APPROPRIATE ACTIVITIES AND USES OF RESOURCES IN WATERS CONTROLLED BY THE STATE AND TO RECOGNIZE THE CRITICAL ROLE OF STATES IN FEDERAL OCEAN PLANNING, INCLUDING THE GATHERING OF COASTAL AND MARINE SPATIAL DATA.</w:t>
      </w:r>
    </w:p>
    <w:p w:rsidR="00DA367E" w:rsidRDefault="00DA367E" w:rsidP="00DA367E">
      <w:r>
        <w:tab/>
        <w:t>The Concurrent Resolution was introduced and referred to the Committee on Agriculture and Natural Resources.</w:t>
      </w:r>
    </w:p>
    <w:p w:rsidR="00DA367E" w:rsidRDefault="00DA367E" w:rsidP="00DA367E"/>
    <w:p w:rsidR="00DA367E" w:rsidRDefault="00DA367E" w:rsidP="00DA367E">
      <w:r>
        <w:tab/>
        <w:t>H. 4739</w:t>
      </w:r>
      <w:r w:rsidR="00B01F00">
        <w:fldChar w:fldCharType="begin"/>
      </w:r>
      <w:r>
        <w:instrText xml:space="preserve"> XE "</w:instrText>
      </w:r>
      <w:r>
        <w:tab/>
        <w:instrText>H. 4739" \b</w:instrText>
      </w:r>
      <w:r w:rsidR="00B01F00">
        <w:fldChar w:fldCharType="end"/>
      </w:r>
      <w:r>
        <w:t xml:space="preserve"> -- Reps. Henderson, Stavrinakis, Gilliard, Whipper and R. L. Brown:  A BILL TO AMEND THE CODE OF LAWS OF SOUTH CAROLINA, 1976, BY ADDING SECTION 44-1-157 SO AS TO SPECIFY THE NUMBER OF LIFEGUARDS, BASED ON THE SQUARE FOOTAGE AND NUMBER OF PATRONS, A PUBLIC </w:t>
      </w:r>
      <w:r>
        <w:lastRenderedPageBreak/>
        <w:t>SWIMMING POOL OPERATED BY THE STATE, OR A POLITICAL SUBDIVISION OF THE STATE, MUST HAVE AS A CONDITION OF OBTAINING AND MAINTAINING AN OPERATING PERMIT; AND TO EXCLUDE TYPE E FACILITIES FROM THESE REQUIREMENTS.</w:t>
      </w:r>
    </w:p>
    <w:p w:rsidR="00DA367E" w:rsidRDefault="00DA367E" w:rsidP="00DA367E">
      <w:r>
        <w:tab/>
        <w:t>Read the first time and referred to the Committee on Medical Affairs.</w:t>
      </w:r>
    </w:p>
    <w:p w:rsidR="00DA367E" w:rsidRDefault="00DA367E" w:rsidP="00DA367E"/>
    <w:p w:rsidR="00DA367E" w:rsidRDefault="00DA367E" w:rsidP="00DA367E">
      <w:r>
        <w:tab/>
        <w:t>H. 4761</w:t>
      </w:r>
      <w:r w:rsidR="00B01F00">
        <w:fldChar w:fldCharType="begin"/>
      </w:r>
      <w:r>
        <w:instrText xml:space="preserve"> XE "</w:instrText>
      </w:r>
      <w:r>
        <w:tab/>
        <w:instrText>H. 4761" \b</w:instrText>
      </w:r>
      <w:r w:rsidR="00B01F00">
        <w:fldChar w:fldCharType="end"/>
      </w:r>
      <w:r>
        <w:t xml:space="preserve"> -- Reps. Hiott, D. C. Moss, Agnew, Skelton, Frye, Spires, Owens, Atwater, Bowen, Gambrell, Corbin, Hardwick, Whitmire, Branham, Thayer, Crosby, Allison, Southard, J. R. Smith, Daning, Delleney, Harrison, Hayes, Hixon, V. S. Moss, Pitts, Putnam, Taylor, White and Loftis:  A BILL TO AMEND THE CODE OF LAWS OF SOUTH CAROLINA, 1976, BY ADDING SECTION 56-5-225 SO AS TO DEFINE THE TERM </w:t>
      </w:r>
      <w:r w:rsidR="004C18E0">
        <w:t>“</w:t>
      </w:r>
      <w:r>
        <w:t>FARM TRUCK</w:t>
      </w:r>
      <w:r w:rsidR="004C18E0">
        <w:t>”</w:t>
      </w:r>
      <w:r>
        <w:t xml:space="preserve">; BY ADDING SECTION 56-5-363 SO AS TO PROVIDE THAT CERTAIN COMMERCIAL MOTOR VEHICLES AND FARM TRUCKS ARE EXEMPT FROM CERTAIN FEDERAL MOTOR CARRIER SAFETY LAWS AND REGULATIONS; TO AMEND SECTION 56-3-670, AS AMENDED, RELATING TO FEES FOR FARM TRUCK LICENSES, SO AS TO REVISE THE WEIGHT REQUIREMENTS FOR FARM TRUCKS THAT MAY BE USED FOR DOMESTIC PURPOSES AND GENERAL TRANSPORTATION BUT MAY NOT BE USED TO TRANSPORT PERSONS OR PROPERTY FOR HIRE; TO AMEND SECTION 56-5-4010, RELATING TO SIZE, WEIGHT, AND SPEED LIMITATIONS PLACED ON CERTAIN VEHICLES, SO AS TO PROVIDE THAT THE TRANSPORT POLICE DIVISION HAS THE EXCLUSIVE AUTHORITY TO ENFORCE THE COMMERCIAL MOTOR VEHICLE CARRIER LAWS; AND TO AMEND SECTION 56-5-4150, RELATING TO THE REGISTRATION OF CERTAIN VEHICLES, SO AS TO PROVIDE THAT CERTAIN </w:t>
      </w:r>
      <w:r w:rsidR="004C18E0">
        <w:t>“</w:t>
      </w:r>
      <w:r>
        <w:t>FARM TRUCKS</w:t>
      </w:r>
      <w:r w:rsidR="004C18E0">
        <w:t>”</w:t>
      </w:r>
      <w:r>
        <w:t xml:space="preserve"> ARE NOT REQUIRED TO HAVE THE NAME OF THE REGISTERED OWNER, LESSOR, OR LESSEE MARKED ON THE VEHICLE.</w:t>
      </w:r>
    </w:p>
    <w:p w:rsidR="00DA367E" w:rsidRDefault="00DA367E" w:rsidP="00DA367E">
      <w:r>
        <w:tab/>
        <w:t>Read the first time and referred to the Committee on Transportation.</w:t>
      </w:r>
    </w:p>
    <w:p w:rsidR="00DA367E" w:rsidRDefault="00DA367E" w:rsidP="00DA367E"/>
    <w:p w:rsidR="00DA367E" w:rsidRDefault="00DA367E" w:rsidP="00DA367E">
      <w:r>
        <w:tab/>
        <w:t>H. 4888</w:t>
      </w:r>
      <w:r w:rsidR="00B01F00">
        <w:fldChar w:fldCharType="begin"/>
      </w:r>
      <w:r>
        <w:instrText xml:space="preserve"> XE "</w:instrText>
      </w:r>
      <w:r>
        <w:tab/>
        <w:instrText>H. 4888" \b</w:instrText>
      </w:r>
      <w:r w:rsidR="00B01F00">
        <w:fldChar w:fldCharType="end"/>
      </w:r>
      <w:r>
        <w:t xml:space="preserve"> -- Reps. Thayer, Owens, Daning, Brannon, Erickson, Whitmire, Atwater, R. L. Brown, Gambrell, J. M. Neal, Putnam and Willis:  A BILL TO AMEND SECTION 38-73-470, AS AMENDED, CODE OF LAWS OF SOUTH CAROLINA, 1976, RELATING TO THE DISPOSITION OF THE UNINSURED MOTORIST FUND, SO AS TO PROVIDE THAT THE PORTION THAT WAS FORMERLY PAID TO THE DEPARTMENT OF PUBLIC SAFETY MUST BE PAID TO THE DEPARTMENT OF MOTOR VEHICLES; TO AMEND SECTION 56-1-286, AS AMENDED, RELATIN</w:t>
      </w:r>
      <w:r w:rsidR="004C18E0">
        <w:t>G TO THE SUSPENSION OF A DRIVER’</w:t>
      </w:r>
      <w:r>
        <w:t xml:space="preserve">S LICENSE OR PERMIT TO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56-3-3910, RELATING TO THE ISSUANCE OF </w:t>
      </w:r>
      <w:r w:rsidR="004C18E0">
        <w:t>“</w:t>
      </w:r>
      <w:r>
        <w:t>SHAG</w:t>
      </w:r>
      <w:r w:rsidR="004C18E0">
        <w:t>”</w:t>
      </w:r>
      <w:r>
        <w:t xml:space="preserve"> SPECIAL LICENSE PLATES, SO AS TO REVISE THE BIENNIAL PERIOD IN WHICH THE LICENSE PLATE MUST BE ISSUED OR REVALIDATED; TO AMEND SECTION 56-3-5200, RELATING TO </w:t>
      </w:r>
      <w:r w:rsidR="004C18E0">
        <w:t>“</w:t>
      </w:r>
      <w:r>
        <w:t>SOUTH CAROLINA: FIRST IN GOLF</w:t>
      </w:r>
      <w:r w:rsidR="004C18E0">
        <w:t>”</w:t>
      </w:r>
      <w:r>
        <w:t xml:space="preserve"> SPECIAL LICENSE PLATES, SO AS TO MAKE A TECHNICAL CHANGE; TO AMEND SECTION 56-5-2951, AS AMENDED, RELATIN</w:t>
      </w:r>
      <w:r w:rsidR="004C18E0">
        <w:t>G TO THE SUSPENSION OF A DRIVER’</w:t>
      </w:r>
      <w:r>
        <w:t xml:space="preserve">S LICENSE WHEN A DRIVER REFUSES TO SUBMIT TO TESTS TO DETERMINE HIS LEVEL OF ALCOHOL CONCENTRATION, SO AS TO MAKE A TECHNICAL CHANGE; TO AMEND SECTION 56-10-552, RELATING TO THE UNINSURED ENFORCEMENT FUND, SO AS TO PROVIDE THAT THIS FUND WHICH WAS FORMERLY DIRECTED TO THE DIRECTOR OF THE DEPARTMENT OF PUBLIC SAFETY MUST NOW BE DIRECTED TO THE DIRECTOR OF THE DEPARTMENT OF MOTOR VEHICLES AND USED BY THE DEPARTMENT OF MOTOR VEHICLES AND THE DEPARTMENT OF PUBLIC SAFETY; TO AMEND SECTION 56-15-420, RELATING TO THE PROMULGATION OF CERTAIN REGULATIONS BY THE DEPARTMENT OF PUBLIC SAFETY, SO AS TO PROVIDE THAT THESE REGULATIONS NOW WILL BE PROMULGATED BY THE DEPARTMENT OF MOTOR VEHICLES; TO AMEND SECTION 56-19-420, AS AMENDED, RELATING TO CERTAIN FEES FOR SERVICES OFFERED BY THE DEPARTMENT OF MOTOR VEHICLES, SO AS TO REVISE THE DISTRIBUTION OF THESE FEES; AND TO REPEAL ARTICLE 60, CHAPTER 3, TITLE 56 RELATING TO THE ISSUANCE OF </w:t>
      </w:r>
      <w:r w:rsidR="004C18E0">
        <w:t>“</w:t>
      </w:r>
      <w:r>
        <w:t>SHRINERS</w:t>
      </w:r>
      <w:r w:rsidR="004C18E0">
        <w:t>”</w:t>
      </w:r>
      <w:r>
        <w:t xml:space="preserve"> SPECIAL LICENSE PLATES.</w:t>
      </w:r>
    </w:p>
    <w:p w:rsidR="00DA367E" w:rsidRDefault="00DA367E" w:rsidP="00DA367E">
      <w:r>
        <w:tab/>
        <w:t>Read the first time and referred to the Committee on Finance.</w:t>
      </w:r>
    </w:p>
    <w:p w:rsidR="00DA367E" w:rsidRDefault="00DA367E" w:rsidP="00DA367E">
      <w:r>
        <w:tab/>
        <w:t>H. 4894</w:t>
      </w:r>
      <w:r w:rsidR="00B01F00">
        <w:fldChar w:fldCharType="begin"/>
      </w:r>
      <w:r>
        <w:instrText xml:space="preserve"> XE "</w:instrText>
      </w:r>
      <w:r>
        <w:tab/>
        <w:instrText>H. 4894" \b</w:instrText>
      </w:r>
      <w:r w:rsidR="00B01F00">
        <w:fldChar w:fldCharType="end"/>
      </w:r>
      <w:r>
        <w:t xml:space="preserve"> -- Reps. White, Bedingfield, McCoy, Loftis, Bingham, Herbkersman, Parker, Bowen, Erickson, Taylor, G. M. Smith, Forrester, Frye, G. R. Smith, Merrill, Stringer, Lowe, Nanney, Tribble, Crawford, Ryan, Corbin, Southard, J. R. Smith, Allison, Barfield, Chumley, Clemmons, Cole, Crosby, Delleney, Edge, Hamilton, Hardwick, Harrell, Harrison, Hearn, Henderson, Hixon, Limehouse, Long, Lucas, D. C. Moss, Murphy, Norman, Owens, Pinson, Pitts, Putnam, Quinn, Simrill, Skelton, Sottile, Spires, Tallon, Thayer, Toole, Viers, Young, Atwater, Huggins and Patrick: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w:t>
      </w:r>
      <w:r w:rsidR="004C18E0">
        <w:t>OOL OUTSIDE THE CHILD'S OR WARD’</w:t>
      </w:r>
      <w:r>
        <w:t xml:space="preserve">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w:t>
      </w:r>
      <w:r w:rsidR="004C18E0">
        <w:t>“</w:t>
      </w:r>
      <w:r>
        <w:t>EXCEPTIONAL NEEDS</w:t>
      </w:r>
      <w:r w:rsidR="004C18E0">
        <w:t>”</w:t>
      </w:r>
      <w:r>
        <w:t xml:space="preserve"> CHILDREN, OR WHOSE FAMILIES MEET THE REQUIREMENTS FOR FEDERAL MEDICAID BENEFITS TO ATTEND INDEPENDENT SCHOOLS OF THEIR CHOICE, AND TO PROVIDE THE PROCEDURES FOR, AND CONDITIONS AND LIMITATIONS OF THESE TAX CREDITS.</w:t>
      </w:r>
    </w:p>
    <w:p w:rsidR="00DA367E" w:rsidRDefault="00DA367E" w:rsidP="00DA367E">
      <w:r>
        <w:tab/>
        <w:t>Read the first time and referred to the Committee on Finance.</w:t>
      </w:r>
    </w:p>
    <w:p w:rsidR="00DA367E" w:rsidRDefault="00DA367E" w:rsidP="00DA367E"/>
    <w:p w:rsidR="00DA367E" w:rsidRDefault="00DA367E" w:rsidP="00DA367E">
      <w:r>
        <w:tab/>
        <w:t>H. 4904</w:t>
      </w:r>
      <w:r w:rsidR="00B01F00">
        <w:fldChar w:fldCharType="begin"/>
      </w:r>
      <w:r>
        <w:instrText xml:space="preserve"> XE "</w:instrText>
      </w:r>
      <w:r>
        <w:tab/>
        <w:instrText>H. 4904" \b</w:instrText>
      </w:r>
      <w:r w:rsidR="00B01F00">
        <w:fldChar w:fldCharType="end"/>
      </w:r>
      <w:r>
        <w:t xml:space="preserve"> -- Reps. Bingham, Allison, Anthony and G. R. Smith:  A JOINT RESOLUTION 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w:t>
      </w:r>
      <w:r w:rsidR="004C18E0">
        <w:t xml:space="preserve"> </w:t>
      </w:r>
      <w:r>
        <w:t>FUNDED WORKKEY ASSESSMENTS TO CERTAIN STUDENTS USING SPECIFIED FUNDS APPROPRIATED FOR FISCAL YEAR 2012-2013, OR FOR THESE PURPOSES IN PRIOR YEARS; TO PROVIDE FOR FISCAL YEAR 2012-2013 A ONE</w:t>
      </w:r>
      <w:r w:rsidR="004C18E0">
        <w:t xml:space="preserve"> </w:t>
      </w:r>
      <w:r>
        <w:t>YEAR GRACE PERIOD FOR CERTAIN RECIPIENTS OF A SOUTH CAROLINA TEACHER LOAN, AND TO REQUIRE THE SOUTH CAROLINA STUDENT LOAN CORPORATION TO DEVELOP FORMS AND PROCEDURES TO IMPLEMENT THE GRACE PERIOD; AND TO DIRECT SAVINGS FROM CERTAIN PROVISIONS OF THIS ACT.</w:t>
      </w:r>
    </w:p>
    <w:p w:rsidR="00DA367E" w:rsidRDefault="00DA367E" w:rsidP="00DA367E">
      <w:r>
        <w:tab/>
        <w:t>Read the first time and referred to the Committee on Education.</w:t>
      </w:r>
    </w:p>
    <w:p w:rsidR="00DA367E" w:rsidRDefault="00DA367E" w:rsidP="00DA367E"/>
    <w:p w:rsidR="00DA367E" w:rsidRDefault="00DA367E" w:rsidP="00DA367E">
      <w:r>
        <w:tab/>
        <w:t>H. 5056</w:t>
      </w:r>
      <w:r w:rsidR="00B01F00">
        <w:fldChar w:fldCharType="begin"/>
      </w:r>
      <w:r>
        <w:instrText xml:space="preserve"> XE "</w:instrText>
      </w:r>
      <w:r>
        <w:tab/>
        <w:instrText>H. 5056" \b</w:instrText>
      </w:r>
      <w:r w:rsidR="00B01F00">
        <w:fldChar w:fldCharType="end"/>
      </w:r>
      <w:r>
        <w:t xml:space="preserve"> -- Medical, Military, Public and Municipal Affairs Committee:  A JOINT RESOLUTION TO APPROVE REGULATIONS OF THE BOARD OF EXAMINERS IN SPEECH-LANGUAGE PATHOLOGY AND AUDIOLOGY, RELATING TO REQUIREMENTS OF LICENSURE FOR SPEECH-LANGUAGE PATHOLOGISTS AND AUDIOLOGISTS, DESIGNATED AS REGULATION DOCUMENT NUMBER 4254, PURSUANT TO THE PROVISIONS OF ARTICLE 1, CHAPTER 23, TITLE 1 OF THE 1976 CODE.</w:t>
      </w:r>
    </w:p>
    <w:p w:rsidR="00DA367E" w:rsidRDefault="00DA367E" w:rsidP="00DA367E">
      <w:r>
        <w:tab/>
        <w:t>Read the first time and referred to the Committee on Medical Affairs.</w:t>
      </w:r>
    </w:p>
    <w:p w:rsidR="00DA367E" w:rsidRDefault="00DA367E" w:rsidP="00DA367E"/>
    <w:p w:rsidR="00DA367E" w:rsidRDefault="00DA367E" w:rsidP="00DA367E">
      <w:r>
        <w:tab/>
        <w:t>H. 5057</w:t>
      </w:r>
      <w:r w:rsidR="00B01F00">
        <w:fldChar w:fldCharType="begin"/>
      </w:r>
      <w:r>
        <w:instrText xml:space="preserve"> XE "</w:instrText>
      </w:r>
      <w:r>
        <w:tab/>
        <w:instrText>H. 5057" \b</w:instrText>
      </w:r>
      <w:r w:rsidR="00B01F00">
        <w:fldChar w:fldCharType="end"/>
      </w:r>
      <w:r>
        <w:t xml:space="preserve"> -- Medical, Military, Public and Municipal Affairs Committee:  A JOINT RESOLUTION TO APPROVE REGULATIONS OF THE BOARD OF LONG TERM HEALTH CARE ADMINISTRATORS, RELATING TO REQUIREMENTS OF LICENSURE FOR LONG TERM HEALTH CARE ADMINISTRATORS, DESIGNATED AS REGULATION DOCUMENT NUMBER 4242, PURSUANT TO THE PROVISIONS OF ARTICLE 1, CHAPTER 23, TITLE 1 OF THE 1976 CODE.</w:t>
      </w:r>
    </w:p>
    <w:p w:rsidR="00DA367E" w:rsidRDefault="00DA367E" w:rsidP="00DA367E">
      <w:r>
        <w:tab/>
        <w:t>Read the first time and referred to the Committee on Medical Affairs.</w:t>
      </w:r>
    </w:p>
    <w:p w:rsidR="00DA367E" w:rsidRDefault="00DA367E" w:rsidP="00DA367E"/>
    <w:p w:rsidR="00DA367E" w:rsidRDefault="00DA367E" w:rsidP="00DA367E">
      <w:r>
        <w:tab/>
        <w:t>H. 5058</w:t>
      </w:r>
      <w:r w:rsidR="00B01F00">
        <w:fldChar w:fldCharType="begin"/>
      </w:r>
      <w:r>
        <w:instrText xml:space="preserve"> XE "</w:instrText>
      </w:r>
      <w:r>
        <w:tab/>
        <w:instrText>H. 5058" \b</w:instrText>
      </w:r>
      <w:r w:rsidR="00B01F00">
        <w:fldChar w:fldCharType="end"/>
      </w:r>
      <w:r>
        <w:t xml:space="preserve"> -- Medical, Military, Public and Municipal Affairs Committee:  A JOINT RESOLUTION TO APPROVE REGULATIONS OF THE DEPARTMENT OF LABOR, LICENSING AND REGULATION - MASSAGE/BODYWORK THERAPY PANEL, RELATING TO QUALIFICATION FOR LICENSURE, DESIGNATED AS REGULATION DOCUMENT NUMBER 4239, PURSUANT TO THE PROVISIONS OF ARTICLE 1, CHAPTER 23, TITLE 1 OF THE 1976 CODE.</w:t>
      </w:r>
    </w:p>
    <w:p w:rsidR="00DA367E" w:rsidRDefault="00DA367E" w:rsidP="00DA367E">
      <w:r>
        <w:tab/>
        <w:t>Read the first time and referred to the Committee on Medical Affairs.</w:t>
      </w:r>
    </w:p>
    <w:p w:rsidR="00DA367E" w:rsidRDefault="00DA367E" w:rsidP="00DA367E"/>
    <w:p w:rsidR="00DA367E" w:rsidRDefault="00DA367E" w:rsidP="00DA367E">
      <w:r>
        <w:tab/>
        <w:t>H. 5059</w:t>
      </w:r>
      <w:r w:rsidR="00B01F00">
        <w:fldChar w:fldCharType="begin"/>
      </w:r>
      <w:r>
        <w:instrText xml:space="preserve"> XE "</w:instrText>
      </w:r>
      <w:r>
        <w:tab/>
        <w:instrText>H. 5059" \b</w:instrText>
      </w:r>
      <w:r w:rsidR="00B01F00">
        <w:fldChar w:fldCharType="end"/>
      </w:r>
      <w:r>
        <w:t xml:space="preserve"> -- Medical, Military, Public and Municipal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DA367E" w:rsidRDefault="00DA367E" w:rsidP="00DA367E">
      <w:r>
        <w:tab/>
        <w:t>Read the first time and referred to the Committee on Medical Affairs.</w:t>
      </w:r>
    </w:p>
    <w:p w:rsidR="00DA367E" w:rsidRDefault="00DA367E" w:rsidP="00DA367E"/>
    <w:p w:rsidR="00DB74A4" w:rsidRDefault="000A7610">
      <w:pPr>
        <w:pStyle w:val="Header"/>
        <w:tabs>
          <w:tab w:val="clear" w:pos="8640"/>
          <w:tab w:val="left" w:pos="4320"/>
        </w:tabs>
        <w:jc w:val="center"/>
      </w:pPr>
      <w:r>
        <w:rPr>
          <w:b/>
        </w:rPr>
        <w:t>REPORTS OF STANDING COMMITTEES</w:t>
      </w:r>
    </w:p>
    <w:p w:rsidR="00FB07F9" w:rsidRDefault="00FB07F9">
      <w:pPr>
        <w:pStyle w:val="Header"/>
        <w:tabs>
          <w:tab w:val="clear" w:pos="8640"/>
          <w:tab w:val="left" w:pos="4320"/>
        </w:tabs>
      </w:pPr>
      <w:r>
        <w:tab/>
        <w:t>Senator COURSON from the Committee on Education submitted a favorable with amendment report on:</w:t>
      </w:r>
    </w:p>
    <w:p w:rsidR="00FB07F9" w:rsidRPr="00145F41" w:rsidRDefault="00FB07F9" w:rsidP="00FB07F9">
      <w:pPr>
        <w:suppressAutoHyphens/>
        <w:outlineLvl w:val="0"/>
      </w:pPr>
      <w:r>
        <w:tab/>
      </w:r>
      <w:r w:rsidRPr="00145F41">
        <w:t>S. 1042</w:t>
      </w:r>
      <w:r w:rsidR="00B01F00" w:rsidRPr="00145F41">
        <w:fldChar w:fldCharType="begin"/>
      </w:r>
      <w:r w:rsidRPr="00145F41">
        <w:instrText xml:space="preserve"> XE "S. 1042" \b </w:instrText>
      </w:r>
      <w:r w:rsidR="00B01F00" w:rsidRPr="00145F41">
        <w:fldChar w:fldCharType="end"/>
      </w:r>
      <w:r w:rsidRPr="00145F41">
        <w:t xml:space="preserve"> -- Senator Anderson:  </w:t>
      </w:r>
      <w:r w:rsidRPr="00145F41">
        <w:rPr>
          <w:szCs w:val="30"/>
        </w:rPr>
        <w:t xml:space="preserve">A BILL </w:t>
      </w:r>
      <w:r w:rsidRPr="00145F41">
        <w:t>TO AMEND THE CODE OF LAWS OF SOUTH CAROLINA, 1976, BY ADDING SECTION 59</w:t>
      </w:r>
      <w:r w:rsidRPr="00145F41">
        <w:noBreakHyphen/>
        <w:t>29</w:t>
      </w:r>
      <w:r w:rsidRPr="00145F41">
        <w:noBreakHyphen/>
        <w:t>65 SO AS TO PROVIDE THAT BEGINNING WITH SCHOOL YEAR 2012</w:t>
      </w:r>
      <w:r w:rsidRPr="00145F41">
        <w:noBreakHyphen/>
        <w:t>2013, ALL MIDDLE AND HIGH SCHOOLS OF THIS STATE SHALL PROVIDE AT LEAST THREE HOURS OF INSTRUCTION EACH YEAR TO ITS STUDENTS IN EACH GRADE AT THE BEGINNING OF THE SCHOOL YEAR ABOUT CRIMINAL CONDUCT OR OTHER ACTIONS MOST COMMONLY COMMITTED BY OR INVOLVING SCHOOL</w:t>
      </w:r>
      <w:r w:rsidRPr="00145F41">
        <w:noBreakHyphen/>
        <w:t>AGED CHILDREN OR YOUNG ADULTS THAT COULD RESULT IN INCARCERATION IN A FEDERAL, STATE, OR LOCAL PRISON OR DETENTION FACILITY WHETHER THE CONDUCT OR ACTIONS ARE COMMITTED AS A JUVENILE OR AS AN ADULT, AND TO PROVIDE FOR PROCEDURES AND OTHER REQUIREMENTS TO IMPLEMENT THE PROVISIONS OF THIS SECTION.</w:t>
      </w:r>
    </w:p>
    <w:p w:rsidR="00FB07F9" w:rsidRDefault="00FB07F9">
      <w:pPr>
        <w:pStyle w:val="Header"/>
        <w:tabs>
          <w:tab w:val="clear" w:pos="8640"/>
          <w:tab w:val="left" w:pos="4320"/>
        </w:tabs>
      </w:pPr>
      <w:r>
        <w:tab/>
        <w:t>Ordered for consideration tomorrow.</w:t>
      </w:r>
    </w:p>
    <w:p w:rsidR="00FB07F9" w:rsidRDefault="00FB07F9">
      <w:pPr>
        <w:pStyle w:val="Header"/>
        <w:tabs>
          <w:tab w:val="clear" w:pos="8640"/>
          <w:tab w:val="left" w:pos="4320"/>
        </w:tabs>
      </w:pPr>
    </w:p>
    <w:p w:rsidR="00FB07F9" w:rsidRDefault="00FB07F9">
      <w:pPr>
        <w:pStyle w:val="Header"/>
        <w:tabs>
          <w:tab w:val="clear" w:pos="8640"/>
          <w:tab w:val="left" w:pos="4320"/>
        </w:tabs>
      </w:pPr>
      <w:r>
        <w:tab/>
        <w:t>Senator COURSON from the Committee on Education submitted a favorable with amendment report on:</w:t>
      </w:r>
    </w:p>
    <w:p w:rsidR="00FB07F9" w:rsidRPr="00307E4C" w:rsidRDefault="00FB07F9" w:rsidP="00FB07F9">
      <w:pPr>
        <w:suppressAutoHyphens/>
        <w:outlineLvl w:val="0"/>
      </w:pPr>
      <w:r>
        <w:tab/>
      </w:r>
      <w:r w:rsidRPr="00307E4C">
        <w:t>S. 1210</w:t>
      </w:r>
      <w:r w:rsidR="00B01F00" w:rsidRPr="00307E4C">
        <w:fldChar w:fldCharType="begin"/>
      </w:r>
      <w:r w:rsidRPr="00307E4C">
        <w:instrText xml:space="preserve"> XE "S. 1210" \b </w:instrText>
      </w:r>
      <w:r w:rsidR="00B01F00" w:rsidRPr="00307E4C">
        <w:fldChar w:fldCharType="end"/>
      </w:r>
      <w:r w:rsidRPr="00307E4C">
        <w:t xml:space="preserve"> -- </w:t>
      </w:r>
      <w:r>
        <w:t>Senators Hayes, Land and Lourie</w:t>
      </w:r>
      <w:r w:rsidRPr="00307E4C">
        <w:t xml:space="preserve">:  </w:t>
      </w:r>
      <w:r w:rsidRPr="00307E4C">
        <w:rPr>
          <w:szCs w:val="30"/>
        </w:rPr>
        <w:t xml:space="preserve">A BILL </w:t>
      </w:r>
      <w:r w:rsidRPr="00307E4C">
        <w:t>TO AMEND THE CODE OF LAWS OF SOUTH CAROLINA, 1976, BY ADDING SECTIONS 60</w:t>
      </w:r>
      <w:r w:rsidRPr="00307E4C">
        <w:noBreakHyphen/>
        <w:t>15</w:t>
      </w:r>
      <w:r w:rsidRPr="00307E4C">
        <w:noBreakHyphen/>
        <w:t>100 AND 60</w:t>
      </w:r>
      <w:r w:rsidRPr="00307E4C">
        <w:noBreakHyphen/>
        <w:t>15</w:t>
      </w:r>
      <w:r w:rsidRPr="00307E4C">
        <w:noBreakHyphen/>
        <w:t>110 SO AS TO PROVIDE AN ANNUAL TRANSFER TO THE SOUTH CAROLINA ARTS COMMISSION OF AN AMOUNT EQUAL TO FIFTEEN PERCENT OF THE GENERAL FUND PORTION OF STATE ADMISSIONS TAX REVENUES IN THE PREVIOUS YEAR AFTER OTHER TRANSFERS REQUIRED FROM THE REVENUE AND TO REQUIRE THE COMMISSION TO EXPEND AT LEAST SEVENTY PERCENT OF ITS STATE APPROPRIATED FUNDS ON GRANTS FOR CHILDREN</w:t>
      </w:r>
      <w:r>
        <w:t>’</w:t>
      </w:r>
      <w:r w:rsidRPr="00307E4C">
        <w:t>S AND COMMUNITY PROGRAMS.</w:t>
      </w:r>
    </w:p>
    <w:p w:rsidR="00FB07F9" w:rsidRDefault="00FB07F9">
      <w:pPr>
        <w:pStyle w:val="Header"/>
        <w:tabs>
          <w:tab w:val="clear" w:pos="8640"/>
          <w:tab w:val="left" w:pos="4320"/>
        </w:tabs>
      </w:pPr>
      <w:r>
        <w:tab/>
        <w:t>Ordered for consideration tomorrow.</w:t>
      </w:r>
    </w:p>
    <w:p w:rsidR="00FB07F9" w:rsidRDefault="00FB07F9">
      <w:pPr>
        <w:pStyle w:val="Header"/>
        <w:tabs>
          <w:tab w:val="clear" w:pos="8640"/>
          <w:tab w:val="left" w:pos="4320"/>
        </w:tabs>
      </w:pPr>
    </w:p>
    <w:p w:rsidR="00FB07F9" w:rsidRDefault="00FB07F9">
      <w:pPr>
        <w:pStyle w:val="Header"/>
        <w:tabs>
          <w:tab w:val="clear" w:pos="8640"/>
          <w:tab w:val="left" w:pos="4320"/>
        </w:tabs>
      </w:pPr>
      <w:r>
        <w:tab/>
        <w:t>Senator COURSON from the Committee on Education submitted a favorable with amendment report on:</w:t>
      </w:r>
    </w:p>
    <w:p w:rsidR="00FB07F9" w:rsidRPr="00DC02BE" w:rsidRDefault="00FB07F9" w:rsidP="00FB07F9">
      <w:pPr>
        <w:suppressAutoHyphens/>
        <w:outlineLvl w:val="0"/>
      </w:pPr>
      <w:r>
        <w:tab/>
      </w:r>
      <w:r w:rsidRPr="00DC02BE">
        <w:t>H. 3028</w:t>
      </w:r>
      <w:r w:rsidR="00B01F00" w:rsidRPr="00DC02BE">
        <w:fldChar w:fldCharType="begin"/>
      </w:r>
      <w:r w:rsidRPr="00DC02BE">
        <w:instrText xml:space="preserve"> XE "H. 3028" \b </w:instrText>
      </w:r>
      <w:r w:rsidR="00B01F00" w:rsidRPr="00DC02BE">
        <w:fldChar w:fldCharType="end"/>
      </w:r>
      <w:r w:rsidRPr="00DC02BE">
        <w:t xml:space="preserve"> -- </w:t>
      </w:r>
      <w:r>
        <w:t>Reps. Clemmons, Taylor, Clyburn and Long</w:t>
      </w:r>
      <w:r w:rsidRPr="00DC02BE">
        <w:t xml:space="preserve">:  </w:t>
      </w:r>
      <w:r w:rsidRPr="00DC02BE">
        <w:rPr>
          <w:szCs w:val="30"/>
        </w:rPr>
        <w:t xml:space="preserve">A BILL </w:t>
      </w:r>
      <w:r w:rsidRPr="00DC02BE">
        <w:t>TO AMEND SECTION 59</w:t>
      </w:r>
      <w:r w:rsidRPr="00DC02BE">
        <w:noBreakHyphen/>
        <w:t>26</w:t>
      </w:r>
      <w:r w:rsidRPr="00DC02BE">
        <w:noBreakHyphen/>
        <w:t>40, AS AMENDED, CODE OF LAWS OF SOUTH CAROLINA, 1976, RELATING TO INDUCTION, ANNUAL, AND CONTINUING CONTRACTS FOR TEACHERS, SO AS TO INCREASE THE INDUCTION CONTRACT PERIOD FROM ONE YEAR TO FIVE YEARS.</w:t>
      </w:r>
    </w:p>
    <w:p w:rsidR="00FB07F9" w:rsidRDefault="00FB07F9">
      <w:pPr>
        <w:pStyle w:val="Header"/>
        <w:tabs>
          <w:tab w:val="clear" w:pos="8640"/>
          <w:tab w:val="left" w:pos="4320"/>
        </w:tabs>
      </w:pPr>
      <w:r>
        <w:tab/>
        <w:t>Ordered for consideration tomorrow.</w:t>
      </w:r>
    </w:p>
    <w:p w:rsidR="00FB07F9" w:rsidRDefault="00FB07F9">
      <w:pPr>
        <w:pStyle w:val="Header"/>
        <w:tabs>
          <w:tab w:val="clear" w:pos="8640"/>
          <w:tab w:val="left" w:pos="4320"/>
        </w:tabs>
      </w:pPr>
    </w:p>
    <w:p w:rsidR="00FB07F9" w:rsidRDefault="00FB07F9">
      <w:pPr>
        <w:pStyle w:val="Header"/>
        <w:tabs>
          <w:tab w:val="clear" w:pos="8640"/>
          <w:tab w:val="left" w:pos="4320"/>
        </w:tabs>
      </w:pPr>
      <w:r>
        <w:tab/>
        <w:t>Senator COURSON from the Committee on Education submitted a favorable report on:</w:t>
      </w:r>
    </w:p>
    <w:p w:rsidR="00FB07F9" w:rsidRPr="00EA090C" w:rsidRDefault="00FB07F9" w:rsidP="00FB07F9">
      <w:pPr>
        <w:suppressAutoHyphens/>
        <w:outlineLvl w:val="0"/>
      </w:pPr>
      <w:r>
        <w:tab/>
      </w:r>
      <w:r w:rsidRPr="00EA090C">
        <w:t>H. 4690</w:t>
      </w:r>
      <w:r w:rsidR="00B01F00" w:rsidRPr="00EA090C">
        <w:fldChar w:fldCharType="begin"/>
      </w:r>
      <w:r w:rsidRPr="00EA090C">
        <w:instrText xml:space="preserve"> XE </w:instrText>
      </w:r>
      <w:r>
        <w:instrText>“</w:instrText>
      </w:r>
      <w:r w:rsidRPr="00EA090C">
        <w:instrText>H. 4690</w:instrText>
      </w:r>
      <w:r>
        <w:instrText>”</w:instrText>
      </w:r>
      <w:r w:rsidRPr="00EA090C">
        <w:instrText xml:space="preserve"> \b </w:instrText>
      </w:r>
      <w:r w:rsidR="00B01F00" w:rsidRPr="00EA090C">
        <w:fldChar w:fldCharType="end"/>
      </w:r>
      <w:r w:rsidRPr="00EA090C">
        <w:t xml:space="preserve"> -- </w:t>
      </w:r>
      <w:r>
        <w:t>Reps. Owens, J.M. Neal, Patrick, Willis, Daning, Erickson and Whipper</w:t>
      </w:r>
      <w:r w:rsidRPr="00EA090C">
        <w:t xml:space="preserve">:  </w:t>
      </w:r>
      <w:r w:rsidRPr="00EA090C">
        <w:rPr>
          <w:szCs w:val="30"/>
        </w:rPr>
        <w:t xml:space="preserve">A BILL </w:t>
      </w:r>
      <w:r w:rsidRPr="00EA090C">
        <w:t xml:space="preserve">TO AMEND THE CODE OF LAWS OF SOUTH CAROLINA, 1976, TO ENACT THE </w:t>
      </w:r>
      <w:r>
        <w:t>“</w:t>
      </w:r>
      <w:r w:rsidRPr="00EA090C">
        <w:t>JASON FLATT ACT</w:t>
      </w:r>
      <w:r>
        <w:t>”</w:t>
      </w:r>
      <w:r w:rsidRPr="00EA090C">
        <w:t xml:space="preserve"> BY ADDING SECTION 59</w:t>
      </w:r>
      <w:r w:rsidRPr="00EA090C">
        <w:noBreakHyphen/>
        <w:t>26</w:t>
      </w:r>
      <w:r w:rsidRPr="00EA090C">
        <w:noBreakHyphen/>
        <w:t>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FB07F9" w:rsidRDefault="00FB07F9">
      <w:pPr>
        <w:pStyle w:val="Header"/>
        <w:tabs>
          <w:tab w:val="clear" w:pos="8640"/>
          <w:tab w:val="left" w:pos="4320"/>
        </w:tabs>
      </w:pPr>
      <w:r>
        <w:tab/>
        <w:t>Ordered for consideration tomorrow.</w:t>
      </w:r>
    </w:p>
    <w:p w:rsidR="00FB07F9" w:rsidRDefault="00FB07F9">
      <w:pPr>
        <w:pStyle w:val="Header"/>
        <w:tabs>
          <w:tab w:val="clear" w:pos="8640"/>
          <w:tab w:val="left" w:pos="4320"/>
        </w:tabs>
      </w:pPr>
    </w:p>
    <w:p w:rsidR="002E0A1D" w:rsidRDefault="002E0A1D">
      <w:pPr>
        <w:pStyle w:val="Header"/>
        <w:tabs>
          <w:tab w:val="clear" w:pos="8640"/>
          <w:tab w:val="left" w:pos="4320"/>
        </w:tabs>
      </w:pPr>
      <w:r>
        <w:tab/>
        <w:t>Senator RYBERG from the Committee on Labor, Commerce and Industry polled out S. 1324 favorable:</w:t>
      </w:r>
    </w:p>
    <w:p w:rsidR="002E0A1D" w:rsidRDefault="002E0A1D" w:rsidP="003E173D">
      <w:pPr>
        <w:suppressAutoHyphens/>
      </w:pPr>
      <w:r>
        <w:tab/>
      </w:r>
      <w:r w:rsidRPr="003E173D">
        <w:t>S. 1324</w:t>
      </w:r>
      <w:r w:rsidR="00B01F00" w:rsidRPr="003E173D">
        <w:fldChar w:fldCharType="begin"/>
      </w:r>
      <w:r w:rsidRPr="003E173D">
        <w:instrText xml:space="preserve"> XE "S. 1324" \b </w:instrText>
      </w:r>
      <w:r w:rsidR="00B01F00" w:rsidRPr="003E173D">
        <w:fldChar w:fldCharType="end"/>
      </w:r>
      <w:r w:rsidRPr="003E173D">
        <w:t xml:space="preserve"> -- Senator Ryberg:  </w:t>
      </w:r>
      <w:r w:rsidRPr="003E173D">
        <w:rPr>
          <w:szCs w:val="30"/>
        </w:rPr>
        <w:t xml:space="preserve">A BILL </w:t>
      </w:r>
      <w:r w:rsidRPr="003E173D">
        <w:rPr>
          <w:rStyle w:val="TITLEChar"/>
          <w:rFonts w:eastAsiaTheme="minorHAnsi"/>
        </w:rPr>
        <w:t>TO AMEND SECTION 40</w:t>
      </w:r>
      <w:r w:rsidRPr="003E173D">
        <w:rPr>
          <w:rStyle w:val="TITLEChar"/>
          <w:rFonts w:eastAsiaTheme="minorHAnsi"/>
        </w:rPr>
        <w:noBreakHyphen/>
        <w:t>57</w:t>
      </w:r>
      <w:r w:rsidRPr="003E173D">
        <w:rPr>
          <w:rStyle w:val="TITLEChar"/>
          <w:rFonts w:eastAsiaTheme="minorHAnsi"/>
        </w:rPr>
        <w:noBreakHyphen/>
        <w:t>40, RELATING TO THE SOUTH CAROLINA REAL ESTATE COMMISSION, TO ADD A COMMISSIONER TO BE APPOINTED FROM THE SEVENTH CONGRESSIONAL DISTRICT; TO AMEND SECTION 40</w:t>
      </w:r>
      <w:r w:rsidRPr="003E173D">
        <w:rPr>
          <w:rStyle w:val="TITLEChar"/>
          <w:rFonts w:eastAsiaTheme="minorHAnsi"/>
        </w:rPr>
        <w:noBreakHyphen/>
        <w:t>59</w:t>
      </w:r>
      <w:r w:rsidRPr="003E173D">
        <w:rPr>
          <w:rStyle w:val="TITLEChar"/>
          <w:rFonts w:eastAsiaTheme="minorHAnsi"/>
        </w:rPr>
        <w:noBreakHyphen/>
        <w:t>10, RELATING TO THE SOUTH CAROLINA RESIDENTIAL BUILDERS COMMISSION, TO ADD A MEMBER TO BE APPOINTED FROM THE SEVENTH CONGRESSIONAL DISTRICT; TO AMEND SECTION 40</w:t>
      </w:r>
      <w:r w:rsidRPr="003E173D">
        <w:rPr>
          <w:rStyle w:val="TITLEChar"/>
          <w:rFonts w:eastAsiaTheme="minorHAnsi"/>
        </w:rPr>
        <w:noBreakHyphen/>
        <w:t>81</w:t>
      </w:r>
      <w:r w:rsidRPr="003E173D">
        <w:rPr>
          <w:rStyle w:val="TITLEChar"/>
          <w:rFonts w:eastAsiaTheme="minorHAnsi"/>
        </w:rPr>
        <w:noBreakHyphen/>
        <w:t>50, RELATING TO THE STATE ATHLETIC COMMISSION, TO ADD A COMMISSIONER TO BE APPOINTED FROM THE SEVENTH CONGRESSIONAL DISTRICT; AND TO AMEND SECTION 41</w:t>
      </w:r>
      <w:r w:rsidRPr="003E173D">
        <w:rPr>
          <w:rStyle w:val="TITLEChar"/>
          <w:rFonts w:eastAsiaTheme="minorHAnsi"/>
        </w:rPr>
        <w:noBreakHyphen/>
        <w:t>43</w:t>
      </w:r>
      <w:r w:rsidRPr="003E173D">
        <w:rPr>
          <w:rStyle w:val="TITLEChar"/>
          <w:rFonts w:eastAsiaTheme="minorHAnsi"/>
        </w:rPr>
        <w:noBreakHyphen/>
        <w:t xml:space="preserve">30, RELATING TO THE </w:t>
      </w:r>
      <w:r w:rsidRPr="003E173D">
        <w:rPr>
          <w:caps/>
          <w:color w:val="000000" w:themeColor="text1"/>
          <w:u w:color="000000" w:themeColor="text1"/>
        </w:rPr>
        <w:t>South Carolina Jobs Economic Development Authority</w:t>
      </w:r>
      <w:r w:rsidRPr="003E173D">
        <w:t>, TO ADD A COMMISSIONER TO BE APPOINTED FROM THE SEVENTH CONGRESSIONAL DISTRICT.</w:t>
      </w:r>
    </w:p>
    <w:p w:rsidR="00211A9F" w:rsidRPr="003E173D" w:rsidRDefault="00211A9F" w:rsidP="003E173D">
      <w:pPr>
        <w:suppressAutoHyphens/>
      </w:pPr>
    </w:p>
    <w:p w:rsidR="00521632" w:rsidRDefault="00521632" w:rsidP="00521632">
      <w:pPr>
        <w:pStyle w:val="Header"/>
        <w:tabs>
          <w:tab w:val="clear" w:pos="8640"/>
          <w:tab w:val="left" w:pos="4320"/>
        </w:tabs>
        <w:jc w:val="center"/>
        <w:rPr>
          <w:b/>
        </w:rPr>
      </w:pPr>
      <w:r>
        <w:rPr>
          <w:b/>
        </w:rPr>
        <w:t>Poll of the Labor, Commerce and Industry Committee</w:t>
      </w:r>
    </w:p>
    <w:p w:rsidR="00521632" w:rsidRDefault="00521632" w:rsidP="00521632">
      <w:pPr>
        <w:pStyle w:val="Header"/>
        <w:tabs>
          <w:tab w:val="clear" w:pos="8640"/>
          <w:tab w:val="left" w:pos="4320"/>
        </w:tabs>
        <w:jc w:val="center"/>
      </w:pPr>
      <w:r>
        <w:rPr>
          <w:b/>
        </w:rPr>
        <w:t>Polled 1</w:t>
      </w:r>
      <w:r w:rsidR="004C18E0">
        <w:rPr>
          <w:b/>
        </w:rPr>
        <w:t>6</w:t>
      </w:r>
      <w:r>
        <w:rPr>
          <w:b/>
        </w:rPr>
        <w:t>; Ayes 15; Nays 0; Not Voting 1</w:t>
      </w:r>
    </w:p>
    <w:p w:rsidR="00521632" w:rsidRDefault="00521632" w:rsidP="00521632">
      <w:pPr>
        <w:pStyle w:val="Header"/>
        <w:tabs>
          <w:tab w:val="clear" w:pos="8640"/>
          <w:tab w:val="left" w:pos="4320"/>
        </w:tabs>
        <w:jc w:val="center"/>
      </w:pPr>
    </w:p>
    <w:p w:rsidR="00521632" w:rsidRPr="00521632" w:rsidRDefault="00521632" w:rsidP="00521632">
      <w:pPr>
        <w:pStyle w:val="Header"/>
        <w:tabs>
          <w:tab w:val="clear" w:pos="8640"/>
          <w:tab w:val="left" w:pos="4320"/>
        </w:tabs>
        <w:jc w:val="center"/>
      </w:pPr>
      <w:r>
        <w:rPr>
          <w:b/>
        </w:rPr>
        <w:t>AYES</w:t>
      </w:r>
    </w:p>
    <w:p w:rsid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Ryberg</w:t>
      </w:r>
      <w:r>
        <w:tab/>
        <w:t>Setzler</w:t>
      </w:r>
      <w:r>
        <w:tab/>
        <w:t>O’Dell</w:t>
      </w:r>
    </w:p>
    <w:p w:rsid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Ford</w:t>
      </w:r>
      <w:r>
        <w:tab/>
        <w:t>Alexander</w:t>
      </w:r>
    </w:p>
    <w:p w:rsid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Leatherman</w:t>
      </w:r>
      <w:r>
        <w:tab/>
        <w:t>Bryant</w:t>
      </w:r>
      <w:r>
        <w:tab/>
        <w:t>Bright</w:t>
      </w:r>
    </w:p>
    <w:p w:rsid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Lourie</w:t>
      </w:r>
      <w:r>
        <w:tab/>
        <w:t>Massey</w:t>
      </w:r>
    </w:p>
    <w:p w:rsid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Nicholson</w:t>
      </w:r>
      <w:r>
        <w:tab/>
        <w:t>Williams</w:t>
      </w:r>
      <w:r>
        <w:tab/>
        <w:t>Rose</w:t>
      </w:r>
    </w:p>
    <w:p w:rsid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21632" w:rsidRP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Total--15</w:t>
      </w:r>
    </w:p>
    <w:p w:rsid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21632" w:rsidRP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21632" w:rsidRP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521632" w:rsidRDefault="00521632" w:rsidP="00521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21632" w:rsidRPr="00521632" w:rsidRDefault="00521632" w:rsidP="004C18E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521632" w:rsidRDefault="00521632" w:rsidP="004C18E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Leventis</w:t>
      </w:r>
    </w:p>
    <w:p w:rsidR="004C18E0" w:rsidRDefault="004C18E0" w:rsidP="004C18E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21632" w:rsidRPr="00521632" w:rsidRDefault="00521632" w:rsidP="004C18E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617E80">
        <w:rPr>
          <w:b/>
        </w:rPr>
        <w:t>1</w:t>
      </w:r>
    </w:p>
    <w:p w:rsidR="00521632" w:rsidRDefault="00521632" w:rsidP="00521632">
      <w:pPr>
        <w:pStyle w:val="Header"/>
        <w:tabs>
          <w:tab w:val="clear" w:pos="8640"/>
          <w:tab w:val="left" w:pos="4320"/>
        </w:tabs>
      </w:pPr>
    </w:p>
    <w:p w:rsidR="00521632" w:rsidRDefault="00521632" w:rsidP="00521632">
      <w:pPr>
        <w:pStyle w:val="Header"/>
        <w:tabs>
          <w:tab w:val="clear" w:pos="8640"/>
          <w:tab w:val="left" w:pos="4320"/>
        </w:tabs>
      </w:pPr>
      <w:r>
        <w:tab/>
        <w:t>Ordered for consideration tomorrow.</w:t>
      </w:r>
    </w:p>
    <w:p w:rsidR="00521632" w:rsidRDefault="00521632" w:rsidP="00521632">
      <w:pPr>
        <w:pStyle w:val="Header"/>
        <w:tabs>
          <w:tab w:val="clear" w:pos="8640"/>
          <w:tab w:val="left" w:pos="4320"/>
        </w:tabs>
      </w:pPr>
    </w:p>
    <w:p w:rsidR="00DA367E" w:rsidRDefault="00DA367E" w:rsidP="00DA367E">
      <w:pPr>
        <w:pStyle w:val="Header"/>
        <w:tabs>
          <w:tab w:val="clear" w:pos="8640"/>
          <w:tab w:val="left" w:pos="4320"/>
        </w:tabs>
        <w:jc w:val="center"/>
      </w:pPr>
      <w:r>
        <w:rPr>
          <w:b/>
        </w:rPr>
        <w:t>HOUSE CONCURRENCE</w:t>
      </w:r>
    </w:p>
    <w:p w:rsidR="00DA367E" w:rsidRPr="000D07BD" w:rsidRDefault="00DA367E" w:rsidP="00DA367E">
      <w:pPr>
        <w:suppressAutoHyphens/>
        <w:outlineLvl w:val="0"/>
      </w:pPr>
      <w:r>
        <w:tab/>
      </w:r>
      <w:r w:rsidRPr="000D07BD">
        <w:t>S. 1396</w:t>
      </w:r>
      <w:r w:rsidR="00B01F00" w:rsidRPr="000D07BD">
        <w:fldChar w:fldCharType="begin"/>
      </w:r>
      <w:r w:rsidRPr="000D07BD">
        <w:instrText xml:space="preserve"> XE "S. 1396" \b </w:instrText>
      </w:r>
      <w:r w:rsidR="00B01F00" w:rsidRPr="000D07BD">
        <w:fldChar w:fldCharType="end"/>
      </w:r>
      <w:r w:rsidRPr="000D07BD">
        <w:t xml:space="preserve"> -- Senator McGill:  </w:t>
      </w:r>
      <w:r w:rsidRPr="000D07BD">
        <w:rPr>
          <w:szCs w:val="30"/>
        </w:rPr>
        <w:t xml:space="preserve">A CONCURRENT RESOLUTION </w:t>
      </w:r>
      <w:r w:rsidRPr="000D07BD">
        <w:t>TO COMMEND THE MEMBERS OF THE AMERICAN LEGION RIDERS OF SOUTH CAROLINA FOR THEIR CONDUCT AND SPONSORSHIP OF THE 2012 MOTORCYCLE BENEFIT RIDE TO BE HELD ON APRIL 14 AND 15, 2012, WHICH EACH YEAR RAISES SUBSTANTIAL FUNDS FOR SCHOLARSHIPS FOR CHILDREN WHO HAVE HAD A PARENT KILLED ON ACTIVE MILITARY SERVICE SINCE SEPTEMBER 11, 2001.</w:t>
      </w:r>
    </w:p>
    <w:p w:rsidR="00DA367E" w:rsidRDefault="00DA367E" w:rsidP="00DA367E">
      <w:pPr>
        <w:pStyle w:val="Header"/>
        <w:tabs>
          <w:tab w:val="clear" w:pos="8640"/>
          <w:tab w:val="left" w:pos="4320"/>
        </w:tabs>
      </w:pPr>
      <w:r>
        <w:tab/>
        <w:t>Returned with concurrence.</w:t>
      </w:r>
    </w:p>
    <w:p w:rsidR="00DA367E" w:rsidRDefault="00DA367E" w:rsidP="00DA367E">
      <w:pPr>
        <w:pStyle w:val="Header"/>
        <w:tabs>
          <w:tab w:val="clear" w:pos="8640"/>
          <w:tab w:val="left" w:pos="4320"/>
        </w:tabs>
      </w:pPr>
      <w:r>
        <w:tab/>
        <w:t>Received as information.</w:t>
      </w:r>
    </w:p>
    <w:p w:rsidR="00DA367E" w:rsidRDefault="00DA367E" w:rsidP="00521632">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DA367E">
        <w:t>11:</w:t>
      </w:r>
      <w:r w:rsidR="001F78D7">
        <w:t>45</w:t>
      </w:r>
      <w:r w:rsidR="00DA367E">
        <w:t xml:space="preserve"> </w:t>
      </w:r>
      <w:r>
        <w:t>A.M., on motion of Senator</w:t>
      </w:r>
      <w:r w:rsidR="00D91DF5">
        <w:t xml:space="preserve"> COURSON</w:t>
      </w:r>
      <w:r>
        <w:t xml:space="preserve">, the Senate adjourned to meet tomorrow at </w:t>
      </w:r>
      <w:r w:rsidR="004A3475">
        <w:t>11</w:t>
      </w:r>
      <w:r w:rsidR="00A0390B">
        <w:t xml:space="preserve">:00 </w:t>
      </w:r>
      <w:r w:rsidR="004A3475">
        <w:t>A</w:t>
      </w:r>
      <w:r>
        <w:t>.M.</w:t>
      </w:r>
      <w:r w:rsidR="00A0390B">
        <w:t xml:space="preserve">, under the provisions of Rule 1B.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A2EA5">
      <w:headerReference w:type="default" r:id="rId7"/>
      <w:footerReference w:type="default" r:id="rId8"/>
      <w:footerReference w:type="first" r:id="rId9"/>
      <w:type w:val="continuous"/>
      <w:pgSz w:w="12240" w:h="15840"/>
      <w:pgMar w:top="1008" w:right="4666" w:bottom="3499" w:left="1238" w:header="1008" w:footer="3499" w:gutter="0"/>
      <w:pgNumType w:start="18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E4B" w:rsidRDefault="00140E4B">
      <w:r>
        <w:separator/>
      </w:r>
    </w:p>
  </w:endnote>
  <w:endnote w:type="continuationSeparator" w:id="0">
    <w:p w:rsidR="00140E4B" w:rsidRDefault="0014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77" w:rsidRDefault="00D32077" w:rsidP="00D3207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01F00">
      <w:rPr>
        <w:rStyle w:val="PageNumber"/>
      </w:rPr>
      <w:fldChar w:fldCharType="begin"/>
    </w:r>
    <w:r>
      <w:rPr>
        <w:rStyle w:val="PageNumber"/>
      </w:rPr>
      <w:instrText xml:space="preserve"> PAGE </w:instrText>
    </w:r>
    <w:r w:rsidR="00B01F00">
      <w:rPr>
        <w:rStyle w:val="PageNumber"/>
      </w:rPr>
      <w:fldChar w:fldCharType="separate"/>
    </w:r>
    <w:r w:rsidR="004E1AB9">
      <w:rPr>
        <w:rStyle w:val="PageNumber"/>
        <w:noProof/>
      </w:rPr>
      <w:t>1845</w:t>
    </w:r>
    <w:r w:rsidR="00B01F00">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77" w:rsidRDefault="00D32077" w:rsidP="00D3207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01F00">
      <w:rPr>
        <w:rStyle w:val="PageNumber"/>
      </w:rPr>
      <w:fldChar w:fldCharType="begin"/>
    </w:r>
    <w:r>
      <w:rPr>
        <w:rStyle w:val="PageNumber"/>
      </w:rPr>
      <w:instrText xml:space="preserve"> PAGE </w:instrText>
    </w:r>
    <w:r w:rsidR="00B01F00">
      <w:rPr>
        <w:rStyle w:val="PageNumber"/>
      </w:rPr>
      <w:fldChar w:fldCharType="separate"/>
    </w:r>
    <w:r w:rsidR="004E1AB9">
      <w:rPr>
        <w:rStyle w:val="PageNumber"/>
        <w:noProof/>
      </w:rPr>
      <w:t>1844</w:t>
    </w:r>
    <w:r w:rsidR="00B01F0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E4B" w:rsidRDefault="00140E4B">
      <w:r>
        <w:separator/>
      </w:r>
    </w:p>
  </w:footnote>
  <w:footnote w:type="continuationSeparator" w:id="0">
    <w:p w:rsidR="00140E4B" w:rsidRDefault="0014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77" w:rsidRPr="00D32077" w:rsidRDefault="00D32077" w:rsidP="00D32077">
    <w:pPr>
      <w:pStyle w:val="Header"/>
      <w:spacing w:after="120"/>
      <w:jc w:val="center"/>
      <w:rPr>
        <w:b/>
      </w:rPr>
    </w:pPr>
    <w:r>
      <w:rPr>
        <w:b/>
      </w:rPr>
      <w:t>TUESDAY, APRIL 3,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24257"/>
  </w:hdrShapeDefaults>
  <w:footnotePr>
    <w:footnote w:id="-1"/>
    <w:footnote w:id="0"/>
  </w:footnotePr>
  <w:endnotePr>
    <w:endnote w:id="-1"/>
    <w:endnote w:id="0"/>
  </w:endnotePr>
  <w:compat>
    <w:compatSetting w:name="compatibilityMode" w:uri="http://schemas.microsoft.com/office/word" w:val="12"/>
  </w:compat>
  <w:rsids>
    <w:rsidRoot w:val="00A75656"/>
    <w:rsid w:val="000074E0"/>
    <w:rsid w:val="0001047D"/>
    <w:rsid w:val="00022CE8"/>
    <w:rsid w:val="0002352C"/>
    <w:rsid w:val="00042056"/>
    <w:rsid w:val="00050AAF"/>
    <w:rsid w:val="000566AC"/>
    <w:rsid w:val="0006162D"/>
    <w:rsid w:val="0008217A"/>
    <w:rsid w:val="000A0425"/>
    <w:rsid w:val="000A7610"/>
    <w:rsid w:val="000B2020"/>
    <w:rsid w:val="000B4BD8"/>
    <w:rsid w:val="000C7111"/>
    <w:rsid w:val="000D5E89"/>
    <w:rsid w:val="000F2F25"/>
    <w:rsid w:val="001001D1"/>
    <w:rsid w:val="00106BC4"/>
    <w:rsid w:val="00114764"/>
    <w:rsid w:val="00136078"/>
    <w:rsid w:val="00140E4B"/>
    <w:rsid w:val="001462F5"/>
    <w:rsid w:val="001541ED"/>
    <w:rsid w:val="00162528"/>
    <w:rsid w:val="001679A2"/>
    <w:rsid w:val="00181C55"/>
    <w:rsid w:val="00183ECB"/>
    <w:rsid w:val="001A5E0B"/>
    <w:rsid w:val="001D6026"/>
    <w:rsid w:val="001D663A"/>
    <w:rsid w:val="001E2AF7"/>
    <w:rsid w:val="001E68BA"/>
    <w:rsid w:val="001F2E14"/>
    <w:rsid w:val="001F78D7"/>
    <w:rsid w:val="00211A9F"/>
    <w:rsid w:val="00215E18"/>
    <w:rsid w:val="00227D3A"/>
    <w:rsid w:val="002303E1"/>
    <w:rsid w:val="002564BD"/>
    <w:rsid w:val="00291DC0"/>
    <w:rsid w:val="002B7EBD"/>
    <w:rsid w:val="002D49C0"/>
    <w:rsid w:val="002D6956"/>
    <w:rsid w:val="002E01BA"/>
    <w:rsid w:val="002E0A1D"/>
    <w:rsid w:val="002E4D16"/>
    <w:rsid w:val="002E52AD"/>
    <w:rsid w:val="002E60B0"/>
    <w:rsid w:val="002F647B"/>
    <w:rsid w:val="003055CE"/>
    <w:rsid w:val="00310BD0"/>
    <w:rsid w:val="00312DD4"/>
    <w:rsid w:val="00317564"/>
    <w:rsid w:val="00321465"/>
    <w:rsid w:val="00334554"/>
    <w:rsid w:val="00337C23"/>
    <w:rsid w:val="00354207"/>
    <w:rsid w:val="003573AD"/>
    <w:rsid w:val="00364B8B"/>
    <w:rsid w:val="003737EA"/>
    <w:rsid w:val="0037670D"/>
    <w:rsid w:val="00383396"/>
    <w:rsid w:val="00390F72"/>
    <w:rsid w:val="003E1C83"/>
    <w:rsid w:val="004114EF"/>
    <w:rsid w:val="00412368"/>
    <w:rsid w:val="00426E5F"/>
    <w:rsid w:val="004465AD"/>
    <w:rsid w:val="00451C73"/>
    <w:rsid w:val="00457427"/>
    <w:rsid w:val="00457AF6"/>
    <w:rsid w:val="004627E1"/>
    <w:rsid w:val="004746F3"/>
    <w:rsid w:val="00483532"/>
    <w:rsid w:val="00486D6C"/>
    <w:rsid w:val="00494996"/>
    <w:rsid w:val="00495204"/>
    <w:rsid w:val="004A2E06"/>
    <w:rsid w:val="004A3475"/>
    <w:rsid w:val="004C18E0"/>
    <w:rsid w:val="004D0F10"/>
    <w:rsid w:val="004D1502"/>
    <w:rsid w:val="004D4DAE"/>
    <w:rsid w:val="004E1AB9"/>
    <w:rsid w:val="004E545F"/>
    <w:rsid w:val="004F50DD"/>
    <w:rsid w:val="00500D37"/>
    <w:rsid w:val="00521632"/>
    <w:rsid w:val="005223BC"/>
    <w:rsid w:val="00526742"/>
    <w:rsid w:val="00560D12"/>
    <w:rsid w:val="00563980"/>
    <w:rsid w:val="005659D2"/>
    <w:rsid w:val="005674BA"/>
    <w:rsid w:val="00567D6D"/>
    <w:rsid w:val="005769B1"/>
    <w:rsid w:val="00580847"/>
    <w:rsid w:val="00585E6B"/>
    <w:rsid w:val="005B0124"/>
    <w:rsid w:val="005B2A00"/>
    <w:rsid w:val="005C6760"/>
    <w:rsid w:val="005D031D"/>
    <w:rsid w:val="005F14C9"/>
    <w:rsid w:val="00613CF9"/>
    <w:rsid w:val="00617E80"/>
    <w:rsid w:val="0062542A"/>
    <w:rsid w:val="00627DD3"/>
    <w:rsid w:val="00633FC1"/>
    <w:rsid w:val="00646049"/>
    <w:rsid w:val="0068752A"/>
    <w:rsid w:val="006C491D"/>
    <w:rsid w:val="006D57A6"/>
    <w:rsid w:val="006F3859"/>
    <w:rsid w:val="0070401E"/>
    <w:rsid w:val="0071509E"/>
    <w:rsid w:val="0073055F"/>
    <w:rsid w:val="00731C91"/>
    <w:rsid w:val="00747C7B"/>
    <w:rsid w:val="0076441B"/>
    <w:rsid w:val="00772F7B"/>
    <w:rsid w:val="007748E4"/>
    <w:rsid w:val="007B1315"/>
    <w:rsid w:val="007B46F3"/>
    <w:rsid w:val="007B61C2"/>
    <w:rsid w:val="007D60CC"/>
    <w:rsid w:val="007D7BF8"/>
    <w:rsid w:val="007E0008"/>
    <w:rsid w:val="00800C01"/>
    <w:rsid w:val="00820AD6"/>
    <w:rsid w:val="00833696"/>
    <w:rsid w:val="0085029C"/>
    <w:rsid w:val="00861F65"/>
    <w:rsid w:val="00862843"/>
    <w:rsid w:val="008661ED"/>
    <w:rsid w:val="00870DE2"/>
    <w:rsid w:val="00871FA4"/>
    <w:rsid w:val="0087373D"/>
    <w:rsid w:val="00880CCA"/>
    <w:rsid w:val="00894203"/>
    <w:rsid w:val="008A32D8"/>
    <w:rsid w:val="008A7830"/>
    <w:rsid w:val="008E2F04"/>
    <w:rsid w:val="008F07E4"/>
    <w:rsid w:val="009039FE"/>
    <w:rsid w:val="00911708"/>
    <w:rsid w:val="00923E16"/>
    <w:rsid w:val="009347AF"/>
    <w:rsid w:val="009427FC"/>
    <w:rsid w:val="00965D93"/>
    <w:rsid w:val="00972C3E"/>
    <w:rsid w:val="00974FC2"/>
    <w:rsid w:val="00977355"/>
    <w:rsid w:val="00980164"/>
    <w:rsid w:val="0098366A"/>
    <w:rsid w:val="009B46FD"/>
    <w:rsid w:val="009B705B"/>
    <w:rsid w:val="009D4316"/>
    <w:rsid w:val="009D48DB"/>
    <w:rsid w:val="009E78D5"/>
    <w:rsid w:val="009F6919"/>
    <w:rsid w:val="009F7BBD"/>
    <w:rsid w:val="00A0390B"/>
    <w:rsid w:val="00A06C7E"/>
    <w:rsid w:val="00A06CAF"/>
    <w:rsid w:val="00A447F5"/>
    <w:rsid w:val="00A45F58"/>
    <w:rsid w:val="00A627C2"/>
    <w:rsid w:val="00A66623"/>
    <w:rsid w:val="00A75656"/>
    <w:rsid w:val="00A9737B"/>
    <w:rsid w:val="00AA2EA5"/>
    <w:rsid w:val="00AA4E53"/>
    <w:rsid w:val="00AA7912"/>
    <w:rsid w:val="00AB1303"/>
    <w:rsid w:val="00AC3987"/>
    <w:rsid w:val="00AC69EF"/>
    <w:rsid w:val="00AD2376"/>
    <w:rsid w:val="00AD3288"/>
    <w:rsid w:val="00AD3757"/>
    <w:rsid w:val="00AE117A"/>
    <w:rsid w:val="00AE69FD"/>
    <w:rsid w:val="00B01F00"/>
    <w:rsid w:val="00B071DF"/>
    <w:rsid w:val="00B109F5"/>
    <w:rsid w:val="00B319F1"/>
    <w:rsid w:val="00B70CF8"/>
    <w:rsid w:val="00B742C7"/>
    <w:rsid w:val="00B92901"/>
    <w:rsid w:val="00BA37B0"/>
    <w:rsid w:val="00BA53A9"/>
    <w:rsid w:val="00BF66CA"/>
    <w:rsid w:val="00C00FB0"/>
    <w:rsid w:val="00C10C5E"/>
    <w:rsid w:val="00C129A5"/>
    <w:rsid w:val="00C16852"/>
    <w:rsid w:val="00C226FD"/>
    <w:rsid w:val="00C25EA9"/>
    <w:rsid w:val="00C66E93"/>
    <w:rsid w:val="00C81078"/>
    <w:rsid w:val="00CA0486"/>
    <w:rsid w:val="00CB7E2D"/>
    <w:rsid w:val="00CC19DB"/>
    <w:rsid w:val="00CC37C0"/>
    <w:rsid w:val="00CC4DB3"/>
    <w:rsid w:val="00CD63D0"/>
    <w:rsid w:val="00CF0706"/>
    <w:rsid w:val="00CF18D5"/>
    <w:rsid w:val="00CF36FD"/>
    <w:rsid w:val="00D0198E"/>
    <w:rsid w:val="00D1058A"/>
    <w:rsid w:val="00D30D6F"/>
    <w:rsid w:val="00D32077"/>
    <w:rsid w:val="00D40A56"/>
    <w:rsid w:val="00D43E8F"/>
    <w:rsid w:val="00D66B41"/>
    <w:rsid w:val="00D7282B"/>
    <w:rsid w:val="00D72DBB"/>
    <w:rsid w:val="00D85E4F"/>
    <w:rsid w:val="00D90D45"/>
    <w:rsid w:val="00D91DF5"/>
    <w:rsid w:val="00DA367E"/>
    <w:rsid w:val="00DB74A4"/>
    <w:rsid w:val="00DE2062"/>
    <w:rsid w:val="00E01FE7"/>
    <w:rsid w:val="00E267C2"/>
    <w:rsid w:val="00E42E95"/>
    <w:rsid w:val="00E5410C"/>
    <w:rsid w:val="00E54B63"/>
    <w:rsid w:val="00E811D2"/>
    <w:rsid w:val="00E848CB"/>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0F95"/>
    <w:rsid w:val="00F44DD1"/>
    <w:rsid w:val="00F52EA4"/>
    <w:rsid w:val="00F56161"/>
    <w:rsid w:val="00F5635C"/>
    <w:rsid w:val="00F629A8"/>
    <w:rsid w:val="00F65760"/>
    <w:rsid w:val="00F678CA"/>
    <w:rsid w:val="00F704C8"/>
    <w:rsid w:val="00F71744"/>
    <w:rsid w:val="00F815D7"/>
    <w:rsid w:val="00F90CBC"/>
    <w:rsid w:val="00F91965"/>
    <w:rsid w:val="00FA230B"/>
    <w:rsid w:val="00FA3B5B"/>
    <w:rsid w:val="00FB07F9"/>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o:shapelayout v:ext="edit">
      <o:idmap v:ext="edit" data="1"/>
    </o:shapelayout>
  </w:shapeDefaults>
  <w:decimalSymbol w:val="."/>
  <w:listSeparator w:val=","/>
  <w15:docId w15:val="{2619DCEE-A65A-4C65-ADBD-4F8CE919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451C73"/>
    <w:rPr>
      <w:rFonts w:ascii="Tahoma" w:hAnsi="Tahoma" w:cs="Tahoma"/>
      <w:sz w:val="16"/>
      <w:szCs w:val="16"/>
    </w:rPr>
  </w:style>
  <w:style w:type="character" w:customStyle="1" w:styleId="BalloonTextChar">
    <w:name w:val="Balloon Text Char"/>
    <w:basedOn w:val="DefaultParagraphFont"/>
    <w:link w:val="BalloonText"/>
    <w:uiPriority w:val="99"/>
    <w:semiHidden/>
    <w:rsid w:val="00451C73"/>
    <w:rPr>
      <w:rFonts w:ascii="Tahoma" w:hAnsi="Tahoma" w:cs="Tahoma"/>
      <w:color w:val="000000"/>
      <w:sz w:val="16"/>
      <w:szCs w:val="16"/>
    </w:rPr>
  </w:style>
  <w:style w:type="paragraph" w:customStyle="1" w:styleId="Title1">
    <w:name w:val="Title1"/>
    <w:basedOn w:val="Normal"/>
    <w:link w:val="TITLEChar"/>
    <w:qFormat/>
    <w:rsid w:val="00D0198E"/>
    <w:pPr>
      <w:suppressAutoHyphens/>
    </w:pPr>
    <w:rPr>
      <w:color w:val="auto"/>
      <w:szCs w:val="22"/>
    </w:rPr>
  </w:style>
  <w:style w:type="character" w:customStyle="1" w:styleId="TITLEChar">
    <w:name w:val="TITLE Char"/>
    <w:basedOn w:val="DefaultParagraphFont"/>
    <w:link w:val="Title1"/>
    <w:rsid w:val="00D0198E"/>
    <w:rPr>
      <w:sz w:val="22"/>
      <w:szCs w:val="22"/>
    </w:rPr>
  </w:style>
  <w:style w:type="paragraph" w:styleId="Index1">
    <w:name w:val="index 1"/>
    <w:basedOn w:val="Normal"/>
    <w:next w:val="Normal"/>
    <w:autoRedefine/>
    <w:uiPriority w:val="99"/>
    <w:semiHidden/>
    <w:unhideWhenUsed/>
    <w:rsid w:val="006C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D3207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818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8D5C4-9A56-4B45-8B21-49D48049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TotalTime>
  <Pages>3</Pages>
  <Words>2599</Words>
  <Characters>13842</Characters>
  <Application>Microsoft Office Word</Application>
  <DocSecurity>0</DocSecurity>
  <Lines>393</Lines>
  <Paragraphs>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3, 2012 - South Carolina Legislature Online</dc:title>
  <dc:creator>joycereid</dc:creator>
  <cp:lastModifiedBy>N Cumfer</cp:lastModifiedBy>
  <cp:revision>10</cp:revision>
  <cp:lastPrinted>2001-08-15T14:41:00Z</cp:lastPrinted>
  <dcterms:created xsi:type="dcterms:W3CDTF">2012-06-14T13:49:00Z</dcterms:created>
  <dcterms:modified xsi:type="dcterms:W3CDTF">2014-11-14T20:43:00Z</dcterms:modified>
</cp:coreProperties>
</file>