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0089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 90,950      90,950      90,950      90,950      90,950      90,950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168,241     168,241     168,241     168,241     168,241     168,241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64,000                  64,000                  64,000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323,191     259,191     323,191     259,191     323,191     259,191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762,398     613,488     762,398     613,488     762,398     613,488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&amp; PLANNING    1,085,589     872,679   1,085,589     872,679   1,085,589     872,679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(5.00)      (5.00)      (5.00)      (5.00)      (5.00)      (5.00)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III. ARCHIVES &amp; RECORDS MGMT  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CLASSIFIED POSITIONS               851,087     828,087     851,087     828,087     851,087     828,087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(27.00)     (27.00)     (22.00)     (22.00)     (22.00)     (22.00)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NEW POSITIONS                                                                                          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20</w:t>
      </w:r>
      <w:r w:rsidRPr="0011682D">
        <w:rPr>
          <w:rFonts w:ascii="Letter Gothic" w:hAnsi="Letter Gothic"/>
          <w:i/>
          <w:sz w:val="18"/>
        </w:rPr>
        <w:t xml:space="preserve">    ARCHIVIST IV                                              122,500     122,500     122,500     122,500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                        (4.00)      (4.00)      (4.00)      (4.00)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OTHER PERSONAL SERVICES             55,100                  55,100                  55,100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PERSONAL SERVICE              906,187     828,087   1,028,687     950,587   1,028,687     950,587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(27.00)     (27.00)     (26.00)     (26.00)     (26.00)     (26.00)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OTHER OPERATING EXPENSES            496,000                 496,000                 496,000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TOTAL ARCHIVES &amp; RECORDS                                                                                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MANAGEMENT                        1,402,187     828,087   1,524,687     950,587   1,524,687     950,587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(27.00)     (27.00)     (26.00)     (26.00)     (26.00)     (26.00)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IV. HISTORICAL SERVICES       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CLASSIFIED POSITIONS               380,000                 380,000                 380,000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(8.00)                  (8.00)                  (8.00)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OTHER PERSONAL SERVICES             37,075                  37,075                  37,075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PERSONAL SERVICE              417,075                 417,075                 417,075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(8.00)                  (8.00)                  (8.00)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OTHER OPERATING EXPENSES            146,420                 146,420                 146,420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SPECIAL ITEMS:                                                                                         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0090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STATE HISTORIC GRANT FUND          415,000                 415,000                 415,000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AFRICAN AMERICAN HERITAGE   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HISTORY COMMISSI                   25,000      25,000      25,000      25,000      25,000      25,000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TOTAL SPECIAL ITEMS                 440,000      25,000     440,000      25,000     440,000      25,000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DISTRIBUTION TO SUBDIVISIONS: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ALLOC MUN-RESTRICTED                50,000                  50,000                  50,000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ALLOC OTHER STATE AGENCIES          50,000                  50,000                  50,000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ALLOC-PRIVATE SECTOR                40,000                  40,000                  40,000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DIST SUBDIVISIONS             140,000                 140,000                 140,000            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HISTORICAL SERVICES          1,143,495      25,000   1,143,495      25,000   1,143,495      25,000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(8.00)                  (8.00)                  (8.00)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V. EMPLOYEE BENEFITS          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EMPLOYER CONTRIBUTIONS             885,821     599,585     938,321     652,085     938,321     652,085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FRINGE BENEFITS               885,821     599,585     938,321     652,085     938,321     652,085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EMPLOYEE BENEFITS              885,821     599,585     938,321     652,085     938,321     652,085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VI. NON-RECURRING APPROPRIATIONS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SUPPLEMENTAL - ARCHIVAL      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TECHNOLOGY                          56,957      56,957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SUPPLEMENTAL - GLEAMNS -     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BENJAMIN MAYS HIST                 200,000     200,000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NON-RECURRING APPRO.           256,957     256,957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DEPARTMENT OF ARCHIVES AND    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HISTORY                                                                                                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TOTAL RECURRING BASE               4,517,092   2,325,351   4,692,092   2,500,351   4,692,092   2,500,351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FUNDS AVAILABLE              4,774,049   2,582,308   4,692,092   2,500,351   4,692,092   2,500,351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AUTHORIZED FTE POSITIONS       (40.00)     (32.00)     (39.00)     (31.00)     (39.00)     (31.00)                        </w:t>
      </w:r>
    </w:p>
    <w:p w:rsidR="00C83956" w:rsidRPr="0011682D" w:rsidRDefault="00C83956" w:rsidP="00C8395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83956" w:rsidRDefault="00C83956" w:rsidP="00C83956">
      <w:pPr>
        <w:spacing w:line="170" w:lineRule="exact"/>
        <w:rPr>
          <w:rFonts w:ascii="Letter Gothic" w:hAnsi="Letter Gothic"/>
          <w:sz w:val="18"/>
        </w:rPr>
      </w:pPr>
    </w:p>
    <w:sectPr w:rsidR="00C83956" w:rsidSect="00C839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3F8E6B-921E-44CE-9C12-B09B200C22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26BFA08-80C1-4601-92DC-8402308B7616}"/>
    <w:embedItalic r:id="rId3" w:fontKey="{B40AC103-84D8-4641-9562-5235D6E1CD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DD7E44-6697-487A-A900-2D26028627B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1B49ED2-2597-41B1-A8C4-17CE1F14A1F3}"/>
    <w:embedItalic r:id="rId6" w:fontKey="{2226C94F-2C61-4511-B4B4-5427B6CA55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F505934-E01E-4E1F-9D0F-3DD118E892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8395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3956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1920</Words>
  <Characters>10947</Characters>
  <Application>Microsoft Office Word</Application>
  <DocSecurity>0</DocSecurity>
  <Lines>91</Lines>
  <Paragraphs>25</Paragraphs>
  <ScaleCrop>false</ScaleCrop>
  <Company>LPITS</Company>
  <LinksUpToDate>false</LinksUpToDate>
  <CharactersWithSpaces>12842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