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0254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GENERAL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EXECUTIVE DIRECTOR                156,220                 156,220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14,585,497              16,407,497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(282.00)                (314.00)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   250,000                 250,000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(2.00)                  (2.00)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OTHER PERSONAL SERVICES           250,000                 250,000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 15,241,717              17,063,717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(285.00)                (317.00)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OPERATING EXPENSES        32,500,000              22,806,204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DEBT SERVICE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DEBT SERVICE CHARGES                                       45,233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INTEREST - MST LEASE PROGRAM                                4,429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DEBT SERVICE                      263,000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TOTAL DEBT SERVICE                 263,000                  49,662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GENERAL                    48,004,717              39,919,583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(285.00)                (317.00)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B: LAND &amp; BUILDINGS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OTHER OPERATING EXPENSES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OTHER OPERATING EXPENSES          500,000               1,300,000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LAND AND BUILDINGS           500,000               1,300,000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ADMINISTRATION              48,504,717              41,219,583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(285.00)                (317.00)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II. HIGHWAY ENGINEERING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A. ENGR. - ADMIN. &amp; PROJ. MGMT.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PERSONAL SERVICE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CLASSIFIED POSITIONS           76,286,966              73,167,966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(1556.00)               (1511.00)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UNCLASSIFIED POSITIONS            140,000                 140,000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(1.00)                  (1.00)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PERSONAL SERVICES         3,000,000               3,000,000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TOTAL PERSONAL SERVICE          79,426,966              76,307,966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(1557.00)               (1512.00)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0255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 7,500,000               8,823,904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ENG. - ADM. &amp; PROJ. MGMT   86,926,966              85,131,870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(1557.00)               (1512.00)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B. ENGINEERING &amp; CONSTRUCTION: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OTHER OPERATING EXPENSES       155,000,000             155,000,000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PERMANENT IMPROVEMENTS: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PERMANENT IMPROVEMENTS        821,675,248  50,000,000 877,500,000  50,000,000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PERM IMPROVEMENTS        821,675,248  50,000,000 877,500,000  50,000,000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DEBT SERVICE                    52,705,000              53,440,990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DEBT SERVICE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PRINCIPAL - LOAN NOTE            1,754,424               1,833,925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INTEREST - LOAN NOTE             3,225,328               3,145,827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DEBT SERVICE               57,684,752              58,420,742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AID TO SUBDIVISIONS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ALLOC MUN-RESTRICTED             1,000,000               1,000,000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ALLOC CNTY-RESTRICTED              250,000                 250,000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ALLOC OTHER ENTITIES               100,000                 100,000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DIST SUBDIVISIONS           1,350,000               1,350,000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20 </w:t>
      </w:r>
      <w:r w:rsidRPr="00CB36A0">
        <w:rPr>
          <w:rFonts w:ascii="Letter Gothic" w:hAnsi="Letter Gothic"/>
          <w:sz w:val="16"/>
          <w:szCs w:val="16"/>
        </w:rPr>
        <w:t>TOTAL ENGINEERING - CONSTRUCTION</w:t>
      </w:r>
      <w:r>
        <w:rPr>
          <w:rFonts w:ascii="Letter Gothic" w:hAnsi="Letter Gothic"/>
          <w:sz w:val="16"/>
          <w:szCs w:val="16"/>
        </w:rPr>
        <w:t xml:space="preserve">     </w:t>
      </w:r>
      <w:r w:rsidRPr="00CB36A0">
        <w:rPr>
          <w:rFonts w:ascii="Letter Gothic" w:hAnsi="Letter Gothic"/>
          <w:sz w:val="16"/>
          <w:szCs w:val="16"/>
        </w:rPr>
        <w:t xml:space="preserve">1035,710,000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CB36A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CB36A0">
        <w:rPr>
          <w:rFonts w:ascii="Letter Gothic" w:hAnsi="Letter Gothic"/>
          <w:sz w:val="16"/>
          <w:szCs w:val="16"/>
        </w:rPr>
        <w:t xml:space="preserve">1092,270,742 </w:t>
      </w:r>
      <w:r>
        <w:rPr>
          <w:rFonts w:ascii="Letter Gothic" w:hAnsi="Letter Gothic"/>
          <w:sz w:val="16"/>
          <w:szCs w:val="16"/>
        </w:rPr>
        <w:t xml:space="preserve">  </w:t>
      </w:r>
      <w:r w:rsidRPr="00CB36A0">
        <w:rPr>
          <w:rFonts w:ascii="Letter Gothic" w:hAnsi="Letter Gothic"/>
          <w:sz w:val="16"/>
          <w:szCs w:val="16"/>
        </w:rPr>
        <w:t xml:space="preserve"> 50,000,000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C. HIGHWAY MAINTENANCE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PERSONAL SERVICE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CLASSIFIED POSITIONS            90,463,644              90,463,644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(3324.96)               (3324.96)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PERSONAL SERVICES          3,000,000               3,000,000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PERSONAL SERVICE           93,463,644              93,463,644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(3324.96)               (3324.96)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OTHER OPERATING EXPENSES        110,000,000             115,500,000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PERMANENT IMPROVEMENTS: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PERMANENT IMPROVEMENTS             150,000                 150,000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PERM IMPROVEMENTS             150,000                 150,000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HIGHWAY MAINTENANCE        203,613,644             209,113,644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(3324.96)               (3324.96)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36 TOTAL HIGHWAY ENGINEERING       </w:t>
      </w:r>
      <w:r>
        <w:rPr>
          <w:rFonts w:ascii="Letter Gothic" w:hAnsi="Letter Gothic"/>
          <w:sz w:val="18"/>
        </w:rPr>
        <w:t xml:space="preserve"> </w:t>
      </w:r>
      <w:r w:rsidRPr="00400724">
        <w:rPr>
          <w:rFonts w:ascii="Letter Gothic" w:hAnsi="Letter Gothic"/>
          <w:sz w:val="16"/>
          <w:szCs w:val="16"/>
        </w:rPr>
        <w:t xml:space="preserve">1326,250,610 </w:t>
      </w:r>
      <w:r>
        <w:rPr>
          <w:rFonts w:ascii="Letter Gothic" w:hAnsi="Letter Gothic"/>
          <w:sz w:val="16"/>
          <w:szCs w:val="16"/>
        </w:rPr>
        <w:t xml:space="preserve">  </w:t>
      </w:r>
      <w:r w:rsidRPr="00400724">
        <w:rPr>
          <w:rFonts w:ascii="Letter Gothic" w:hAnsi="Letter Gothic"/>
          <w:sz w:val="16"/>
          <w:szCs w:val="16"/>
        </w:rPr>
        <w:t xml:space="preserve"> 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400724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400724">
        <w:rPr>
          <w:rFonts w:ascii="Letter Gothic" w:hAnsi="Letter Gothic"/>
          <w:sz w:val="16"/>
          <w:szCs w:val="16"/>
        </w:rPr>
        <w:t>50,000,000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(4881.96)               (4836.96)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III. TOLL OPERATIONS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0256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PERSONAL SERVICE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CLASSIFIED POSITIONS                97,850                  97,850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(2.00)                  (2.00)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TOTAL PERSONAL SERVICE               97,850                  97,850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(2.00)                  (2.00)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DEBT SERVICE                      3,700,000               3,578,721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DEBT SERVICE                 3,700,000               3,578,721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OTHER OPERATING EXPENSES           3,825,082               3,825,082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TOLL OPERATIONS              7,622,932               7,501,653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(2.00)                  (2.00)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IV. NON FEDERAL AID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OTHER OPERATING EXPENSES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OTHER OPERATING EXPENSES        38,800,000              85,000,000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TOTAL NON-FEDERAL AID -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HIGHWAY FUND                     38,800,000              85,000,000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V. MASS TRANSIT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CLASSIFIED POSITIONS             1,125,000               2,422,000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(21.00)                 (34.00)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UNCLASSIFIED POSITIONS              97,850                  97,850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(1.00)                  (1.00)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PERSONAL SERVICE            1,222,850               2,519,850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(22.00)                 (35.00)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OTHER OPERATING EXPENSES            600,000               1,080,533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AID TO SUBDIVISIONS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ALLOC MUN-RESTRICTED               100,000                 100,000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ALLOC OTHER ENTITIES            28,137,150              22,645,500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AID TO OTHER ENTITIES               57,270      57,270      57,270      57,270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DIST SUBDIVISIONS          28,294,420      57,270  22,802,770      57,270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MASS TRANSIT                30,117,270      57,270  26,403,153      57,270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(22.00)                 (35.00)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VI. EMPLOYEE BENEFITS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C. STATE EMPLOYER CONTRIBUTION</w:t>
      </w:r>
    </w:p>
    <w:p w:rsidR="005C20F9" w:rsidRDefault="005C20F9" w:rsidP="005C20F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0257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EMPLOYER CONTRIBUTIONS          78,241,625              81,134,166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FRINGE BENEFITS            78,241,625              81,134,166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TOTAL EMPLOYEE BENEFITS           78,241,625              81,134,166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VII. NON-RECURRING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APPROPRIATIONS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SUPPLEMENTAL - CHEROKEE SALT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SHED CONSTRUCT                     260,000     260,000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SUPPLEMENTAL - LEX CNTY MAINT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COMP CONSTRUC                      100,000     100,000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SUPPLEMENTAL - LEX CNTY MAINT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COMP LAND AQU                      700,000     700,000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SUPPLEMENTAL - SANDY ISLAND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BOAT RAMP                          150,000     150,000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SUPPLEMENTAL - TRAFFIC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MGMT/RICHLAND ELECTR               875,000     875,000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SUPPLEMENTAL - UPSTATE SALT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STORAGE FACILIT                    313,500     313,500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SUPPLEMENTAL - BRIDGE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REPLACEMENT &amp; REHABIL           50,000,000  50,000,000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PORT ACCESS ROAD                 52,500,000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NON-RECURRING APPRO.       104,898,500  52,398,500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NON-RECURRING              104,898,500  52,398,500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DEPARTMENT OF TRANSPORTATION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TOTAL RECURRING BASE            </w:t>
      </w:r>
      <w:r>
        <w:rPr>
          <w:rFonts w:ascii="Letter Gothic" w:hAnsi="Letter Gothic"/>
          <w:sz w:val="18"/>
        </w:rPr>
        <w:t xml:space="preserve"> </w:t>
      </w:r>
      <w:r w:rsidRPr="00D3726C">
        <w:rPr>
          <w:rFonts w:ascii="Letter Gothic" w:hAnsi="Letter Gothic"/>
          <w:sz w:val="16"/>
          <w:szCs w:val="16"/>
        </w:rPr>
        <w:t xml:space="preserve">1529,537,154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D3726C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D3726C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D3726C">
        <w:rPr>
          <w:rFonts w:ascii="Letter Gothic" w:hAnsi="Letter Gothic"/>
          <w:sz w:val="16"/>
          <w:szCs w:val="16"/>
        </w:rPr>
        <w:t>50,057,270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30 TOTAL FUNDS AVAILABLE           </w:t>
      </w:r>
      <w:r>
        <w:rPr>
          <w:rFonts w:ascii="Letter Gothic" w:hAnsi="Letter Gothic"/>
          <w:sz w:val="18"/>
        </w:rPr>
        <w:t xml:space="preserve"> </w:t>
      </w:r>
      <w:r w:rsidRPr="00D3726C">
        <w:rPr>
          <w:rFonts w:ascii="Letter Gothic" w:hAnsi="Letter Gothic"/>
          <w:sz w:val="16"/>
          <w:szCs w:val="16"/>
        </w:rPr>
        <w:t xml:space="preserve">1634,435,654 </w:t>
      </w:r>
      <w:r>
        <w:rPr>
          <w:rFonts w:ascii="Letter Gothic" w:hAnsi="Letter Gothic"/>
          <w:sz w:val="16"/>
          <w:szCs w:val="16"/>
        </w:rPr>
        <w:t xml:space="preserve">  </w:t>
      </w:r>
      <w:r w:rsidRPr="00D3726C">
        <w:rPr>
          <w:rFonts w:ascii="Letter Gothic" w:hAnsi="Letter Gothic"/>
          <w:sz w:val="16"/>
          <w:szCs w:val="16"/>
        </w:rPr>
        <w:t>102,455,770</w:t>
      </w:r>
      <w:r>
        <w:rPr>
          <w:rFonts w:ascii="Letter Gothic" w:hAnsi="Letter Gothic"/>
          <w:sz w:val="16"/>
          <w:szCs w:val="16"/>
        </w:rPr>
        <w:t xml:space="preserve"> </w:t>
      </w:r>
      <w:r w:rsidRPr="00D3726C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D3726C">
        <w:rPr>
          <w:rFonts w:ascii="Letter Gothic" w:hAnsi="Letter Gothic"/>
          <w:sz w:val="16"/>
          <w:szCs w:val="16"/>
        </w:rPr>
        <w:t>50,057,270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AUTHORIZED FTE POSITIONS     (5190.96)               (5190.96)</w:t>
      </w:r>
    </w:p>
    <w:p w:rsidR="005C20F9" w:rsidRPr="00D11C52" w:rsidRDefault="005C20F9" w:rsidP="005C20F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C20F9" w:rsidRDefault="005C20F9" w:rsidP="005C20F9">
      <w:pPr>
        <w:spacing w:line="170" w:lineRule="exact"/>
        <w:rPr>
          <w:rFonts w:ascii="Letter Gothic" w:hAnsi="Letter Gothic"/>
          <w:sz w:val="18"/>
        </w:rPr>
      </w:pPr>
    </w:p>
    <w:sectPr w:rsidR="005C20F9" w:rsidSect="005C20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F4CFFD-1E75-44A7-8A7F-592692ADAC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685BC6B-C25C-4A71-BC7B-8134AAF3F1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8EF7218-C3A9-46FA-8B9C-C19A8966731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C5D86925-E284-4C56-BDA0-1330C68441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F8DD90-912B-42D6-8BDC-85B7E533A8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C20F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C20F9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2382</Words>
  <Characters>13579</Characters>
  <Application>Microsoft Office Word</Application>
  <DocSecurity>0</DocSecurity>
  <Lines>113</Lines>
  <Paragraphs>31</Paragraphs>
  <ScaleCrop>false</ScaleCrop>
  <Company>LPITS</Company>
  <LinksUpToDate>false</LinksUpToDate>
  <CharactersWithSpaces>15930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