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028" w:rsidRDefault="00CF4028" w:rsidP="00CF4028">
      <w:pPr>
        <w:widowControl w:val="0"/>
        <w:jc w:val="center"/>
      </w:pPr>
      <w:r w:rsidRPr="00CF4028">
        <w:rPr>
          <w:b/>
        </w:rPr>
        <w:t>South Carolina General Assembly</w:t>
      </w:r>
    </w:p>
    <w:p w:rsidR="00CF4028" w:rsidRDefault="00CF4028" w:rsidP="00CF4028">
      <w:pPr>
        <w:widowControl w:val="0"/>
        <w:jc w:val="center"/>
      </w:pPr>
      <w:r>
        <w:t>120th Session, 2013-2014</w:t>
      </w:r>
    </w:p>
    <w:p w:rsidR="00CF4028" w:rsidRDefault="00CF4028" w:rsidP="00CF4028">
      <w:pPr>
        <w:widowControl w:val="0"/>
      </w:pPr>
    </w:p>
    <w:p w:rsidR="00CF4028" w:rsidRDefault="00CF4028" w:rsidP="00CF4028">
      <w:pPr>
        <w:widowControl w:val="0"/>
        <w:rPr>
          <w:b/>
        </w:rPr>
      </w:pPr>
      <w:r w:rsidRPr="00CF4028">
        <w:rPr>
          <w:b/>
        </w:rPr>
        <w:t>S.</w:t>
      </w:r>
      <w:r>
        <w:rPr>
          <w:b/>
        </w:rPr>
        <w:t xml:space="preserve"> </w:t>
      </w:r>
      <w:r w:rsidRPr="00CF4028">
        <w:rPr>
          <w:b/>
        </w:rPr>
        <w:t>113</w:t>
      </w:r>
    </w:p>
    <w:p w:rsidR="00CF4028" w:rsidRDefault="00CF4028" w:rsidP="00CF4028">
      <w:pPr>
        <w:widowControl w:val="0"/>
        <w:rPr>
          <w:b/>
        </w:rPr>
      </w:pPr>
    </w:p>
    <w:p w:rsidR="00CF4028" w:rsidRDefault="00CF4028" w:rsidP="00CF4028">
      <w:pPr>
        <w:widowControl w:val="0"/>
      </w:pPr>
      <w:r w:rsidRPr="00CF4028">
        <w:rPr>
          <w:b/>
        </w:rPr>
        <w:t>STATUS INFORMATION</w:t>
      </w:r>
    </w:p>
    <w:p w:rsidR="00CF4028" w:rsidRDefault="00CF4028" w:rsidP="00CF4028">
      <w:pPr>
        <w:widowControl w:val="0"/>
      </w:pPr>
    </w:p>
    <w:p w:rsidR="00CF4028" w:rsidRDefault="00CF4028" w:rsidP="00CF4028">
      <w:pPr>
        <w:widowControl w:val="0"/>
      </w:pPr>
      <w:r>
        <w:t>General Bill</w:t>
      </w:r>
    </w:p>
    <w:p w:rsidR="00CF4028" w:rsidRDefault="00CF4028" w:rsidP="00CF4028">
      <w:pPr>
        <w:widowControl w:val="0"/>
      </w:pPr>
      <w:r>
        <w:t>Sponsors: Senator Bright</w:t>
      </w:r>
    </w:p>
    <w:p w:rsidR="00CF4028" w:rsidRDefault="00CF4028" w:rsidP="00CF4028">
      <w:pPr>
        <w:widowControl w:val="0"/>
      </w:pPr>
      <w:r>
        <w:t>Document Path: l:\s-res\lb\021dete.hm.lb.docx</w:t>
      </w:r>
    </w:p>
    <w:p w:rsidR="00727149" w:rsidRDefault="00727149" w:rsidP="00CF4028">
      <w:pPr>
        <w:widowControl w:val="0"/>
      </w:pPr>
      <w:r>
        <w:t>Companion/Similar bill(s): 114</w:t>
      </w:r>
    </w:p>
    <w:p w:rsidR="00CF4028" w:rsidRDefault="00CF4028" w:rsidP="00CF4028">
      <w:pPr>
        <w:widowControl w:val="0"/>
      </w:pPr>
    </w:p>
    <w:p w:rsidR="00CB3433" w:rsidRDefault="00CB3433" w:rsidP="00CF4028">
      <w:pPr>
        <w:widowControl w:val="0"/>
      </w:pPr>
      <w:r>
        <w:t>Introduced in the Senate on January 8, 2013</w:t>
      </w:r>
    </w:p>
    <w:p w:rsidR="00CB3433" w:rsidRPr="00CB3433" w:rsidRDefault="00CB3433" w:rsidP="00CF4028">
      <w:pPr>
        <w:widowControl w:val="0"/>
      </w:pPr>
      <w:r>
        <w:t xml:space="preserve">Currently residing in the Senate Committee on </w:t>
      </w:r>
      <w:r w:rsidRPr="00CB3433">
        <w:rPr>
          <w:b/>
        </w:rPr>
        <w:t>Judiciary</w:t>
      </w:r>
    </w:p>
    <w:p w:rsidR="00CB3433" w:rsidRDefault="00CB3433" w:rsidP="00CF4028">
      <w:pPr>
        <w:widowControl w:val="0"/>
      </w:pPr>
    </w:p>
    <w:p w:rsidR="00CF4028" w:rsidRDefault="00CF4028" w:rsidP="00CF4028">
      <w:pPr>
        <w:widowControl w:val="0"/>
      </w:pPr>
      <w:r>
        <w:t xml:space="preserve">Summary: </w:t>
      </w:r>
      <w:r w:rsidR="004A1567">
        <w:t>Public Officers and Employees</w:t>
      </w:r>
    </w:p>
    <w:p w:rsidR="00CF4028" w:rsidRDefault="00CF4028" w:rsidP="00CF4028">
      <w:pPr>
        <w:widowControl w:val="0"/>
      </w:pPr>
    </w:p>
    <w:p w:rsidR="00CF4028" w:rsidRDefault="00CF4028" w:rsidP="00CF4028">
      <w:pPr>
        <w:widowControl w:val="0"/>
      </w:pPr>
    </w:p>
    <w:p w:rsidR="00CF4028" w:rsidRDefault="00CF4028" w:rsidP="00CF4028">
      <w:pPr>
        <w:widowControl w:val="0"/>
        <w:tabs>
          <w:tab w:val="center" w:pos="590"/>
          <w:tab w:val="center" w:pos="1440"/>
          <w:tab w:val="left" w:pos="1872"/>
          <w:tab w:val="left" w:pos="9187"/>
        </w:tabs>
      </w:pPr>
      <w:r w:rsidRPr="00CF4028">
        <w:rPr>
          <w:b/>
        </w:rPr>
        <w:t>HISTORY OF LEGISLATIVE ACTIONS</w:t>
      </w:r>
    </w:p>
    <w:p w:rsidR="00CF4028" w:rsidRDefault="00CF4028" w:rsidP="00CF4028">
      <w:pPr>
        <w:widowControl w:val="0"/>
        <w:tabs>
          <w:tab w:val="center" w:pos="590"/>
          <w:tab w:val="center" w:pos="1440"/>
          <w:tab w:val="left" w:pos="1872"/>
          <w:tab w:val="left" w:pos="9187"/>
        </w:tabs>
      </w:pPr>
    </w:p>
    <w:p w:rsidR="00CF4028" w:rsidRPr="00CF4028" w:rsidRDefault="00CF4028" w:rsidP="00CF4028">
      <w:pPr>
        <w:widowControl w:val="0"/>
        <w:tabs>
          <w:tab w:val="center" w:pos="590"/>
          <w:tab w:val="center" w:pos="1440"/>
          <w:tab w:val="left" w:pos="1872"/>
          <w:tab w:val="left" w:pos="9187"/>
        </w:tabs>
      </w:pPr>
      <w:r w:rsidRPr="00CF4028">
        <w:rPr>
          <w:u w:val="single"/>
        </w:rPr>
        <w:tab/>
        <w:t>Date</w:t>
      </w:r>
      <w:r w:rsidRPr="00CF4028">
        <w:rPr>
          <w:u w:val="single"/>
        </w:rPr>
        <w:tab/>
        <w:t>Body</w:t>
      </w:r>
      <w:r w:rsidRPr="00CF4028">
        <w:rPr>
          <w:u w:val="single"/>
        </w:rPr>
        <w:tab/>
        <w:t>Action Description with journal page number</w:t>
      </w:r>
      <w:r w:rsidRPr="00CF4028">
        <w:rPr>
          <w:u w:val="single"/>
        </w:rPr>
        <w:tab/>
      </w:r>
      <w:bookmarkStart w:id="0" w:name="_GoBack"/>
      <w:bookmarkEnd w:id="0"/>
    </w:p>
    <w:p w:rsidR="007B7FC5" w:rsidRDefault="007B7FC5" w:rsidP="007B7FC5">
      <w:pPr>
        <w:widowControl w:val="0"/>
        <w:tabs>
          <w:tab w:val="right" w:pos="1008"/>
          <w:tab w:val="left" w:pos="1152"/>
          <w:tab w:val="left" w:pos="1872"/>
          <w:tab w:val="left" w:pos="9187"/>
        </w:tabs>
        <w:ind w:left="2088" w:hanging="2088"/>
      </w:pPr>
      <w:r>
        <w:tab/>
        <w:t>12/13/2012</w:t>
      </w:r>
      <w:r>
        <w:tab/>
        <w:t>Senate</w:t>
      </w:r>
      <w:r>
        <w:tab/>
      </w:r>
      <w:r w:rsidRPr="003045D5">
        <w:t>Prefiled</w:t>
      </w:r>
    </w:p>
    <w:p w:rsidR="007B7FC5" w:rsidRDefault="007B7FC5" w:rsidP="007B7FC5">
      <w:pPr>
        <w:widowControl w:val="0"/>
        <w:tabs>
          <w:tab w:val="right" w:pos="1008"/>
          <w:tab w:val="left" w:pos="1152"/>
          <w:tab w:val="left" w:pos="1872"/>
          <w:tab w:val="left" w:pos="9187"/>
        </w:tabs>
        <w:ind w:left="2088" w:hanging="2088"/>
      </w:pPr>
      <w:r>
        <w:tab/>
        <w:t>12/13/2012</w:t>
      </w:r>
      <w:r>
        <w:tab/>
        <w:t>Senate</w:t>
      </w:r>
      <w:r>
        <w:tab/>
      </w:r>
      <w:r w:rsidRPr="003045D5">
        <w:t xml:space="preserve">Referred to Committee on </w:t>
      </w:r>
      <w:r w:rsidRPr="003045D5">
        <w:rPr>
          <w:b/>
        </w:rPr>
        <w:t>Judiciary</w:t>
      </w:r>
    </w:p>
    <w:p w:rsidR="007B7FC5" w:rsidRDefault="007B7FC5" w:rsidP="007B7FC5">
      <w:pPr>
        <w:widowControl w:val="0"/>
        <w:tabs>
          <w:tab w:val="right" w:pos="1008"/>
          <w:tab w:val="left" w:pos="1152"/>
          <w:tab w:val="left" w:pos="1872"/>
          <w:tab w:val="left" w:pos="9187"/>
        </w:tabs>
        <w:ind w:left="2088" w:hanging="2088"/>
      </w:pPr>
      <w:r>
        <w:tab/>
        <w:t>1/8/2013</w:t>
      </w:r>
      <w:r>
        <w:tab/>
        <w:t>Senate</w:t>
      </w:r>
      <w:r>
        <w:tab/>
      </w:r>
      <w:r w:rsidRPr="003045D5">
        <w:t>Introduced and read first time (</w:t>
      </w:r>
      <w:hyperlink r:id="rId7" w:history="1">
        <w:r w:rsidRPr="003045D5">
          <w:rPr>
            <w:rStyle w:val="Hyperlink"/>
          </w:rPr>
          <w:t>Senate Journal</w:t>
        </w:r>
        <w:r w:rsidRPr="003045D5">
          <w:rPr>
            <w:rStyle w:val="Hyperlink"/>
          </w:rPr>
          <w:noBreakHyphen/>
          <w:t>page 78</w:t>
        </w:r>
      </w:hyperlink>
      <w:r w:rsidRPr="003045D5">
        <w:t>)</w:t>
      </w:r>
    </w:p>
    <w:p w:rsidR="007B7FC5" w:rsidRDefault="007B7FC5" w:rsidP="007B7FC5">
      <w:pPr>
        <w:widowControl w:val="0"/>
        <w:tabs>
          <w:tab w:val="right" w:pos="1008"/>
          <w:tab w:val="left" w:pos="1152"/>
          <w:tab w:val="left" w:pos="1872"/>
          <w:tab w:val="left" w:pos="9187"/>
        </w:tabs>
        <w:ind w:left="2088" w:hanging="2088"/>
      </w:pPr>
      <w:r>
        <w:tab/>
        <w:t>1/8/2013</w:t>
      </w:r>
      <w:r>
        <w:tab/>
        <w:t>Senate</w:t>
      </w:r>
      <w:r>
        <w:tab/>
      </w:r>
      <w:r w:rsidRPr="003045D5">
        <w:t>Ref</w:t>
      </w:r>
      <w:r>
        <w:t xml:space="preserve">erred to Committee on </w:t>
      </w:r>
      <w:r w:rsidRPr="003045D5">
        <w:rPr>
          <w:b/>
        </w:rPr>
        <w:t>Judiciary</w:t>
      </w:r>
      <w:r>
        <w:t xml:space="preserve"> </w:t>
      </w:r>
      <w:r w:rsidRPr="003045D5">
        <w:t>(</w:t>
      </w:r>
      <w:hyperlink r:id="rId8" w:history="1">
        <w:r w:rsidRPr="003045D5">
          <w:rPr>
            <w:rStyle w:val="Hyperlink"/>
          </w:rPr>
          <w:t>Senate Journal</w:t>
        </w:r>
        <w:r w:rsidRPr="003045D5">
          <w:rPr>
            <w:rStyle w:val="Hyperlink"/>
          </w:rPr>
          <w:noBreakHyphen/>
          <w:t>page 78</w:t>
        </w:r>
      </w:hyperlink>
      <w:r w:rsidRPr="003045D5">
        <w:t>)</w:t>
      </w:r>
    </w:p>
    <w:p w:rsidR="007B7FC5" w:rsidRDefault="007B7FC5" w:rsidP="007B7FC5">
      <w:pPr>
        <w:widowControl w:val="0"/>
        <w:tabs>
          <w:tab w:val="right" w:pos="1008"/>
          <w:tab w:val="left" w:pos="1152"/>
          <w:tab w:val="left" w:pos="1872"/>
          <w:tab w:val="left" w:pos="9187"/>
        </w:tabs>
        <w:ind w:left="2088" w:hanging="2088"/>
      </w:pPr>
    </w:p>
    <w:p w:rsidR="00CF4028" w:rsidRPr="00CF4028" w:rsidRDefault="00CF4028" w:rsidP="00CF4028">
      <w:pPr>
        <w:widowControl w:val="0"/>
        <w:tabs>
          <w:tab w:val="right" w:pos="1008"/>
          <w:tab w:val="left" w:pos="1152"/>
          <w:tab w:val="left" w:pos="1872"/>
          <w:tab w:val="left" w:pos="9187"/>
        </w:tabs>
        <w:ind w:left="2088" w:hanging="2088"/>
      </w:pPr>
    </w:p>
    <w:p w:rsidR="00CF4028" w:rsidRDefault="00CF4028" w:rsidP="00CF4028">
      <w:pPr>
        <w:widowControl w:val="0"/>
      </w:pPr>
      <w:r w:rsidRPr="00CF4028">
        <w:rPr>
          <w:b/>
        </w:rPr>
        <w:t>VERSIONS OF THIS BILL</w:t>
      </w:r>
    </w:p>
    <w:p w:rsidR="00CF4028" w:rsidRDefault="00CF4028" w:rsidP="00CF4028">
      <w:pPr>
        <w:widowControl w:val="0"/>
      </w:pPr>
    </w:p>
    <w:p w:rsidR="00CF4028" w:rsidRDefault="00D20E5D" w:rsidP="00CF4028">
      <w:pPr>
        <w:widowControl w:val="0"/>
      </w:pPr>
      <w:hyperlink r:id="rId9" w:history="1">
        <w:r w:rsidR="00CF4028">
          <w:rPr>
            <w:rStyle w:val="Hyperlink"/>
          </w:rPr>
          <w:t>12/13/2012</w:t>
        </w:r>
      </w:hyperlink>
    </w:p>
    <w:p w:rsidR="00CF4028" w:rsidRDefault="00CF4028" w:rsidP="00CF4028"/>
    <w:p w:rsidR="00CF4028" w:rsidRDefault="00CF4028" w:rsidP="00CF4028">
      <w:pPr>
        <w:sectPr w:rsidR="00CF4028" w:rsidSect="00CF402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0A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F77B15">
        <w:rPr>
          <w:rFonts w:eastAsia="Times New Roman"/>
          <w:color w:val="000000" w:themeColor="text1"/>
          <w:u w:color="000000" w:themeColor="text1"/>
        </w:rPr>
        <w:t>TO AMEND CHAPTER 1, TITLE 8 OF THE 1976 CODE, RELATING TO PUBLIC OFFICERS AND EMPLOYEES, BY ADDING SECTION 8</w:t>
      </w:r>
      <w:r w:rsidRPr="00F77B15">
        <w:rPr>
          <w:rFonts w:eastAsia="Times New Roman"/>
          <w:color w:val="000000" w:themeColor="text1"/>
          <w:u w:color="000000" w:themeColor="text1"/>
        </w:rPr>
        <w:noBreakHyphen/>
        <w:t>1</w:t>
      </w:r>
      <w:r w:rsidRPr="00F77B15">
        <w:rPr>
          <w:rFonts w:eastAsia="Times New Roman"/>
          <w:color w:val="000000" w:themeColor="text1"/>
          <w:u w:color="000000" w:themeColor="text1"/>
        </w:rPr>
        <w:noBreakHyphen/>
        <w:t xml:space="preserve">15 TO PROHIBIT ANY OFFICER OR EMPLOYEE OF THE STATE OR ANY OFFICER OR EMPLOYEE OF A POLITICAL SUBDIVISION FROM AIDING THE DETENTION OF ANY UNITED STATES CITIZEN WITHOUT TRIAL BY THE U.S. ARMED FORCES IN VIOLATION OF THE CONSTITUTION OF SOUTH CAROLINA. </w:t>
      </w: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Be it enacted by the General Assembly of the State of South Carolina:</w:t>
      </w: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SECTION</w:t>
      </w:r>
      <w:r w:rsidRPr="00F77B15">
        <w:rPr>
          <w:rFonts w:eastAsia="Times New Roman"/>
          <w:color w:val="000000" w:themeColor="text1"/>
          <w:u w:color="000000" w:themeColor="text1"/>
        </w:rPr>
        <w:tab/>
        <w:t>1.</w:t>
      </w:r>
      <w:r w:rsidRPr="00F77B15">
        <w:rPr>
          <w:rFonts w:eastAsia="Times New Roman"/>
          <w:color w:val="000000" w:themeColor="text1"/>
          <w:u w:color="000000" w:themeColor="text1"/>
        </w:rPr>
        <w:tab/>
        <w:t xml:space="preserve">Chapter 1, Title 8 of the 1976 Code is amended by adding: </w:t>
      </w: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ab/>
        <w:t>“Section 8</w:t>
      </w:r>
      <w:r w:rsidRPr="00F77B15">
        <w:rPr>
          <w:rFonts w:eastAsia="Times New Roman"/>
          <w:color w:val="000000" w:themeColor="text1"/>
          <w:u w:color="000000" w:themeColor="text1"/>
        </w:rPr>
        <w:noBreakHyphen/>
        <w:t>1</w:t>
      </w:r>
      <w:r w:rsidRPr="00F77B15">
        <w:rPr>
          <w:rFonts w:eastAsia="Times New Roman"/>
          <w:color w:val="000000" w:themeColor="text1"/>
          <w:u w:color="000000" w:themeColor="text1"/>
        </w:rPr>
        <w:noBreakHyphen/>
        <w:t>15.  No agency of the State, agency of a political subdivision of the State, officer or employee of the State, officer or employee of a political subdivision of the State, acting in his official capacity, to include any member of the South Carolina Military Department on official duty or employees of any state or local detention facility, may engage in any activity that aids an agency of the armed forces of the United States in execution of 50 U.S.C. 1541 as provided by the National Defense Authorization Act for Fiscal Year 2012, in the investigation, prosecution, or detainment of any citizen of the United States in violation of Section 3, Article I, and Section 14, Article I of the South Carolina Constitution.”</w:t>
      </w:r>
    </w:p>
    <w:p w:rsidR="000A4004" w:rsidRPr="00F77B15"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4004" w:rsidRPr="000A4004" w:rsidRDefault="000A4004" w:rsidP="000A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SECTION</w:t>
      </w:r>
      <w:r w:rsidRPr="00F77B15">
        <w:rPr>
          <w:rFonts w:eastAsia="Times New Roman"/>
          <w:color w:val="000000" w:themeColor="text1"/>
          <w:u w:color="000000" w:themeColor="text1"/>
        </w:rPr>
        <w:tab/>
        <w:t>2.</w:t>
      </w:r>
      <w:r w:rsidRPr="00F77B15">
        <w:rPr>
          <w:rFonts w:eastAsia="Times New Roman"/>
          <w:color w:val="000000" w:themeColor="text1"/>
          <w:u w:color="000000" w:themeColor="text1"/>
        </w:rPr>
        <w:tab/>
        <w:t>This act takes effect upon approval by the Governor.</w:t>
      </w:r>
    </w:p>
    <w:p w:rsidR="00BC661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6619" w:rsidRDefault="00BC6619" w:rsidP="00CF4028">
      <w:pPr>
        <w:suppressAutoHyphens/>
        <w:jc w:val="both"/>
        <w:rPr>
          <w:rFonts w:eastAsia="Times New Roman"/>
        </w:rPr>
      </w:pPr>
    </w:p>
    <w:sectPr w:rsidR="00BC6619" w:rsidSect="00CF40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A4D" w:rsidRDefault="00FF0A4D" w:rsidP="00522CE0">
      <w:r>
        <w:separator/>
      </w:r>
    </w:p>
  </w:endnote>
  <w:endnote w:type="continuationSeparator" w:id="0">
    <w:p w:rsidR="00FF0A4D" w:rsidRDefault="00FF0A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2B9BF5-4C1D-49A9-81B3-293CEC28F83A}"/>
    <w:embedBold r:id="rId2" w:fontKey="{FF0CC412-94AA-4994-90C0-48B0FB448BF7}"/>
  </w:font>
  <w:font w:name="Calibri">
    <w:panose1 w:val="020F0502020204030204"/>
    <w:charset w:val="00"/>
    <w:family w:val="swiss"/>
    <w:pitch w:val="variable"/>
    <w:sig w:usb0="E10002FF" w:usb1="4000ACFF" w:usb2="00000009" w:usb3="00000000" w:csb0="0000019F" w:csb1="00000000"/>
    <w:embedRegular r:id="rId3" w:fontKey="{AA581724-160A-4C23-8F3B-FEB1C2C5DE3C}"/>
    <w:embedBold r:id="rId4" w:fontKey="{DCDDBD0B-D05D-4E2B-95C4-F13C63FD02C9}"/>
  </w:font>
  <w:font w:name="Cambria">
    <w:panose1 w:val="02040503050406030204"/>
    <w:charset w:val="00"/>
    <w:family w:val="roman"/>
    <w:pitch w:val="variable"/>
    <w:sig w:usb0="E00002FF" w:usb1="400004FF" w:usb2="00000000" w:usb3="00000000" w:csb0="0000019F" w:csb1="00000000"/>
    <w:embedRegular r:id="rId5" w:fontKey="{B7F40973-6796-4831-9005-B85FA3B2E2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028" w:rsidRPr="00BC6619" w:rsidRDefault="00CF4028" w:rsidP="00BC6619">
    <w:pPr>
      <w:pStyle w:val="Footer"/>
      <w:tabs>
        <w:tab w:val="clear" w:pos="4680"/>
        <w:tab w:val="clear" w:pos="9360"/>
        <w:tab w:val="center" w:pos="2995"/>
      </w:tabs>
      <w:spacing w:before="120"/>
    </w:pPr>
    <w:r>
      <w:t>[113]</w:t>
    </w:r>
    <w:r>
      <w:tab/>
    </w:r>
    <w:r w:rsidR="001E2029">
      <w:fldChar w:fldCharType="begin"/>
    </w:r>
    <w:r w:rsidR="001E2029">
      <w:instrText xml:space="preserve"> PAGE  \* MERGEFORMAT </w:instrText>
    </w:r>
    <w:r w:rsidR="001E2029">
      <w:fldChar w:fldCharType="separate"/>
    </w:r>
    <w:r w:rsidR="00D20E5D">
      <w:rPr>
        <w:noProof/>
      </w:rPr>
      <w:t>1</w:t>
    </w:r>
    <w:r w:rsidR="001E20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A4D" w:rsidRDefault="00FF0A4D" w:rsidP="00522CE0">
      <w:r>
        <w:separator/>
      </w:r>
    </w:p>
  </w:footnote>
  <w:footnote w:type="continuationSeparator" w:id="0">
    <w:p w:rsidR="00FF0A4D" w:rsidRDefault="00FF0A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21DETE.HM.LB"/>
    <w:docVar w:name="CoverAttorneyInitials" w:val="HM"/>
    <w:docVar w:name="CoverAttorneyLastName" w:val="Mottel"/>
    <w:docVar w:name="CoverBillType" w:val="b"/>
    <w:docVar w:name="CoverSenator" w:val="LB"/>
    <w:docVar w:name="dvBillNumber" w:val="113"/>
    <w:docVar w:name="dvBillNumberPrefix" w:val="S. "/>
    <w:docVar w:name="dvOriginalBody" w:val="Senate"/>
    <w:docVar w:name="fulldraftpath" w:val="L:\S-RES\LB\021DETE.HM.LB.DOCX"/>
    <w:docVar w:name="NameofBody" w:val="S"/>
    <w:docVar w:name="vgroup2" w:val="S-RES"/>
  </w:docVars>
  <w:rsids>
    <w:rsidRoot w:val="006A5E28"/>
    <w:rsid w:val="0000771D"/>
    <w:rsid w:val="00042AC1"/>
    <w:rsid w:val="00046516"/>
    <w:rsid w:val="0007601D"/>
    <w:rsid w:val="000A4004"/>
    <w:rsid w:val="000B0720"/>
    <w:rsid w:val="000B5EAF"/>
    <w:rsid w:val="00101460"/>
    <w:rsid w:val="00170561"/>
    <w:rsid w:val="00186AC9"/>
    <w:rsid w:val="00197DF1"/>
    <w:rsid w:val="001B3DD9"/>
    <w:rsid w:val="001B7E5D"/>
    <w:rsid w:val="001D3BAC"/>
    <w:rsid w:val="001E2029"/>
    <w:rsid w:val="001E6784"/>
    <w:rsid w:val="00216025"/>
    <w:rsid w:val="00245C4E"/>
    <w:rsid w:val="00285CDD"/>
    <w:rsid w:val="002C1321"/>
    <w:rsid w:val="002C5896"/>
    <w:rsid w:val="002D3BED"/>
    <w:rsid w:val="00307C2B"/>
    <w:rsid w:val="00307CCF"/>
    <w:rsid w:val="00383247"/>
    <w:rsid w:val="003D6E2B"/>
    <w:rsid w:val="003E7597"/>
    <w:rsid w:val="00432A2C"/>
    <w:rsid w:val="0044020F"/>
    <w:rsid w:val="00450668"/>
    <w:rsid w:val="004813A2"/>
    <w:rsid w:val="004952FA"/>
    <w:rsid w:val="00496530"/>
    <w:rsid w:val="004A1567"/>
    <w:rsid w:val="004A216C"/>
    <w:rsid w:val="004A6074"/>
    <w:rsid w:val="004B6A22"/>
    <w:rsid w:val="004D7F37"/>
    <w:rsid w:val="00522CE0"/>
    <w:rsid w:val="00565148"/>
    <w:rsid w:val="005738FF"/>
    <w:rsid w:val="00593361"/>
    <w:rsid w:val="005A413B"/>
    <w:rsid w:val="005A5017"/>
    <w:rsid w:val="005A648C"/>
    <w:rsid w:val="005F1745"/>
    <w:rsid w:val="006A1802"/>
    <w:rsid w:val="006A5E28"/>
    <w:rsid w:val="006C74EA"/>
    <w:rsid w:val="00700A4B"/>
    <w:rsid w:val="00720D40"/>
    <w:rsid w:val="00727149"/>
    <w:rsid w:val="007318D4"/>
    <w:rsid w:val="00762FD6"/>
    <w:rsid w:val="00765784"/>
    <w:rsid w:val="007A4390"/>
    <w:rsid w:val="007B7FC5"/>
    <w:rsid w:val="007D1741"/>
    <w:rsid w:val="007E5CB7"/>
    <w:rsid w:val="008314D2"/>
    <w:rsid w:val="008B2F42"/>
    <w:rsid w:val="008C3697"/>
    <w:rsid w:val="008E185F"/>
    <w:rsid w:val="008E33B6"/>
    <w:rsid w:val="008F023B"/>
    <w:rsid w:val="00904E16"/>
    <w:rsid w:val="009162B3"/>
    <w:rsid w:val="00927C62"/>
    <w:rsid w:val="00983951"/>
    <w:rsid w:val="00984124"/>
    <w:rsid w:val="00984640"/>
    <w:rsid w:val="00995C37"/>
    <w:rsid w:val="009C096A"/>
    <w:rsid w:val="009C118A"/>
    <w:rsid w:val="009E59AB"/>
    <w:rsid w:val="00A02011"/>
    <w:rsid w:val="00A2622A"/>
    <w:rsid w:val="00A4011E"/>
    <w:rsid w:val="00A86015"/>
    <w:rsid w:val="00A9594E"/>
    <w:rsid w:val="00AA6FB7"/>
    <w:rsid w:val="00AE5753"/>
    <w:rsid w:val="00AE59C8"/>
    <w:rsid w:val="00B10098"/>
    <w:rsid w:val="00B5790D"/>
    <w:rsid w:val="00B945C5"/>
    <w:rsid w:val="00BA20EA"/>
    <w:rsid w:val="00BB5AFC"/>
    <w:rsid w:val="00BC0A56"/>
    <w:rsid w:val="00BC6619"/>
    <w:rsid w:val="00C45366"/>
    <w:rsid w:val="00C57023"/>
    <w:rsid w:val="00C74052"/>
    <w:rsid w:val="00CB187A"/>
    <w:rsid w:val="00CB3433"/>
    <w:rsid w:val="00CC0EC7"/>
    <w:rsid w:val="00CE5B1C"/>
    <w:rsid w:val="00CF4028"/>
    <w:rsid w:val="00D1088B"/>
    <w:rsid w:val="00D14DE6"/>
    <w:rsid w:val="00D156D2"/>
    <w:rsid w:val="00D20E5D"/>
    <w:rsid w:val="00D53E29"/>
    <w:rsid w:val="00D86943"/>
    <w:rsid w:val="00DA47B9"/>
    <w:rsid w:val="00E058D3"/>
    <w:rsid w:val="00E14DC6"/>
    <w:rsid w:val="00E76AD9"/>
    <w:rsid w:val="00E91E2F"/>
    <w:rsid w:val="00EA3546"/>
    <w:rsid w:val="00EB47AE"/>
    <w:rsid w:val="00EC34E1"/>
    <w:rsid w:val="00F0234A"/>
    <w:rsid w:val="00F51241"/>
    <w:rsid w:val="00F52959"/>
    <w:rsid w:val="00F55884"/>
    <w:rsid w:val="00F71FF2"/>
    <w:rsid w:val="00FC0D36"/>
    <w:rsid w:val="00FE6467"/>
    <w:rsid w:val="00FF0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F361E7A8-BD35-49B0-A14C-3366E09A6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F40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13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652EA-8533-4DFC-9528-9A869E0E7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332</Words>
  <Characters>1894</Characters>
  <Application>Microsoft Office Word</Application>
  <DocSecurity>0</DocSecurity>
  <Lines>15</Lines>
  <Paragraphs>4</Paragraphs>
  <ScaleCrop>false</ScaleCrop>
  <Company> </Company>
  <LinksUpToDate>false</LinksUpToDate>
  <CharactersWithSpaces>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113: Public Officers and Employees - South Carolina Legislature Online</dc:title>
  <dc:subject/>
  <dc:creator>%USERNAME%</dc:creator>
  <cp:keywords/>
  <dc:description/>
  <cp:lastModifiedBy>N Cumfer</cp:lastModifiedBy>
  <cp:revision>11</cp:revision>
  <dcterms:created xsi:type="dcterms:W3CDTF">2012-12-14T15:33:00Z</dcterms:created>
  <dcterms:modified xsi:type="dcterms:W3CDTF">2014-12-04T20:34:00Z</dcterms:modified>
</cp:coreProperties>
</file>