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FD4" w:rsidRDefault="00014FD4" w:rsidP="00014FD4">
      <w:pPr>
        <w:widowControl w:val="0"/>
        <w:jc w:val="center"/>
      </w:pPr>
      <w:r w:rsidRPr="00014FD4">
        <w:rPr>
          <w:b/>
        </w:rPr>
        <w:t>South Carolina General Assembly</w:t>
      </w:r>
    </w:p>
    <w:p w:rsidR="00014FD4" w:rsidRDefault="00014FD4" w:rsidP="00014FD4">
      <w:pPr>
        <w:widowControl w:val="0"/>
        <w:jc w:val="center"/>
      </w:pPr>
      <w:r>
        <w:t>120th Session, 2013-2014</w:t>
      </w:r>
    </w:p>
    <w:p w:rsidR="00014FD4" w:rsidRDefault="00014FD4" w:rsidP="00014FD4">
      <w:pPr>
        <w:widowControl w:val="0"/>
        <w:jc w:val="left"/>
      </w:pPr>
    </w:p>
    <w:p w:rsidR="00014FD4" w:rsidRDefault="00014FD4" w:rsidP="00014FD4">
      <w:pPr>
        <w:widowControl w:val="0"/>
        <w:jc w:val="left"/>
        <w:rPr>
          <w:b/>
        </w:rPr>
      </w:pPr>
      <w:r w:rsidRPr="00014FD4">
        <w:rPr>
          <w:b/>
        </w:rPr>
        <w:t>H. 3112</w:t>
      </w:r>
    </w:p>
    <w:p w:rsidR="00014FD4" w:rsidRDefault="00014FD4" w:rsidP="00014FD4">
      <w:pPr>
        <w:widowControl w:val="0"/>
        <w:jc w:val="left"/>
        <w:rPr>
          <w:b/>
        </w:rPr>
      </w:pPr>
    </w:p>
    <w:p w:rsidR="00014FD4" w:rsidRDefault="00014FD4" w:rsidP="00014FD4">
      <w:pPr>
        <w:widowControl w:val="0"/>
        <w:jc w:val="left"/>
      </w:pPr>
      <w:r w:rsidRPr="00014FD4">
        <w:rPr>
          <w:b/>
        </w:rPr>
        <w:t>STATUS INFORMATION</w:t>
      </w:r>
    </w:p>
    <w:p w:rsidR="00014FD4" w:rsidRDefault="00014FD4" w:rsidP="00014FD4">
      <w:pPr>
        <w:widowControl w:val="0"/>
        <w:jc w:val="left"/>
      </w:pPr>
    </w:p>
    <w:p w:rsidR="00014FD4" w:rsidRDefault="00014FD4" w:rsidP="00014FD4">
      <w:pPr>
        <w:widowControl w:val="0"/>
        <w:jc w:val="left"/>
      </w:pPr>
      <w:r>
        <w:t>General Bill</w:t>
      </w:r>
    </w:p>
    <w:p w:rsidR="00014FD4" w:rsidRDefault="00A1685A" w:rsidP="00014FD4">
      <w:pPr>
        <w:widowControl w:val="0"/>
        <w:jc w:val="left"/>
      </w:pPr>
      <w:r>
        <w:t>Sponsors: Reps. G.M. Smith, Daning and M.S. McLeod</w:t>
      </w:r>
    </w:p>
    <w:p w:rsidR="00014FD4" w:rsidRDefault="00014FD4" w:rsidP="00014FD4">
      <w:pPr>
        <w:widowControl w:val="0"/>
        <w:jc w:val="left"/>
      </w:pPr>
      <w:r>
        <w:t>Document Path: l:\council\bills\bbm\10772htc13.docx</w:t>
      </w:r>
    </w:p>
    <w:p w:rsidR="0079188A" w:rsidRDefault="0079188A" w:rsidP="00014FD4">
      <w:pPr>
        <w:widowControl w:val="0"/>
        <w:jc w:val="left"/>
      </w:pPr>
      <w:r>
        <w:t>Companion/Similar bill(s): 3110</w:t>
      </w:r>
    </w:p>
    <w:p w:rsidR="00014FD4" w:rsidRDefault="00014FD4" w:rsidP="00014FD4">
      <w:pPr>
        <w:widowControl w:val="0"/>
        <w:jc w:val="left"/>
      </w:pPr>
    </w:p>
    <w:p w:rsidR="00B87420" w:rsidRDefault="00B87420" w:rsidP="00014FD4">
      <w:pPr>
        <w:widowControl w:val="0"/>
        <w:jc w:val="left"/>
      </w:pPr>
      <w:r>
        <w:t>Introduced in the House on January 8, 2013</w:t>
      </w:r>
    </w:p>
    <w:p w:rsidR="00B87420" w:rsidRDefault="00B87420" w:rsidP="00014FD4">
      <w:pPr>
        <w:widowControl w:val="0"/>
        <w:jc w:val="left"/>
      </w:pPr>
      <w:r>
        <w:t>Introduced in the Senate on April 15, 2014</w:t>
      </w:r>
    </w:p>
    <w:p w:rsidR="00B87420" w:rsidRDefault="00B87420" w:rsidP="00014FD4">
      <w:pPr>
        <w:widowControl w:val="0"/>
        <w:jc w:val="left"/>
      </w:pPr>
      <w:r>
        <w:t>Last Amended on April 10, 2014</w:t>
      </w:r>
    </w:p>
    <w:p w:rsidR="00B87420" w:rsidRPr="00B87420" w:rsidRDefault="00B87420" w:rsidP="00014FD4">
      <w:pPr>
        <w:widowControl w:val="0"/>
        <w:jc w:val="left"/>
      </w:pPr>
      <w:r>
        <w:t xml:space="preserve">Currently residing in the Senate Committee on </w:t>
      </w:r>
      <w:r w:rsidRPr="00B87420">
        <w:rPr>
          <w:b/>
        </w:rPr>
        <w:t>Finance</w:t>
      </w:r>
    </w:p>
    <w:p w:rsidR="00B87420" w:rsidRDefault="00B87420" w:rsidP="00014FD4">
      <w:pPr>
        <w:widowControl w:val="0"/>
        <w:jc w:val="left"/>
      </w:pPr>
    </w:p>
    <w:p w:rsidR="00014FD4" w:rsidRDefault="00014FD4" w:rsidP="00014FD4">
      <w:pPr>
        <w:widowControl w:val="0"/>
        <w:jc w:val="left"/>
      </w:pPr>
      <w:r>
        <w:t xml:space="preserve">Summary: </w:t>
      </w:r>
      <w:r w:rsidR="00F96333">
        <w:t>Military income tax deductions</w:t>
      </w:r>
    </w:p>
    <w:p w:rsidR="00014FD4" w:rsidRDefault="00014FD4" w:rsidP="00014FD4">
      <w:pPr>
        <w:widowControl w:val="0"/>
        <w:jc w:val="left"/>
      </w:pPr>
    </w:p>
    <w:p w:rsidR="00014FD4" w:rsidRDefault="00014FD4" w:rsidP="00014FD4">
      <w:pPr>
        <w:widowControl w:val="0"/>
        <w:jc w:val="left"/>
      </w:pPr>
    </w:p>
    <w:p w:rsidR="00014FD4" w:rsidRDefault="00014FD4" w:rsidP="00014FD4">
      <w:pPr>
        <w:widowControl w:val="0"/>
        <w:tabs>
          <w:tab w:val="center" w:pos="590"/>
          <w:tab w:val="center" w:pos="1440"/>
          <w:tab w:val="left" w:pos="1872"/>
          <w:tab w:val="left" w:pos="9187"/>
        </w:tabs>
        <w:jc w:val="left"/>
      </w:pPr>
      <w:r w:rsidRPr="00014FD4">
        <w:rPr>
          <w:b/>
        </w:rPr>
        <w:t>HISTORY OF LEGISLATIVE ACTIONS</w:t>
      </w:r>
    </w:p>
    <w:p w:rsidR="00014FD4" w:rsidRDefault="00014FD4" w:rsidP="00014FD4">
      <w:pPr>
        <w:widowControl w:val="0"/>
        <w:tabs>
          <w:tab w:val="center" w:pos="590"/>
          <w:tab w:val="center" w:pos="1440"/>
          <w:tab w:val="left" w:pos="1872"/>
          <w:tab w:val="left" w:pos="9187"/>
        </w:tabs>
        <w:jc w:val="left"/>
      </w:pPr>
    </w:p>
    <w:p w:rsidR="00014FD4" w:rsidRPr="00014FD4" w:rsidRDefault="00014FD4" w:rsidP="00014FD4">
      <w:pPr>
        <w:widowControl w:val="0"/>
        <w:tabs>
          <w:tab w:val="center" w:pos="590"/>
          <w:tab w:val="center" w:pos="1440"/>
          <w:tab w:val="left" w:pos="1872"/>
          <w:tab w:val="left" w:pos="9187"/>
        </w:tabs>
        <w:jc w:val="left"/>
      </w:pPr>
      <w:r w:rsidRPr="00014FD4">
        <w:rPr>
          <w:u w:val="single"/>
        </w:rPr>
        <w:tab/>
        <w:t>Date</w:t>
      </w:r>
      <w:r w:rsidRPr="00014FD4">
        <w:rPr>
          <w:u w:val="single"/>
        </w:rPr>
        <w:tab/>
        <w:t>Body</w:t>
      </w:r>
      <w:r w:rsidRPr="00014FD4">
        <w:rPr>
          <w:u w:val="single"/>
        </w:rPr>
        <w:tab/>
        <w:t>Action Description with journal page number</w:t>
      </w:r>
      <w:r w:rsidRPr="00014FD4">
        <w:rPr>
          <w:u w:val="single"/>
        </w:rPr>
        <w:tab/>
      </w:r>
      <w:bookmarkStart w:id="0" w:name="_GoBack"/>
      <w:bookmarkEnd w:id="0"/>
    </w:p>
    <w:p w:rsidR="00A232CC" w:rsidRDefault="00A232CC" w:rsidP="00A232CC">
      <w:pPr>
        <w:widowControl w:val="0"/>
        <w:tabs>
          <w:tab w:val="right" w:pos="1008"/>
          <w:tab w:val="left" w:pos="1152"/>
          <w:tab w:val="left" w:pos="1872"/>
          <w:tab w:val="left" w:pos="9187"/>
        </w:tabs>
        <w:ind w:left="2088" w:hanging="2088"/>
        <w:jc w:val="left"/>
      </w:pPr>
      <w:r>
        <w:tab/>
        <w:t>12/11/2012</w:t>
      </w:r>
      <w:r>
        <w:tab/>
        <w:t>House</w:t>
      </w:r>
      <w:r>
        <w:tab/>
      </w:r>
      <w:r w:rsidRPr="003267F2">
        <w:t>Prefiled</w:t>
      </w:r>
    </w:p>
    <w:p w:rsidR="00A232CC" w:rsidRDefault="00A232CC" w:rsidP="00A232CC">
      <w:pPr>
        <w:widowControl w:val="0"/>
        <w:tabs>
          <w:tab w:val="right" w:pos="1008"/>
          <w:tab w:val="left" w:pos="1152"/>
          <w:tab w:val="left" w:pos="1872"/>
          <w:tab w:val="left" w:pos="9187"/>
        </w:tabs>
        <w:ind w:left="2088" w:hanging="2088"/>
        <w:jc w:val="left"/>
      </w:pPr>
      <w:r>
        <w:tab/>
        <w:t>12/11/2012</w:t>
      </w:r>
      <w:r>
        <w:tab/>
        <w:t>House</w:t>
      </w:r>
      <w:r>
        <w:tab/>
      </w:r>
      <w:r w:rsidRPr="003267F2">
        <w:t xml:space="preserve">Referred to Committee on </w:t>
      </w:r>
      <w:r w:rsidRPr="003267F2">
        <w:rPr>
          <w:b/>
        </w:rPr>
        <w:t>Ways and Means</w:t>
      </w:r>
    </w:p>
    <w:p w:rsidR="00A232CC" w:rsidRDefault="00A232CC" w:rsidP="00A232CC">
      <w:pPr>
        <w:widowControl w:val="0"/>
        <w:tabs>
          <w:tab w:val="right" w:pos="1008"/>
          <w:tab w:val="left" w:pos="1152"/>
          <w:tab w:val="left" w:pos="1872"/>
          <w:tab w:val="left" w:pos="9187"/>
        </w:tabs>
        <w:ind w:left="2088" w:hanging="2088"/>
        <w:jc w:val="left"/>
      </w:pPr>
      <w:r>
        <w:tab/>
        <w:t>1/8/2013</w:t>
      </w:r>
      <w:r>
        <w:tab/>
        <w:t>House</w:t>
      </w:r>
      <w:r>
        <w:tab/>
      </w:r>
      <w:r w:rsidRPr="003267F2">
        <w:t>Introduced and read first time (</w:t>
      </w:r>
      <w:hyperlink r:id="rId7" w:history="1">
        <w:r w:rsidRPr="003267F2">
          <w:rPr>
            <w:rStyle w:val="Hyperlink"/>
          </w:rPr>
          <w:t>House Journal</w:t>
        </w:r>
        <w:r w:rsidRPr="003267F2">
          <w:rPr>
            <w:rStyle w:val="Hyperlink"/>
          </w:rPr>
          <w:noBreakHyphen/>
          <w:t>page 89</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1/8/2013</w:t>
      </w:r>
      <w:r>
        <w:tab/>
        <w:t>House</w:t>
      </w:r>
      <w:r>
        <w:tab/>
      </w:r>
      <w:r w:rsidRPr="003267F2">
        <w:t>Referred</w:t>
      </w:r>
      <w:r>
        <w:t xml:space="preserve"> to Committee on </w:t>
      </w:r>
      <w:r w:rsidRPr="003267F2">
        <w:rPr>
          <w:b/>
        </w:rPr>
        <w:t>Ways and Means</w:t>
      </w:r>
      <w:r>
        <w:t xml:space="preserve"> </w:t>
      </w:r>
      <w:r w:rsidRPr="003267F2">
        <w:t>(</w:t>
      </w:r>
      <w:hyperlink r:id="rId8" w:history="1">
        <w:r w:rsidRPr="003267F2">
          <w:rPr>
            <w:rStyle w:val="Hyperlink"/>
          </w:rPr>
          <w:t>House Journal</w:t>
        </w:r>
        <w:r w:rsidRPr="003267F2">
          <w:rPr>
            <w:rStyle w:val="Hyperlink"/>
          </w:rPr>
          <w:noBreakHyphen/>
          <w:t>page 89</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4/9/2014</w:t>
      </w:r>
      <w:r>
        <w:tab/>
        <w:t>House</w:t>
      </w:r>
      <w:r>
        <w:tab/>
      </w:r>
      <w:r w:rsidRPr="003267F2">
        <w:t>Committee report</w:t>
      </w:r>
      <w:r>
        <w:t xml:space="preserve">: Favorable with amendment </w:t>
      </w:r>
      <w:r w:rsidRPr="003267F2">
        <w:rPr>
          <w:b/>
        </w:rPr>
        <w:t>Ways and Means</w:t>
      </w:r>
      <w:r w:rsidRPr="003267F2">
        <w:t xml:space="preserve"> (</w:t>
      </w:r>
      <w:hyperlink r:id="rId9" w:history="1">
        <w:r w:rsidRPr="003267F2">
          <w:rPr>
            <w:rStyle w:val="Hyperlink"/>
          </w:rPr>
          <w:t>House Journal</w:t>
        </w:r>
        <w:r w:rsidRPr="003267F2">
          <w:rPr>
            <w:rStyle w:val="Hyperlink"/>
          </w:rPr>
          <w:noBreakHyphen/>
          <w:t>page 133</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4/10/2014</w:t>
      </w:r>
      <w:r>
        <w:tab/>
        <w:t>House</w:t>
      </w:r>
      <w:r>
        <w:tab/>
      </w:r>
      <w:r w:rsidRPr="003267F2">
        <w:t>Member(s) request name added as sponsor: M.S.McLeod</w:t>
      </w:r>
    </w:p>
    <w:p w:rsidR="00A232CC" w:rsidRDefault="00A232CC" w:rsidP="00A232CC">
      <w:pPr>
        <w:widowControl w:val="0"/>
        <w:tabs>
          <w:tab w:val="right" w:pos="1008"/>
          <w:tab w:val="left" w:pos="1152"/>
          <w:tab w:val="left" w:pos="1872"/>
          <w:tab w:val="left" w:pos="9187"/>
        </w:tabs>
        <w:ind w:left="2088" w:hanging="2088"/>
        <w:jc w:val="left"/>
      </w:pPr>
      <w:r>
        <w:tab/>
        <w:t>4/10/2014</w:t>
      </w:r>
      <w:r>
        <w:tab/>
        <w:t>House</w:t>
      </w:r>
      <w:r>
        <w:tab/>
      </w:r>
      <w:r w:rsidRPr="003267F2">
        <w:t>Amended (</w:t>
      </w:r>
      <w:hyperlink r:id="rId10" w:history="1">
        <w:r w:rsidRPr="003267F2">
          <w:rPr>
            <w:rStyle w:val="Hyperlink"/>
          </w:rPr>
          <w:t>House Journal</w:t>
        </w:r>
        <w:r w:rsidRPr="003267F2">
          <w:rPr>
            <w:rStyle w:val="Hyperlink"/>
          </w:rPr>
          <w:noBreakHyphen/>
          <w:t>page 94</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4/10/2014</w:t>
      </w:r>
      <w:r>
        <w:tab/>
        <w:t>House</w:t>
      </w:r>
      <w:r>
        <w:tab/>
      </w:r>
      <w:r w:rsidRPr="003267F2">
        <w:t>Read second time (</w:t>
      </w:r>
      <w:hyperlink r:id="rId11" w:history="1">
        <w:r w:rsidRPr="003267F2">
          <w:rPr>
            <w:rStyle w:val="Hyperlink"/>
          </w:rPr>
          <w:t>House Journal</w:t>
        </w:r>
        <w:r w:rsidRPr="003267F2">
          <w:rPr>
            <w:rStyle w:val="Hyperlink"/>
          </w:rPr>
          <w:noBreakHyphen/>
          <w:t>page 94</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4/10/2014</w:t>
      </w:r>
      <w:r>
        <w:tab/>
        <w:t>House</w:t>
      </w:r>
      <w:r>
        <w:tab/>
      </w:r>
      <w:r w:rsidRPr="003267F2">
        <w:t>Roll call Yeas</w:t>
      </w:r>
      <w:r>
        <w:noBreakHyphen/>
      </w:r>
      <w:r w:rsidRPr="003267F2">
        <w:t>109  Nays</w:t>
      </w:r>
      <w:r>
        <w:noBreakHyphen/>
      </w:r>
      <w:r w:rsidRPr="003267F2">
        <w:t>0 (</w:t>
      </w:r>
      <w:hyperlink r:id="rId12" w:history="1">
        <w:r w:rsidRPr="003267F2">
          <w:rPr>
            <w:rStyle w:val="Hyperlink"/>
          </w:rPr>
          <w:t>House Journal</w:t>
        </w:r>
        <w:r w:rsidRPr="003267F2">
          <w:rPr>
            <w:rStyle w:val="Hyperlink"/>
          </w:rPr>
          <w:noBreakHyphen/>
          <w:t>page 94</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4/10/2014</w:t>
      </w:r>
      <w:r>
        <w:tab/>
        <w:t>House</w:t>
      </w:r>
      <w:r>
        <w:tab/>
      </w:r>
      <w:r w:rsidRPr="003267F2">
        <w:t>Unanimous co</w:t>
      </w:r>
      <w:r>
        <w:t xml:space="preserve">nsent for third reading on next </w:t>
      </w:r>
      <w:r w:rsidRPr="003267F2">
        <w:t>legislative day (</w:t>
      </w:r>
      <w:hyperlink r:id="rId13" w:history="1">
        <w:r w:rsidRPr="003267F2">
          <w:rPr>
            <w:rStyle w:val="Hyperlink"/>
          </w:rPr>
          <w:t>House Journal</w:t>
        </w:r>
        <w:r w:rsidRPr="003267F2">
          <w:rPr>
            <w:rStyle w:val="Hyperlink"/>
          </w:rPr>
          <w:noBreakHyphen/>
          <w:t>page 97</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4/11/2014</w:t>
      </w:r>
      <w:r>
        <w:tab/>
        <w:t>House</w:t>
      </w:r>
      <w:r>
        <w:tab/>
      </w:r>
      <w:r w:rsidRPr="003267F2">
        <w:t>Rea</w:t>
      </w:r>
      <w:r>
        <w:t xml:space="preserve">d third time and sent to Senate </w:t>
      </w:r>
      <w:r w:rsidRPr="003267F2">
        <w:t>(</w:t>
      </w:r>
      <w:hyperlink r:id="rId14" w:history="1">
        <w:r w:rsidRPr="003267F2">
          <w:rPr>
            <w:rStyle w:val="Hyperlink"/>
          </w:rPr>
          <w:t>House Journal</w:t>
        </w:r>
        <w:r w:rsidRPr="003267F2">
          <w:rPr>
            <w:rStyle w:val="Hyperlink"/>
          </w:rPr>
          <w:noBreakHyphen/>
          <w:t>page 6</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4/15/2014</w:t>
      </w:r>
      <w:r>
        <w:tab/>
        <w:t>Senate</w:t>
      </w:r>
      <w:r>
        <w:tab/>
      </w:r>
      <w:r w:rsidRPr="003267F2">
        <w:t>Introduced and read first time (</w:t>
      </w:r>
      <w:hyperlink r:id="rId15" w:history="1">
        <w:r w:rsidRPr="003267F2">
          <w:rPr>
            <w:rStyle w:val="Hyperlink"/>
          </w:rPr>
          <w:t>Senate Journal</w:t>
        </w:r>
        <w:r w:rsidRPr="003267F2">
          <w:rPr>
            <w:rStyle w:val="Hyperlink"/>
          </w:rPr>
          <w:noBreakHyphen/>
          <w:t>page 7</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r>
        <w:tab/>
        <w:t>4/15/2014</w:t>
      </w:r>
      <w:r>
        <w:tab/>
        <w:t>Senate</w:t>
      </w:r>
      <w:r>
        <w:tab/>
      </w:r>
      <w:r w:rsidRPr="003267F2">
        <w:t>R</w:t>
      </w:r>
      <w:r>
        <w:t xml:space="preserve">eferred to Committee on </w:t>
      </w:r>
      <w:r w:rsidRPr="003267F2">
        <w:rPr>
          <w:b/>
        </w:rPr>
        <w:t>Finance</w:t>
      </w:r>
      <w:r>
        <w:t xml:space="preserve"> </w:t>
      </w:r>
      <w:r w:rsidRPr="003267F2">
        <w:t>(</w:t>
      </w:r>
      <w:hyperlink r:id="rId16" w:history="1">
        <w:r w:rsidRPr="003267F2">
          <w:rPr>
            <w:rStyle w:val="Hyperlink"/>
          </w:rPr>
          <w:t>Senate Journal</w:t>
        </w:r>
        <w:r w:rsidRPr="003267F2">
          <w:rPr>
            <w:rStyle w:val="Hyperlink"/>
          </w:rPr>
          <w:noBreakHyphen/>
          <w:t>page 7</w:t>
        </w:r>
      </w:hyperlink>
      <w:r w:rsidRPr="003267F2">
        <w:t>)</w:t>
      </w:r>
    </w:p>
    <w:p w:rsidR="00A232CC" w:rsidRDefault="00A232CC" w:rsidP="00A232CC">
      <w:pPr>
        <w:widowControl w:val="0"/>
        <w:tabs>
          <w:tab w:val="right" w:pos="1008"/>
          <w:tab w:val="left" w:pos="1152"/>
          <w:tab w:val="left" w:pos="1872"/>
          <w:tab w:val="left" w:pos="9187"/>
        </w:tabs>
        <w:ind w:left="2088" w:hanging="2088"/>
        <w:jc w:val="left"/>
      </w:pPr>
    </w:p>
    <w:p w:rsidR="00014FD4" w:rsidRPr="00014FD4" w:rsidRDefault="00014FD4" w:rsidP="00014FD4">
      <w:pPr>
        <w:widowControl w:val="0"/>
        <w:tabs>
          <w:tab w:val="right" w:pos="1008"/>
          <w:tab w:val="left" w:pos="1152"/>
          <w:tab w:val="left" w:pos="1872"/>
          <w:tab w:val="left" w:pos="9187"/>
        </w:tabs>
        <w:ind w:left="2088" w:hanging="2088"/>
        <w:jc w:val="left"/>
      </w:pPr>
    </w:p>
    <w:p w:rsidR="00014FD4" w:rsidRDefault="00014FD4" w:rsidP="00014FD4">
      <w:pPr>
        <w:widowControl w:val="0"/>
        <w:jc w:val="left"/>
      </w:pPr>
      <w:r w:rsidRPr="00014FD4">
        <w:rPr>
          <w:b/>
        </w:rPr>
        <w:t>VERSIONS OF THIS BILL</w:t>
      </w:r>
    </w:p>
    <w:p w:rsidR="00014FD4" w:rsidRDefault="00014FD4" w:rsidP="00014FD4">
      <w:pPr>
        <w:widowControl w:val="0"/>
        <w:jc w:val="left"/>
      </w:pPr>
    </w:p>
    <w:p w:rsidR="00014FD4" w:rsidRDefault="00BA7C40" w:rsidP="00014FD4">
      <w:pPr>
        <w:widowControl w:val="0"/>
        <w:jc w:val="left"/>
      </w:pPr>
      <w:hyperlink r:id="rId17" w:history="1">
        <w:r w:rsidR="00014FD4">
          <w:rPr>
            <w:rStyle w:val="Hyperlink"/>
          </w:rPr>
          <w:t>12/11/2012</w:t>
        </w:r>
      </w:hyperlink>
    </w:p>
    <w:p w:rsidR="00930C60" w:rsidRDefault="00BA7C40" w:rsidP="00014FD4">
      <w:hyperlink r:id="rId18" w:history="1">
        <w:r w:rsidR="00930C60" w:rsidRPr="00930C60">
          <w:rPr>
            <w:rStyle w:val="Hyperlink"/>
          </w:rPr>
          <w:t>4/9/2014</w:t>
        </w:r>
      </w:hyperlink>
    </w:p>
    <w:p w:rsidR="00361CD8" w:rsidRDefault="00BA7C40" w:rsidP="00014FD4">
      <w:hyperlink r:id="rId19" w:history="1">
        <w:r w:rsidR="00361CD8" w:rsidRPr="00361CD8">
          <w:rPr>
            <w:rStyle w:val="Hyperlink"/>
          </w:rPr>
          <w:t>4/10/2014</w:t>
        </w:r>
      </w:hyperlink>
    </w:p>
    <w:p w:rsidR="00014FD4" w:rsidRDefault="00014FD4" w:rsidP="00014FD4"/>
    <w:p w:rsidR="00014FD4" w:rsidRDefault="00014FD4" w:rsidP="00014FD4">
      <w:pPr>
        <w:sectPr w:rsidR="00014FD4" w:rsidSect="00014FD4">
          <w:pgSz w:w="12240" w:h="15840" w:code="1"/>
          <w:pgMar w:top="1080" w:right="1440" w:bottom="1080" w:left="1440" w:header="720" w:footer="720" w:gutter="0"/>
          <w:cols w:space="720"/>
          <w:noEndnote/>
          <w:docGrid w:linePitch="360"/>
        </w:sectPr>
      </w:pPr>
    </w:p>
    <w:p w:rsidR="00361CD8" w:rsidRDefault="00361CD8" w:rsidP="001D7F4F">
      <w:pPr>
        <w:pStyle w:val="BillDots"/>
      </w:pPr>
      <w:r>
        <w:rPr>
          <w:strike/>
        </w:rPr>
        <w:lastRenderedPageBreak/>
        <w:t>Indicates Matter Stricken</w:t>
      </w:r>
    </w:p>
    <w:p w:rsidR="00361CD8" w:rsidRPr="00434756" w:rsidRDefault="00361CD8" w:rsidP="001D7F4F">
      <w:pPr>
        <w:pStyle w:val="BillDots"/>
      </w:pPr>
      <w:r>
        <w:rPr>
          <w:u w:val="single"/>
        </w:rPr>
        <w:t>Indicates New Matter</w:t>
      </w:r>
    </w:p>
    <w:p w:rsidR="00361CD8" w:rsidRDefault="00361CD8" w:rsidP="001D7F4F">
      <w:pPr>
        <w:pStyle w:val="BillDots"/>
      </w:pPr>
    </w:p>
    <w:p w:rsidR="00361CD8" w:rsidRDefault="00361CD8" w:rsidP="001D7F4F">
      <w:pPr>
        <w:pStyle w:val="BillDots"/>
      </w:pPr>
      <w:r>
        <w:t>AMENDED</w:t>
      </w:r>
    </w:p>
    <w:p w:rsidR="00361CD8" w:rsidRDefault="00361CD8" w:rsidP="001D7F4F">
      <w:pPr>
        <w:pStyle w:val="BillDots"/>
      </w:pPr>
      <w:r>
        <w:t>April 10, 2014</w:t>
      </w:r>
    </w:p>
    <w:p w:rsidR="00361CD8" w:rsidRDefault="00361CD8" w:rsidP="001D7F4F">
      <w:pPr>
        <w:pStyle w:val="BillDots"/>
      </w:pPr>
    </w:p>
    <w:p w:rsidR="00361CD8" w:rsidRPr="00434756" w:rsidRDefault="00361CD8" w:rsidP="00434756">
      <w:pPr>
        <w:pStyle w:val="BillDots"/>
        <w:tabs>
          <w:tab w:val="clear" w:pos="216"/>
          <w:tab w:val="clear" w:pos="432"/>
          <w:tab w:val="clear" w:pos="648"/>
          <w:tab w:val="clear" w:pos="864"/>
          <w:tab w:val="clear" w:pos="1080"/>
          <w:tab w:val="clear" w:pos="1296"/>
          <w:tab w:val="clear" w:pos="5904"/>
          <w:tab w:val="right" w:pos="5933"/>
        </w:tabs>
      </w:pPr>
      <w:r>
        <w:tab/>
      </w:r>
      <w:r>
        <w:rPr>
          <w:b/>
          <w:sz w:val="36"/>
        </w:rPr>
        <w:t>H. 3112</w:t>
      </w:r>
    </w:p>
    <w:p w:rsidR="00361CD8" w:rsidRDefault="00361CD8" w:rsidP="001D7F4F">
      <w:pPr>
        <w:pStyle w:val="BillDots"/>
      </w:pPr>
    </w:p>
    <w:p w:rsidR="00361CD8" w:rsidRDefault="00361CD8" w:rsidP="00434756">
      <w:pPr>
        <w:pStyle w:val="BillDots"/>
        <w:jc w:val="center"/>
      </w:pPr>
      <w:r>
        <w:t>Introduced by Reps. G.M. Smith and Daning</w:t>
      </w:r>
    </w:p>
    <w:p w:rsidR="00361CD8" w:rsidRDefault="00361CD8" w:rsidP="001D7F4F">
      <w:pPr>
        <w:pStyle w:val="BillDots"/>
      </w:pPr>
    </w:p>
    <w:p w:rsidR="00361CD8" w:rsidRDefault="00361CD8" w:rsidP="001D7F4F">
      <w:pPr>
        <w:pStyle w:val="BillDots"/>
      </w:pPr>
      <w:r>
        <w:t>S. Printed 4/10/14--H.</w:t>
      </w:r>
    </w:p>
    <w:p w:rsidR="00361CD8" w:rsidRDefault="00361CD8" w:rsidP="001D7F4F">
      <w:pPr>
        <w:pStyle w:val="BillDots"/>
      </w:pPr>
      <w:r>
        <w:t>Read the first time January 8, 2013.</w:t>
      </w:r>
    </w:p>
    <w:p w:rsidR="00361CD8" w:rsidRPr="00434756" w:rsidRDefault="00361CD8" w:rsidP="00434756">
      <w:pPr>
        <w:pStyle w:val="BillDots"/>
        <w:jc w:val="center"/>
      </w:pPr>
      <w:r>
        <w:rPr>
          <w:u w:val="single"/>
        </w:rPr>
        <w:t>            </w:t>
      </w:r>
    </w:p>
    <w:p w:rsidR="00361CD8" w:rsidRDefault="00361CD8" w:rsidP="001D7F4F">
      <w:pPr>
        <w:pStyle w:val="BillDots"/>
      </w:pPr>
    </w:p>
    <w:p w:rsidR="00361CD8" w:rsidRDefault="00361CD8" w:rsidP="001D7F4F">
      <w:pPr>
        <w:pStyle w:val="BillDots"/>
        <w:sectPr w:rsidR="00361CD8" w:rsidSect="00B000D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61CD8" w:rsidRDefault="00361CD8" w:rsidP="001D7F4F">
      <w:pPr>
        <w:pStyle w:val="BillDots"/>
      </w:pPr>
    </w:p>
    <w:p w:rsidR="00361CD8" w:rsidRDefault="00361CD8" w:rsidP="003D01E8">
      <w:pPr>
        <w:pStyle w:val="Numbersforbill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Pr="00325348" w:rsidRDefault="00361CD8" w:rsidP="0039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CD8" w:rsidRDefault="00361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1.</w:t>
      </w:r>
      <w:r w:rsidRPr="00456E5C">
        <w:tab/>
        <w:t>This act may be cited as the “South Carolina Giving Back to Our Veterans Act”.</w:t>
      </w: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2.</w:t>
      </w:r>
      <w:r w:rsidRPr="00456E5C">
        <w:tab/>
        <w:t>Section 12</w:t>
      </w:r>
      <w:r w:rsidRPr="00456E5C">
        <w:noBreakHyphen/>
        <w:t>6</w:t>
      </w:r>
      <w:r w:rsidRPr="00456E5C">
        <w:noBreakHyphen/>
        <w:t>1140 of the 1976 Code is amended by adding a new item at the end to read:</w:t>
      </w: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t>“(12)</w:t>
      </w:r>
      <w:r w:rsidRPr="00456E5C">
        <w:tab/>
        <w:t>for taxable years beginning after 2015, military retirement benefits attributable to service on active duty in the armed forces of the United States.”</w:t>
      </w: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3.</w:t>
      </w:r>
      <w:r w:rsidRPr="00456E5C">
        <w:tab/>
        <w:t>Section 12</w:t>
      </w:r>
      <w:r w:rsidRPr="00456E5C">
        <w:noBreakHyphen/>
        <w:t>6</w:t>
      </w:r>
      <w:r w:rsidRPr="00456E5C">
        <w:noBreakHyphen/>
        <w:t>1170(A)(2) of the 1976 Code is amended to read:</w:t>
      </w:r>
    </w:p>
    <w:p w:rsidR="00361CD8" w:rsidRDefault="00361CD8" w:rsidP="004347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361CD8" w:rsidRPr="00456E5C" w:rsidRDefault="00361CD8" w:rsidP="004347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w:t>
      </w:r>
      <w:r w:rsidRPr="00456E5C">
        <w:lastRenderedPageBreak/>
        <w:t xml:space="preserve">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456E5C">
        <w:rPr>
          <w:u w:val="single"/>
        </w:rPr>
        <w:t>After taxable year 2015, military retirement is not included as retirement income for purposes of the deduction allowed by this section.</w:t>
      </w:r>
      <w:r w:rsidRPr="00456E5C">
        <w:t>”</w:t>
      </w: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456E5C">
        <w:rPr>
          <w:rStyle w:val="IntenseQuoteChar"/>
          <w:rFonts w:eastAsiaTheme="minorHAnsi"/>
        </w:rPr>
        <w:t>otherwise taxable</w:t>
      </w:r>
      <w:r w:rsidRPr="00456E5C">
        <w:t xml:space="preserve"> military retirement benefits attributable to service on active duty in the armed forces of the United States according to the following schedule:</w:t>
      </w: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Taxable Year</w:t>
      </w:r>
      <w:r w:rsidRPr="00456E5C">
        <w:tab/>
      </w:r>
      <w:r w:rsidRPr="00456E5C">
        <w:tab/>
      </w:r>
      <w:r w:rsidRPr="00456E5C">
        <w:tab/>
        <w:t>Deduction Percentage</w:t>
      </w: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2014</w:t>
      </w:r>
      <w:r w:rsidRPr="00456E5C">
        <w:tab/>
      </w:r>
      <w:r w:rsidRPr="00456E5C">
        <w:tab/>
      </w:r>
      <w:r w:rsidRPr="00456E5C">
        <w:tab/>
      </w:r>
      <w:r w:rsidRPr="00456E5C">
        <w:tab/>
      </w:r>
      <w:r w:rsidRPr="00456E5C">
        <w:tab/>
      </w:r>
      <w:r w:rsidRPr="00456E5C">
        <w:tab/>
      </w:r>
      <w:r w:rsidRPr="00456E5C">
        <w:tab/>
      </w:r>
      <w:r w:rsidRPr="00456E5C">
        <w:tab/>
        <w:t>33.33 percent</w:t>
      </w:r>
    </w:p>
    <w:p w:rsidR="00361CD8" w:rsidRPr="00456E5C"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2015</w:t>
      </w:r>
      <w:r w:rsidRPr="00456E5C">
        <w:tab/>
      </w:r>
      <w:r w:rsidRPr="00456E5C">
        <w:tab/>
      </w:r>
      <w:r w:rsidRPr="00456E5C">
        <w:tab/>
      </w:r>
      <w:r w:rsidRPr="00456E5C">
        <w:tab/>
      </w:r>
      <w:r w:rsidRPr="00456E5C">
        <w:tab/>
      </w:r>
      <w:r w:rsidRPr="00456E5C">
        <w:tab/>
      </w:r>
      <w:r w:rsidRPr="00456E5C">
        <w:tab/>
      </w:r>
      <w:r w:rsidRPr="00456E5C">
        <w:tab/>
        <w:t>66.67 percent.</w:t>
      </w: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D8" w:rsidRDefault="00361CD8"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E5C">
        <w:t>SECTION</w:t>
      </w:r>
      <w:r w:rsidRPr="00456E5C">
        <w:tab/>
        <w:t>5.</w:t>
      </w:r>
      <w:r w:rsidRPr="00456E5C">
        <w:tab/>
        <w:t>This act takes effect upon approval by the Governor and applies for taxable years beginning after 2013.</w:t>
      </w:r>
    </w:p>
    <w:p w:rsidR="00361CD8" w:rsidRDefault="00361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1891" w:rsidRDefault="00391891" w:rsidP="00361CD8">
      <w:pPr>
        <w:pStyle w:val="BillDots"/>
      </w:pPr>
    </w:p>
    <w:sectPr w:rsidR="00391891" w:rsidSect="00B000D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0B3" w:rsidRDefault="00CB10B3" w:rsidP="009F0C77">
      <w:r>
        <w:separator/>
      </w:r>
    </w:p>
  </w:endnote>
  <w:endnote w:type="continuationSeparator" w:id="0">
    <w:p w:rsidR="00CB10B3" w:rsidRDefault="00CB1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67EAE1-B1F4-44BB-B896-EBE127B9D63F}"/>
    <w:embedBold r:id="rId2" w:fontKey="{60043132-80C2-42C5-84AC-0834912ABC3A}"/>
    <w:embedBoldItalic r:id="rId3" w:fontKey="{3455857E-6BDB-4A04-8CF6-D6EA8DDB4E12}"/>
  </w:font>
  <w:font w:name="Calibri">
    <w:panose1 w:val="020F0502020204030204"/>
    <w:charset w:val="00"/>
    <w:family w:val="swiss"/>
    <w:pitch w:val="variable"/>
    <w:sig w:usb0="E10002FF" w:usb1="4000ACFF" w:usb2="00000009" w:usb3="00000000" w:csb0="0000019F" w:csb1="00000000"/>
    <w:embedRegular r:id="rId4" w:fontKey="{533D534F-9F6E-4A50-81E6-F2919107534A}"/>
    <w:embedBoldItalic r:id="rId5" w:fontKey="{9CE77874-D565-44BC-AE17-8FF8126EFA43}"/>
  </w:font>
  <w:font w:name="Cambria">
    <w:panose1 w:val="02040503050406030204"/>
    <w:charset w:val="00"/>
    <w:family w:val="roman"/>
    <w:pitch w:val="variable"/>
    <w:sig w:usb0="E00002FF" w:usb1="400004FF" w:usb2="00000000" w:usb3="00000000" w:csb0="0000019F" w:csb1="00000000"/>
    <w:embedRegular r:id="rId6" w:fontKey="{AFD0C18C-DA0E-4E75-BAFB-B7D884812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CD8" w:rsidRPr="00391891" w:rsidRDefault="00361CD8" w:rsidP="00391891">
    <w:pPr>
      <w:pStyle w:val="Footer"/>
      <w:tabs>
        <w:tab w:val="clear" w:pos="4680"/>
        <w:tab w:val="clear" w:pos="9360"/>
        <w:tab w:val="center" w:pos="2995"/>
      </w:tabs>
      <w:spacing w:before="120"/>
    </w:pPr>
    <w:r>
      <w:t>[3112-</w:t>
    </w:r>
    <w:r w:rsidR="00FB624C">
      <w:fldChar w:fldCharType="begin"/>
    </w:r>
    <w:r w:rsidR="00FB624C">
      <w:instrText xml:space="preserve"> PAGE  \* MERGEFORMAT </w:instrText>
    </w:r>
    <w:r w:rsidR="00FB624C">
      <w:fldChar w:fldCharType="separate"/>
    </w:r>
    <w:r w:rsidR="00BA7C40">
      <w:rPr>
        <w:noProof/>
      </w:rPr>
      <w:t>1</w:t>
    </w:r>
    <w:r w:rsidR="00FB624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0D5" w:rsidRPr="00391891" w:rsidRDefault="00361CD8" w:rsidP="00391891">
    <w:pPr>
      <w:pStyle w:val="Footer"/>
      <w:tabs>
        <w:tab w:val="clear" w:pos="4680"/>
        <w:tab w:val="clear" w:pos="9360"/>
        <w:tab w:val="center" w:pos="2995"/>
      </w:tabs>
      <w:spacing w:before="120"/>
    </w:pPr>
    <w:r>
      <w:t>[3112]</w:t>
    </w:r>
    <w:r>
      <w:tab/>
    </w:r>
    <w:r w:rsidR="00405564">
      <w:fldChar w:fldCharType="begin"/>
    </w:r>
    <w:r>
      <w:instrText xml:space="preserve"> PAGE  \* MERGEFORMAT </w:instrText>
    </w:r>
    <w:r w:rsidR="00405564">
      <w:fldChar w:fldCharType="separate"/>
    </w:r>
    <w:r w:rsidR="00BA7C40">
      <w:rPr>
        <w:noProof/>
      </w:rPr>
      <w:t>1</w:t>
    </w:r>
    <w:r w:rsidR="004055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0B3" w:rsidRDefault="00CB10B3" w:rsidP="009F0C77">
      <w:r>
        <w:separator/>
      </w:r>
    </w:p>
  </w:footnote>
  <w:footnote w:type="continuationSeparator" w:id="0">
    <w:p w:rsidR="00CB10B3" w:rsidRDefault="00CB1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2HTC13"/>
    <w:docVar w:name="CoverBillType" w:val="b"/>
    <w:docVar w:name="docpath" w:val="L:\Council\bills\BBM\10772HTC13.DOCX"/>
    <w:docVar w:name="dvBillNumber" w:val="3112"/>
    <w:docVar w:name="dvBillNumberPrefix" w:val="H. "/>
    <w:docVar w:name="dvOriginalBody" w:val="House"/>
    <w:docVar w:name="dvSteno" w:val="BBM"/>
    <w:docVar w:name="NameofBody" w:val="h"/>
    <w:docVar w:name="vgroup2" w:val="Council"/>
  </w:docVars>
  <w:rsids>
    <w:rsidRoot w:val="005E39FF"/>
    <w:rsid w:val="00011869"/>
    <w:rsid w:val="00014FD4"/>
    <w:rsid w:val="00032969"/>
    <w:rsid w:val="00035381"/>
    <w:rsid w:val="0007612B"/>
    <w:rsid w:val="000E1785"/>
    <w:rsid w:val="000E2D35"/>
    <w:rsid w:val="000F40FA"/>
    <w:rsid w:val="0010776B"/>
    <w:rsid w:val="0011076B"/>
    <w:rsid w:val="00133E66"/>
    <w:rsid w:val="001435A3"/>
    <w:rsid w:val="001A66F3"/>
    <w:rsid w:val="001D08F2"/>
    <w:rsid w:val="001D525B"/>
    <w:rsid w:val="001D7F4F"/>
    <w:rsid w:val="00200E00"/>
    <w:rsid w:val="002321B6"/>
    <w:rsid w:val="00250967"/>
    <w:rsid w:val="002543C8"/>
    <w:rsid w:val="00254E06"/>
    <w:rsid w:val="00284AAE"/>
    <w:rsid w:val="00291648"/>
    <w:rsid w:val="002E5912"/>
    <w:rsid w:val="002F15CF"/>
    <w:rsid w:val="00301B21"/>
    <w:rsid w:val="00325348"/>
    <w:rsid w:val="0032732C"/>
    <w:rsid w:val="00336AD0"/>
    <w:rsid w:val="003459A7"/>
    <w:rsid w:val="00361CD8"/>
    <w:rsid w:val="00363CFD"/>
    <w:rsid w:val="0037079A"/>
    <w:rsid w:val="00381ABE"/>
    <w:rsid w:val="003833C3"/>
    <w:rsid w:val="00391891"/>
    <w:rsid w:val="003B4101"/>
    <w:rsid w:val="003C439A"/>
    <w:rsid w:val="003D01E8"/>
    <w:rsid w:val="003E5288"/>
    <w:rsid w:val="003E5A7C"/>
    <w:rsid w:val="003F6D79"/>
    <w:rsid w:val="00402E12"/>
    <w:rsid w:val="00405564"/>
    <w:rsid w:val="0041760A"/>
    <w:rsid w:val="00417C01"/>
    <w:rsid w:val="00445B80"/>
    <w:rsid w:val="004807E9"/>
    <w:rsid w:val="004809EE"/>
    <w:rsid w:val="004E7D54"/>
    <w:rsid w:val="005273C6"/>
    <w:rsid w:val="00530A69"/>
    <w:rsid w:val="00545593"/>
    <w:rsid w:val="00561989"/>
    <w:rsid w:val="00577C6C"/>
    <w:rsid w:val="00596D47"/>
    <w:rsid w:val="005A58B2"/>
    <w:rsid w:val="005C2D9A"/>
    <w:rsid w:val="005C2FE2"/>
    <w:rsid w:val="005E2BC9"/>
    <w:rsid w:val="005E39FF"/>
    <w:rsid w:val="005E7DC1"/>
    <w:rsid w:val="00600ED9"/>
    <w:rsid w:val="00605102"/>
    <w:rsid w:val="006215AA"/>
    <w:rsid w:val="006913C9"/>
    <w:rsid w:val="0069470D"/>
    <w:rsid w:val="00710C14"/>
    <w:rsid w:val="00734F00"/>
    <w:rsid w:val="007675BE"/>
    <w:rsid w:val="0079188A"/>
    <w:rsid w:val="007A70AE"/>
    <w:rsid w:val="0082284D"/>
    <w:rsid w:val="008362E8"/>
    <w:rsid w:val="00862899"/>
    <w:rsid w:val="008A1768"/>
    <w:rsid w:val="008F0F33"/>
    <w:rsid w:val="008F4429"/>
    <w:rsid w:val="00930C60"/>
    <w:rsid w:val="0094021A"/>
    <w:rsid w:val="009B44AF"/>
    <w:rsid w:val="009C6A0B"/>
    <w:rsid w:val="009F0C77"/>
    <w:rsid w:val="009F4DD1"/>
    <w:rsid w:val="00A1685A"/>
    <w:rsid w:val="00A232CC"/>
    <w:rsid w:val="00A41684"/>
    <w:rsid w:val="00A4345C"/>
    <w:rsid w:val="00A64E80"/>
    <w:rsid w:val="00A72BCD"/>
    <w:rsid w:val="00A741D9"/>
    <w:rsid w:val="00A833AB"/>
    <w:rsid w:val="00A9741D"/>
    <w:rsid w:val="00AB718F"/>
    <w:rsid w:val="00AD26EA"/>
    <w:rsid w:val="00AD4B17"/>
    <w:rsid w:val="00B412D4"/>
    <w:rsid w:val="00B85C26"/>
    <w:rsid w:val="00B87420"/>
    <w:rsid w:val="00BA7C40"/>
    <w:rsid w:val="00BE3C22"/>
    <w:rsid w:val="00BF4625"/>
    <w:rsid w:val="00C0345E"/>
    <w:rsid w:val="00C3483A"/>
    <w:rsid w:val="00C74E9D"/>
    <w:rsid w:val="00C82FD3"/>
    <w:rsid w:val="00C92819"/>
    <w:rsid w:val="00CB10B3"/>
    <w:rsid w:val="00CC6B7B"/>
    <w:rsid w:val="00CD2089"/>
    <w:rsid w:val="00CD6058"/>
    <w:rsid w:val="00CD7689"/>
    <w:rsid w:val="00CF1894"/>
    <w:rsid w:val="00D73A67"/>
    <w:rsid w:val="00D970A9"/>
    <w:rsid w:val="00DD54EF"/>
    <w:rsid w:val="00DF3845"/>
    <w:rsid w:val="00E41911"/>
    <w:rsid w:val="00E92EEF"/>
    <w:rsid w:val="00F24442"/>
    <w:rsid w:val="00F50AE3"/>
    <w:rsid w:val="00F67CF1"/>
    <w:rsid w:val="00F840F0"/>
    <w:rsid w:val="00F96333"/>
    <w:rsid w:val="00FB0D0D"/>
    <w:rsid w:val="00FB43B4"/>
    <w:rsid w:val="00FB56E8"/>
    <w:rsid w:val="00FB6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97A035-312F-4BDE-AFF9-4A971D0B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4FD4"/>
    <w:rPr>
      <w:color w:val="0000FF" w:themeColor="hyperlink"/>
      <w:u w:val="single"/>
    </w:rPr>
  </w:style>
  <w:style w:type="paragraph" w:styleId="IntenseQuote">
    <w:name w:val="Intense Quote"/>
    <w:basedOn w:val="Normal"/>
    <w:next w:val="Normal"/>
    <w:link w:val="IntenseQuoteChar"/>
    <w:uiPriority w:val="30"/>
    <w:qFormat/>
    <w:rsid w:val="00930C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0C60"/>
    <w:rPr>
      <w:rFonts w:eastAsia="Times New Roman" w:cs="Times New Roman"/>
      <w:b/>
      <w:bCs/>
      <w:i/>
      <w:i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4\04-10-14.docx" TargetMode="External"/><Relationship Id="rId18" Type="http://schemas.openxmlformats.org/officeDocument/2006/relationships/hyperlink" Target="file:///p:\pprever\2013-14\3112_2014040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1-08-13.docx" TargetMode="External"/><Relationship Id="rId12" Type="http://schemas.openxmlformats.org/officeDocument/2006/relationships/hyperlink" Target="file:///H:\HJ%20Archive\2014\04-10-14.docx" TargetMode="External"/><Relationship Id="rId17" Type="http://schemas.openxmlformats.org/officeDocument/2006/relationships/hyperlink" Target="file:///p:\pprever\2013-14\3112_20121211.docx" TargetMode="External"/><Relationship Id="rId2" Type="http://schemas.openxmlformats.org/officeDocument/2006/relationships/styles" Target="styles.xml"/><Relationship Id="rId16" Type="http://schemas.openxmlformats.org/officeDocument/2006/relationships/hyperlink" Target="file:///H:\SJ%20Archive\2014\04-15-1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5" Type="http://schemas.openxmlformats.org/officeDocument/2006/relationships/footnotes" Target="footnotes.xml"/><Relationship Id="rId15" Type="http://schemas.openxmlformats.org/officeDocument/2006/relationships/hyperlink" Target="file:///H:\SJ%20Archive\2014\04-15-14.docx" TargetMode="External"/><Relationship Id="rId23" Type="http://schemas.openxmlformats.org/officeDocument/2006/relationships/theme" Target="theme/theme1.xml"/><Relationship Id="rId10" Type="http://schemas.openxmlformats.org/officeDocument/2006/relationships/hyperlink" Target="file:///H:\HJ%20Archive\2014\04-10-14.docx" TargetMode="External"/><Relationship Id="rId19" Type="http://schemas.openxmlformats.org/officeDocument/2006/relationships/hyperlink" Target="file:///p:\pprever\2013-14\3112_20140410.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4-11-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87C25-5B90-41D9-8725-9EFD0151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3112: Military income tax deductions - South Carolina Legislature Online</dc:title>
  <dc:creator>BrendaMelton</dc:creator>
  <cp:lastModifiedBy>N Cumfer</cp:lastModifiedBy>
  <cp:revision>11</cp:revision>
  <cp:lastPrinted>2012-12-10T14:18:00Z</cp:lastPrinted>
  <dcterms:created xsi:type="dcterms:W3CDTF">2014-04-10T20:16:00Z</dcterms:created>
  <dcterms:modified xsi:type="dcterms:W3CDTF">2014-12-05T15:15:00Z</dcterms:modified>
</cp:coreProperties>
</file>