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00" w:rsidRDefault="00272400" w:rsidP="00272400">
      <w:pPr>
        <w:widowControl w:val="0"/>
        <w:jc w:val="center"/>
      </w:pPr>
      <w:r w:rsidRPr="00272400">
        <w:rPr>
          <w:b/>
        </w:rPr>
        <w:t>South Carolina General Assembly</w:t>
      </w:r>
    </w:p>
    <w:p w:rsidR="00272400" w:rsidRDefault="00272400" w:rsidP="00272400">
      <w:pPr>
        <w:widowControl w:val="0"/>
        <w:jc w:val="center"/>
      </w:pPr>
      <w:r>
        <w:t>120th Session, 2013-2014</w:t>
      </w: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jc w:val="left"/>
        <w:rPr>
          <w:b/>
        </w:rPr>
      </w:pPr>
      <w:r w:rsidRPr="00272400">
        <w:rPr>
          <w:b/>
        </w:rPr>
        <w:t>H. 3329</w:t>
      </w:r>
    </w:p>
    <w:p w:rsidR="00272400" w:rsidRDefault="00272400" w:rsidP="00272400">
      <w:pPr>
        <w:widowControl w:val="0"/>
        <w:jc w:val="left"/>
        <w:rPr>
          <w:b/>
        </w:rPr>
      </w:pPr>
    </w:p>
    <w:p w:rsidR="00272400" w:rsidRDefault="00272400" w:rsidP="00272400">
      <w:pPr>
        <w:widowControl w:val="0"/>
        <w:jc w:val="left"/>
      </w:pPr>
      <w:r w:rsidRPr="00272400">
        <w:rPr>
          <w:b/>
        </w:rPr>
        <w:t>STATUS INFORMATION</w:t>
      </w: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jc w:val="left"/>
      </w:pPr>
      <w:r>
        <w:t>General Bill</w:t>
      </w:r>
    </w:p>
    <w:p w:rsidR="00272400" w:rsidRDefault="00272400" w:rsidP="00272400">
      <w:pPr>
        <w:widowControl w:val="0"/>
        <w:jc w:val="left"/>
      </w:pPr>
      <w:r>
        <w:t>Sponsors: Rep. Pope</w:t>
      </w:r>
    </w:p>
    <w:p w:rsidR="00272400" w:rsidRDefault="00272400" w:rsidP="00272400">
      <w:pPr>
        <w:widowControl w:val="0"/>
        <w:jc w:val="left"/>
      </w:pPr>
      <w:r>
        <w:t>Document Path: l:\council\bills\swb\5030cm13.docx</w:t>
      </w:r>
    </w:p>
    <w:p w:rsidR="000B47A5" w:rsidRDefault="000B47A5" w:rsidP="00272400">
      <w:pPr>
        <w:widowControl w:val="0"/>
        <w:jc w:val="left"/>
      </w:pPr>
      <w:r>
        <w:t>Companion/Similar bill(s): 306</w:t>
      </w: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jc w:val="left"/>
      </w:pPr>
      <w:r>
        <w:t>Introduced in the House on January 16, 2013</w:t>
      </w:r>
    </w:p>
    <w:p w:rsidR="00272400" w:rsidRDefault="00272400" w:rsidP="00272400">
      <w:pPr>
        <w:widowControl w:val="0"/>
        <w:jc w:val="left"/>
      </w:pPr>
      <w:r>
        <w:t xml:space="preserve">Currently residing in the House Committee on </w:t>
      </w:r>
      <w:r w:rsidRPr="00272400">
        <w:rPr>
          <w:b/>
        </w:rPr>
        <w:t>Judiciary</w:t>
      </w: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jc w:val="left"/>
      </w:pPr>
      <w:r>
        <w:t xml:space="preserve">Summary: </w:t>
      </w:r>
      <w:r w:rsidR="00A63BDE">
        <w:t>Magistrate Court jurisdiction</w:t>
      </w: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jc w:val="left"/>
      </w:pPr>
    </w:p>
    <w:p w:rsidR="00272400" w:rsidRDefault="00272400" w:rsidP="0027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400">
        <w:rPr>
          <w:b/>
        </w:rPr>
        <w:t>HISTORY OF LEGISLATIVE ACTIONS</w:t>
      </w:r>
    </w:p>
    <w:p w:rsidR="00272400" w:rsidRDefault="00272400" w:rsidP="0027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2400" w:rsidRPr="00272400" w:rsidRDefault="00272400" w:rsidP="00272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400">
        <w:rPr>
          <w:u w:val="single"/>
        </w:rPr>
        <w:tab/>
        <w:t>Date</w:t>
      </w:r>
      <w:r w:rsidRPr="00272400">
        <w:rPr>
          <w:u w:val="single"/>
        </w:rPr>
        <w:tab/>
        <w:t>Body</w:t>
      </w:r>
      <w:r w:rsidRPr="00272400">
        <w:rPr>
          <w:u w:val="single"/>
        </w:rPr>
        <w:tab/>
        <w:t>Action Description with journal page number</w:t>
      </w:r>
      <w:r w:rsidRPr="00272400">
        <w:rPr>
          <w:u w:val="single"/>
        </w:rPr>
        <w:tab/>
      </w:r>
      <w:bookmarkStart w:id="0" w:name="_GoBack"/>
      <w:bookmarkEnd w:id="0"/>
    </w:p>
    <w:p w:rsidR="00262579" w:rsidRDefault="00262579" w:rsidP="00262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833A5A">
        <w:t>Introduced and read first time (</w:t>
      </w:r>
      <w:hyperlink r:id="rId7" w:history="1">
        <w:r w:rsidRPr="00833A5A">
          <w:rPr>
            <w:rStyle w:val="Hyperlink"/>
          </w:rPr>
          <w:t>House Journal</w:t>
        </w:r>
        <w:r w:rsidRPr="00833A5A">
          <w:rPr>
            <w:rStyle w:val="Hyperlink"/>
          </w:rPr>
          <w:noBreakHyphen/>
          <w:t>page 8</w:t>
        </w:r>
      </w:hyperlink>
      <w:r w:rsidRPr="00833A5A">
        <w:t>)</w:t>
      </w:r>
    </w:p>
    <w:p w:rsidR="00262579" w:rsidRDefault="00262579" w:rsidP="00262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833A5A">
        <w:t>Ref</w:t>
      </w:r>
      <w:r>
        <w:t xml:space="preserve">erred to Committee on </w:t>
      </w:r>
      <w:r w:rsidRPr="00833A5A">
        <w:rPr>
          <w:b/>
        </w:rPr>
        <w:t>Judiciary</w:t>
      </w:r>
      <w:r>
        <w:t xml:space="preserve"> </w:t>
      </w:r>
      <w:r w:rsidRPr="00833A5A">
        <w:t>(</w:t>
      </w:r>
      <w:hyperlink r:id="rId8" w:history="1">
        <w:r w:rsidRPr="00833A5A">
          <w:rPr>
            <w:rStyle w:val="Hyperlink"/>
          </w:rPr>
          <w:t>House Journal</w:t>
        </w:r>
        <w:r w:rsidRPr="00833A5A">
          <w:rPr>
            <w:rStyle w:val="Hyperlink"/>
          </w:rPr>
          <w:noBreakHyphen/>
          <w:t>page 8</w:t>
        </w:r>
      </w:hyperlink>
      <w:r w:rsidRPr="00833A5A">
        <w:t>)</w:t>
      </w:r>
    </w:p>
    <w:p w:rsidR="00262579" w:rsidRDefault="00262579" w:rsidP="00262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400" w:rsidRPr="00272400" w:rsidRDefault="00272400" w:rsidP="00272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400" w:rsidRDefault="00272400" w:rsidP="00272400">
      <w:pPr>
        <w:widowControl w:val="0"/>
        <w:jc w:val="left"/>
      </w:pPr>
      <w:r w:rsidRPr="00272400">
        <w:rPr>
          <w:b/>
        </w:rPr>
        <w:t>VERSIONS OF THIS BILL</w:t>
      </w:r>
    </w:p>
    <w:p w:rsidR="00272400" w:rsidRDefault="00272400" w:rsidP="00272400">
      <w:pPr>
        <w:widowControl w:val="0"/>
        <w:jc w:val="left"/>
      </w:pPr>
    </w:p>
    <w:p w:rsidR="00272400" w:rsidRDefault="001C6E92" w:rsidP="00272400">
      <w:pPr>
        <w:widowControl w:val="0"/>
        <w:jc w:val="left"/>
      </w:pPr>
      <w:hyperlink r:id="rId9" w:history="1">
        <w:r w:rsidR="00272400">
          <w:rPr>
            <w:rStyle w:val="Hyperlink"/>
          </w:rPr>
          <w:t>1/16/2013</w:t>
        </w:r>
      </w:hyperlink>
    </w:p>
    <w:p w:rsidR="00272400" w:rsidRDefault="00272400" w:rsidP="00272400"/>
    <w:p w:rsidR="00272400" w:rsidRDefault="00272400" w:rsidP="00272400">
      <w:pPr>
        <w:sectPr w:rsidR="00272400" w:rsidSect="00272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5255" w:rsidRDefault="00895255" w:rsidP="00895255">
      <w:pPr>
        <w:pStyle w:val="BillDots"/>
      </w:pPr>
    </w:p>
    <w:p w:rsidR="00895255" w:rsidRDefault="00895255" w:rsidP="00895255">
      <w:pPr>
        <w:pStyle w:val="Numbersforbills"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2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3B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5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50-1-130, CODE OF LAWS OF SOUTH CAROLINA, 1976, RELATING TO PENALTIES ASSOCIATED WITH OFFENSES CONTAINED IN TITLE</w:t>
      </w:r>
      <w:r w:rsidR="004B5D42">
        <w:t xml:space="preserve"> 50</w:t>
      </w:r>
      <w:r>
        <w:t xml:space="preserve"> SO AS TO REVISE THE PENALTIES FOR THESE OFFENSES, AND PROVIDE THAT MAGISTRATES COURT HAS BOTH ORIGINAL AND CONCURRENT JURISDICTION OVER THESE OFFENSES.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5740">
        <w:t>Section 50</w:t>
      </w:r>
      <w:r w:rsidR="00175740">
        <w:noBreakHyphen/>
        <w:t>1</w:t>
      </w:r>
      <w:r w:rsidR="00175740">
        <w:noBreakHyphen/>
        <w:t>130 of the 1976 Code is amended to read:</w:t>
      </w:r>
    </w:p>
    <w:p w:rsidR="00175740" w:rsidRDefault="00175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740" w:rsidRDefault="00175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</w:t>
      </w:r>
      <w:r>
        <w:noBreakHyphen/>
        <w:t>130.</w:t>
      </w:r>
      <w:r>
        <w:tab/>
      </w:r>
      <w:r w:rsidRPr="00787819">
        <w:rPr>
          <w:color w:val="000000"/>
        </w:rPr>
        <w:t xml:space="preserve">Unless a different penalty is specified, </w:t>
      </w:r>
      <w:r w:rsidRPr="00175740">
        <w:rPr>
          <w:strike/>
          <w:color w:val="000000"/>
        </w:rPr>
        <w:t>any</w:t>
      </w:r>
      <w:r w:rsidRPr="00787819">
        <w:rPr>
          <w:color w:val="000000"/>
        </w:rPr>
        <w:t xml:space="preserve"> </w:t>
      </w:r>
      <w:r w:rsidRPr="00175740"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787819">
        <w:rPr>
          <w:color w:val="000000"/>
        </w:rPr>
        <w:t>person who violates a provision of this title is guilty of a misdemeanor and, upon conviction, must be fined not less than twenty</w:t>
      </w:r>
      <w:r>
        <w:rPr>
          <w:color w:val="000000"/>
        </w:rPr>
        <w:noBreakHyphen/>
      </w:r>
      <w:r w:rsidRPr="00787819">
        <w:rPr>
          <w:color w:val="000000"/>
        </w:rPr>
        <w:t xml:space="preserve">five dollars nor more than </w:t>
      </w:r>
      <w:r w:rsidRPr="00175740">
        <w:rPr>
          <w:strike/>
          <w:color w:val="000000"/>
        </w:rPr>
        <w:t>two</w:t>
      </w:r>
      <w:r>
        <w:rPr>
          <w:color w:val="000000"/>
        </w:rPr>
        <w:t xml:space="preserve"> </w:t>
      </w:r>
      <w:r w:rsidRPr="00175740">
        <w:rPr>
          <w:color w:val="000000"/>
          <w:u w:val="single"/>
        </w:rPr>
        <w:t>five</w:t>
      </w:r>
      <w:r w:rsidRPr="00787819">
        <w:rPr>
          <w:color w:val="000000"/>
        </w:rPr>
        <w:t xml:space="preserve"> hundred dollars or imprisoned for not </w:t>
      </w:r>
      <w:r w:rsidRPr="00175740">
        <w:rPr>
          <w:strike/>
          <w:color w:val="000000"/>
        </w:rPr>
        <w:t>less than ten days nor</w:t>
      </w:r>
      <w:r w:rsidRPr="00787819">
        <w:rPr>
          <w:color w:val="000000"/>
        </w:rPr>
        <w:t xml:space="preserve"> more than thirty days</w:t>
      </w:r>
      <w:r>
        <w:rPr>
          <w:color w:val="000000"/>
          <w:u w:val="single"/>
        </w:rPr>
        <w:t>, or both</w:t>
      </w:r>
      <w:r w:rsidR="00782A7D">
        <w:rPr>
          <w:color w:val="000000"/>
          <w:u w:val="single"/>
        </w:rPr>
        <w:t>.</w:t>
      </w:r>
      <w:r w:rsidR="002A512B">
        <w:rPr>
          <w:color w:val="000000"/>
          <w:u w:val="single"/>
        </w:rPr>
        <w:t xml:space="preserve">  The magistrates court has both original and concurrent jurisdiction over offenses contained in this title</w:t>
      </w:r>
      <w:r w:rsidRPr="00787819">
        <w:rPr>
          <w:color w:val="000000"/>
        </w:rPr>
        <w:t>.</w:t>
      </w:r>
      <w:r>
        <w:rPr>
          <w:color w:val="000000"/>
        </w:rPr>
        <w:t>”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75740">
        <w:t>2</w:t>
      </w:r>
      <w:r>
        <w:t>.</w:t>
      </w:r>
      <w:r>
        <w:tab/>
        <w:t>This act takes effect upon approval by the Governor.</w:t>
      </w:r>
    </w:p>
    <w:p w:rsidR="0037267B" w:rsidRDefault="00175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267B" w:rsidRDefault="0037267B" w:rsidP="00272400">
      <w:pPr>
        <w:suppressAutoHyphens/>
      </w:pPr>
    </w:p>
    <w:sectPr w:rsidR="0037267B" w:rsidSect="002724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BA5" w:rsidRDefault="00F73BA5" w:rsidP="009F0C77">
      <w:r>
        <w:separator/>
      </w:r>
    </w:p>
  </w:endnote>
  <w:endnote w:type="continuationSeparator" w:id="0">
    <w:p w:rsidR="00F73BA5" w:rsidRDefault="00F73B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2606E-C335-4E51-9F9F-9A24D0AB5431}"/>
    <w:embedBold r:id="rId2" w:fontKey="{A1D83EAB-A8D2-4A71-863F-FA812818A0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658F1A-E638-4958-9C25-4CD2B8A91E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DABDA4-C706-4214-B9C2-A0D6794E3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400" w:rsidRPr="0037267B" w:rsidRDefault="00272400" w:rsidP="00372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r w:rsidR="001C6FAC">
      <w:fldChar w:fldCharType="begin"/>
    </w:r>
    <w:r w:rsidR="001C6FAC">
      <w:instrText xml:space="preserve"> PAGE  \* MERGEFORMAT </w:instrText>
    </w:r>
    <w:r w:rsidR="001C6FAC">
      <w:fldChar w:fldCharType="separate"/>
    </w:r>
    <w:r w:rsidR="001C6E92">
      <w:rPr>
        <w:noProof/>
      </w:rPr>
      <w:t>1</w:t>
    </w:r>
    <w:r w:rsidR="001C6F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BA5" w:rsidRDefault="00F73BA5" w:rsidP="009F0C77">
      <w:r>
        <w:separator/>
      </w:r>
    </w:p>
  </w:footnote>
  <w:footnote w:type="continuationSeparator" w:id="0">
    <w:p w:rsidR="00F73BA5" w:rsidRDefault="00F73B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0CM13"/>
    <w:docVar w:name="CoverBillType" w:val="b"/>
    <w:docVar w:name="docpath" w:val="L:\Council\bills\SWB\5030CM13.DOCX"/>
    <w:docVar w:name="dvBillNumber" w:val="33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2657"/>
    <w:rsid w:val="00011869"/>
    <w:rsid w:val="000B47A5"/>
    <w:rsid w:val="000E1785"/>
    <w:rsid w:val="000F40FA"/>
    <w:rsid w:val="0010776B"/>
    <w:rsid w:val="00133E66"/>
    <w:rsid w:val="001435A3"/>
    <w:rsid w:val="00175740"/>
    <w:rsid w:val="001C6E92"/>
    <w:rsid w:val="001C6FAC"/>
    <w:rsid w:val="001D08F2"/>
    <w:rsid w:val="001D525B"/>
    <w:rsid w:val="001D7F4F"/>
    <w:rsid w:val="001E63FC"/>
    <w:rsid w:val="002321B6"/>
    <w:rsid w:val="00250967"/>
    <w:rsid w:val="002543C8"/>
    <w:rsid w:val="00262579"/>
    <w:rsid w:val="00272400"/>
    <w:rsid w:val="00284AAE"/>
    <w:rsid w:val="002A512B"/>
    <w:rsid w:val="002E5912"/>
    <w:rsid w:val="00301B21"/>
    <w:rsid w:val="00325348"/>
    <w:rsid w:val="0032732C"/>
    <w:rsid w:val="00336AD0"/>
    <w:rsid w:val="0037079A"/>
    <w:rsid w:val="0037267B"/>
    <w:rsid w:val="003D01E8"/>
    <w:rsid w:val="003E5288"/>
    <w:rsid w:val="003F6D79"/>
    <w:rsid w:val="0041760A"/>
    <w:rsid w:val="00417C01"/>
    <w:rsid w:val="004809EE"/>
    <w:rsid w:val="004B5D42"/>
    <w:rsid w:val="004C1AE0"/>
    <w:rsid w:val="004E7D54"/>
    <w:rsid w:val="005273C6"/>
    <w:rsid w:val="00530A69"/>
    <w:rsid w:val="00545593"/>
    <w:rsid w:val="00577C6C"/>
    <w:rsid w:val="005C2FE2"/>
    <w:rsid w:val="005E2BC9"/>
    <w:rsid w:val="00605102"/>
    <w:rsid w:val="00617369"/>
    <w:rsid w:val="006215AA"/>
    <w:rsid w:val="00651634"/>
    <w:rsid w:val="006913C9"/>
    <w:rsid w:val="0069470D"/>
    <w:rsid w:val="00734F00"/>
    <w:rsid w:val="00782A7D"/>
    <w:rsid w:val="007A70AE"/>
    <w:rsid w:val="008362E8"/>
    <w:rsid w:val="00887E3D"/>
    <w:rsid w:val="0089525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B30"/>
    <w:rsid w:val="00A63BDE"/>
    <w:rsid w:val="00A64E80"/>
    <w:rsid w:val="00A72BCD"/>
    <w:rsid w:val="00A741D9"/>
    <w:rsid w:val="00A76E7D"/>
    <w:rsid w:val="00A833AB"/>
    <w:rsid w:val="00A9741D"/>
    <w:rsid w:val="00AC2657"/>
    <w:rsid w:val="00AD4B17"/>
    <w:rsid w:val="00B412D4"/>
    <w:rsid w:val="00B97BA8"/>
    <w:rsid w:val="00BE3C22"/>
    <w:rsid w:val="00C0345E"/>
    <w:rsid w:val="00C24F75"/>
    <w:rsid w:val="00C3483A"/>
    <w:rsid w:val="00C74E9D"/>
    <w:rsid w:val="00C82FD3"/>
    <w:rsid w:val="00C92819"/>
    <w:rsid w:val="00C97AA3"/>
    <w:rsid w:val="00CB558C"/>
    <w:rsid w:val="00CC6B7B"/>
    <w:rsid w:val="00CD2089"/>
    <w:rsid w:val="00CD419B"/>
    <w:rsid w:val="00D73A67"/>
    <w:rsid w:val="00D970A9"/>
    <w:rsid w:val="00DF3845"/>
    <w:rsid w:val="00E41911"/>
    <w:rsid w:val="00E92EEF"/>
    <w:rsid w:val="00EB2459"/>
    <w:rsid w:val="00F24442"/>
    <w:rsid w:val="00F50AE3"/>
    <w:rsid w:val="00F67CF1"/>
    <w:rsid w:val="00F73BA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F852C4-F1EB-4B2A-9F27-3E52B757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2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29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44957-102E-4CF9-AAF3-796000DD7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261</Words>
  <Characters>1494</Characters>
  <Application>Microsoft Office Word</Application>
  <DocSecurity>0</DocSecurity>
  <Lines>12</Lines>
  <Paragraphs>3</Paragraphs>
  <ScaleCrop>false</ScaleCrop>
  <Company>LPITS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3329: Magistrate Court jurisdiction - South Carolina Legislature Online</dc:title>
  <dc:creator>SandyBarden</dc:creator>
  <cp:lastModifiedBy>N Cumfer</cp:lastModifiedBy>
  <cp:revision>8</cp:revision>
  <cp:lastPrinted>2013-01-10T21:45:00Z</cp:lastPrinted>
  <dcterms:created xsi:type="dcterms:W3CDTF">2013-01-16T19:23:00Z</dcterms:created>
  <dcterms:modified xsi:type="dcterms:W3CDTF">2014-12-05T16:35:00Z</dcterms:modified>
</cp:coreProperties>
</file>