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509" w:rsidRDefault="00755509" w:rsidP="00755509">
      <w:pPr>
        <w:widowControl w:val="0"/>
        <w:jc w:val="center"/>
      </w:pPr>
      <w:r w:rsidRPr="00755509">
        <w:rPr>
          <w:b/>
        </w:rPr>
        <w:t>South Carolina General Assembly</w:t>
      </w:r>
    </w:p>
    <w:p w:rsidR="00755509" w:rsidRDefault="00755509" w:rsidP="00755509">
      <w:pPr>
        <w:widowControl w:val="0"/>
        <w:jc w:val="center"/>
      </w:pPr>
      <w:r>
        <w:t>120th Session, 2013-2014</w:t>
      </w:r>
    </w:p>
    <w:p w:rsidR="00755509" w:rsidRDefault="00755509" w:rsidP="00755509">
      <w:pPr>
        <w:widowControl w:val="0"/>
        <w:jc w:val="left"/>
      </w:pPr>
    </w:p>
    <w:p w:rsidR="00755509" w:rsidRDefault="00755509" w:rsidP="00755509">
      <w:pPr>
        <w:widowControl w:val="0"/>
        <w:jc w:val="left"/>
        <w:rPr>
          <w:b/>
        </w:rPr>
      </w:pPr>
      <w:r w:rsidRPr="00755509">
        <w:rPr>
          <w:b/>
        </w:rPr>
        <w:t>H. 3466</w:t>
      </w:r>
    </w:p>
    <w:p w:rsidR="00755509" w:rsidRDefault="00755509" w:rsidP="00755509">
      <w:pPr>
        <w:widowControl w:val="0"/>
        <w:jc w:val="left"/>
        <w:rPr>
          <w:b/>
        </w:rPr>
      </w:pPr>
    </w:p>
    <w:p w:rsidR="00755509" w:rsidRDefault="00755509" w:rsidP="00755509">
      <w:pPr>
        <w:widowControl w:val="0"/>
        <w:jc w:val="left"/>
      </w:pPr>
      <w:r w:rsidRPr="00755509">
        <w:rPr>
          <w:b/>
        </w:rPr>
        <w:t>STATUS INFORMATION</w:t>
      </w:r>
    </w:p>
    <w:p w:rsidR="00755509" w:rsidRDefault="00755509" w:rsidP="00755509">
      <w:pPr>
        <w:widowControl w:val="0"/>
        <w:jc w:val="left"/>
      </w:pPr>
    </w:p>
    <w:p w:rsidR="00755509" w:rsidRDefault="00755509" w:rsidP="00755509">
      <w:pPr>
        <w:widowControl w:val="0"/>
        <w:jc w:val="left"/>
      </w:pPr>
      <w:r>
        <w:t>House Resolution</w:t>
      </w:r>
    </w:p>
    <w:p w:rsidR="00755509" w:rsidRDefault="00755509" w:rsidP="00755509">
      <w:pPr>
        <w:widowControl w:val="0"/>
        <w:jc w:val="left"/>
      </w:pPr>
      <w:r>
        <w:t>Sponsors: Rep. White</w:t>
      </w:r>
    </w:p>
    <w:p w:rsidR="00755509" w:rsidRDefault="00755509" w:rsidP="00755509">
      <w:pPr>
        <w:widowControl w:val="0"/>
        <w:jc w:val="left"/>
      </w:pPr>
      <w:r>
        <w:t>Document Path: l:\council\bills\dka\3058sd13.docx</w:t>
      </w:r>
    </w:p>
    <w:p w:rsidR="00755509" w:rsidRDefault="00755509" w:rsidP="00755509">
      <w:pPr>
        <w:widowControl w:val="0"/>
        <w:jc w:val="left"/>
      </w:pPr>
    </w:p>
    <w:p w:rsidR="00755509" w:rsidRDefault="00755509" w:rsidP="00755509">
      <w:pPr>
        <w:widowControl w:val="0"/>
        <w:jc w:val="left"/>
      </w:pPr>
      <w:r>
        <w:t>Introduced in the House on January 31, 2013</w:t>
      </w:r>
    </w:p>
    <w:p w:rsidR="00755509" w:rsidRDefault="00755509" w:rsidP="00755509">
      <w:pPr>
        <w:widowControl w:val="0"/>
        <w:jc w:val="left"/>
      </w:pPr>
      <w:r>
        <w:t>Adopted by the House on January 31, 2013</w:t>
      </w:r>
    </w:p>
    <w:p w:rsidR="00755509" w:rsidRDefault="00755509" w:rsidP="00755509">
      <w:pPr>
        <w:widowControl w:val="0"/>
        <w:jc w:val="left"/>
      </w:pPr>
    </w:p>
    <w:p w:rsidR="00755509" w:rsidRDefault="00755509" w:rsidP="00755509">
      <w:pPr>
        <w:widowControl w:val="0"/>
        <w:jc w:val="left"/>
      </w:pPr>
      <w:r>
        <w:t xml:space="preserve">Summary: </w:t>
      </w:r>
      <w:r w:rsidR="00405A8C">
        <w:t>Good Friday</w:t>
      </w:r>
    </w:p>
    <w:p w:rsidR="00755509" w:rsidRDefault="00755509" w:rsidP="00755509">
      <w:pPr>
        <w:widowControl w:val="0"/>
        <w:jc w:val="left"/>
      </w:pPr>
    </w:p>
    <w:p w:rsidR="00755509" w:rsidRDefault="00755509" w:rsidP="00755509">
      <w:pPr>
        <w:widowControl w:val="0"/>
        <w:jc w:val="left"/>
      </w:pPr>
    </w:p>
    <w:p w:rsidR="00755509" w:rsidRDefault="00755509" w:rsidP="007555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5509">
        <w:rPr>
          <w:b/>
        </w:rPr>
        <w:t>HISTORY OF LEGISLATIVE ACTIONS</w:t>
      </w:r>
    </w:p>
    <w:p w:rsidR="00755509" w:rsidRDefault="00755509" w:rsidP="007555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5509" w:rsidRPr="00755509" w:rsidRDefault="00755509" w:rsidP="007555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5509">
        <w:rPr>
          <w:u w:val="single"/>
        </w:rPr>
        <w:tab/>
        <w:t>Date</w:t>
      </w:r>
      <w:r w:rsidRPr="00755509">
        <w:rPr>
          <w:u w:val="single"/>
        </w:rPr>
        <w:tab/>
        <w:t>Body</w:t>
      </w:r>
      <w:r w:rsidRPr="00755509">
        <w:rPr>
          <w:u w:val="single"/>
        </w:rPr>
        <w:tab/>
        <w:t>Action Description with journal page number</w:t>
      </w:r>
      <w:r w:rsidRPr="00755509">
        <w:rPr>
          <w:u w:val="single"/>
        </w:rPr>
        <w:tab/>
      </w:r>
      <w:bookmarkStart w:id="0" w:name="_GoBack"/>
      <w:bookmarkEnd w:id="0"/>
    </w:p>
    <w:p w:rsidR="00676DF5" w:rsidRDefault="00676DF5" w:rsidP="00676D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1/31/2013</w:t>
      </w:r>
      <w:r>
        <w:tab/>
        <w:t>House</w:t>
      </w:r>
      <w:r>
        <w:tab/>
      </w:r>
      <w:r w:rsidRPr="00660CE0">
        <w:t>Introduced and adopted (</w:t>
      </w:r>
      <w:hyperlink r:id="rId7" w:history="1">
        <w:r w:rsidRPr="00660CE0">
          <w:rPr>
            <w:rStyle w:val="Hyperlink"/>
          </w:rPr>
          <w:t>House Journal</w:t>
        </w:r>
        <w:r w:rsidRPr="00660CE0">
          <w:rPr>
            <w:rStyle w:val="Hyperlink"/>
          </w:rPr>
          <w:noBreakHyphen/>
          <w:t>page 8</w:t>
        </w:r>
      </w:hyperlink>
      <w:r w:rsidRPr="00660CE0">
        <w:t>)</w:t>
      </w:r>
    </w:p>
    <w:p w:rsidR="00676DF5" w:rsidRDefault="00676DF5" w:rsidP="00676D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5509" w:rsidRPr="00755509" w:rsidRDefault="00755509" w:rsidP="007555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5509" w:rsidRDefault="00755509" w:rsidP="00755509">
      <w:r w:rsidRPr="00755509">
        <w:rPr>
          <w:b/>
        </w:rPr>
        <w:t>VERSIONS OF THIS BILL</w:t>
      </w:r>
    </w:p>
    <w:p w:rsidR="00755509" w:rsidRDefault="00755509" w:rsidP="00755509"/>
    <w:p w:rsidR="00755509" w:rsidRDefault="005A21C8" w:rsidP="00755509">
      <w:hyperlink r:id="rId8" w:history="1">
        <w:r w:rsidR="00755509">
          <w:rPr>
            <w:rStyle w:val="Hyperlink"/>
          </w:rPr>
          <w:t>1/31/2013</w:t>
        </w:r>
      </w:hyperlink>
    </w:p>
    <w:p w:rsidR="00755509" w:rsidRDefault="00755509" w:rsidP="00755509"/>
    <w:p w:rsidR="00755509" w:rsidRDefault="00755509" w:rsidP="00755509">
      <w:pPr>
        <w:sectPr w:rsidR="00755509" w:rsidSect="007555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7BD3" w:rsidRDefault="005E7BD3" w:rsidP="005E7BD3">
      <w:pPr>
        <w:pStyle w:val="BillDots"/>
      </w:pPr>
    </w:p>
    <w:p w:rsidR="005E7BD3" w:rsidRDefault="005E7BD3" w:rsidP="005E7BD3">
      <w:pPr>
        <w:pStyle w:val="Numbersforbills"/>
      </w:pPr>
    </w:p>
    <w:p w:rsidR="005E7BD3" w:rsidRDefault="005E7BD3" w:rsidP="005E7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BD3" w:rsidRDefault="005E7BD3" w:rsidP="005E7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BD3" w:rsidRDefault="005E7BD3" w:rsidP="005E7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BD3" w:rsidRDefault="005E7BD3" w:rsidP="005E7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BD3" w:rsidRDefault="005E7BD3" w:rsidP="005E7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4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2BB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418" w:rsidRDefault="00325418" w:rsidP="00325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PROVIDE THAT THE STAFF SERVING THE MEMBERS OF THE HOUSE OF REPRESENTATIVES IS NOT REQUIRED TO WORK ON GOOD FRIDAY, MARCH 29, </w:t>
      </w:r>
      <w:r w:rsidR="0013673B">
        <w:t>2013</w:t>
      </w:r>
      <w:r>
        <w:t>.</w:t>
      </w:r>
    </w:p>
    <w:p w:rsidR="00482BB7" w:rsidRDefault="00482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2BB7" w:rsidRDefault="00482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2BB7" w:rsidRDefault="00482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5418" w:rsidRDefault="00482BB7" w:rsidP="00325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25418">
        <w:t xml:space="preserve"> the staff serving the members of the House of Representatives is not required to work on Good Friday, March 29, </w:t>
      </w:r>
      <w:r w:rsidR="0013673B">
        <w:t>2013</w:t>
      </w:r>
      <w:r w:rsidR="00325418">
        <w:t>.</w:t>
      </w:r>
    </w:p>
    <w:p w:rsidR="00E24A8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4A81" w:rsidRDefault="00E24A81" w:rsidP="00755509">
      <w:pPr>
        <w:suppressAutoHyphens/>
      </w:pPr>
    </w:p>
    <w:sectPr w:rsidR="00E24A81" w:rsidSect="0075550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BB7" w:rsidRDefault="00482BB7" w:rsidP="009F0C77">
      <w:r>
        <w:separator/>
      </w:r>
    </w:p>
  </w:endnote>
  <w:endnote w:type="continuationSeparator" w:id="0">
    <w:p w:rsidR="00482BB7" w:rsidRDefault="00482B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266FC8-8FFC-438A-9A2D-5430BD410666}"/>
    <w:embedBold r:id="rId2" w:fontKey="{8EAA3C7B-3A8C-42D1-BDE3-DA697B0909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A177AEF-008C-42AC-B99D-0F339A2939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B8252F-C7FC-45DC-8C86-D7C7432BAC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509" w:rsidRPr="00E24A81" w:rsidRDefault="00755509" w:rsidP="00E24A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[3466]</w:t>
    </w:r>
    <w:r>
      <w:tab/>
    </w:r>
    <w:r w:rsidR="0041381B">
      <w:fldChar w:fldCharType="begin"/>
    </w:r>
    <w:r w:rsidR="0041381B">
      <w:instrText xml:space="preserve"> PAGE  \* MERGEFORMAT </w:instrText>
    </w:r>
    <w:r w:rsidR="0041381B">
      <w:fldChar w:fldCharType="separate"/>
    </w:r>
    <w:r w:rsidR="005A21C8">
      <w:rPr>
        <w:noProof/>
      </w:rPr>
      <w:t>1</w:t>
    </w:r>
    <w:r w:rsidR="004138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BB7" w:rsidRDefault="00482BB7" w:rsidP="009F0C77">
      <w:r>
        <w:separator/>
      </w:r>
    </w:p>
  </w:footnote>
  <w:footnote w:type="continuationSeparator" w:id="0">
    <w:p w:rsidR="00482BB7" w:rsidRDefault="00482B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58SD13"/>
    <w:docVar w:name="CoverBillType" w:val="r"/>
    <w:docVar w:name="docpath" w:val="L:\Council\bills\DKA\3058SD13.DOCX"/>
    <w:docVar w:name="dvBillNumber" w:val="346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17B19"/>
    <w:rsid w:val="00011869"/>
    <w:rsid w:val="000E1785"/>
    <w:rsid w:val="000F40FA"/>
    <w:rsid w:val="0010776B"/>
    <w:rsid w:val="00133E66"/>
    <w:rsid w:val="0013673B"/>
    <w:rsid w:val="001435A3"/>
    <w:rsid w:val="00180F37"/>
    <w:rsid w:val="00182CA1"/>
    <w:rsid w:val="001D08F2"/>
    <w:rsid w:val="001D525B"/>
    <w:rsid w:val="001D7F4F"/>
    <w:rsid w:val="002321B6"/>
    <w:rsid w:val="00250967"/>
    <w:rsid w:val="002543C8"/>
    <w:rsid w:val="00274437"/>
    <w:rsid w:val="00284AAE"/>
    <w:rsid w:val="002E5912"/>
    <w:rsid w:val="00301B21"/>
    <w:rsid w:val="00325348"/>
    <w:rsid w:val="00325418"/>
    <w:rsid w:val="0032732C"/>
    <w:rsid w:val="00336AD0"/>
    <w:rsid w:val="0037079A"/>
    <w:rsid w:val="003D01E8"/>
    <w:rsid w:val="003E5288"/>
    <w:rsid w:val="003F6D79"/>
    <w:rsid w:val="00405A8C"/>
    <w:rsid w:val="0041381B"/>
    <w:rsid w:val="0041760A"/>
    <w:rsid w:val="00417B19"/>
    <w:rsid w:val="00417C01"/>
    <w:rsid w:val="004809EE"/>
    <w:rsid w:val="00482BB7"/>
    <w:rsid w:val="004E7D54"/>
    <w:rsid w:val="005273C6"/>
    <w:rsid w:val="00530A69"/>
    <w:rsid w:val="00545593"/>
    <w:rsid w:val="00577C6C"/>
    <w:rsid w:val="005A1930"/>
    <w:rsid w:val="005A21C8"/>
    <w:rsid w:val="005C2FE2"/>
    <w:rsid w:val="005E2BC9"/>
    <w:rsid w:val="005E7BD3"/>
    <w:rsid w:val="00605102"/>
    <w:rsid w:val="006215AA"/>
    <w:rsid w:val="00676DF5"/>
    <w:rsid w:val="006913C9"/>
    <w:rsid w:val="0069470D"/>
    <w:rsid w:val="006A57A0"/>
    <w:rsid w:val="006D0DA1"/>
    <w:rsid w:val="00734F00"/>
    <w:rsid w:val="00743380"/>
    <w:rsid w:val="00755509"/>
    <w:rsid w:val="007620F4"/>
    <w:rsid w:val="007A70AE"/>
    <w:rsid w:val="008362E8"/>
    <w:rsid w:val="008A1768"/>
    <w:rsid w:val="008F0F33"/>
    <w:rsid w:val="008F4429"/>
    <w:rsid w:val="008F4D4D"/>
    <w:rsid w:val="0094021A"/>
    <w:rsid w:val="00952120"/>
    <w:rsid w:val="009B44AF"/>
    <w:rsid w:val="009C6A0B"/>
    <w:rsid w:val="009F0C77"/>
    <w:rsid w:val="009F4DD1"/>
    <w:rsid w:val="00A33762"/>
    <w:rsid w:val="00A41684"/>
    <w:rsid w:val="00A64E80"/>
    <w:rsid w:val="00A72BCD"/>
    <w:rsid w:val="00A741D9"/>
    <w:rsid w:val="00A833AB"/>
    <w:rsid w:val="00A9741D"/>
    <w:rsid w:val="00AD4B17"/>
    <w:rsid w:val="00B412D4"/>
    <w:rsid w:val="00B83E4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4A81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3884D09-7942-44AA-9BB3-3F7609448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555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66_201301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3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149D2-3449-456A-B4E3-3E93EEDE0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141</Words>
  <Characters>806</Characters>
  <Application>Microsoft Office Word</Application>
  <DocSecurity>0</DocSecurity>
  <Lines>6</Lines>
  <Paragraphs>1</Paragraphs>
  <ScaleCrop>false</ScaleCrop>
  <Company>LPITS</Company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3466: Good Friday - South Carolina Legislature Online</dc:title>
  <dc:creator>sharonpair</dc:creator>
  <cp:lastModifiedBy>N Cumfer</cp:lastModifiedBy>
  <cp:revision>7</cp:revision>
  <cp:lastPrinted>2013-01-30T17:37:00Z</cp:lastPrinted>
  <dcterms:created xsi:type="dcterms:W3CDTF">2013-01-31T15:09:00Z</dcterms:created>
  <dcterms:modified xsi:type="dcterms:W3CDTF">2014-12-05T16:37:00Z</dcterms:modified>
</cp:coreProperties>
</file>