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7962" w:rsidRDefault="00E57962" w:rsidP="00E57962">
      <w:pPr>
        <w:widowControl w:val="0"/>
        <w:jc w:val="center"/>
      </w:pPr>
      <w:r w:rsidRPr="00E57962">
        <w:rPr>
          <w:b/>
        </w:rPr>
        <w:t>South Carolina General Assembly</w:t>
      </w:r>
    </w:p>
    <w:p w:rsidR="00E57962" w:rsidRDefault="00E57962" w:rsidP="00E57962">
      <w:pPr>
        <w:widowControl w:val="0"/>
        <w:jc w:val="center"/>
      </w:pPr>
      <w:r>
        <w:t>120th Session, 2013-2014</w:t>
      </w:r>
    </w:p>
    <w:p w:rsidR="00E57962" w:rsidRDefault="00E57962" w:rsidP="00E57962">
      <w:pPr>
        <w:widowControl w:val="0"/>
        <w:jc w:val="left"/>
      </w:pPr>
    </w:p>
    <w:p w:rsidR="00E57962" w:rsidRDefault="00E57962" w:rsidP="00E57962">
      <w:pPr>
        <w:widowControl w:val="0"/>
        <w:jc w:val="left"/>
        <w:rPr>
          <w:b/>
        </w:rPr>
      </w:pPr>
      <w:r w:rsidRPr="00E57962">
        <w:rPr>
          <w:b/>
        </w:rPr>
        <w:t>H. 3614</w:t>
      </w:r>
    </w:p>
    <w:p w:rsidR="00E57962" w:rsidRDefault="00E57962" w:rsidP="00E57962">
      <w:pPr>
        <w:widowControl w:val="0"/>
        <w:jc w:val="left"/>
        <w:rPr>
          <w:b/>
        </w:rPr>
      </w:pPr>
    </w:p>
    <w:p w:rsidR="00E57962" w:rsidRDefault="00E57962" w:rsidP="00E57962">
      <w:pPr>
        <w:widowControl w:val="0"/>
        <w:jc w:val="left"/>
      </w:pPr>
      <w:r w:rsidRPr="00E57962">
        <w:rPr>
          <w:b/>
        </w:rPr>
        <w:t>STATUS INFORMATION</w:t>
      </w:r>
    </w:p>
    <w:p w:rsidR="00E57962" w:rsidRDefault="00E57962" w:rsidP="00E57962">
      <w:pPr>
        <w:widowControl w:val="0"/>
        <w:jc w:val="left"/>
      </w:pPr>
    </w:p>
    <w:p w:rsidR="00E57962" w:rsidRDefault="00E57962" w:rsidP="00E57962">
      <w:pPr>
        <w:widowControl w:val="0"/>
        <w:jc w:val="left"/>
      </w:pPr>
      <w:r>
        <w:t>Concurrent Resolution</w:t>
      </w:r>
    </w:p>
    <w:p w:rsidR="00E57962" w:rsidRDefault="004D3396" w:rsidP="00E57962">
      <w:pPr>
        <w:widowControl w:val="0"/>
        <w:jc w:val="left"/>
      </w:pPr>
      <w:r>
        <w:t>Sponsors: Reps. Rutherford, Alexander, Allison, Anderson, Anthony, Atwater, Bales, Ballentine, Bannister, Barfield, Bedingfield, Bernstein, Bingham, Bowen, Bowers, Branham, Brannon, G.A. Brown, R.L. Brown,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Ryhal, Sabb, Sandifer, Sellers, Simrill, Skelton, G.M. Smith, G.R. Smith, J.E. Smith, J.R. Smith, Sottile, Southard, Spires, Stavrinakis, Stringer, Tallon, Taylor, Thayer, Toole, Vick, Weeks, Wells, Whipper, White, Whitmire, Williams, Willis and Wood</w:t>
      </w:r>
    </w:p>
    <w:p w:rsidR="00E57962" w:rsidRDefault="00E57962" w:rsidP="00E57962">
      <w:pPr>
        <w:widowControl w:val="0"/>
        <w:jc w:val="left"/>
      </w:pPr>
      <w:r>
        <w:t>Document Path: l:\council\bills\rm\1147ab13.docx</w:t>
      </w:r>
    </w:p>
    <w:p w:rsidR="00E57962" w:rsidRDefault="00E57962" w:rsidP="00E57962">
      <w:pPr>
        <w:widowControl w:val="0"/>
        <w:jc w:val="left"/>
      </w:pPr>
    </w:p>
    <w:p w:rsidR="009D25BB" w:rsidRDefault="009D25BB" w:rsidP="00E57962">
      <w:pPr>
        <w:widowControl w:val="0"/>
        <w:jc w:val="left"/>
      </w:pPr>
      <w:r>
        <w:t>Introduced in the House on February 26, 2013</w:t>
      </w:r>
    </w:p>
    <w:p w:rsidR="009D25BB" w:rsidRDefault="009D25BB" w:rsidP="00E57962">
      <w:pPr>
        <w:widowControl w:val="0"/>
        <w:jc w:val="left"/>
      </w:pPr>
      <w:r>
        <w:t>Introduced in the Senate on February 27, 2013</w:t>
      </w:r>
    </w:p>
    <w:p w:rsidR="009D25BB" w:rsidRDefault="009D25BB" w:rsidP="00E57962">
      <w:pPr>
        <w:widowControl w:val="0"/>
        <w:jc w:val="left"/>
      </w:pPr>
      <w:r>
        <w:t>Adopted by the General Assembly on February 27, 2013</w:t>
      </w:r>
    </w:p>
    <w:p w:rsidR="009D25BB" w:rsidRDefault="009D25BB" w:rsidP="00E57962">
      <w:pPr>
        <w:widowControl w:val="0"/>
        <w:jc w:val="left"/>
      </w:pPr>
    </w:p>
    <w:p w:rsidR="00E57962" w:rsidRDefault="00E57962" w:rsidP="00E57962">
      <w:pPr>
        <w:widowControl w:val="0"/>
        <w:jc w:val="left"/>
      </w:pPr>
      <w:r>
        <w:t xml:space="preserve">Summary: </w:t>
      </w:r>
      <w:r w:rsidR="001F45BD">
        <w:t>Lovell Kobie Wilkerson III</w:t>
      </w:r>
    </w:p>
    <w:p w:rsidR="00E57962" w:rsidRDefault="00E57962" w:rsidP="00E57962">
      <w:pPr>
        <w:widowControl w:val="0"/>
        <w:jc w:val="left"/>
      </w:pPr>
    </w:p>
    <w:p w:rsidR="00E57962" w:rsidRDefault="00E57962" w:rsidP="00E57962">
      <w:pPr>
        <w:widowControl w:val="0"/>
        <w:jc w:val="left"/>
      </w:pPr>
    </w:p>
    <w:p w:rsidR="00E57962" w:rsidRDefault="00E57962" w:rsidP="00E57962">
      <w:pPr>
        <w:widowControl w:val="0"/>
        <w:tabs>
          <w:tab w:val="center" w:pos="590"/>
          <w:tab w:val="center" w:pos="1440"/>
          <w:tab w:val="left" w:pos="1872"/>
          <w:tab w:val="left" w:pos="9187"/>
        </w:tabs>
        <w:jc w:val="left"/>
      </w:pPr>
      <w:r w:rsidRPr="00E57962">
        <w:rPr>
          <w:b/>
        </w:rPr>
        <w:t>HISTORY OF LEGISLATIVE ACTIONS</w:t>
      </w:r>
    </w:p>
    <w:p w:rsidR="00E57962" w:rsidRDefault="00E57962" w:rsidP="00E57962">
      <w:pPr>
        <w:widowControl w:val="0"/>
        <w:tabs>
          <w:tab w:val="center" w:pos="590"/>
          <w:tab w:val="center" w:pos="1440"/>
          <w:tab w:val="left" w:pos="1872"/>
          <w:tab w:val="left" w:pos="9187"/>
        </w:tabs>
        <w:jc w:val="left"/>
      </w:pPr>
    </w:p>
    <w:p w:rsidR="00E57962" w:rsidRPr="00E57962" w:rsidRDefault="00E57962" w:rsidP="00E57962">
      <w:pPr>
        <w:widowControl w:val="0"/>
        <w:tabs>
          <w:tab w:val="center" w:pos="590"/>
          <w:tab w:val="center" w:pos="1440"/>
          <w:tab w:val="left" w:pos="1872"/>
          <w:tab w:val="left" w:pos="9187"/>
        </w:tabs>
        <w:jc w:val="left"/>
      </w:pPr>
      <w:r w:rsidRPr="00E57962">
        <w:rPr>
          <w:u w:val="single"/>
        </w:rPr>
        <w:tab/>
        <w:t>Date</w:t>
      </w:r>
      <w:r w:rsidRPr="00E57962">
        <w:rPr>
          <w:u w:val="single"/>
        </w:rPr>
        <w:tab/>
        <w:t>Body</w:t>
      </w:r>
      <w:r w:rsidRPr="00E57962">
        <w:rPr>
          <w:u w:val="single"/>
        </w:rPr>
        <w:tab/>
        <w:t>Action Description with journal page number</w:t>
      </w:r>
      <w:r w:rsidRPr="00E57962">
        <w:rPr>
          <w:u w:val="single"/>
        </w:rPr>
        <w:tab/>
      </w:r>
      <w:bookmarkStart w:id="0" w:name="_GoBack"/>
      <w:bookmarkEnd w:id="0"/>
    </w:p>
    <w:p w:rsidR="00EA36A5" w:rsidRDefault="00EA36A5" w:rsidP="00EA36A5">
      <w:pPr>
        <w:widowControl w:val="0"/>
        <w:tabs>
          <w:tab w:val="right" w:pos="1008"/>
          <w:tab w:val="left" w:pos="1152"/>
          <w:tab w:val="left" w:pos="1872"/>
          <w:tab w:val="left" w:pos="9187"/>
        </w:tabs>
        <w:ind w:left="2088" w:hanging="2088"/>
        <w:jc w:val="left"/>
      </w:pPr>
      <w:r>
        <w:tab/>
        <w:t>2/26/2013</w:t>
      </w:r>
      <w:r>
        <w:tab/>
        <w:t>House</w:t>
      </w:r>
      <w:r>
        <w:tab/>
      </w:r>
      <w:r w:rsidRPr="003C1DBA">
        <w:t>Intr</w:t>
      </w:r>
      <w:r>
        <w:t xml:space="preserve">oduced, adopted, sent to Senate </w:t>
      </w:r>
      <w:r w:rsidRPr="003C1DBA">
        <w:t>(</w:t>
      </w:r>
      <w:hyperlink r:id="rId7" w:history="1">
        <w:r w:rsidRPr="003C1DBA">
          <w:rPr>
            <w:rStyle w:val="Hyperlink"/>
          </w:rPr>
          <w:t>House Journal</w:t>
        </w:r>
        <w:r w:rsidRPr="003C1DBA">
          <w:rPr>
            <w:rStyle w:val="Hyperlink"/>
          </w:rPr>
          <w:noBreakHyphen/>
          <w:t>page 4</w:t>
        </w:r>
      </w:hyperlink>
      <w:r w:rsidRPr="003C1DBA">
        <w:t>)</w:t>
      </w:r>
    </w:p>
    <w:p w:rsidR="00EA36A5" w:rsidRDefault="00EA36A5" w:rsidP="00EA36A5">
      <w:pPr>
        <w:widowControl w:val="0"/>
        <w:tabs>
          <w:tab w:val="right" w:pos="1008"/>
          <w:tab w:val="left" w:pos="1152"/>
          <w:tab w:val="left" w:pos="1872"/>
          <w:tab w:val="left" w:pos="9187"/>
        </w:tabs>
        <w:ind w:left="2088" w:hanging="2088"/>
        <w:jc w:val="left"/>
      </w:pPr>
      <w:r>
        <w:tab/>
        <w:t>2/27/2013</w:t>
      </w:r>
      <w:r>
        <w:tab/>
        <w:t>Senate</w:t>
      </w:r>
      <w:r>
        <w:tab/>
      </w:r>
      <w:r w:rsidRPr="003C1DBA">
        <w:t>Introduced, ado</w:t>
      </w:r>
      <w:r>
        <w:t xml:space="preserve">pted, returned with concurrence </w:t>
      </w:r>
      <w:r w:rsidRPr="003C1DBA">
        <w:t>(</w:t>
      </w:r>
      <w:hyperlink r:id="rId8" w:history="1">
        <w:r w:rsidRPr="003C1DBA">
          <w:rPr>
            <w:rStyle w:val="Hyperlink"/>
          </w:rPr>
          <w:t>Senate Journal</w:t>
        </w:r>
        <w:r w:rsidRPr="003C1DBA">
          <w:rPr>
            <w:rStyle w:val="Hyperlink"/>
          </w:rPr>
          <w:noBreakHyphen/>
          <w:t>page 21</w:t>
        </w:r>
      </w:hyperlink>
      <w:r w:rsidRPr="003C1DBA">
        <w:t>)</w:t>
      </w:r>
    </w:p>
    <w:p w:rsidR="00EA36A5" w:rsidRDefault="00EA36A5" w:rsidP="00EA36A5">
      <w:pPr>
        <w:widowControl w:val="0"/>
        <w:tabs>
          <w:tab w:val="right" w:pos="1008"/>
          <w:tab w:val="left" w:pos="1152"/>
          <w:tab w:val="left" w:pos="1872"/>
          <w:tab w:val="left" w:pos="9187"/>
        </w:tabs>
        <w:ind w:left="2088" w:hanging="2088"/>
        <w:jc w:val="left"/>
      </w:pPr>
    </w:p>
    <w:p w:rsidR="00E57962" w:rsidRPr="00E57962" w:rsidRDefault="00E57962" w:rsidP="00E57962">
      <w:pPr>
        <w:widowControl w:val="0"/>
        <w:tabs>
          <w:tab w:val="right" w:pos="1008"/>
          <w:tab w:val="left" w:pos="1152"/>
          <w:tab w:val="left" w:pos="1872"/>
          <w:tab w:val="left" w:pos="9187"/>
        </w:tabs>
        <w:ind w:left="2088" w:hanging="2088"/>
        <w:jc w:val="left"/>
      </w:pPr>
    </w:p>
    <w:p w:rsidR="00E57962" w:rsidRDefault="00E57962" w:rsidP="00E57962">
      <w:r w:rsidRPr="00E57962">
        <w:rPr>
          <w:b/>
        </w:rPr>
        <w:t>VERSIONS OF THIS BILL</w:t>
      </w:r>
    </w:p>
    <w:p w:rsidR="00E57962" w:rsidRDefault="00E57962" w:rsidP="00E57962"/>
    <w:p w:rsidR="00E57962" w:rsidRDefault="00623575" w:rsidP="00E57962">
      <w:hyperlink r:id="rId9" w:history="1">
        <w:r w:rsidR="00E57962">
          <w:rPr>
            <w:rStyle w:val="Hyperlink"/>
          </w:rPr>
          <w:t>2/26/2013</w:t>
        </w:r>
      </w:hyperlink>
    </w:p>
    <w:p w:rsidR="00E57962" w:rsidRDefault="00E57962" w:rsidP="00E57962"/>
    <w:p w:rsidR="00E57962" w:rsidRDefault="00E57962" w:rsidP="00E57962">
      <w:pPr>
        <w:sectPr w:rsidR="00E57962" w:rsidSect="00E5796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1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7ED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0DE" w:rsidRDefault="00031205" w:rsidP="00A24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240DE">
        <w:t>CONGRATULATE AUTHOR LOVELL KOBIE WILKERSON III OF RICHLAND COUNTY ON THE PUBLICATION OF HIS NEW CHILDREN</w:t>
      </w:r>
      <w:r w:rsidR="00D97B0B" w:rsidRPr="00D97B0B">
        <w:t>’</w:t>
      </w:r>
      <w:r w:rsidR="00A240DE">
        <w:t xml:space="preserve">S BOOK, </w:t>
      </w:r>
      <w:r w:rsidR="00A240DE" w:rsidRPr="008D1BC6">
        <w:rPr>
          <w:i/>
        </w:rPr>
        <w:t>QUEEN INFINITY</w:t>
      </w:r>
      <w:r w:rsidR="00A240DE">
        <w:t>, AND TO HONOR MR. WILKERSON AS RECIPIENT OF THE MOONBEAM CHILDREN</w:t>
      </w:r>
      <w:r w:rsidR="00D97B0B" w:rsidRPr="00D97B0B">
        <w:t>’</w:t>
      </w:r>
      <w:r w:rsidR="00A240DE">
        <w:t xml:space="preserve">S BOOK AWARD BRONZE MEDAL FOR READING SKILLS AND LITERACY FOR </w:t>
      </w:r>
      <w:r w:rsidR="00A240DE" w:rsidRPr="0011180B">
        <w:rPr>
          <w:i/>
        </w:rPr>
        <w:t>QUEEN INFINITY</w:t>
      </w:r>
      <w:r w:rsidR="00A240DE">
        <w:t>.</w:t>
      </w:r>
    </w:p>
    <w:p w:rsidR="00667ED7" w:rsidRDefault="00667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4226" w:rsidRDefault="00667ED7"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B0E94">
        <w:t>the South Carolina General Assembly</w:t>
      </w:r>
      <w:r w:rsidR="00F64226">
        <w:t xml:space="preserve"> is pleased to learn of the publication of author L. Kobie Wilkerson</w:t>
      </w:r>
      <w:r w:rsidR="00D97B0B" w:rsidRPr="00D97B0B">
        <w:t>’</w:t>
      </w:r>
      <w:r w:rsidR="00F64226">
        <w:t>s new children</w:t>
      </w:r>
      <w:r w:rsidR="00D97B0B" w:rsidRPr="00D97B0B">
        <w:t>’</w:t>
      </w:r>
      <w:r w:rsidR="00F64226">
        <w:t xml:space="preserve">s book, </w:t>
      </w:r>
      <w:r w:rsidR="00F64226" w:rsidRPr="008F531D">
        <w:rPr>
          <w:i/>
        </w:rPr>
        <w:t>Queen Infinity</w:t>
      </w:r>
      <w:r w:rsidR="00F64226">
        <w:t>, and of Mr. Wilkerson</w:t>
      </w:r>
      <w:r w:rsidR="00D97B0B" w:rsidRPr="00D97B0B">
        <w:t>’</w:t>
      </w:r>
      <w:r w:rsidR="00F64226">
        <w:t>s receiving the Moonbeam Children</w:t>
      </w:r>
      <w:r w:rsidR="00D97B0B" w:rsidRPr="00D97B0B">
        <w:t>’</w:t>
      </w:r>
      <w:r w:rsidR="00F64226">
        <w:t xml:space="preserve">s Book Award Bronze Medal for Reading Skills and Literacy for </w:t>
      </w:r>
      <w:r w:rsidR="00F64226">
        <w:rPr>
          <w:i/>
        </w:rPr>
        <w:t>Queen I</w:t>
      </w:r>
      <w:r w:rsidR="00F64226" w:rsidRPr="0011180B">
        <w:rPr>
          <w:i/>
        </w:rPr>
        <w:t>nfinity</w:t>
      </w:r>
      <w:r w:rsidR="00F64226">
        <w:t xml:space="preserve">. The book was selected under the theme “Celebrating Youthful Curiosity, Discovery and Learning Through Books and </w:t>
      </w:r>
      <w:r w:rsidR="00ED369D">
        <w:t>Reading</w:t>
      </w:r>
      <w:r w:rsidR="00F64226">
        <w:t>”; and</w:t>
      </w: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 Kobie Wilkerson is a much</w:t>
      </w:r>
      <w:r w:rsidR="00B37DBA">
        <w:t xml:space="preserve"> </w:t>
      </w:r>
      <w:r>
        <w:t>sought</w:t>
      </w:r>
      <w:r w:rsidR="00D97B0B">
        <w:noBreakHyphen/>
      </w:r>
      <w:r>
        <w:t>after educator, speaker, author, poet, storyteller, trainer, and graduate of the Les Brown speaker training program; and</w:t>
      </w: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his multifaceted career, he earned bachelor</w:t>
      </w:r>
      <w:r w:rsidR="00D97B0B" w:rsidRPr="00D97B0B">
        <w:t>’</w:t>
      </w:r>
      <w:r>
        <w:t>s degrees in both education and sociology at Kentucky State University and a master</w:t>
      </w:r>
      <w:r w:rsidR="00D97B0B" w:rsidRPr="00D97B0B">
        <w:t>’</w:t>
      </w:r>
      <w:r>
        <w:t>s degree in education administration at Kansas State University. He is presently pursuing his doctorate in teaching and learning at the University of South Carolina. The chief consultant of Love II Learn Educational Group, he is also the president of Love II Learn Books and CEO and president of the newly founded Love II Learn Foundation; and</w:t>
      </w: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Wilkerson had previously released one children</w:t>
      </w:r>
      <w:r w:rsidR="00D97B0B" w:rsidRPr="00D97B0B">
        <w:t>’</w:t>
      </w:r>
      <w:r>
        <w:t xml:space="preserve">s book, </w:t>
      </w:r>
      <w:r w:rsidRPr="000F31C0">
        <w:rPr>
          <w:i/>
        </w:rPr>
        <w:t>Fred and Mary</w:t>
      </w:r>
      <w:r>
        <w:t xml:space="preserve">, a wonderful story that promotes affirming yourself, in spite of how others may feel or think about you, prior </w:t>
      </w:r>
      <w:r>
        <w:lastRenderedPageBreak/>
        <w:t>to the publication of his newest children</w:t>
      </w:r>
      <w:r w:rsidR="00D97B0B" w:rsidRPr="00D97B0B">
        <w:t>’</w:t>
      </w:r>
      <w:r>
        <w:t xml:space="preserve">s book, </w:t>
      </w:r>
      <w:r w:rsidRPr="000F31C0">
        <w:rPr>
          <w:i/>
        </w:rPr>
        <w:t>Queen Infinity</w:t>
      </w:r>
      <w:r>
        <w:t>; and</w:t>
      </w: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formerly having worked in Topeka, Kansas, and Cincinnati, Mr. Wilkerson is an experienced kindergarten and first</w:t>
      </w:r>
      <w:r w:rsidR="00D97B0B">
        <w:noBreakHyphen/>
      </w:r>
      <w:r>
        <w:t>grade teacher. Currently, he serves as an intern supervisor and graduate research assistant at the University of South Carolina College of Education and conducts professional</w:t>
      </w:r>
      <w:r w:rsidR="00D97B0B">
        <w:noBreakHyphen/>
      </w:r>
      <w:r>
        <w:t>development training for elementary, middle, and high school teachers and administrators; and</w:t>
      </w: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recognition of his achievements, he was awarded the History Maker Award at Kentucky State for being the first person in the school</w:t>
      </w:r>
      <w:r w:rsidR="00D97B0B" w:rsidRPr="00D97B0B">
        <w:t>’</w:t>
      </w:r>
      <w:r>
        <w:t>s history to hold the titles of Mr. Kentucky State University and student</w:t>
      </w:r>
      <w:r w:rsidR="00D97B0B">
        <w:noBreakHyphen/>
      </w:r>
      <w:r>
        <w:t>body president consecutively. He was elected to the office of vice president of financial affairs for the National Black Student Government Association, an organization started by the 100 Black Men, and at Kansas State University he was made the first graduate teaching assistant in the school</w:t>
      </w:r>
      <w:r w:rsidR="00D97B0B" w:rsidRPr="00D97B0B">
        <w:t>’</w:t>
      </w:r>
      <w:r>
        <w:t>s Leadership Studies program. In addition, while in Cincinnati, Ohio, where he was born and raised, he founded Camp Gye Nyame, a summer camp that focuses on reading, writing, and critical thinking; and</w:t>
      </w: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believing in active involvement in his local and global community, he has presented in South Africa and most recently was part of a Kenyan delegation put together by Utengo, whose goal is strengthening impoverished Christian churches and schools so that they become places of healing and restoration for Kenyan youth. He is an exceptional writer, co</w:t>
      </w:r>
      <w:r w:rsidR="00D97B0B">
        <w:noBreakHyphen/>
      </w:r>
      <w:r>
        <w:t>author of “Darnell and I: Cultural truth telling and the power of education”; and</w:t>
      </w: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importance of the availability of outstanding books for our children cannot be overestimated if they are to become lifelong readers. Cognizant of this need, the General Assembly wishes to congratulate Mr. Lovell Kobie Wilkerson III on the publication of his new book, </w:t>
      </w:r>
      <w:r w:rsidRPr="00420AFD">
        <w:rPr>
          <w:i/>
        </w:rPr>
        <w:t>Queen Infinity</w:t>
      </w:r>
      <w:r>
        <w:t>, and on his being awarded the Moonbeam Children</w:t>
      </w:r>
      <w:r w:rsidR="00D97B0B" w:rsidRPr="00D97B0B">
        <w:t>’</w:t>
      </w:r>
      <w:r>
        <w:t xml:space="preserve">s Book Award Bronze Medal for Reading Skills and Literacy for </w:t>
      </w:r>
      <w:r>
        <w:rPr>
          <w:i/>
        </w:rPr>
        <w:t>Queen I</w:t>
      </w:r>
      <w:r w:rsidRPr="0011180B">
        <w:rPr>
          <w:i/>
        </w:rPr>
        <w:t>nfinity</w:t>
      </w:r>
      <w:r>
        <w:t>. The members look forward to hearing of many more books from the pen of Mr. Wilkerson to bless our children in the years to come. Now, therefore,</w:t>
      </w: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AFD" w:rsidRDefault="00093AFD" w:rsidP="00093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General Assembly, by this resolution, </w:t>
      </w:r>
      <w:r>
        <w:t>congratulate author Lovell Kobie Wilkerson III of Richland County on the publication of his new children</w:t>
      </w:r>
      <w:r w:rsidR="00D97B0B" w:rsidRPr="00D97B0B">
        <w:t>’</w:t>
      </w:r>
      <w:r>
        <w:t xml:space="preserve">s book, </w:t>
      </w:r>
      <w:r>
        <w:rPr>
          <w:i/>
        </w:rPr>
        <w:t>Queen I</w:t>
      </w:r>
      <w:r w:rsidRPr="008D1BC6">
        <w:rPr>
          <w:i/>
        </w:rPr>
        <w:t>nfinity</w:t>
      </w:r>
      <w:r>
        <w:t>, and honor Mr. Wilkerson as recipient of the Moonbeam Children</w:t>
      </w:r>
      <w:r w:rsidR="00D97B0B" w:rsidRPr="00D97B0B">
        <w:t>’</w:t>
      </w:r>
      <w:r>
        <w:t xml:space="preserve">s Book Award Bronze Medal for Reading Skills and Literacy for </w:t>
      </w:r>
      <w:r>
        <w:rPr>
          <w:i/>
        </w:rPr>
        <w:t>Queen I</w:t>
      </w:r>
      <w:r w:rsidRPr="0011180B">
        <w:rPr>
          <w:i/>
        </w:rPr>
        <w:t>nfinity</w:t>
      </w:r>
      <w:r>
        <w:t>.</w:t>
      </w: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Lovell Kobie Wilkerson III.</w:t>
      </w:r>
    </w:p>
    <w:p w:rsidR="00B212EC" w:rsidRDefault="00D97B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12EC" w:rsidRDefault="00B212EC" w:rsidP="00E57962">
      <w:pPr>
        <w:suppressAutoHyphens/>
      </w:pPr>
    </w:p>
    <w:sectPr w:rsidR="00B212EC" w:rsidSect="00E579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7ED7" w:rsidRDefault="00667ED7" w:rsidP="009F0C77">
      <w:r>
        <w:separator/>
      </w:r>
    </w:p>
  </w:endnote>
  <w:endnote w:type="continuationSeparator" w:id="0">
    <w:p w:rsidR="00667ED7" w:rsidRDefault="00667E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D420D7-9B6B-4BFB-A48B-7319548D997A}"/>
    <w:embedBold r:id="rId2" w:fontKey="{B91B9BDA-0243-454C-A7F3-073A2BD533EF}"/>
    <w:embedItalic r:id="rId3" w:fontKey="{C2D3F58D-E6CD-42A3-AF47-7FBED02212F7}"/>
  </w:font>
  <w:font w:name="Calibri">
    <w:panose1 w:val="020F0502020204030204"/>
    <w:charset w:val="00"/>
    <w:family w:val="swiss"/>
    <w:pitch w:val="variable"/>
    <w:sig w:usb0="E10002FF" w:usb1="4000ACFF" w:usb2="00000009" w:usb3="00000000" w:csb0="0000019F" w:csb1="00000000"/>
    <w:embedRegular r:id="rId4" w:fontKey="{1ADBEC6C-77C3-4787-B8DA-C275AF5C614B}"/>
  </w:font>
  <w:font w:name="Tahoma">
    <w:panose1 w:val="020B0604030504040204"/>
    <w:charset w:val="00"/>
    <w:family w:val="swiss"/>
    <w:pitch w:val="variable"/>
    <w:sig w:usb0="21002A87" w:usb1="80000000" w:usb2="00000008" w:usb3="00000000" w:csb0="000101FF" w:csb1="00000000"/>
    <w:embedRegular r:id="rId5" w:fontKey="{817E2121-9247-4ED9-B28D-A525F29D2F4B}"/>
  </w:font>
  <w:font w:name="Cambria">
    <w:panose1 w:val="02040503050406030204"/>
    <w:charset w:val="00"/>
    <w:family w:val="roman"/>
    <w:pitch w:val="variable"/>
    <w:sig w:usb0="E00002FF" w:usb1="400004FF" w:usb2="00000000" w:usb3="00000000" w:csb0="0000019F" w:csb1="00000000"/>
    <w:embedRegular r:id="rId6" w:fontKey="{74A5929E-0F46-438A-9033-FA616ED3B2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7962" w:rsidRPr="00B212EC" w:rsidRDefault="00E57962" w:rsidP="00B212EC">
    <w:pPr>
      <w:pStyle w:val="Footer"/>
      <w:tabs>
        <w:tab w:val="clear" w:pos="4680"/>
        <w:tab w:val="clear" w:pos="9360"/>
        <w:tab w:val="center" w:pos="2995"/>
      </w:tabs>
      <w:spacing w:before="120"/>
    </w:pPr>
    <w:r>
      <w:t>[3614]</w:t>
    </w:r>
    <w:r>
      <w:tab/>
    </w:r>
    <w:r w:rsidR="00963A93">
      <w:fldChar w:fldCharType="begin"/>
    </w:r>
    <w:r w:rsidR="004D3396">
      <w:instrText xml:space="preserve"> PAGE  \* MERGEFORMAT </w:instrText>
    </w:r>
    <w:r w:rsidR="00963A93">
      <w:fldChar w:fldCharType="separate"/>
    </w:r>
    <w:r w:rsidR="00623575">
      <w:rPr>
        <w:noProof/>
      </w:rPr>
      <w:t>1</w:t>
    </w:r>
    <w:r w:rsidR="00963A9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7ED7" w:rsidRDefault="00667ED7" w:rsidP="009F0C77">
      <w:r>
        <w:separator/>
      </w:r>
    </w:p>
  </w:footnote>
  <w:footnote w:type="continuationSeparator" w:id="0">
    <w:p w:rsidR="00667ED7" w:rsidRDefault="00667E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47AB13"/>
    <w:docVar w:name="CoverBillType" w:val="c"/>
    <w:docVar w:name="docpath" w:val="L:\Council\bills\RM\1147AB13.DOCX"/>
    <w:docVar w:name="dvBillNumber" w:val="3614"/>
    <w:docVar w:name="dvBillNumberPrefix" w:val="H. "/>
    <w:docVar w:name="dvOriginalBody" w:val="House"/>
    <w:docVar w:name="dvSteno" w:val="RM"/>
    <w:docVar w:name="NameofBody" w:val="h"/>
    <w:docVar w:name="vgroup2" w:val="Council"/>
  </w:docVars>
  <w:rsids>
    <w:rsidRoot w:val="00D03E33"/>
    <w:rsid w:val="00011869"/>
    <w:rsid w:val="00031205"/>
    <w:rsid w:val="0005110E"/>
    <w:rsid w:val="00093AFD"/>
    <w:rsid w:val="000E1785"/>
    <w:rsid w:val="000F40FA"/>
    <w:rsid w:val="0010776B"/>
    <w:rsid w:val="00133E66"/>
    <w:rsid w:val="001435A3"/>
    <w:rsid w:val="001C1884"/>
    <w:rsid w:val="001D08F2"/>
    <w:rsid w:val="001D525B"/>
    <w:rsid w:val="001D7F4F"/>
    <w:rsid w:val="001F45BD"/>
    <w:rsid w:val="002321B6"/>
    <w:rsid w:val="00250967"/>
    <w:rsid w:val="002543C8"/>
    <w:rsid w:val="00263E73"/>
    <w:rsid w:val="00284AAE"/>
    <w:rsid w:val="002E5912"/>
    <w:rsid w:val="00301B21"/>
    <w:rsid w:val="00325348"/>
    <w:rsid w:val="0032732C"/>
    <w:rsid w:val="00336AD0"/>
    <w:rsid w:val="00340F6C"/>
    <w:rsid w:val="0037079A"/>
    <w:rsid w:val="003965CF"/>
    <w:rsid w:val="003B543E"/>
    <w:rsid w:val="003D01E8"/>
    <w:rsid w:val="003E5288"/>
    <w:rsid w:val="003F6D79"/>
    <w:rsid w:val="0041760A"/>
    <w:rsid w:val="00417C01"/>
    <w:rsid w:val="00426C7D"/>
    <w:rsid w:val="00447F5C"/>
    <w:rsid w:val="004809EE"/>
    <w:rsid w:val="004B0E94"/>
    <w:rsid w:val="004D3396"/>
    <w:rsid w:val="004E7D54"/>
    <w:rsid w:val="005273C6"/>
    <w:rsid w:val="00530A69"/>
    <w:rsid w:val="00545593"/>
    <w:rsid w:val="00577C6C"/>
    <w:rsid w:val="005C2FE2"/>
    <w:rsid w:val="005E2BC9"/>
    <w:rsid w:val="00605102"/>
    <w:rsid w:val="006215AA"/>
    <w:rsid w:val="00623575"/>
    <w:rsid w:val="00644AE5"/>
    <w:rsid w:val="00667ED7"/>
    <w:rsid w:val="006913C9"/>
    <w:rsid w:val="0069470D"/>
    <w:rsid w:val="00734F00"/>
    <w:rsid w:val="007A70AE"/>
    <w:rsid w:val="008249CC"/>
    <w:rsid w:val="008362E8"/>
    <w:rsid w:val="008A1768"/>
    <w:rsid w:val="008C79EB"/>
    <w:rsid w:val="008F0F33"/>
    <w:rsid w:val="008F4429"/>
    <w:rsid w:val="0094021A"/>
    <w:rsid w:val="00963A93"/>
    <w:rsid w:val="009B44AF"/>
    <w:rsid w:val="009C6A0B"/>
    <w:rsid w:val="009D25BB"/>
    <w:rsid w:val="009F0C77"/>
    <w:rsid w:val="009F4DD1"/>
    <w:rsid w:val="00A240DE"/>
    <w:rsid w:val="00A41684"/>
    <w:rsid w:val="00A64E80"/>
    <w:rsid w:val="00A72BCD"/>
    <w:rsid w:val="00A741D9"/>
    <w:rsid w:val="00A77BCB"/>
    <w:rsid w:val="00A833AB"/>
    <w:rsid w:val="00A9741D"/>
    <w:rsid w:val="00AC5548"/>
    <w:rsid w:val="00AD4B17"/>
    <w:rsid w:val="00B212EC"/>
    <w:rsid w:val="00B37DBA"/>
    <w:rsid w:val="00B412D4"/>
    <w:rsid w:val="00B837AB"/>
    <w:rsid w:val="00BE3C22"/>
    <w:rsid w:val="00C00A75"/>
    <w:rsid w:val="00C0345E"/>
    <w:rsid w:val="00C3483A"/>
    <w:rsid w:val="00C74E9D"/>
    <w:rsid w:val="00C82FD3"/>
    <w:rsid w:val="00C92819"/>
    <w:rsid w:val="00CC6B7B"/>
    <w:rsid w:val="00CD2089"/>
    <w:rsid w:val="00D03E33"/>
    <w:rsid w:val="00D73A67"/>
    <w:rsid w:val="00D970A9"/>
    <w:rsid w:val="00D97B0B"/>
    <w:rsid w:val="00DA140B"/>
    <w:rsid w:val="00DF3845"/>
    <w:rsid w:val="00E41911"/>
    <w:rsid w:val="00E57962"/>
    <w:rsid w:val="00E92EEF"/>
    <w:rsid w:val="00EA36A5"/>
    <w:rsid w:val="00ED369D"/>
    <w:rsid w:val="00F24442"/>
    <w:rsid w:val="00F36C00"/>
    <w:rsid w:val="00F50AE3"/>
    <w:rsid w:val="00F64226"/>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27F1F50-6C4B-4FC8-A115-6B0DA0CD1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369D"/>
    <w:rPr>
      <w:rFonts w:ascii="Tahoma" w:hAnsi="Tahoma" w:cs="Tahoma"/>
      <w:sz w:val="16"/>
      <w:szCs w:val="16"/>
    </w:rPr>
  </w:style>
  <w:style w:type="character" w:customStyle="1" w:styleId="BalloonTextChar">
    <w:name w:val="Balloon Text Char"/>
    <w:basedOn w:val="DefaultParagraphFont"/>
    <w:link w:val="BalloonText"/>
    <w:uiPriority w:val="99"/>
    <w:semiHidden/>
    <w:rsid w:val="00ED369D"/>
    <w:rPr>
      <w:rFonts w:ascii="Tahoma" w:eastAsia="Times New Roman" w:hAnsi="Tahoma" w:cs="Tahoma"/>
      <w:sz w:val="16"/>
      <w:szCs w:val="16"/>
    </w:rPr>
  </w:style>
  <w:style w:type="character" w:styleId="Hyperlink">
    <w:name w:val="Hyperlink"/>
    <w:basedOn w:val="DefaultParagraphFont"/>
    <w:uiPriority w:val="99"/>
    <w:unhideWhenUsed/>
    <w:rsid w:val="00E579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7-13.docx" TargetMode="External"/><Relationship Id="rId3" Type="http://schemas.openxmlformats.org/officeDocument/2006/relationships/settings" Target="settings.xml"/><Relationship Id="rId7" Type="http://schemas.openxmlformats.org/officeDocument/2006/relationships/hyperlink" Target="file:///h:\HJ%20Archive\2013\02-2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614_2013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6E2A7-81C7-4534-8574-068AE98A3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935</Words>
  <Characters>5330</Characters>
  <Application>Microsoft Office Word</Application>
  <DocSecurity>0</DocSecurity>
  <Lines>44</Lines>
  <Paragraphs>12</Paragraphs>
  <ScaleCrop>false</ScaleCrop>
  <Company>LPITS</Company>
  <LinksUpToDate>false</LinksUpToDate>
  <CharactersWithSpaces>6253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3614: Lovell Kobie Wilkerson III - South Carolina Legislature Online</dc:title>
  <dc:creator>McDowell</dc:creator>
  <cp:lastModifiedBy>N Cumfer</cp:lastModifiedBy>
  <cp:revision>11</cp:revision>
  <cp:lastPrinted>2013-02-26T16:14:00Z</cp:lastPrinted>
  <dcterms:created xsi:type="dcterms:W3CDTF">2013-02-26T18:10:00Z</dcterms:created>
  <dcterms:modified xsi:type="dcterms:W3CDTF">2014-12-05T16:40:00Z</dcterms:modified>
</cp:coreProperties>
</file>