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094" w:rsidRDefault="00B41094" w:rsidP="00B41094">
      <w:pPr>
        <w:widowControl w:val="0"/>
        <w:jc w:val="center"/>
      </w:pPr>
      <w:r w:rsidRPr="00B41094">
        <w:rPr>
          <w:b/>
        </w:rPr>
        <w:t>South Carolina General Assembly</w:t>
      </w:r>
    </w:p>
    <w:p w:rsidR="00B41094" w:rsidRDefault="00B41094" w:rsidP="00B41094">
      <w:pPr>
        <w:widowControl w:val="0"/>
        <w:jc w:val="center"/>
      </w:pPr>
      <w:r>
        <w:t>120th Session, 2013-2014</w:t>
      </w:r>
    </w:p>
    <w:p w:rsidR="00B41094" w:rsidRDefault="00B41094" w:rsidP="00B41094">
      <w:pPr>
        <w:widowControl w:val="0"/>
        <w:jc w:val="left"/>
      </w:pPr>
    </w:p>
    <w:p w:rsidR="00B41094" w:rsidRDefault="00B41094" w:rsidP="00B41094">
      <w:pPr>
        <w:widowControl w:val="0"/>
        <w:jc w:val="left"/>
        <w:rPr>
          <w:b/>
        </w:rPr>
      </w:pPr>
      <w:r w:rsidRPr="00B41094">
        <w:rPr>
          <w:b/>
        </w:rPr>
        <w:t>H. 3850</w:t>
      </w:r>
    </w:p>
    <w:p w:rsidR="00B41094" w:rsidRDefault="00B41094" w:rsidP="00B41094">
      <w:pPr>
        <w:widowControl w:val="0"/>
        <w:jc w:val="left"/>
        <w:rPr>
          <w:b/>
        </w:rPr>
      </w:pPr>
    </w:p>
    <w:p w:rsidR="00B41094" w:rsidRDefault="00B41094" w:rsidP="00B41094">
      <w:pPr>
        <w:widowControl w:val="0"/>
        <w:jc w:val="left"/>
      </w:pPr>
      <w:r w:rsidRPr="00B41094">
        <w:rPr>
          <w:b/>
        </w:rPr>
        <w:t>STATUS INFORMATION</w:t>
      </w:r>
    </w:p>
    <w:p w:rsidR="00B41094" w:rsidRDefault="00B41094" w:rsidP="00B41094">
      <w:pPr>
        <w:widowControl w:val="0"/>
        <w:jc w:val="left"/>
      </w:pPr>
    </w:p>
    <w:p w:rsidR="00B41094" w:rsidRDefault="00B41094" w:rsidP="00B41094">
      <w:pPr>
        <w:widowControl w:val="0"/>
        <w:jc w:val="left"/>
      </w:pPr>
      <w:r>
        <w:t>House Resolution</w:t>
      </w:r>
    </w:p>
    <w:p w:rsidR="00B41094" w:rsidRDefault="002C1768" w:rsidP="00B41094">
      <w:pPr>
        <w:widowControl w:val="0"/>
        <w:jc w:val="left"/>
      </w:pPr>
      <w:r>
        <w:t>Sponsors: Reps. Allison, Stavrinakis, Alexander,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Stringer, Tallon, Taylor, Thayer, Toole, Vick, Weeks, Wells, Whipper, White, Whitmire, Williams, Willis and Wood</w:t>
      </w:r>
    </w:p>
    <w:p w:rsidR="00B41094" w:rsidRDefault="00B41094" w:rsidP="00B41094">
      <w:pPr>
        <w:widowControl w:val="0"/>
        <w:jc w:val="left"/>
      </w:pPr>
      <w:r>
        <w:t>Document Path: l:\council\bills\rm\1196ahb13.docx</w:t>
      </w:r>
    </w:p>
    <w:p w:rsidR="00B41094" w:rsidRDefault="00B41094" w:rsidP="00B41094">
      <w:pPr>
        <w:widowControl w:val="0"/>
        <w:jc w:val="left"/>
      </w:pPr>
    </w:p>
    <w:p w:rsidR="00B41094" w:rsidRDefault="00B41094" w:rsidP="00B41094">
      <w:pPr>
        <w:widowControl w:val="0"/>
        <w:jc w:val="left"/>
      </w:pPr>
      <w:r>
        <w:t>Introduced in the House on March 21, 2013</w:t>
      </w:r>
    </w:p>
    <w:p w:rsidR="00B41094" w:rsidRDefault="00B41094" w:rsidP="00B41094">
      <w:pPr>
        <w:widowControl w:val="0"/>
        <w:jc w:val="left"/>
      </w:pPr>
      <w:r>
        <w:t>Adopted by the House on March 21, 2013</w:t>
      </w:r>
    </w:p>
    <w:p w:rsidR="00B41094" w:rsidRDefault="00B41094" w:rsidP="00B41094">
      <w:pPr>
        <w:widowControl w:val="0"/>
        <w:jc w:val="left"/>
      </w:pPr>
    </w:p>
    <w:p w:rsidR="00B41094" w:rsidRDefault="00B41094" w:rsidP="00B41094">
      <w:pPr>
        <w:widowControl w:val="0"/>
        <w:jc w:val="left"/>
      </w:pPr>
      <w:r>
        <w:t xml:space="preserve">Summary: </w:t>
      </w:r>
      <w:r w:rsidR="00D363F2">
        <w:t>Jean Laney Harris Folk Heritage Award Winners; Elizabeth O'Neill Verner Award Winner</w:t>
      </w:r>
    </w:p>
    <w:p w:rsidR="00B41094" w:rsidRDefault="00B41094" w:rsidP="00B41094">
      <w:pPr>
        <w:widowControl w:val="0"/>
        <w:jc w:val="left"/>
      </w:pPr>
    </w:p>
    <w:p w:rsidR="00B41094" w:rsidRDefault="00B41094" w:rsidP="00B41094">
      <w:pPr>
        <w:widowControl w:val="0"/>
        <w:jc w:val="left"/>
      </w:pPr>
    </w:p>
    <w:p w:rsidR="00B41094" w:rsidRDefault="00B41094" w:rsidP="00B410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1094">
        <w:rPr>
          <w:b/>
        </w:rPr>
        <w:t>HISTORY OF LEGISLATIVE ACTIONS</w:t>
      </w:r>
    </w:p>
    <w:p w:rsidR="00B41094" w:rsidRDefault="00B41094" w:rsidP="00B410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1094" w:rsidRPr="00B41094" w:rsidRDefault="00B41094" w:rsidP="00B410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1094">
        <w:rPr>
          <w:u w:val="single"/>
        </w:rPr>
        <w:tab/>
        <w:t>Date</w:t>
      </w:r>
      <w:r w:rsidRPr="00B41094">
        <w:rPr>
          <w:u w:val="single"/>
        </w:rPr>
        <w:tab/>
        <w:t>Body</w:t>
      </w:r>
      <w:r w:rsidRPr="00B41094">
        <w:rPr>
          <w:u w:val="single"/>
        </w:rPr>
        <w:tab/>
        <w:t>Action Description with journal page number</w:t>
      </w:r>
      <w:r w:rsidRPr="00B41094">
        <w:rPr>
          <w:u w:val="single"/>
        </w:rPr>
        <w:tab/>
      </w:r>
      <w:bookmarkStart w:id="0" w:name="_GoBack"/>
      <w:bookmarkEnd w:id="0"/>
    </w:p>
    <w:p w:rsidR="002A4CD9" w:rsidRDefault="002A4CD9" w:rsidP="002A4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House</w:t>
      </w:r>
      <w:r>
        <w:tab/>
      </w:r>
      <w:r w:rsidRPr="00DC00E7">
        <w:t>Introduced and adopted (</w:t>
      </w:r>
      <w:hyperlink r:id="rId7" w:history="1">
        <w:r w:rsidRPr="00DC00E7">
          <w:rPr>
            <w:rStyle w:val="Hyperlink"/>
          </w:rPr>
          <w:t>House Journal</w:t>
        </w:r>
        <w:r w:rsidRPr="00DC00E7">
          <w:rPr>
            <w:rStyle w:val="Hyperlink"/>
          </w:rPr>
          <w:noBreakHyphen/>
          <w:t>page 6</w:t>
        </w:r>
      </w:hyperlink>
      <w:r w:rsidRPr="00DC00E7">
        <w:t>)</w:t>
      </w:r>
    </w:p>
    <w:p w:rsidR="002A4CD9" w:rsidRDefault="002A4CD9" w:rsidP="002A4C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094" w:rsidRPr="00B41094" w:rsidRDefault="00B41094" w:rsidP="00B41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094" w:rsidRDefault="00B41094" w:rsidP="00B41094">
      <w:r w:rsidRPr="00B41094">
        <w:rPr>
          <w:b/>
        </w:rPr>
        <w:t>VERSIONS OF THIS BILL</w:t>
      </w:r>
    </w:p>
    <w:p w:rsidR="00B41094" w:rsidRDefault="00B41094" w:rsidP="00B41094"/>
    <w:p w:rsidR="00B41094" w:rsidRDefault="00AB164C" w:rsidP="00B41094">
      <w:hyperlink r:id="rId8" w:history="1">
        <w:r w:rsidR="00B41094">
          <w:rPr>
            <w:rStyle w:val="Hyperlink"/>
          </w:rPr>
          <w:t>3/21/2013</w:t>
        </w:r>
      </w:hyperlink>
    </w:p>
    <w:p w:rsidR="00B41094" w:rsidRDefault="00B41094" w:rsidP="00B41094"/>
    <w:p w:rsidR="00B41094" w:rsidRDefault="00B41094" w:rsidP="00B41094">
      <w:pPr>
        <w:sectPr w:rsidR="00B41094" w:rsidSect="00B410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707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64" w:rsidRPr="00B7300C" w:rsidRDefault="00273C31" w:rsidP="009A1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>EXTEND THE PRIVILEGE OF THE FLOOR OF THE SOUTH CAROLINA HOUSE OF REPRESENTATIVES TO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FF5D3D" w:rsidRPr="00FF5D3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9A1A64" w:rsidRPr="00B7300C">
        <w:rPr>
          <w:rFonts w:eastAsiaTheme="minorHAnsi"/>
          <w:color w:val="000000" w:themeColor="text1"/>
          <w:szCs w:val="22"/>
          <w:u w:color="000000" w:themeColor="text1"/>
        </w:rPr>
        <w:t>, UPON ADJOURNMENT OR A TIME TO BE DETERMINED BY THE SPEAKER, FOR THE PURPOSE OF RECOGNIZING AND CONGRATULATING THE WINNERS FOR THEIR OUTSTANDING CONTRIBUTIONS TO FOLK ART AND THE ARTS IN SOUTH CAROLINA.</w:t>
      </w:r>
    </w:p>
    <w:p w:rsidR="00007077" w:rsidRDefault="00007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7077" w:rsidRDefault="00007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07077" w:rsidRDefault="00007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18D" w:rsidRPr="009F0B36" w:rsidRDefault="00007077" w:rsidP="00733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281E46">
        <w:t xml:space="preserve"> 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>the privilege of the floor of the South Carolina House of Representatives be extended to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Jean Laney Harris Folk Heritage Awards, the winners of the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 Elizabeth O</w:t>
      </w:r>
      <w:r w:rsidR="00FF5D3D" w:rsidRPr="00FF5D3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Neill Verner Awards, and the members of the advisory committees on Thursday, May 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CA1A56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, upon adjournment or a time to be determined by the Speaker, for the purpose of recognizing and congratulating the winners for their outstanding contributions to </w:t>
      </w:r>
      <w:r w:rsidR="0073318D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 xml:space="preserve">olk </w:t>
      </w:r>
      <w:r w:rsidR="0073318D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73318D" w:rsidRPr="009F0B36">
        <w:rPr>
          <w:rFonts w:eastAsiaTheme="minorHAnsi"/>
          <w:color w:val="000000" w:themeColor="text1"/>
          <w:szCs w:val="22"/>
          <w:u w:color="000000" w:themeColor="text1"/>
        </w:rPr>
        <w:t>rt and the arts in South Carolina.</w:t>
      </w:r>
    </w:p>
    <w:p w:rsidR="00B87244" w:rsidRDefault="00FF5D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244" w:rsidRDefault="00B87244" w:rsidP="00B41094">
      <w:pPr>
        <w:suppressAutoHyphens/>
      </w:pPr>
    </w:p>
    <w:sectPr w:rsidR="00B87244" w:rsidSect="00B4109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077" w:rsidRDefault="00007077" w:rsidP="009F0C77">
      <w:r>
        <w:separator/>
      </w:r>
    </w:p>
  </w:endnote>
  <w:endnote w:type="continuationSeparator" w:id="0">
    <w:p w:rsidR="00007077" w:rsidRDefault="000070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A9749B-1E01-454B-BBDD-C304D91D74DA}"/>
    <w:embedBold r:id="rId2" w:fontKey="{A7F23F3F-4CB5-40FE-9A02-D6A41AC7B51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909511-CE97-44EF-8837-4E3853A6D6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427094-F55D-4118-A1B1-F0B1EF68C1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094" w:rsidRPr="00B87244" w:rsidRDefault="00B41094" w:rsidP="00B872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[3850]</w:t>
    </w:r>
    <w:r>
      <w:tab/>
    </w:r>
    <w:r w:rsidR="00065D11">
      <w:fldChar w:fldCharType="begin"/>
    </w:r>
    <w:r w:rsidR="002C1768">
      <w:instrText xml:space="preserve"> PAGE  \* MERGEFORMAT </w:instrText>
    </w:r>
    <w:r w:rsidR="00065D11">
      <w:fldChar w:fldCharType="separate"/>
    </w:r>
    <w:r w:rsidR="00AB164C">
      <w:rPr>
        <w:noProof/>
      </w:rPr>
      <w:t>1</w:t>
    </w:r>
    <w:r w:rsidR="00065D1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077" w:rsidRDefault="00007077" w:rsidP="009F0C77">
      <w:r>
        <w:separator/>
      </w:r>
    </w:p>
  </w:footnote>
  <w:footnote w:type="continuationSeparator" w:id="0">
    <w:p w:rsidR="00007077" w:rsidRDefault="000070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6AHB13"/>
    <w:docVar w:name="CoverBillType" w:val="r"/>
    <w:docVar w:name="docpath" w:val="L:\Council\bills\RM\1196AHB13.DOCX"/>
    <w:docVar w:name="dvBillNumber" w:val="38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524B"/>
    <w:rsid w:val="00007077"/>
    <w:rsid w:val="00011869"/>
    <w:rsid w:val="00065D11"/>
    <w:rsid w:val="000E1785"/>
    <w:rsid w:val="000F40FA"/>
    <w:rsid w:val="00101D5A"/>
    <w:rsid w:val="0010776B"/>
    <w:rsid w:val="00117E5C"/>
    <w:rsid w:val="00133E66"/>
    <w:rsid w:val="001435A3"/>
    <w:rsid w:val="001D08F2"/>
    <w:rsid w:val="001D525B"/>
    <w:rsid w:val="001D7F4F"/>
    <w:rsid w:val="002321B6"/>
    <w:rsid w:val="00250967"/>
    <w:rsid w:val="002543C8"/>
    <w:rsid w:val="00273C31"/>
    <w:rsid w:val="00281E46"/>
    <w:rsid w:val="00284AAE"/>
    <w:rsid w:val="00292ABA"/>
    <w:rsid w:val="002A4CD9"/>
    <w:rsid w:val="002C1768"/>
    <w:rsid w:val="002E5912"/>
    <w:rsid w:val="00301B21"/>
    <w:rsid w:val="00325348"/>
    <w:rsid w:val="0032732C"/>
    <w:rsid w:val="00336AD0"/>
    <w:rsid w:val="0037079A"/>
    <w:rsid w:val="003B410F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E3640"/>
    <w:rsid w:val="00605102"/>
    <w:rsid w:val="006215AA"/>
    <w:rsid w:val="006913C9"/>
    <w:rsid w:val="0069470D"/>
    <w:rsid w:val="0073318D"/>
    <w:rsid w:val="00734F00"/>
    <w:rsid w:val="007A534B"/>
    <w:rsid w:val="007A70AE"/>
    <w:rsid w:val="008362E8"/>
    <w:rsid w:val="008A1768"/>
    <w:rsid w:val="008D524B"/>
    <w:rsid w:val="008E2349"/>
    <w:rsid w:val="008F0F33"/>
    <w:rsid w:val="008F4429"/>
    <w:rsid w:val="0094021A"/>
    <w:rsid w:val="00993931"/>
    <w:rsid w:val="009A1A6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64C"/>
    <w:rsid w:val="00AD4B17"/>
    <w:rsid w:val="00B41094"/>
    <w:rsid w:val="00B412D4"/>
    <w:rsid w:val="00B77975"/>
    <w:rsid w:val="00B87244"/>
    <w:rsid w:val="00BC07DE"/>
    <w:rsid w:val="00BE3C22"/>
    <w:rsid w:val="00C0345E"/>
    <w:rsid w:val="00C3483A"/>
    <w:rsid w:val="00C74E9D"/>
    <w:rsid w:val="00C82FD3"/>
    <w:rsid w:val="00C92819"/>
    <w:rsid w:val="00CA1A56"/>
    <w:rsid w:val="00CC6B7B"/>
    <w:rsid w:val="00CD2089"/>
    <w:rsid w:val="00D363F2"/>
    <w:rsid w:val="00D73A67"/>
    <w:rsid w:val="00D906A9"/>
    <w:rsid w:val="00D970A9"/>
    <w:rsid w:val="00DF3845"/>
    <w:rsid w:val="00E41911"/>
    <w:rsid w:val="00E92EEF"/>
    <w:rsid w:val="00F24442"/>
    <w:rsid w:val="00F50AE3"/>
    <w:rsid w:val="00F67CF1"/>
    <w:rsid w:val="00F840F0"/>
    <w:rsid w:val="00F905BA"/>
    <w:rsid w:val="00FB0D0D"/>
    <w:rsid w:val="00FB43B4"/>
    <w:rsid w:val="00FF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BBCCD2-3804-4CCE-8E4C-BCF4C8AF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410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50_201303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986B6-B333-4150-8009-4D00F7A82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426</Words>
  <Characters>2430</Characters>
  <Application>Microsoft Office Word</Application>
  <DocSecurity>0</DocSecurity>
  <Lines>20</Lines>
  <Paragraphs>5</Paragraphs>
  <ScaleCrop>false</ScaleCrop>
  <Company>LPITS</Company>
  <LinksUpToDate>false</LinksUpToDate>
  <CharactersWithSpaces>2851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3850: Jean Laney Harris Folk Heritage Award Winners; Elizabeth O'Neill Verner Award Winner - South Carolina Legislature Online</dc:title>
  <dc:creator>McDowell</dc:creator>
  <cp:lastModifiedBy>N Cumfer</cp:lastModifiedBy>
  <cp:revision>9</cp:revision>
  <dcterms:created xsi:type="dcterms:W3CDTF">2013-03-21T14:41:00Z</dcterms:created>
  <dcterms:modified xsi:type="dcterms:W3CDTF">2014-12-05T16:45:00Z</dcterms:modified>
</cp:coreProperties>
</file>