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FA4" w:rsidRDefault="00B74FA4" w:rsidP="00B74FA4">
      <w:pPr>
        <w:widowControl w:val="0"/>
        <w:jc w:val="center"/>
      </w:pPr>
      <w:r w:rsidRPr="00B74FA4">
        <w:rPr>
          <w:b/>
        </w:rPr>
        <w:t>South Carolina General Assembly</w:t>
      </w:r>
    </w:p>
    <w:p w:rsidR="00B74FA4" w:rsidRDefault="00B74FA4" w:rsidP="00B74FA4">
      <w:pPr>
        <w:widowControl w:val="0"/>
        <w:jc w:val="center"/>
      </w:pPr>
      <w:r>
        <w:t>120th Session, 2013-2014</w:t>
      </w:r>
    </w:p>
    <w:p w:rsidR="00B74FA4" w:rsidRDefault="00B74FA4" w:rsidP="00B74FA4">
      <w:pPr>
        <w:widowControl w:val="0"/>
        <w:jc w:val="left"/>
      </w:pPr>
    </w:p>
    <w:p w:rsidR="00B74FA4" w:rsidRDefault="00B74FA4" w:rsidP="00B74FA4">
      <w:pPr>
        <w:widowControl w:val="0"/>
        <w:jc w:val="left"/>
        <w:rPr>
          <w:b/>
        </w:rPr>
      </w:pPr>
      <w:r w:rsidRPr="00B74FA4">
        <w:rPr>
          <w:b/>
        </w:rPr>
        <w:t>H. 4466</w:t>
      </w:r>
    </w:p>
    <w:p w:rsidR="00B74FA4" w:rsidRDefault="00B74FA4" w:rsidP="00B74FA4">
      <w:pPr>
        <w:widowControl w:val="0"/>
        <w:jc w:val="left"/>
        <w:rPr>
          <w:b/>
        </w:rPr>
      </w:pPr>
    </w:p>
    <w:p w:rsidR="00B74FA4" w:rsidRDefault="00B74FA4" w:rsidP="00B74FA4">
      <w:pPr>
        <w:widowControl w:val="0"/>
        <w:jc w:val="left"/>
      </w:pPr>
      <w:r w:rsidRPr="00B74FA4">
        <w:rPr>
          <w:b/>
        </w:rPr>
        <w:t>STATUS INFORMATION</w:t>
      </w:r>
    </w:p>
    <w:p w:rsidR="00B74FA4" w:rsidRDefault="00B74FA4" w:rsidP="00B74FA4">
      <w:pPr>
        <w:widowControl w:val="0"/>
        <w:jc w:val="left"/>
      </w:pPr>
    </w:p>
    <w:p w:rsidR="00B74FA4" w:rsidRDefault="00B74FA4" w:rsidP="00B74FA4">
      <w:pPr>
        <w:widowControl w:val="0"/>
        <w:jc w:val="left"/>
      </w:pPr>
      <w:r>
        <w:t>General Bill</w:t>
      </w:r>
    </w:p>
    <w:p w:rsidR="00B74FA4" w:rsidRDefault="00B74FA4" w:rsidP="00B74FA4">
      <w:pPr>
        <w:widowControl w:val="0"/>
        <w:jc w:val="left"/>
      </w:pPr>
      <w:r>
        <w:t>Sponsors: Rep. Weeks</w:t>
      </w:r>
    </w:p>
    <w:p w:rsidR="00B74FA4" w:rsidRDefault="00B74FA4" w:rsidP="00B74FA4">
      <w:pPr>
        <w:widowControl w:val="0"/>
        <w:jc w:val="left"/>
      </w:pPr>
      <w:r>
        <w:t>Document Path: l:\council\bills\ms\7352ahb14.docx</w:t>
      </w:r>
    </w:p>
    <w:p w:rsidR="00AE1492" w:rsidRDefault="00AE1492" w:rsidP="00B74FA4">
      <w:pPr>
        <w:widowControl w:val="0"/>
        <w:jc w:val="left"/>
      </w:pPr>
      <w:r>
        <w:t>Companion/Similar bill(s): 426, 899, 4476, 4480</w:t>
      </w:r>
    </w:p>
    <w:p w:rsidR="00B74FA4" w:rsidRDefault="00B74FA4" w:rsidP="00B74FA4">
      <w:pPr>
        <w:widowControl w:val="0"/>
        <w:jc w:val="left"/>
      </w:pPr>
    </w:p>
    <w:p w:rsidR="00B74FA4" w:rsidRDefault="00B74FA4" w:rsidP="00B74FA4">
      <w:pPr>
        <w:widowControl w:val="0"/>
        <w:jc w:val="left"/>
      </w:pPr>
      <w:r>
        <w:t>Introduced in the House on January 14, 2014</w:t>
      </w:r>
    </w:p>
    <w:p w:rsidR="00B74FA4" w:rsidRDefault="00B74FA4" w:rsidP="00B74FA4">
      <w:pPr>
        <w:widowControl w:val="0"/>
        <w:jc w:val="left"/>
      </w:pPr>
      <w:r>
        <w:t xml:space="preserve">Currently residing in the House Committee on </w:t>
      </w:r>
      <w:r w:rsidRPr="00B74FA4">
        <w:rPr>
          <w:b/>
        </w:rPr>
        <w:t>Judiciary</w:t>
      </w:r>
    </w:p>
    <w:p w:rsidR="00B74FA4" w:rsidRDefault="00B74FA4" w:rsidP="00B74FA4">
      <w:pPr>
        <w:widowControl w:val="0"/>
        <w:jc w:val="left"/>
      </w:pPr>
    </w:p>
    <w:p w:rsidR="00B74FA4" w:rsidRDefault="00B74FA4" w:rsidP="00B74FA4">
      <w:pPr>
        <w:widowControl w:val="0"/>
        <w:jc w:val="left"/>
      </w:pPr>
      <w:r>
        <w:t xml:space="preserve">Summary: </w:t>
      </w:r>
      <w:r w:rsidR="008C2FA7">
        <w:t>Expungement</w:t>
      </w:r>
    </w:p>
    <w:p w:rsidR="00B74FA4" w:rsidRDefault="00B74FA4" w:rsidP="00B74FA4">
      <w:pPr>
        <w:widowControl w:val="0"/>
        <w:jc w:val="left"/>
      </w:pPr>
    </w:p>
    <w:p w:rsidR="00B74FA4" w:rsidRDefault="00B74FA4" w:rsidP="00B74FA4">
      <w:pPr>
        <w:widowControl w:val="0"/>
        <w:jc w:val="left"/>
      </w:pPr>
    </w:p>
    <w:p w:rsidR="00B74FA4" w:rsidRDefault="00B74FA4" w:rsidP="00B74FA4">
      <w:pPr>
        <w:widowControl w:val="0"/>
        <w:tabs>
          <w:tab w:val="center" w:pos="590"/>
          <w:tab w:val="center" w:pos="1440"/>
          <w:tab w:val="left" w:pos="1872"/>
          <w:tab w:val="left" w:pos="9187"/>
        </w:tabs>
        <w:jc w:val="left"/>
      </w:pPr>
      <w:r w:rsidRPr="00B74FA4">
        <w:rPr>
          <w:b/>
        </w:rPr>
        <w:t>HISTORY OF LEGISLATIVE ACTIONS</w:t>
      </w:r>
    </w:p>
    <w:p w:rsidR="00B74FA4" w:rsidRDefault="00B74FA4" w:rsidP="00B74FA4">
      <w:pPr>
        <w:widowControl w:val="0"/>
        <w:tabs>
          <w:tab w:val="center" w:pos="590"/>
          <w:tab w:val="center" w:pos="1440"/>
          <w:tab w:val="left" w:pos="1872"/>
          <w:tab w:val="left" w:pos="9187"/>
        </w:tabs>
        <w:jc w:val="left"/>
      </w:pPr>
    </w:p>
    <w:p w:rsidR="00B74FA4" w:rsidRPr="00B74FA4" w:rsidRDefault="00B74FA4" w:rsidP="00B74FA4">
      <w:pPr>
        <w:widowControl w:val="0"/>
        <w:tabs>
          <w:tab w:val="center" w:pos="590"/>
          <w:tab w:val="center" w:pos="1440"/>
          <w:tab w:val="left" w:pos="1872"/>
          <w:tab w:val="left" w:pos="9187"/>
        </w:tabs>
        <w:jc w:val="left"/>
      </w:pPr>
      <w:r w:rsidRPr="00B74FA4">
        <w:rPr>
          <w:u w:val="single"/>
        </w:rPr>
        <w:tab/>
        <w:t>Date</w:t>
      </w:r>
      <w:r w:rsidRPr="00B74FA4">
        <w:rPr>
          <w:u w:val="single"/>
        </w:rPr>
        <w:tab/>
        <w:t>Body</w:t>
      </w:r>
      <w:r w:rsidRPr="00B74FA4">
        <w:rPr>
          <w:u w:val="single"/>
        </w:rPr>
        <w:tab/>
        <w:t>Action Description with journal page number</w:t>
      </w:r>
      <w:r w:rsidRPr="00B74FA4">
        <w:rPr>
          <w:u w:val="single"/>
        </w:rPr>
        <w:tab/>
      </w:r>
      <w:bookmarkStart w:id="0" w:name="_GoBack"/>
      <w:bookmarkEnd w:id="0"/>
    </w:p>
    <w:p w:rsidR="00E3327D" w:rsidRDefault="00E3327D" w:rsidP="00E3327D">
      <w:pPr>
        <w:widowControl w:val="0"/>
        <w:tabs>
          <w:tab w:val="right" w:pos="1008"/>
          <w:tab w:val="left" w:pos="1152"/>
          <w:tab w:val="left" w:pos="1872"/>
          <w:tab w:val="left" w:pos="9187"/>
        </w:tabs>
        <w:ind w:left="2088" w:hanging="2088"/>
        <w:jc w:val="left"/>
      </w:pPr>
      <w:r>
        <w:tab/>
        <w:t>1/14/2014</w:t>
      </w:r>
      <w:r>
        <w:tab/>
        <w:t>House</w:t>
      </w:r>
      <w:r>
        <w:tab/>
      </w:r>
      <w:r w:rsidRPr="00196AD2">
        <w:t>Introduced and read first time (</w:t>
      </w:r>
      <w:hyperlink r:id="rId7" w:history="1">
        <w:r w:rsidRPr="00196AD2">
          <w:rPr>
            <w:rStyle w:val="Hyperlink"/>
          </w:rPr>
          <w:t>House Journal</w:t>
        </w:r>
        <w:r w:rsidRPr="00196AD2">
          <w:rPr>
            <w:rStyle w:val="Hyperlink"/>
          </w:rPr>
          <w:noBreakHyphen/>
          <w:t>page 80</w:t>
        </w:r>
      </w:hyperlink>
      <w:r w:rsidRPr="00196AD2">
        <w:t>)</w:t>
      </w:r>
    </w:p>
    <w:p w:rsidR="00E3327D" w:rsidRDefault="00E3327D" w:rsidP="00E3327D">
      <w:pPr>
        <w:widowControl w:val="0"/>
        <w:tabs>
          <w:tab w:val="right" w:pos="1008"/>
          <w:tab w:val="left" w:pos="1152"/>
          <w:tab w:val="left" w:pos="1872"/>
          <w:tab w:val="left" w:pos="9187"/>
        </w:tabs>
        <w:ind w:left="2088" w:hanging="2088"/>
        <w:jc w:val="left"/>
      </w:pPr>
      <w:r>
        <w:tab/>
        <w:t>1/14/2014</w:t>
      </w:r>
      <w:r>
        <w:tab/>
        <w:t>House</w:t>
      </w:r>
      <w:r>
        <w:tab/>
      </w:r>
      <w:r w:rsidRPr="00196AD2">
        <w:t>Ref</w:t>
      </w:r>
      <w:r>
        <w:t xml:space="preserve">erred to Committee on </w:t>
      </w:r>
      <w:r w:rsidRPr="00196AD2">
        <w:rPr>
          <w:b/>
        </w:rPr>
        <w:t>Judiciary</w:t>
      </w:r>
      <w:r>
        <w:t xml:space="preserve"> </w:t>
      </w:r>
      <w:r w:rsidRPr="00196AD2">
        <w:t>(</w:t>
      </w:r>
      <w:hyperlink r:id="rId8" w:history="1">
        <w:r w:rsidRPr="00196AD2">
          <w:rPr>
            <w:rStyle w:val="Hyperlink"/>
          </w:rPr>
          <w:t>House Journal</w:t>
        </w:r>
        <w:r w:rsidRPr="00196AD2">
          <w:rPr>
            <w:rStyle w:val="Hyperlink"/>
          </w:rPr>
          <w:noBreakHyphen/>
          <w:t>page 80</w:t>
        </w:r>
      </w:hyperlink>
      <w:r w:rsidRPr="00196AD2">
        <w:t>)</w:t>
      </w:r>
    </w:p>
    <w:p w:rsidR="00E3327D" w:rsidRDefault="00E3327D" w:rsidP="00E3327D">
      <w:pPr>
        <w:widowControl w:val="0"/>
        <w:tabs>
          <w:tab w:val="right" w:pos="1008"/>
          <w:tab w:val="left" w:pos="1152"/>
          <w:tab w:val="left" w:pos="1872"/>
          <w:tab w:val="left" w:pos="9187"/>
        </w:tabs>
        <w:ind w:left="2088" w:hanging="2088"/>
        <w:jc w:val="left"/>
      </w:pPr>
    </w:p>
    <w:p w:rsidR="00B74FA4" w:rsidRPr="00B74FA4" w:rsidRDefault="00B74FA4" w:rsidP="00B74FA4">
      <w:pPr>
        <w:widowControl w:val="0"/>
        <w:tabs>
          <w:tab w:val="right" w:pos="1008"/>
          <w:tab w:val="left" w:pos="1152"/>
          <w:tab w:val="left" w:pos="1872"/>
          <w:tab w:val="left" w:pos="9187"/>
        </w:tabs>
        <w:ind w:left="2088" w:hanging="2088"/>
        <w:jc w:val="left"/>
      </w:pPr>
    </w:p>
    <w:p w:rsidR="00B74FA4" w:rsidRDefault="00B74FA4" w:rsidP="00B74FA4">
      <w:pPr>
        <w:widowControl w:val="0"/>
        <w:jc w:val="left"/>
      </w:pPr>
      <w:r w:rsidRPr="00B74FA4">
        <w:rPr>
          <w:b/>
        </w:rPr>
        <w:t>VERSIONS OF THIS BILL</w:t>
      </w:r>
    </w:p>
    <w:p w:rsidR="00B74FA4" w:rsidRDefault="00B74FA4" w:rsidP="00B74FA4">
      <w:pPr>
        <w:widowControl w:val="0"/>
        <w:jc w:val="left"/>
      </w:pPr>
    </w:p>
    <w:p w:rsidR="00B74FA4" w:rsidRDefault="00430DC8" w:rsidP="00B74FA4">
      <w:pPr>
        <w:widowControl w:val="0"/>
        <w:jc w:val="left"/>
      </w:pPr>
      <w:hyperlink r:id="rId9" w:history="1">
        <w:r w:rsidR="00B74FA4">
          <w:rPr>
            <w:rStyle w:val="Hyperlink"/>
          </w:rPr>
          <w:t>1/14/2014</w:t>
        </w:r>
      </w:hyperlink>
    </w:p>
    <w:p w:rsidR="00B74FA4" w:rsidRDefault="00B74FA4" w:rsidP="00B74FA4"/>
    <w:p w:rsidR="00B74FA4" w:rsidRDefault="00B74FA4" w:rsidP="00B74FA4">
      <w:pPr>
        <w:sectPr w:rsidR="00B74FA4" w:rsidSect="00B74FA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4E" w:rsidRPr="00522CE0"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AF174E" w:rsidRDefault="00AF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9CB" w:rsidRDefault="00375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9CB" w:rsidRDefault="00375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4E" w:rsidRPr="00A45255" w:rsidRDefault="003759CB"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174E" w:rsidRPr="00A45255">
        <w:rPr>
          <w:color w:val="000000" w:themeColor="text1"/>
          <w:u w:color="000000" w:themeColor="text1"/>
        </w:rPr>
        <w:t>Article 9, Chapter 22</w:t>
      </w:r>
      <w:r w:rsidR="00AF174E">
        <w:rPr>
          <w:color w:val="000000" w:themeColor="text1"/>
          <w:u w:color="000000" w:themeColor="text1"/>
        </w:rPr>
        <w:t xml:space="preserve">, </w:t>
      </w:r>
      <w:r w:rsidR="00AF174E" w:rsidRPr="00A45255">
        <w:rPr>
          <w:color w:val="000000" w:themeColor="text1"/>
          <w:u w:color="000000" w:themeColor="text1"/>
        </w:rPr>
        <w:t>Title 17 of the 1976 Code is amended by adding:</w:t>
      </w: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8828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28C4" w:rsidRDefault="008828C4" w:rsidP="00B74FA4">
      <w:pPr>
        <w:suppressAutoHyphens/>
      </w:pPr>
    </w:p>
    <w:sectPr w:rsidR="008828C4" w:rsidSect="00B74F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9CB" w:rsidRDefault="003759CB" w:rsidP="009F0C77">
      <w:r>
        <w:separator/>
      </w:r>
    </w:p>
  </w:endnote>
  <w:endnote w:type="continuationSeparator" w:id="0">
    <w:p w:rsidR="003759CB" w:rsidRDefault="00375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A64C5-0FDF-4DEC-B31E-B97CF1E1F82B}"/>
    <w:embedBold r:id="rId2" w:fontKey="{E59E8FCC-265C-482F-857A-7A37DEBCFA73}"/>
  </w:font>
  <w:font w:name="Calibri">
    <w:panose1 w:val="020F0502020204030204"/>
    <w:charset w:val="00"/>
    <w:family w:val="swiss"/>
    <w:pitch w:val="variable"/>
    <w:sig w:usb0="E10002FF" w:usb1="4000ACFF" w:usb2="00000009" w:usb3="00000000" w:csb0="0000019F" w:csb1="00000000"/>
    <w:embedRegular r:id="rId3" w:fontKey="{FA764289-9501-44D7-B490-9E08082F86A6}"/>
  </w:font>
  <w:font w:name="Tahoma">
    <w:panose1 w:val="020B0604030504040204"/>
    <w:charset w:val="00"/>
    <w:family w:val="swiss"/>
    <w:pitch w:val="variable"/>
    <w:sig w:usb0="21002A87" w:usb1="80000000" w:usb2="00000008" w:usb3="00000000" w:csb0="000101FF" w:csb1="00000000"/>
    <w:embedRegular r:id="rId4" w:fontKey="{805B212A-12BC-460E-9ED5-CB17C47586AF}"/>
  </w:font>
  <w:font w:name="Cambria">
    <w:panose1 w:val="02040503050406030204"/>
    <w:charset w:val="00"/>
    <w:family w:val="roman"/>
    <w:pitch w:val="variable"/>
    <w:sig w:usb0="E00002FF" w:usb1="400004FF" w:usb2="00000000" w:usb3="00000000" w:csb0="0000019F" w:csb1="00000000"/>
    <w:embedRegular r:id="rId5" w:fontKey="{F76863A8-5CD7-467B-80F8-052C39D7F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A4" w:rsidRPr="008828C4" w:rsidRDefault="00B74FA4" w:rsidP="008828C4">
    <w:pPr>
      <w:pStyle w:val="Footer"/>
      <w:tabs>
        <w:tab w:val="clear" w:pos="4680"/>
        <w:tab w:val="clear" w:pos="9360"/>
        <w:tab w:val="center" w:pos="2995"/>
      </w:tabs>
      <w:spacing w:before="120"/>
    </w:pPr>
    <w:r>
      <w:t>[4466]</w:t>
    </w:r>
    <w:r>
      <w:tab/>
    </w:r>
    <w:r w:rsidR="0093112C">
      <w:fldChar w:fldCharType="begin"/>
    </w:r>
    <w:r w:rsidR="0093112C">
      <w:instrText xml:space="preserve"> PAGE  \* MERGEFORMAT </w:instrText>
    </w:r>
    <w:r w:rsidR="0093112C">
      <w:fldChar w:fldCharType="separate"/>
    </w:r>
    <w:r w:rsidR="00430DC8">
      <w:rPr>
        <w:noProof/>
      </w:rPr>
      <w:t>1</w:t>
    </w:r>
    <w:r w:rsidR="009311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9CB" w:rsidRDefault="003759CB" w:rsidP="009F0C77">
      <w:r>
        <w:separator/>
      </w:r>
    </w:p>
  </w:footnote>
  <w:footnote w:type="continuationSeparator" w:id="0">
    <w:p w:rsidR="003759CB" w:rsidRDefault="00375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2AHB14"/>
    <w:docVar w:name="CoverBillType" w:val="b"/>
    <w:docVar w:name="docpath" w:val="L:\Council\bills\MS\7352AHB14.DOCX"/>
    <w:docVar w:name="dvBillNumber" w:val="4466"/>
    <w:docVar w:name="dvBillNumberPrefix" w:val="H. "/>
    <w:docVar w:name="dvOriginalBody" w:val="House"/>
    <w:docVar w:name="dvSteno" w:val="MS"/>
    <w:docVar w:name="NameofBody" w:val="h"/>
    <w:docVar w:name="vgroup2" w:val="Council"/>
  </w:docVars>
  <w:rsids>
    <w:rsidRoot w:val="00BE7006"/>
    <w:rsid w:val="00011869"/>
    <w:rsid w:val="000E1785"/>
    <w:rsid w:val="000F40FA"/>
    <w:rsid w:val="0010776B"/>
    <w:rsid w:val="00133E66"/>
    <w:rsid w:val="001435A3"/>
    <w:rsid w:val="001C0D27"/>
    <w:rsid w:val="001D08F2"/>
    <w:rsid w:val="001D525B"/>
    <w:rsid w:val="001D7F4F"/>
    <w:rsid w:val="002321B6"/>
    <w:rsid w:val="00250967"/>
    <w:rsid w:val="002543C8"/>
    <w:rsid w:val="00284AAE"/>
    <w:rsid w:val="002E5912"/>
    <w:rsid w:val="002E6672"/>
    <w:rsid w:val="00301B21"/>
    <w:rsid w:val="00325348"/>
    <w:rsid w:val="0032732C"/>
    <w:rsid w:val="00336AD0"/>
    <w:rsid w:val="0037079A"/>
    <w:rsid w:val="003759CB"/>
    <w:rsid w:val="003D01E8"/>
    <w:rsid w:val="003E5288"/>
    <w:rsid w:val="003F6D79"/>
    <w:rsid w:val="0041760A"/>
    <w:rsid w:val="00417C01"/>
    <w:rsid w:val="00430DC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8C4"/>
    <w:rsid w:val="008A1768"/>
    <w:rsid w:val="008C2FA7"/>
    <w:rsid w:val="008D279D"/>
    <w:rsid w:val="008F0F33"/>
    <w:rsid w:val="008F4429"/>
    <w:rsid w:val="0093112C"/>
    <w:rsid w:val="0094021A"/>
    <w:rsid w:val="009B44AF"/>
    <w:rsid w:val="009C6A0B"/>
    <w:rsid w:val="009F0C77"/>
    <w:rsid w:val="009F4DD1"/>
    <w:rsid w:val="00A41684"/>
    <w:rsid w:val="00A64E80"/>
    <w:rsid w:val="00A72BCD"/>
    <w:rsid w:val="00A741D9"/>
    <w:rsid w:val="00A833AB"/>
    <w:rsid w:val="00A9741D"/>
    <w:rsid w:val="00AD4B17"/>
    <w:rsid w:val="00AE1492"/>
    <w:rsid w:val="00AF174E"/>
    <w:rsid w:val="00B412D4"/>
    <w:rsid w:val="00B61D6E"/>
    <w:rsid w:val="00B74FA4"/>
    <w:rsid w:val="00B76854"/>
    <w:rsid w:val="00BE3C22"/>
    <w:rsid w:val="00BE7006"/>
    <w:rsid w:val="00C0345E"/>
    <w:rsid w:val="00C3483A"/>
    <w:rsid w:val="00C74E9D"/>
    <w:rsid w:val="00C75E65"/>
    <w:rsid w:val="00C82FD3"/>
    <w:rsid w:val="00C92819"/>
    <w:rsid w:val="00CC6B7B"/>
    <w:rsid w:val="00CD2089"/>
    <w:rsid w:val="00D40B04"/>
    <w:rsid w:val="00D73A67"/>
    <w:rsid w:val="00D970A9"/>
    <w:rsid w:val="00DF3845"/>
    <w:rsid w:val="00E3327D"/>
    <w:rsid w:val="00E41911"/>
    <w:rsid w:val="00E92EEF"/>
    <w:rsid w:val="00EF53BF"/>
    <w:rsid w:val="00F24442"/>
    <w:rsid w:val="00F50AE3"/>
    <w:rsid w:val="00F67CF1"/>
    <w:rsid w:val="00F840F0"/>
    <w:rsid w:val="00FB0D0D"/>
    <w:rsid w:val="00FB43B4"/>
    <w:rsid w:val="00FD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F1094D-CC3A-4F72-B10B-A6908A18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74E"/>
    <w:rPr>
      <w:rFonts w:ascii="Tahoma" w:hAnsi="Tahoma" w:cs="Tahoma"/>
      <w:sz w:val="16"/>
      <w:szCs w:val="16"/>
    </w:rPr>
  </w:style>
  <w:style w:type="character" w:customStyle="1" w:styleId="BalloonTextChar">
    <w:name w:val="Balloon Text Char"/>
    <w:basedOn w:val="DefaultParagraphFont"/>
    <w:link w:val="BalloonText"/>
    <w:uiPriority w:val="99"/>
    <w:semiHidden/>
    <w:rsid w:val="00AF174E"/>
    <w:rPr>
      <w:rFonts w:ascii="Tahoma" w:eastAsia="Times New Roman" w:hAnsi="Tahoma" w:cs="Tahoma"/>
      <w:sz w:val="16"/>
      <w:szCs w:val="16"/>
    </w:rPr>
  </w:style>
  <w:style w:type="character" w:styleId="Hyperlink">
    <w:name w:val="Hyperlink"/>
    <w:basedOn w:val="DefaultParagraphFont"/>
    <w:uiPriority w:val="99"/>
    <w:unhideWhenUsed/>
    <w:rsid w:val="00B74F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6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5C6A2-1AAD-478F-9E79-A0C73973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255</Words>
  <Characters>1456</Characters>
  <Application>Microsoft Office Word</Application>
  <DocSecurity>0</DocSecurity>
  <Lines>12</Lines>
  <Paragraphs>3</Paragraphs>
  <ScaleCrop>false</ScaleCrop>
  <Company>LPITS</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4466: Expungement - South Carolina Legislature Online</dc:title>
  <dc:creator>MarthaSanders</dc:creator>
  <cp:lastModifiedBy>N Cumfer</cp:lastModifiedBy>
  <cp:revision>7</cp:revision>
  <cp:lastPrinted>2013-12-11T19:14:00Z</cp:lastPrinted>
  <dcterms:created xsi:type="dcterms:W3CDTF">2014-01-14T18:47:00Z</dcterms:created>
  <dcterms:modified xsi:type="dcterms:W3CDTF">2014-12-05T16:56:00Z</dcterms:modified>
</cp:coreProperties>
</file>