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5B9" w:rsidRDefault="00F405B9" w:rsidP="00F405B9">
      <w:pPr>
        <w:widowControl w:val="0"/>
        <w:jc w:val="center"/>
      </w:pPr>
      <w:r w:rsidRPr="00F405B9">
        <w:rPr>
          <w:b/>
        </w:rPr>
        <w:t>South Carolina General Assembly</w:t>
      </w:r>
    </w:p>
    <w:p w:rsidR="00F405B9" w:rsidRDefault="00F405B9" w:rsidP="00F405B9">
      <w:pPr>
        <w:widowControl w:val="0"/>
        <w:jc w:val="center"/>
      </w:pPr>
      <w:r>
        <w:t>120th Session, 2013-2014</w:t>
      </w:r>
    </w:p>
    <w:p w:rsidR="00F405B9" w:rsidRDefault="00F405B9" w:rsidP="00F405B9">
      <w:pPr>
        <w:widowControl w:val="0"/>
        <w:jc w:val="left"/>
      </w:pPr>
    </w:p>
    <w:p w:rsidR="00F405B9" w:rsidRDefault="00F405B9" w:rsidP="00F405B9">
      <w:pPr>
        <w:widowControl w:val="0"/>
        <w:jc w:val="left"/>
        <w:rPr>
          <w:b/>
        </w:rPr>
      </w:pPr>
      <w:r w:rsidRPr="00F405B9">
        <w:rPr>
          <w:b/>
        </w:rPr>
        <w:t>H. 4780</w:t>
      </w:r>
    </w:p>
    <w:p w:rsidR="00F405B9" w:rsidRDefault="00F405B9" w:rsidP="00F405B9">
      <w:pPr>
        <w:widowControl w:val="0"/>
        <w:jc w:val="left"/>
        <w:rPr>
          <w:b/>
        </w:rPr>
      </w:pPr>
    </w:p>
    <w:p w:rsidR="00F405B9" w:rsidRDefault="00F405B9" w:rsidP="00F405B9">
      <w:pPr>
        <w:widowControl w:val="0"/>
        <w:jc w:val="left"/>
      </w:pPr>
      <w:r w:rsidRPr="00F405B9">
        <w:rPr>
          <w:b/>
        </w:rPr>
        <w:t>STATUS INFORMATION</w:t>
      </w:r>
    </w:p>
    <w:p w:rsidR="00F405B9" w:rsidRDefault="00F405B9" w:rsidP="00F405B9">
      <w:pPr>
        <w:widowControl w:val="0"/>
        <w:jc w:val="left"/>
      </w:pPr>
    </w:p>
    <w:p w:rsidR="00F405B9" w:rsidRDefault="00F405B9" w:rsidP="00F405B9">
      <w:pPr>
        <w:widowControl w:val="0"/>
        <w:jc w:val="left"/>
      </w:pPr>
      <w:r>
        <w:t>Concurrent Resolution</w:t>
      </w:r>
    </w:p>
    <w:p w:rsidR="00F405B9" w:rsidRDefault="00F405B9" w:rsidP="00F405B9">
      <w:pPr>
        <w:widowControl w:val="0"/>
        <w:jc w:val="left"/>
      </w:pPr>
      <w:r>
        <w:t>Sponsors: Reps. Gilliard, Stavrinakis, Mack, Sottile, Whipper and Limehouse</w:t>
      </w:r>
    </w:p>
    <w:p w:rsidR="00F405B9" w:rsidRDefault="00F405B9" w:rsidP="00F405B9">
      <w:pPr>
        <w:widowControl w:val="0"/>
        <w:jc w:val="left"/>
      </w:pPr>
      <w:r>
        <w:t>Document Path: l:\council\bills\swb\5078cm14.docx</w:t>
      </w:r>
    </w:p>
    <w:p w:rsidR="001857E6" w:rsidRDefault="001857E6" w:rsidP="00F405B9">
      <w:pPr>
        <w:widowControl w:val="0"/>
        <w:jc w:val="left"/>
      </w:pPr>
      <w:r>
        <w:t>Companion/Similar bill(s): 4851</w:t>
      </w:r>
    </w:p>
    <w:p w:rsidR="00F405B9" w:rsidRDefault="00F405B9" w:rsidP="00F405B9">
      <w:pPr>
        <w:widowControl w:val="0"/>
        <w:jc w:val="left"/>
      </w:pPr>
    </w:p>
    <w:p w:rsidR="00F405B9" w:rsidRDefault="00F405B9" w:rsidP="00F405B9">
      <w:pPr>
        <w:widowControl w:val="0"/>
        <w:jc w:val="left"/>
      </w:pPr>
      <w:r>
        <w:t>Introduced in the House on February 26, 2014</w:t>
      </w:r>
    </w:p>
    <w:p w:rsidR="00F405B9" w:rsidRDefault="00F405B9" w:rsidP="00F405B9">
      <w:pPr>
        <w:widowControl w:val="0"/>
        <w:jc w:val="left"/>
      </w:pPr>
      <w:r>
        <w:t xml:space="preserve">Currently residing in the House Committee on </w:t>
      </w:r>
      <w:r w:rsidRPr="00F405B9">
        <w:rPr>
          <w:b/>
        </w:rPr>
        <w:t>Invitations and Memorial Resolutions</w:t>
      </w:r>
    </w:p>
    <w:p w:rsidR="00F405B9" w:rsidRDefault="00F405B9" w:rsidP="00F405B9">
      <w:pPr>
        <w:widowControl w:val="0"/>
        <w:jc w:val="left"/>
      </w:pPr>
    </w:p>
    <w:p w:rsidR="00F405B9" w:rsidRDefault="00F405B9" w:rsidP="00F405B9">
      <w:pPr>
        <w:widowControl w:val="0"/>
        <w:jc w:val="left"/>
      </w:pPr>
      <w:r>
        <w:t xml:space="preserve">Summary: </w:t>
      </w:r>
      <w:r w:rsidR="00193E24">
        <w:t>Michael 'Mickey' S. Whatley Avenue</w:t>
      </w:r>
    </w:p>
    <w:p w:rsidR="00F405B9" w:rsidRDefault="00F405B9" w:rsidP="00F405B9">
      <w:pPr>
        <w:widowControl w:val="0"/>
        <w:jc w:val="left"/>
      </w:pPr>
    </w:p>
    <w:p w:rsidR="00F405B9" w:rsidRDefault="00F405B9" w:rsidP="00F405B9">
      <w:pPr>
        <w:widowControl w:val="0"/>
        <w:jc w:val="left"/>
      </w:pPr>
    </w:p>
    <w:p w:rsidR="00F405B9" w:rsidRDefault="00F405B9" w:rsidP="00F405B9">
      <w:pPr>
        <w:widowControl w:val="0"/>
        <w:tabs>
          <w:tab w:val="center" w:pos="590"/>
          <w:tab w:val="center" w:pos="1440"/>
          <w:tab w:val="left" w:pos="1872"/>
          <w:tab w:val="left" w:pos="9187"/>
        </w:tabs>
        <w:jc w:val="left"/>
      </w:pPr>
      <w:r w:rsidRPr="00F405B9">
        <w:rPr>
          <w:b/>
        </w:rPr>
        <w:t>HISTORY OF LEGISLATIVE ACTIONS</w:t>
      </w:r>
    </w:p>
    <w:p w:rsidR="00F405B9" w:rsidRDefault="00F405B9" w:rsidP="00F405B9">
      <w:pPr>
        <w:widowControl w:val="0"/>
        <w:tabs>
          <w:tab w:val="center" w:pos="590"/>
          <w:tab w:val="center" w:pos="1440"/>
          <w:tab w:val="left" w:pos="1872"/>
          <w:tab w:val="left" w:pos="9187"/>
        </w:tabs>
        <w:jc w:val="left"/>
      </w:pPr>
    </w:p>
    <w:p w:rsidR="00F405B9" w:rsidRPr="00F405B9" w:rsidRDefault="00F405B9" w:rsidP="00F405B9">
      <w:pPr>
        <w:widowControl w:val="0"/>
        <w:tabs>
          <w:tab w:val="center" w:pos="590"/>
          <w:tab w:val="center" w:pos="1440"/>
          <w:tab w:val="left" w:pos="1872"/>
          <w:tab w:val="left" w:pos="9187"/>
        </w:tabs>
        <w:jc w:val="left"/>
      </w:pPr>
      <w:r w:rsidRPr="00F405B9">
        <w:rPr>
          <w:u w:val="single"/>
        </w:rPr>
        <w:tab/>
        <w:t>Date</w:t>
      </w:r>
      <w:r w:rsidRPr="00F405B9">
        <w:rPr>
          <w:u w:val="single"/>
        </w:rPr>
        <w:tab/>
        <w:t>Body</w:t>
      </w:r>
      <w:r w:rsidRPr="00F405B9">
        <w:rPr>
          <w:u w:val="single"/>
        </w:rPr>
        <w:tab/>
        <w:t>Action Description with journal page number</w:t>
      </w:r>
      <w:r w:rsidRPr="00F405B9">
        <w:rPr>
          <w:u w:val="single"/>
        </w:rPr>
        <w:tab/>
      </w:r>
      <w:bookmarkStart w:id="0" w:name="_GoBack"/>
      <w:bookmarkEnd w:id="0"/>
    </w:p>
    <w:p w:rsidR="00DB7AF3" w:rsidRDefault="00DB7AF3" w:rsidP="00DB7AF3">
      <w:pPr>
        <w:widowControl w:val="0"/>
        <w:tabs>
          <w:tab w:val="right" w:pos="1008"/>
          <w:tab w:val="left" w:pos="1152"/>
          <w:tab w:val="left" w:pos="1872"/>
          <w:tab w:val="left" w:pos="9187"/>
        </w:tabs>
        <w:ind w:left="2088" w:hanging="2088"/>
        <w:jc w:val="left"/>
      </w:pPr>
      <w:r>
        <w:tab/>
        <w:t>2/26/2014</w:t>
      </w:r>
      <w:r>
        <w:tab/>
        <w:t>House</w:t>
      </w:r>
      <w:r>
        <w:tab/>
      </w:r>
      <w:r w:rsidRPr="005738A0">
        <w:t>Introduced (</w:t>
      </w:r>
      <w:hyperlink r:id="rId7" w:history="1">
        <w:r w:rsidRPr="005738A0">
          <w:rPr>
            <w:rStyle w:val="Hyperlink"/>
          </w:rPr>
          <w:t>House Journal</w:t>
        </w:r>
        <w:r w:rsidRPr="005738A0">
          <w:rPr>
            <w:rStyle w:val="Hyperlink"/>
          </w:rPr>
          <w:noBreakHyphen/>
          <w:t>page 7</w:t>
        </w:r>
      </w:hyperlink>
      <w:r w:rsidRPr="005738A0">
        <w:t>)</w:t>
      </w:r>
    </w:p>
    <w:p w:rsidR="00DB7AF3" w:rsidRDefault="00DB7AF3" w:rsidP="00DB7AF3">
      <w:pPr>
        <w:widowControl w:val="0"/>
        <w:tabs>
          <w:tab w:val="right" w:pos="1008"/>
          <w:tab w:val="left" w:pos="1152"/>
          <w:tab w:val="left" w:pos="1872"/>
          <w:tab w:val="left" w:pos="9187"/>
        </w:tabs>
        <w:ind w:left="2088" w:hanging="2088"/>
        <w:jc w:val="left"/>
      </w:pPr>
      <w:r>
        <w:tab/>
        <w:t>2/26/2014</w:t>
      </w:r>
      <w:r>
        <w:tab/>
        <w:t>House</w:t>
      </w:r>
      <w:r>
        <w:tab/>
      </w:r>
      <w:r w:rsidRPr="005738A0">
        <w:t>Referred to Commit</w:t>
      </w:r>
      <w:r>
        <w:t xml:space="preserve">tee on </w:t>
      </w:r>
      <w:r w:rsidRPr="005738A0">
        <w:rPr>
          <w:b/>
        </w:rPr>
        <w:t>Invitations and Memorial Resolutions</w:t>
      </w:r>
      <w:r w:rsidRPr="005738A0">
        <w:t xml:space="preserve"> (</w:t>
      </w:r>
      <w:hyperlink r:id="rId8" w:history="1">
        <w:r w:rsidRPr="005738A0">
          <w:rPr>
            <w:rStyle w:val="Hyperlink"/>
          </w:rPr>
          <w:t>House Journal</w:t>
        </w:r>
        <w:r w:rsidRPr="005738A0">
          <w:rPr>
            <w:rStyle w:val="Hyperlink"/>
          </w:rPr>
          <w:noBreakHyphen/>
          <w:t>page 7</w:t>
        </w:r>
      </w:hyperlink>
      <w:r w:rsidRPr="005738A0">
        <w:t>)</w:t>
      </w:r>
    </w:p>
    <w:p w:rsidR="00DB7AF3" w:rsidRDefault="00DB7AF3" w:rsidP="00DB7AF3">
      <w:pPr>
        <w:widowControl w:val="0"/>
        <w:tabs>
          <w:tab w:val="right" w:pos="1008"/>
          <w:tab w:val="left" w:pos="1152"/>
          <w:tab w:val="left" w:pos="1872"/>
          <w:tab w:val="left" w:pos="9187"/>
        </w:tabs>
        <w:ind w:left="2088" w:hanging="2088"/>
        <w:jc w:val="left"/>
      </w:pPr>
    </w:p>
    <w:p w:rsidR="00F405B9" w:rsidRPr="00F405B9" w:rsidRDefault="00F405B9" w:rsidP="00F405B9">
      <w:pPr>
        <w:widowControl w:val="0"/>
        <w:tabs>
          <w:tab w:val="right" w:pos="1008"/>
          <w:tab w:val="left" w:pos="1152"/>
          <w:tab w:val="left" w:pos="1872"/>
          <w:tab w:val="left" w:pos="9187"/>
        </w:tabs>
        <w:ind w:left="2088" w:hanging="2088"/>
        <w:jc w:val="left"/>
      </w:pPr>
    </w:p>
    <w:p w:rsidR="00F405B9" w:rsidRDefault="00F405B9" w:rsidP="00F405B9">
      <w:pPr>
        <w:widowControl w:val="0"/>
        <w:jc w:val="left"/>
      </w:pPr>
      <w:r w:rsidRPr="00F405B9">
        <w:rPr>
          <w:b/>
        </w:rPr>
        <w:t>VERSIONS OF THIS BILL</w:t>
      </w:r>
    </w:p>
    <w:p w:rsidR="00F405B9" w:rsidRDefault="00F405B9" w:rsidP="00F405B9">
      <w:pPr>
        <w:widowControl w:val="0"/>
        <w:jc w:val="left"/>
      </w:pPr>
    </w:p>
    <w:p w:rsidR="00F405B9" w:rsidRDefault="00EB5F1A" w:rsidP="00F405B9">
      <w:pPr>
        <w:widowControl w:val="0"/>
        <w:jc w:val="left"/>
      </w:pPr>
      <w:hyperlink r:id="rId9" w:history="1">
        <w:r w:rsidR="00F405B9">
          <w:rPr>
            <w:rStyle w:val="Hyperlink"/>
          </w:rPr>
          <w:t>2/26/2014</w:t>
        </w:r>
      </w:hyperlink>
    </w:p>
    <w:p w:rsidR="00F405B9" w:rsidRDefault="00F405B9" w:rsidP="00F405B9"/>
    <w:p w:rsidR="00F405B9" w:rsidRDefault="00F405B9" w:rsidP="00F405B9">
      <w:pPr>
        <w:sectPr w:rsidR="00F405B9" w:rsidSect="00F405B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5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040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7E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MALL DRIVE IN CHARLESTON COUNTY FROM ITS INTERSECTION WITH EAST MONTAGUE AVENUE TO ITS INTERSECTION WITH RIVERS AVENUE “MICHAEL </w:t>
      </w:r>
      <w:r w:rsidRPr="00917E51">
        <w:t>‘</w:t>
      </w:r>
      <w:r>
        <w:t>MICKEY</w:t>
      </w:r>
      <w:r w:rsidRPr="00917E51">
        <w:t>’</w:t>
      </w:r>
      <w:r>
        <w:t xml:space="preserve"> S. WHATLEY AVENUE” AND ERECT APPROPRIATE MARKERS OR SIGNS ALONG THIS HIGHWAY THAT CONTAIN THE WORDS “MICHAEL </w:t>
      </w:r>
      <w:r w:rsidRPr="00917E51">
        <w:t>‘</w:t>
      </w:r>
      <w:r>
        <w:t>MICKEY</w:t>
      </w:r>
      <w:r w:rsidRPr="00917E51">
        <w:t>’</w:t>
      </w:r>
      <w:r>
        <w:t xml:space="preserve"> S. WHATLEY AVENUE”.</w:t>
      </w: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the Honorable Michael </w:t>
      </w:r>
      <w:r w:rsidR="002A3211">
        <w:t xml:space="preserve">“Mickey” </w:t>
      </w:r>
      <w:r>
        <w:t xml:space="preserve">Stewart Whatley was born on October 7, 1935, in Charleston County and died </w:t>
      </w:r>
      <w:r w:rsidR="00C10E10">
        <w:t xml:space="preserve">on </w:t>
      </w:r>
      <w:r>
        <w:t>August 16, 2011;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the proud father of four children;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Whatley attended the Southern Police Institute, and was a 1978 graduate of the Baptist College of Charleston;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compiled an exemplary record as a law enforcement officer, having served as Chief of Police for the City of North Charleston from 1992 through 1994, as a Lieutenant with the South Carolina Law Enforcement Division from 1984 through 1992, as President of the South Carolina Chapter of the Federal Bureau of Investigation Academy from 1982 through 1983, and as a member of the International Association of Police Chiefs;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was a member of Dorchester Lodge 369 A.F.M., Scottish Rite Omar Shrine Temple, the National Boy Scouts Council of America, and served on the Strom Thurmond Monument Commission;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from 1958 through 1960 he served his country with distinction as a member of the United States Army; and</w:t>
      </w: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E51" w:rsidRDefault="00917E51" w:rsidP="00917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service as a member of the General Assembly, Representative Whatley championed the interests of his county a</w:t>
      </w:r>
      <w:r w:rsidR="00085C1C">
        <w:t>nd the State of South Carolina</w:t>
      </w:r>
      <w:r>
        <w:t>, and possessed great leadership abilities and a clear vision for all South Carolinians; and</w:t>
      </w:r>
    </w:p>
    <w:p w:rsidR="00917E51" w:rsidRDefault="00917E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7E51">
        <w:t>it would be fitting and appropriate to recognize his great accomplishments by naming a highway in Charleston County in his honor</w:t>
      </w:r>
      <w:r>
        <w:t xml:space="preserve">.  Now, therefore, </w:t>
      </w: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7E51">
        <w:t xml:space="preserve"> the members of the General Assembly request that the Department of Transportation name Mall Drive in Charleston County from its intersection with East Montague Avenue to its intersection with Rivers Avenue “Michael </w:t>
      </w:r>
      <w:r w:rsidR="00917E51" w:rsidRPr="00917E51">
        <w:t>‘</w:t>
      </w:r>
      <w:r w:rsidR="00917E51">
        <w:t>Mickey</w:t>
      </w:r>
      <w:r w:rsidR="00917E51" w:rsidRPr="00917E51">
        <w:t>’</w:t>
      </w:r>
      <w:r w:rsidR="00917E51">
        <w:t xml:space="preserve"> S. Whatley Avenue” and erect appropriate markers or signs along this highway that contain the words “Michael </w:t>
      </w:r>
      <w:r w:rsidR="00917E51" w:rsidRPr="00917E51">
        <w:t>‘</w:t>
      </w:r>
      <w:r w:rsidR="00917E51">
        <w:t>Mickey</w:t>
      </w:r>
      <w:r w:rsidR="00917E51" w:rsidRPr="00917E51">
        <w:t>’</w:t>
      </w:r>
      <w:r w:rsidR="00917E51">
        <w:t xml:space="preserve"> S. Whatley Avenue”.</w:t>
      </w:r>
    </w:p>
    <w:p w:rsidR="00760405"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17E51">
        <w:t xml:space="preserve"> the Department of Transportation.</w:t>
      </w:r>
    </w:p>
    <w:p w:rsidR="00095033" w:rsidRDefault="00917E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5033" w:rsidRDefault="00095033" w:rsidP="00F405B9">
      <w:pPr>
        <w:suppressAutoHyphens/>
      </w:pPr>
    </w:p>
    <w:sectPr w:rsidR="00095033" w:rsidSect="00F405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405" w:rsidRDefault="00760405" w:rsidP="009F0C77">
      <w:r>
        <w:separator/>
      </w:r>
    </w:p>
  </w:endnote>
  <w:endnote w:type="continuationSeparator" w:id="0">
    <w:p w:rsidR="00760405" w:rsidRDefault="007604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59D77D-87DF-4089-A767-29191A50F5E3}"/>
    <w:embedBold r:id="rId2" w:fontKey="{A9CD2338-3713-4D39-81F8-A4EEE2D56ADE}"/>
  </w:font>
  <w:font w:name="Calibri">
    <w:panose1 w:val="020F0502020204030204"/>
    <w:charset w:val="00"/>
    <w:family w:val="swiss"/>
    <w:pitch w:val="variable"/>
    <w:sig w:usb0="E10002FF" w:usb1="4000ACFF" w:usb2="00000009" w:usb3="00000000" w:csb0="0000019F" w:csb1="00000000"/>
    <w:embedRegular r:id="rId3" w:fontKey="{7E522612-70D4-4D2A-9AF5-F54236710EDB}"/>
  </w:font>
  <w:font w:name="Tahoma">
    <w:panose1 w:val="020B0604030504040204"/>
    <w:charset w:val="00"/>
    <w:family w:val="swiss"/>
    <w:pitch w:val="variable"/>
    <w:sig w:usb0="21002A87" w:usb1="80000000" w:usb2="00000008" w:usb3="00000000" w:csb0="000101FF" w:csb1="00000000"/>
    <w:embedRegular r:id="rId4" w:fontKey="{4871425C-F8EC-4A8E-BD17-537F4EC7445C}"/>
  </w:font>
  <w:font w:name="Cambria">
    <w:panose1 w:val="02040503050406030204"/>
    <w:charset w:val="00"/>
    <w:family w:val="roman"/>
    <w:pitch w:val="variable"/>
    <w:sig w:usb0="E00002FF" w:usb1="400004FF" w:usb2="00000000" w:usb3="00000000" w:csb0="0000019F" w:csb1="00000000"/>
    <w:embedRegular r:id="rId5" w:fontKey="{E07D2669-D596-4CB9-9324-4E5FE060C9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5B9" w:rsidRPr="00095033" w:rsidRDefault="00F405B9" w:rsidP="00095033">
    <w:pPr>
      <w:pStyle w:val="Footer"/>
      <w:tabs>
        <w:tab w:val="clear" w:pos="4680"/>
        <w:tab w:val="clear" w:pos="9360"/>
        <w:tab w:val="center" w:pos="2995"/>
      </w:tabs>
      <w:spacing w:before="120"/>
    </w:pPr>
    <w:r>
      <w:t>[4780]</w:t>
    </w:r>
    <w:r>
      <w:tab/>
    </w:r>
    <w:r w:rsidR="00A07A90">
      <w:fldChar w:fldCharType="begin"/>
    </w:r>
    <w:r w:rsidR="00A07A90">
      <w:instrText xml:space="preserve"> PAGE  \* MERGEFORMAT </w:instrText>
    </w:r>
    <w:r w:rsidR="00A07A90">
      <w:fldChar w:fldCharType="separate"/>
    </w:r>
    <w:r w:rsidR="00EB5F1A">
      <w:rPr>
        <w:noProof/>
      </w:rPr>
      <w:t>1</w:t>
    </w:r>
    <w:r w:rsidR="00A07A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405" w:rsidRDefault="00760405" w:rsidP="009F0C77">
      <w:r>
        <w:separator/>
      </w:r>
    </w:p>
  </w:footnote>
  <w:footnote w:type="continuationSeparator" w:id="0">
    <w:p w:rsidR="00760405" w:rsidRDefault="007604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8CM14"/>
    <w:docVar w:name="CoverBillType" w:val="c"/>
    <w:docVar w:name="docpath" w:val="L:\Council\bills\SWB\5078CM14.DOCX"/>
    <w:docVar w:name="dvBillNumber" w:val="4780"/>
    <w:docVar w:name="dvBillNumberPrefix" w:val="H. "/>
    <w:docVar w:name="dvOriginalBody" w:val="House"/>
    <w:docVar w:name="dvSteno" w:val="SWB"/>
    <w:docVar w:name="NameofBody" w:val="h"/>
    <w:docVar w:name="vgroup2" w:val="Council"/>
  </w:docVars>
  <w:rsids>
    <w:rsidRoot w:val="008162E7"/>
    <w:rsid w:val="00011869"/>
    <w:rsid w:val="00085C1C"/>
    <w:rsid w:val="00095033"/>
    <w:rsid w:val="000E0259"/>
    <w:rsid w:val="000E1785"/>
    <w:rsid w:val="000F40FA"/>
    <w:rsid w:val="0010776B"/>
    <w:rsid w:val="00133E66"/>
    <w:rsid w:val="001435A3"/>
    <w:rsid w:val="001857E6"/>
    <w:rsid w:val="00193E24"/>
    <w:rsid w:val="001D08F2"/>
    <w:rsid w:val="001D525B"/>
    <w:rsid w:val="001D7F4F"/>
    <w:rsid w:val="002321B6"/>
    <w:rsid w:val="00250967"/>
    <w:rsid w:val="0025328E"/>
    <w:rsid w:val="002543C8"/>
    <w:rsid w:val="00284AAE"/>
    <w:rsid w:val="002A3211"/>
    <w:rsid w:val="002E5912"/>
    <w:rsid w:val="002E7E97"/>
    <w:rsid w:val="0030042F"/>
    <w:rsid w:val="00301B21"/>
    <w:rsid w:val="00306B3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357A"/>
    <w:rsid w:val="006913C9"/>
    <w:rsid w:val="0069470D"/>
    <w:rsid w:val="00734F00"/>
    <w:rsid w:val="00753682"/>
    <w:rsid w:val="00760405"/>
    <w:rsid w:val="007A70AE"/>
    <w:rsid w:val="008162E7"/>
    <w:rsid w:val="008362E8"/>
    <w:rsid w:val="008635DA"/>
    <w:rsid w:val="008755FD"/>
    <w:rsid w:val="008A1768"/>
    <w:rsid w:val="008F0F33"/>
    <w:rsid w:val="008F4429"/>
    <w:rsid w:val="00917E51"/>
    <w:rsid w:val="0094021A"/>
    <w:rsid w:val="009B44AF"/>
    <w:rsid w:val="009C6A0B"/>
    <w:rsid w:val="009F0C77"/>
    <w:rsid w:val="009F4DD1"/>
    <w:rsid w:val="00A07A90"/>
    <w:rsid w:val="00A41684"/>
    <w:rsid w:val="00A64E80"/>
    <w:rsid w:val="00A72BCD"/>
    <w:rsid w:val="00A741D9"/>
    <w:rsid w:val="00A833AB"/>
    <w:rsid w:val="00A9741D"/>
    <w:rsid w:val="00AD4B17"/>
    <w:rsid w:val="00B412D4"/>
    <w:rsid w:val="00BE3C22"/>
    <w:rsid w:val="00C0345E"/>
    <w:rsid w:val="00C10E10"/>
    <w:rsid w:val="00C3483A"/>
    <w:rsid w:val="00C74E9D"/>
    <w:rsid w:val="00C82FD3"/>
    <w:rsid w:val="00C92819"/>
    <w:rsid w:val="00CC6B7B"/>
    <w:rsid w:val="00CD2089"/>
    <w:rsid w:val="00D73A67"/>
    <w:rsid w:val="00D970A9"/>
    <w:rsid w:val="00DB7AF3"/>
    <w:rsid w:val="00DE1275"/>
    <w:rsid w:val="00DF3845"/>
    <w:rsid w:val="00E41911"/>
    <w:rsid w:val="00E92EEF"/>
    <w:rsid w:val="00EB5F1A"/>
    <w:rsid w:val="00F115C2"/>
    <w:rsid w:val="00F24442"/>
    <w:rsid w:val="00F405B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133A44C-2D9D-4D62-8865-D63E9F21E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7E51"/>
    <w:rPr>
      <w:rFonts w:ascii="Tahoma" w:hAnsi="Tahoma" w:cs="Tahoma"/>
      <w:sz w:val="16"/>
      <w:szCs w:val="16"/>
    </w:rPr>
  </w:style>
  <w:style w:type="character" w:customStyle="1" w:styleId="BalloonTextChar">
    <w:name w:val="Balloon Text Char"/>
    <w:basedOn w:val="DefaultParagraphFont"/>
    <w:link w:val="BalloonText"/>
    <w:uiPriority w:val="99"/>
    <w:semiHidden/>
    <w:rsid w:val="00917E51"/>
    <w:rPr>
      <w:rFonts w:ascii="Tahoma" w:eastAsia="Times New Roman" w:hAnsi="Tahoma" w:cs="Tahoma"/>
      <w:sz w:val="16"/>
      <w:szCs w:val="16"/>
    </w:rPr>
  </w:style>
  <w:style w:type="character" w:styleId="Hyperlink">
    <w:name w:val="Hyperlink"/>
    <w:basedOn w:val="DefaultParagraphFont"/>
    <w:uiPriority w:val="99"/>
    <w:unhideWhenUsed/>
    <w:rsid w:val="00F405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80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67E15-765A-41AF-AEF5-F1C4603D9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491</Words>
  <Characters>2805</Characters>
  <Application>Microsoft Office Word</Application>
  <DocSecurity>0</DocSecurity>
  <Lines>23</Lines>
  <Paragraphs>6</Paragraphs>
  <ScaleCrop>false</ScaleCrop>
  <Company>LPITS</Company>
  <LinksUpToDate>false</LinksUpToDate>
  <CharactersWithSpaces>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4780: Michael 'Mickey' S. Whatley Avenue - South Carolina Legislature Online</dc:title>
  <dc:creator>SandyBarden</dc:creator>
  <cp:lastModifiedBy>N Cumfer</cp:lastModifiedBy>
  <cp:revision>7</cp:revision>
  <cp:lastPrinted>2014-02-04T20:38:00Z</cp:lastPrinted>
  <dcterms:created xsi:type="dcterms:W3CDTF">2014-02-26T16:06:00Z</dcterms:created>
  <dcterms:modified xsi:type="dcterms:W3CDTF">2014-12-05T17:02:00Z</dcterms:modified>
</cp:coreProperties>
</file>