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1CB9" w:rsidRDefault="00ED1CB9" w:rsidP="00ED1CB9">
      <w:pPr>
        <w:widowControl w:val="0"/>
        <w:jc w:val="center"/>
      </w:pPr>
      <w:r w:rsidRPr="00ED1CB9">
        <w:rPr>
          <w:b/>
        </w:rPr>
        <w:t>South Carolina General Assembly</w:t>
      </w:r>
    </w:p>
    <w:p w:rsidR="00ED1CB9" w:rsidRDefault="00ED1CB9" w:rsidP="00ED1CB9">
      <w:pPr>
        <w:widowControl w:val="0"/>
        <w:jc w:val="center"/>
      </w:pPr>
      <w:r>
        <w:t>120th Session, 2013-2014</w:t>
      </w:r>
    </w:p>
    <w:p w:rsidR="00ED1CB9" w:rsidRDefault="00ED1CB9" w:rsidP="00ED1CB9">
      <w:pPr>
        <w:widowControl w:val="0"/>
        <w:jc w:val="left"/>
      </w:pPr>
    </w:p>
    <w:p w:rsidR="00ED1CB9" w:rsidRDefault="00ED1CB9" w:rsidP="00ED1CB9">
      <w:pPr>
        <w:widowControl w:val="0"/>
        <w:jc w:val="left"/>
        <w:rPr>
          <w:b/>
        </w:rPr>
      </w:pPr>
      <w:r w:rsidRPr="00ED1CB9">
        <w:rPr>
          <w:b/>
        </w:rPr>
        <w:t>H. 4996</w:t>
      </w:r>
    </w:p>
    <w:p w:rsidR="00ED1CB9" w:rsidRDefault="00ED1CB9" w:rsidP="00ED1CB9">
      <w:pPr>
        <w:widowControl w:val="0"/>
        <w:jc w:val="left"/>
        <w:rPr>
          <w:b/>
        </w:rPr>
      </w:pPr>
    </w:p>
    <w:p w:rsidR="00ED1CB9" w:rsidRDefault="00ED1CB9" w:rsidP="00ED1CB9">
      <w:pPr>
        <w:widowControl w:val="0"/>
        <w:jc w:val="left"/>
      </w:pPr>
      <w:r w:rsidRPr="00ED1CB9">
        <w:rPr>
          <w:b/>
        </w:rPr>
        <w:t>STATUS INFORMATION</w:t>
      </w:r>
    </w:p>
    <w:p w:rsidR="00ED1CB9" w:rsidRDefault="00ED1CB9" w:rsidP="00ED1CB9">
      <w:pPr>
        <w:widowControl w:val="0"/>
        <w:jc w:val="left"/>
      </w:pPr>
    </w:p>
    <w:p w:rsidR="00ED1CB9" w:rsidRDefault="00ED1CB9" w:rsidP="00ED1CB9">
      <w:pPr>
        <w:widowControl w:val="0"/>
        <w:jc w:val="left"/>
      </w:pPr>
      <w:r>
        <w:t>General Bill</w:t>
      </w:r>
    </w:p>
    <w:p w:rsidR="00ED1CB9" w:rsidRDefault="00C63D17" w:rsidP="00ED1CB9">
      <w:pPr>
        <w:widowControl w:val="0"/>
        <w:jc w:val="left"/>
      </w:pPr>
      <w:r>
        <w:t>Sponsors: Reps. Brannon and Whipper</w:t>
      </w:r>
    </w:p>
    <w:p w:rsidR="00ED1CB9" w:rsidRDefault="00ED1CB9" w:rsidP="00ED1CB9">
      <w:pPr>
        <w:widowControl w:val="0"/>
        <w:jc w:val="left"/>
      </w:pPr>
      <w:r>
        <w:t>Document Path: l:\council\bills\agm\18207ab14.docx</w:t>
      </w:r>
    </w:p>
    <w:p w:rsidR="00ED1CB9" w:rsidRDefault="00ED1CB9" w:rsidP="00ED1CB9">
      <w:pPr>
        <w:widowControl w:val="0"/>
        <w:jc w:val="left"/>
      </w:pPr>
    </w:p>
    <w:p w:rsidR="00A255D6" w:rsidRDefault="00A255D6" w:rsidP="00ED1CB9">
      <w:pPr>
        <w:widowControl w:val="0"/>
        <w:jc w:val="left"/>
      </w:pPr>
      <w:r>
        <w:t>Introduced in the House on March 27, 2014</w:t>
      </w:r>
    </w:p>
    <w:p w:rsidR="00A255D6" w:rsidRPr="00A255D6" w:rsidRDefault="00A255D6" w:rsidP="00ED1CB9">
      <w:pPr>
        <w:widowControl w:val="0"/>
        <w:jc w:val="left"/>
      </w:pPr>
      <w:r>
        <w:t xml:space="preserve">Currently residing in the House Committee on </w:t>
      </w:r>
      <w:r w:rsidRPr="00A255D6">
        <w:rPr>
          <w:b/>
        </w:rPr>
        <w:t>Labor, Commerce and Industry</w:t>
      </w:r>
    </w:p>
    <w:p w:rsidR="00A255D6" w:rsidRDefault="00A255D6" w:rsidP="00ED1CB9">
      <w:pPr>
        <w:widowControl w:val="0"/>
        <w:jc w:val="left"/>
      </w:pPr>
    </w:p>
    <w:p w:rsidR="00ED1CB9" w:rsidRDefault="00ED1CB9" w:rsidP="00ED1CB9">
      <w:pPr>
        <w:widowControl w:val="0"/>
        <w:jc w:val="left"/>
      </w:pPr>
      <w:r>
        <w:t xml:space="preserve">Summary: </w:t>
      </w:r>
      <w:r w:rsidR="00102287">
        <w:t>Health insurance polices and health maintenance organizations</w:t>
      </w:r>
    </w:p>
    <w:p w:rsidR="00ED1CB9" w:rsidRDefault="00ED1CB9" w:rsidP="00ED1CB9">
      <w:pPr>
        <w:widowControl w:val="0"/>
        <w:jc w:val="left"/>
      </w:pPr>
    </w:p>
    <w:p w:rsidR="00ED1CB9" w:rsidRDefault="00ED1CB9" w:rsidP="00ED1CB9">
      <w:pPr>
        <w:widowControl w:val="0"/>
        <w:jc w:val="left"/>
      </w:pPr>
    </w:p>
    <w:p w:rsidR="00ED1CB9" w:rsidRDefault="00ED1CB9" w:rsidP="00ED1CB9">
      <w:pPr>
        <w:widowControl w:val="0"/>
        <w:tabs>
          <w:tab w:val="center" w:pos="590"/>
          <w:tab w:val="center" w:pos="1440"/>
          <w:tab w:val="left" w:pos="1872"/>
          <w:tab w:val="left" w:pos="9187"/>
        </w:tabs>
        <w:jc w:val="left"/>
      </w:pPr>
      <w:r w:rsidRPr="00ED1CB9">
        <w:rPr>
          <w:b/>
        </w:rPr>
        <w:t>HISTORY OF LEGISLATIVE ACTIONS</w:t>
      </w:r>
    </w:p>
    <w:p w:rsidR="00ED1CB9" w:rsidRDefault="00ED1CB9" w:rsidP="00ED1CB9">
      <w:pPr>
        <w:widowControl w:val="0"/>
        <w:tabs>
          <w:tab w:val="center" w:pos="590"/>
          <w:tab w:val="center" w:pos="1440"/>
          <w:tab w:val="left" w:pos="1872"/>
          <w:tab w:val="left" w:pos="9187"/>
        </w:tabs>
        <w:jc w:val="left"/>
      </w:pPr>
    </w:p>
    <w:p w:rsidR="00ED1CB9" w:rsidRPr="00ED1CB9" w:rsidRDefault="00ED1CB9" w:rsidP="00ED1CB9">
      <w:pPr>
        <w:widowControl w:val="0"/>
        <w:tabs>
          <w:tab w:val="center" w:pos="590"/>
          <w:tab w:val="center" w:pos="1440"/>
          <w:tab w:val="left" w:pos="1872"/>
          <w:tab w:val="left" w:pos="9187"/>
        </w:tabs>
        <w:jc w:val="left"/>
      </w:pPr>
      <w:r w:rsidRPr="00ED1CB9">
        <w:rPr>
          <w:u w:val="single"/>
        </w:rPr>
        <w:tab/>
        <w:t>Date</w:t>
      </w:r>
      <w:r w:rsidRPr="00ED1CB9">
        <w:rPr>
          <w:u w:val="single"/>
        </w:rPr>
        <w:tab/>
        <w:t>Body</w:t>
      </w:r>
      <w:r w:rsidRPr="00ED1CB9">
        <w:rPr>
          <w:u w:val="single"/>
        </w:rPr>
        <w:tab/>
        <w:t>Action Description with journal page number</w:t>
      </w:r>
      <w:r w:rsidRPr="00ED1CB9">
        <w:rPr>
          <w:u w:val="single"/>
        </w:rPr>
        <w:tab/>
      </w:r>
      <w:bookmarkStart w:id="0" w:name="_GoBack"/>
      <w:bookmarkEnd w:id="0"/>
    </w:p>
    <w:p w:rsidR="00A86FDE" w:rsidRDefault="00A86FDE" w:rsidP="00A86FDE">
      <w:pPr>
        <w:widowControl w:val="0"/>
        <w:tabs>
          <w:tab w:val="right" w:pos="1008"/>
          <w:tab w:val="left" w:pos="1152"/>
          <w:tab w:val="left" w:pos="1872"/>
          <w:tab w:val="left" w:pos="9187"/>
        </w:tabs>
        <w:ind w:left="2088" w:hanging="2088"/>
        <w:jc w:val="left"/>
      </w:pPr>
      <w:r>
        <w:tab/>
        <w:t>3/27/2014</w:t>
      </w:r>
      <w:r>
        <w:tab/>
        <w:t>House</w:t>
      </w:r>
      <w:r>
        <w:tab/>
      </w:r>
      <w:r w:rsidRPr="008E4CE5">
        <w:t>Introduced and read first time (</w:t>
      </w:r>
      <w:hyperlink r:id="rId7" w:history="1">
        <w:r w:rsidRPr="008E4CE5">
          <w:rPr>
            <w:rStyle w:val="Hyperlink"/>
          </w:rPr>
          <w:t>House Journal</w:t>
        </w:r>
        <w:r w:rsidRPr="008E4CE5">
          <w:rPr>
            <w:rStyle w:val="Hyperlink"/>
          </w:rPr>
          <w:noBreakHyphen/>
          <w:t>page 8</w:t>
        </w:r>
      </w:hyperlink>
      <w:r w:rsidRPr="008E4CE5">
        <w:t>)</w:t>
      </w:r>
    </w:p>
    <w:p w:rsidR="00A86FDE" w:rsidRDefault="00A86FDE" w:rsidP="00A86FDE">
      <w:pPr>
        <w:widowControl w:val="0"/>
        <w:tabs>
          <w:tab w:val="right" w:pos="1008"/>
          <w:tab w:val="left" w:pos="1152"/>
          <w:tab w:val="left" w:pos="1872"/>
          <w:tab w:val="left" w:pos="9187"/>
        </w:tabs>
        <w:ind w:left="2088" w:hanging="2088"/>
        <w:jc w:val="left"/>
      </w:pPr>
      <w:r>
        <w:tab/>
        <w:t>3/27/2014</w:t>
      </w:r>
      <w:r>
        <w:tab/>
        <w:t>House</w:t>
      </w:r>
      <w:r>
        <w:tab/>
      </w:r>
      <w:r w:rsidRPr="008E4CE5">
        <w:t>Referred to C</w:t>
      </w:r>
      <w:r>
        <w:t xml:space="preserve">ommittee on </w:t>
      </w:r>
      <w:r w:rsidRPr="008E4CE5">
        <w:rPr>
          <w:b/>
        </w:rPr>
        <w:t>Labor, Commerce and Industry</w:t>
      </w:r>
      <w:r w:rsidRPr="008E4CE5">
        <w:t xml:space="preserve"> (</w:t>
      </w:r>
      <w:hyperlink r:id="rId8" w:history="1">
        <w:r w:rsidRPr="008E4CE5">
          <w:rPr>
            <w:rStyle w:val="Hyperlink"/>
          </w:rPr>
          <w:t>House Journal</w:t>
        </w:r>
        <w:r w:rsidRPr="008E4CE5">
          <w:rPr>
            <w:rStyle w:val="Hyperlink"/>
          </w:rPr>
          <w:noBreakHyphen/>
          <w:t>page 8</w:t>
        </w:r>
      </w:hyperlink>
      <w:r w:rsidRPr="008E4CE5">
        <w:t>)</w:t>
      </w:r>
    </w:p>
    <w:p w:rsidR="00A86FDE" w:rsidRDefault="00A86FDE" w:rsidP="00A86FDE">
      <w:pPr>
        <w:widowControl w:val="0"/>
        <w:tabs>
          <w:tab w:val="right" w:pos="1008"/>
          <w:tab w:val="left" w:pos="1152"/>
          <w:tab w:val="left" w:pos="1872"/>
          <w:tab w:val="left" w:pos="9187"/>
        </w:tabs>
        <w:ind w:left="2088" w:hanging="2088"/>
        <w:jc w:val="left"/>
      </w:pPr>
      <w:r>
        <w:tab/>
        <w:t>4/10/2014</w:t>
      </w:r>
      <w:r>
        <w:tab/>
        <w:t>House</w:t>
      </w:r>
      <w:r>
        <w:tab/>
      </w:r>
      <w:r w:rsidRPr="008E4CE5">
        <w:t>Recalled from C</w:t>
      </w:r>
      <w:r>
        <w:t xml:space="preserve">ommittee on </w:t>
      </w:r>
      <w:r w:rsidRPr="008E4CE5">
        <w:rPr>
          <w:b/>
        </w:rPr>
        <w:t>Labor, Commerce and Industry</w:t>
      </w:r>
      <w:r w:rsidRPr="008E4CE5">
        <w:t xml:space="preserve"> (</w:t>
      </w:r>
      <w:hyperlink r:id="rId9" w:history="1">
        <w:r w:rsidRPr="008E4CE5">
          <w:rPr>
            <w:rStyle w:val="Hyperlink"/>
          </w:rPr>
          <w:t>House Journal</w:t>
        </w:r>
        <w:r w:rsidRPr="008E4CE5">
          <w:rPr>
            <w:rStyle w:val="Hyperlink"/>
          </w:rPr>
          <w:noBreakHyphen/>
          <w:t>page 109</w:t>
        </w:r>
      </w:hyperlink>
      <w:r w:rsidRPr="008E4CE5">
        <w:t>)</w:t>
      </w:r>
    </w:p>
    <w:p w:rsidR="00A86FDE" w:rsidRDefault="00A86FDE" w:rsidP="00A86FDE">
      <w:pPr>
        <w:widowControl w:val="0"/>
        <w:tabs>
          <w:tab w:val="right" w:pos="1008"/>
          <w:tab w:val="left" w:pos="1152"/>
          <w:tab w:val="left" w:pos="1872"/>
          <w:tab w:val="left" w:pos="9187"/>
        </w:tabs>
        <w:ind w:left="2088" w:hanging="2088"/>
        <w:jc w:val="left"/>
      </w:pPr>
      <w:r>
        <w:tab/>
        <w:t>4/11/2014</w:t>
      </w:r>
      <w:r>
        <w:tab/>
      </w:r>
      <w:r>
        <w:tab/>
      </w:r>
      <w:r w:rsidRPr="008E4CE5">
        <w:t>Scrivener's error corrected</w:t>
      </w:r>
    </w:p>
    <w:p w:rsidR="00A86FDE" w:rsidRDefault="00A86FDE" w:rsidP="00A86FDE">
      <w:pPr>
        <w:widowControl w:val="0"/>
        <w:tabs>
          <w:tab w:val="right" w:pos="1008"/>
          <w:tab w:val="left" w:pos="1152"/>
          <w:tab w:val="left" w:pos="1872"/>
          <w:tab w:val="left" w:pos="9187"/>
        </w:tabs>
        <w:ind w:left="2088" w:hanging="2088"/>
        <w:jc w:val="left"/>
      </w:pPr>
      <w:r>
        <w:tab/>
        <w:t>4/30/2014</w:t>
      </w:r>
      <w:r>
        <w:tab/>
        <w:t>House</w:t>
      </w:r>
      <w:r>
        <w:tab/>
      </w:r>
      <w:r w:rsidRPr="008E4CE5">
        <w:t>Member(s) request name added as sponsor: Whipper</w:t>
      </w:r>
    </w:p>
    <w:p w:rsidR="00A86FDE" w:rsidRDefault="00A86FDE" w:rsidP="00A86FDE">
      <w:pPr>
        <w:widowControl w:val="0"/>
        <w:tabs>
          <w:tab w:val="right" w:pos="1008"/>
          <w:tab w:val="left" w:pos="1152"/>
          <w:tab w:val="left" w:pos="1872"/>
          <w:tab w:val="left" w:pos="9187"/>
        </w:tabs>
        <w:ind w:left="2088" w:hanging="2088"/>
        <w:jc w:val="left"/>
      </w:pPr>
      <w:r>
        <w:tab/>
        <w:t>4/30/2014</w:t>
      </w:r>
      <w:r>
        <w:tab/>
        <w:t>House</w:t>
      </w:r>
      <w:r>
        <w:tab/>
      </w:r>
      <w:r w:rsidRPr="008E4CE5">
        <w:t>Debate adjourned until Wed</w:t>
      </w:r>
      <w:r>
        <w:t>., 5</w:t>
      </w:r>
      <w:r>
        <w:noBreakHyphen/>
        <w:t>14</w:t>
      </w:r>
      <w:r>
        <w:noBreakHyphen/>
        <w:t xml:space="preserve">14 </w:t>
      </w:r>
      <w:r w:rsidRPr="008E4CE5">
        <w:t>(</w:t>
      </w:r>
      <w:hyperlink r:id="rId10" w:history="1">
        <w:r w:rsidRPr="008E4CE5">
          <w:rPr>
            <w:rStyle w:val="Hyperlink"/>
          </w:rPr>
          <w:t>House Journal</w:t>
        </w:r>
        <w:r w:rsidRPr="008E4CE5">
          <w:rPr>
            <w:rStyle w:val="Hyperlink"/>
          </w:rPr>
          <w:noBreakHyphen/>
          <w:t>page 90</w:t>
        </w:r>
      </w:hyperlink>
      <w:r w:rsidRPr="008E4CE5">
        <w:t>)</w:t>
      </w:r>
    </w:p>
    <w:p w:rsidR="00A86FDE" w:rsidRDefault="00A86FDE" w:rsidP="00A86FDE">
      <w:pPr>
        <w:widowControl w:val="0"/>
        <w:tabs>
          <w:tab w:val="right" w:pos="1008"/>
          <w:tab w:val="left" w:pos="1152"/>
          <w:tab w:val="left" w:pos="1872"/>
          <w:tab w:val="left" w:pos="9187"/>
        </w:tabs>
        <w:ind w:left="2088" w:hanging="2088"/>
        <w:jc w:val="left"/>
      </w:pPr>
      <w:r>
        <w:tab/>
        <w:t>5/14/2014</w:t>
      </w:r>
      <w:r>
        <w:tab/>
        <w:t>House</w:t>
      </w:r>
      <w:r>
        <w:tab/>
      </w:r>
      <w:r w:rsidRPr="008E4CE5">
        <w:t>Debate</w:t>
      </w:r>
      <w:r>
        <w:t xml:space="preserve"> adjourned until Thur., 5</w:t>
      </w:r>
      <w:r>
        <w:noBreakHyphen/>
        <w:t>15</w:t>
      </w:r>
      <w:r>
        <w:noBreakHyphen/>
        <w:t xml:space="preserve">14 </w:t>
      </w:r>
      <w:r w:rsidRPr="008E4CE5">
        <w:t>(</w:t>
      </w:r>
      <w:hyperlink r:id="rId11" w:history="1">
        <w:r w:rsidRPr="008E4CE5">
          <w:rPr>
            <w:rStyle w:val="Hyperlink"/>
          </w:rPr>
          <w:t>House Journal</w:t>
        </w:r>
        <w:r w:rsidRPr="008E4CE5">
          <w:rPr>
            <w:rStyle w:val="Hyperlink"/>
          </w:rPr>
          <w:noBreakHyphen/>
          <w:t>page 16</w:t>
        </w:r>
      </w:hyperlink>
      <w:r w:rsidRPr="008E4CE5">
        <w:t>)</w:t>
      </w:r>
    </w:p>
    <w:p w:rsidR="00A86FDE" w:rsidRDefault="00A86FDE" w:rsidP="00A86FDE">
      <w:pPr>
        <w:widowControl w:val="0"/>
        <w:tabs>
          <w:tab w:val="right" w:pos="1008"/>
          <w:tab w:val="left" w:pos="1152"/>
          <w:tab w:val="left" w:pos="1872"/>
          <w:tab w:val="left" w:pos="9187"/>
        </w:tabs>
        <w:ind w:left="2088" w:hanging="2088"/>
        <w:jc w:val="left"/>
      </w:pPr>
      <w:r>
        <w:tab/>
        <w:t>5/15/2014</w:t>
      </w:r>
      <w:r>
        <w:tab/>
        <w:t>House</w:t>
      </w:r>
      <w:r>
        <w:tab/>
      </w:r>
      <w:r w:rsidRPr="008E4CE5">
        <w:t>Debat</w:t>
      </w:r>
      <w:r>
        <w:t>e adjourned until Wed., 5</w:t>
      </w:r>
      <w:r>
        <w:noBreakHyphen/>
        <w:t>21</w:t>
      </w:r>
      <w:r>
        <w:noBreakHyphen/>
        <w:t xml:space="preserve">14 </w:t>
      </w:r>
      <w:r w:rsidRPr="008E4CE5">
        <w:t>(</w:t>
      </w:r>
      <w:hyperlink r:id="rId12" w:history="1">
        <w:r w:rsidRPr="008E4CE5">
          <w:rPr>
            <w:rStyle w:val="Hyperlink"/>
          </w:rPr>
          <w:t>House Journal</w:t>
        </w:r>
        <w:r w:rsidRPr="008E4CE5">
          <w:rPr>
            <w:rStyle w:val="Hyperlink"/>
          </w:rPr>
          <w:noBreakHyphen/>
          <w:t>page 26</w:t>
        </w:r>
      </w:hyperlink>
      <w:r w:rsidRPr="008E4CE5">
        <w:t>)</w:t>
      </w:r>
    </w:p>
    <w:p w:rsidR="00A86FDE" w:rsidRDefault="00A86FDE" w:rsidP="00A86FDE">
      <w:pPr>
        <w:widowControl w:val="0"/>
        <w:tabs>
          <w:tab w:val="right" w:pos="1008"/>
          <w:tab w:val="left" w:pos="1152"/>
          <w:tab w:val="left" w:pos="1872"/>
          <w:tab w:val="left" w:pos="9187"/>
        </w:tabs>
        <w:ind w:left="2088" w:hanging="2088"/>
        <w:jc w:val="left"/>
      </w:pPr>
      <w:r>
        <w:tab/>
        <w:t>5/20/2014</w:t>
      </w:r>
      <w:r>
        <w:tab/>
        <w:t>House</w:t>
      </w:r>
      <w:r>
        <w:tab/>
      </w:r>
      <w:r w:rsidRPr="008E4CE5">
        <w:t>Debate</w:t>
      </w:r>
      <w:r>
        <w:t xml:space="preserve"> adjourned until Tues., 5</w:t>
      </w:r>
      <w:r>
        <w:noBreakHyphen/>
        <w:t>27</w:t>
      </w:r>
      <w:r>
        <w:noBreakHyphen/>
        <w:t xml:space="preserve">14 </w:t>
      </w:r>
      <w:r w:rsidRPr="008E4CE5">
        <w:t>(</w:t>
      </w:r>
      <w:hyperlink r:id="rId13" w:history="1">
        <w:r w:rsidRPr="008E4CE5">
          <w:rPr>
            <w:rStyle w:val="Hyperlink"/>
          </w:rPr>
          <w:t>House Journal</w:t>
        </w:r>
        <w:r w:rsidRPr="008E4CE5">
          <w:rPr>
            <w:rStyle w:val="Hyperlink"/>
          </w:rPr>
          <w:noBreakHyphen/>
          <w:t>page 13</w:t>
        </w:r>
      </w:hyperlink>
      <w:r w:rsidRPr="008E4CE5">
        <w:t>)</w:t>
      </w:r>
    </w:p>
    <w:p w:rsidR="00A86FDE" w:rsidRDefault="00A86FDE" w:rsidP="00A86FDE">
      <w:pPr>
        <w:widowControl w:val="0"/>
        <w:tabs>
          <w:tab w:val="right" w:pos="1008"/>
          <w:tab w:val="left" w:pos="1152"/>
          <w:tab w:val="left" w:pos="1872"/>
          <w:tab w:val="left" w:pos="9187"/>
        </w:tabs>
        <w:ind w:left="2088" w:hanging="2088"/>
        <w:jc w:val="left"/>
      </w:pPr>
      <w:r>
        <w:tab/>
        <w:t>5/27/2014</w:t>
      </w:r>
      <w:r>
        <w:tab/>
        <w:t>House</w:t>
      </w:r>
      <w:r>
        <w:tab/>
      </w:r>
      <w:r w:rsidRPr="008E4CE5">
        <w:t>Debat</w:t>
      </w:r>
      <w:r>
        <w:t>e adjourned until Wed., 5</w:t>
      </w:r>
      <w:r>
        <w:noBreakHyphen/>
        <w:t>28</w:t>
      </w:r>
      <w:r>
        <w:noBreakHyphen/>
        <w:t xml:space="preserve">14 </w:t>
      </w:r>
      <w:r w:rsidRPr="008E4CE5">
        <w:t>(</w:t>
      </w:r>
      <w:hyperlink r:id="rId14" w:history="1">
        <w:r w:rsidRPr="008E4CE5">
          <w:rPr>
            <w:rStyle w:val="Hyperlink"/>
          </w:rPr>
          <w:t>House Journal</w:t>
        </w:r>
        <w:r w:rsidRPr="008E4CE5">
          <w:rPr>
            <w:rStyle w:val="Hyperlink"/>
          </w:rPr>
          <w:noBreakHyphen/>
          <w:t>page 85</w:t>
        </w:r>
      </w:hyperlink>
      <w:r w:rsidRPr="008E4CE5">
        <w:t>)</w:t>
      </w:r>
    </w:p>
    <w:p w:rsidR="00A86FDE" w:rsidRDefault="00A86FDE" w:rsidP="00A86FDE">
      <w:pPr>
        <w:widowControl w:val="0"/>
        <w:tabs>
          <w:tab w:val="right" w:pos="1008"/>
          <w:tab w:val="left" w:pos="1152"/>
          <w:tab w:val="left" w:pos="1872"/>
          <w:tab w:val="left" w:pos="9187"/>
        </w:tabs>
        <w:ind w:left="2088" w:hanging="2088"/>
        <w:jc w:val="left"/>
      </w:pPr>
      <w:r>
        <w:tab/>
        <w:t>5/28/2014</w:t>
      </w:r>
      <w:r>
        <w:tab/>
        <w:t>House</w:t>
      </w:r>
      <w:r>
        <w:tab/>
      </w:r>
      <w:r w:rsidRPr="008E4CE5">
        <w:t>Recommitted to C</w:t>
      </w:r>
      <w:r>
        <w:t xml:space="preserve">ommittee on </w:t>
      </w:r>
      <w:r w:rsidRPr="008E4CE5">
        <w:rPr>
          <w:b/>
        </w:rPr>
        <w:t>Labor, Commerce and Industry</w:t>
      </w:r>
      <w:r w:rsidRPr="008E4CE5">
        <w:t xml:space="preserve"> (</w:t>
      </w:r>
      <w:hyperlink r:id="rId15" w:history="1">
        <w:r w:rsidRPr="008E4CE5">
          <w:rPr>
            <w:rStyle w:val="Hyperlink"/>
          </w:rPr>
          <w:t>House Journal</w:t>
        </w:r>
        <w:r w:rsidRPr="008E4CE5">
          <w:rPr>
            <w:rStyle w:val="Hyperlink"/>
          </w:rPr>
          <w:noBreakHyphen/>
          <w:t>page 14</w:t>
        </w:r>
      </w:hyperlink>
      <w:r w:rsidRPr="008E4CE5">
        <w:t>)</w:t>
      </w:r>
    </w:p>
    <w:p w:rsidR="00A86FDE" w:rsidRDefault="00A86FDE" w:rsidP="00A86FDE">
      <w:pPr>
        <w:widowControl w:val="0"/>
        <w:tabs>
          <w:tab w:val="right" w:pos="1008"/>
          <w:tab w:val="left" w:pos="1152"/>
          <w:tab w:val="left" w:pos="1872"/>
          <w:tab w:val="left" w:pos="9187"/>
        </w:tabs>
        <w:ind w:left="2088" w:hanging="2088"/>
        <w:jc w:val="left"/>
      </w:pPr>
    </w:p>
    <w:p w:rsidR="00ED1CB9" w:rsidRPr="00ED1CB9" w:rsidRDefault="00ED1CB9" w:rsidP="00ED1CB9">
      <w:pPr>
        <w:widowControl w:val="0"/>
        <w:tabs>
          <w:tab w:val="right" w:pos="1008"/>
          <w:tab w:val="left" w:pos="1152"/>
          <w:tab w:val="left" w:pos="1872"/>
          <w:tab w:val="left" w:pos="9187"/>
        </w:tabs>
        <w:ind w:left="2088" w:hanging="2088"/>
        <w:jc w:val="left"/>
      </w:pPr>
    </w:p>
    <w:p w:rsidR="00ED1CB9" w:rsidRDefault="00ED1CB9" w:rsidP="00ED1CB9">
      <w:pPr>
        <w:widowControl w:val="0"/>
        <w:jc w:val="left"/>
      </w:pPr>
      <w:r w:rsidRPr="00ED1CB9">
        <w:rPr>
          <w:b/>
        </w:rPr>
        <w:t>VERSIONS OF THIS BILL</w:t>
      </w:r>
    </w:p>
    <w:p w:rsidR="00ED1CB9" w:rsidRDefault="00ED1CB9" w:rsidP="00ED1CB9">
      <w:pPr>
        <w:widowControl w:val="0"/>
        <w:jc w:val="left"/>
      </w:pPr>
    </w:p>
    <w:p w:rsidR="00ED1CB9" w:rsidRDefault="00375C95" w:rsidP="00ED1CB9">
      <w:pPr>
        <w:widowControl w:val="0"/>
        <w:jc w:val="left"/>
      </w:pPr>
      <w:hyperlink r:id="rId16" w:history="1">
        <w:r w:rsidR="00ED1CB9">
          <w:rPr>
            <w:rStyle w:val="Hyperlink"/>
          </w:rPr>
          <w:t>3/27/2014</w:t>
        </w:r>
      </w:hyperlink>
    </w:p>
    <w:p w:rsidR="005F6E16" w:rsidRDefault="00375C95" w:rsidP="00ED1CB9">
      <w:hyperlink r:id="rId17" w:history="1">
        <w:r w:rsidR="005F6E16" w:rsidRPr="005F6E16">
          <w:rPr>
            <w:rStyle w:val="Hyperlink"/>
          </w:rPr>
          <w:t>4/10/2014</w:t>
        </w:r>
      </w:hyperlink>
    </w:p>
    <w:p w:rsidR="00053A17" w:rsidRDefault="00375C95" w:rsidP="00ED1CB9">
      <w:hyperlink r:id="rId18" w:history="1">
        <w:r w:rsidR="00053A17" w:rsidRPr="00053A17">
          <w:rPr>
            <w:rStyle w:val="Hyperlink"/>
          </w:rPr>
          <w:t>4/11/2014</w:t>
        </w:r>
      </w:hyperlink>
    </w:p>
    <w:p w:rsidR="00ED1CB9" w:rsidRDefault="00ED1CB9" w:rsidP="00ED1CB9"/>
    <w:p w:rsidR="00ED1CB9" w:rsidRDefault="00ED1CB9" w:rsidP="00ED1CB9">
      <w:pPr>
        <w:sectPr w:rsidR="00ED1CB9" w:rsidSect="00ED1CB9">
          <w:pgSz w:w="12240" w:h="15840" w:code="1"/>
          <w:pgMar w:top="1080" w:right="1440" w:bottom="1080" w:left="1440" w:header="720" w:footer="720" w:gutter="0"/>
          <w:cols w:space="720"/>
          <w:noEndnote/>
          <w:docGrid w:linePitch="360"/>
        </w:sectPr>
      </w:pPr>
    </w:p>
    <w:p w:rsidR="00053A17" w:rsidRDefault="00053A17" w:rsidP="00251108">
      <w:pPr>
        <w:pStyle w:val="BillDots"/>
      </w:pPr>
      <w:r>
        <w:lastRenderedPageBreak/>
        <w:t>RECALLED</w:t>
      </w:r>
    </w:p>
    <w:p w:rsidR="00053A17" w:rsidRDefault="00053A17" w:rsidP="00251108">
      <w:pPr>
        <w:pStyle w:val="BillDots"/>
      </w:pPr>
      <w:r>
        <w:t>April 10, 2014</w:t>
      </w:r>
    </w:p>
    <w:p w:rsidR="00053A17" w:rsidRDefault="00053A17" w:rsidP="00251108">
      <w:pPr>
        <w:pStyle w:val="BillDots"/>
      </w:pPr>
    </w:p>
    <w:p w:rsidR="00053A17" w:rsidRPr="004432B0" w:rsidRDefault="00053A17" w:rsidP="004432B0">
      <w:pPr>
        <w:pStyle w:val="BillDots"/>
        <w:tabs>
          <w:tab w:val="clear" w:pos="216"/>
          <w:tab w:val="clear" w:pos="432"/>
          <w:tab w:val="clear" w:pos="648"/>
          <w:tab w:val="clear" w:pos="864"/>
          <w:tab w:val="clear" w:pos="1080"/>
          <w:tab w:val="clear" w:pos="1296"/>
          <w:tab w:val="clear" w:pos="5904"/>
          <w:tab w:val="right" w:pos="5933"/>
        </w:tabs>
      </w:pPr>
      <w:r>
        <w:tab/>
      </w:r>
      <w:r>
        <w:rPr>
          <w:b/>
          <w:sz w:val="36"/>
        </w:rPr>
        <w:t>H. 4996</w:t>
      </w:r>
    </w:p>
    <w:p w:rsidR="00053A17" w:rsidRDefault="00053A17" w:rsidP="00251108">
      <w:pPr>
        <w:pStyle w:val="BillDots"/>
      </w:pPr>
    </w:p>
    <w:p w:rsidR="00053A17" w:rsidRDefault="00053A17" w:rsidP="004432B0">
      <w:pPr>
        <w:pStyle w:val="BillDots"/>
        <w:jc w:val="center"/>
      </w:pPr>
      <w:r>
        <w:t xml:space="preserve">Introduced by </w:t>
      </w:r>
      <w:r w:rsidRPr="00863C33">
        <w:t>Rep. Brannon</w:t>
      </w:r>
    </w:p>
    <w:p w:rsidR="00053A17" w:rsidRDefault="00053A17" w:rsidP="00251108">
      <w:pPr>
        <w:pStyle w:val="BillDots"/>
      </w:pPr>
    </w:p>
    <w:p w:rsidR="00053A17" w:rsidRDefault="00053A17" w:rsidP="00AF6DAB">
      <w:pPr>
        <w:pStyle w:val="BillDots"/>
        <w:tabs>
          <w:tab w:val="clear" w:pos="216"/>
          <w:tab w:val="clear" w:pos="432"/>
          <w:tab w:val="clear" w:pos="648"/>
          <w:tab w:val="clear" w:pos="864"/>
          <w:tab w:val="clear" w:pos="1080"/>
          <w:tab w:val="clear" w:pos="1296"/>
          <w:tab w:val="clear" w:pos="5904"/>
          <w:tab w:val="right" w:pos="5933"/>
        </w:tabs>
      </w:pPr>
      <w:r>
        <w:t>S. Printed 4/10/14--H.</w:t>
      </w:r>
      <w:r>
        <w:tab/>
        <w:t>[SEC 4/11/14 4:06 PM]</w:t>
      </w:r>
    </w:p>
    <w:p w:rsidR="00053A17" w:rsidRDefault="00053A17" w:rsidP="00251108">
      <w:pPr>
        <w:pStyle w:val="BillDots"/>
      </w:pPr>
      <w:r>
        <w:t>Read the first time March 27, 2014.</w:t>
      </w:r>
    </w:p>
    <w:p w:rsidR="00053A17" w:rsidRPr="004432B0" w:rsidRDefault="00053A17" w:rsidP="004432B0">
      <w:pPr>
        <w:pStyle w:val="BillDots"/>
        <w:jc w:val="center"/>
      </w:pPr>
      <w:r>
        <w:rPr>
          <w:u w:val="single"/>
        </w:rPr>
        <w:t>            </w:t>
      </w:r>
    </w:p>
    <w:p w:rsidR="00053A17" w:rsidRDefault="00053A17" w:rsidP="00251108">
      <w:pPr>
        <w:pStyle w:val="BillDots"/>
      </w:pPr>
    </w:p>
    <w:p w:rsidR="00053A17" w:rsidRDefault="00053A17" w:rsidP="00251108">
      <w:pPr>
        <w:pStyle w:val="BillDots"/>
        <w:sectPr w:rsidR="00053A17" w:rsidSect="004432B0">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053A17" w:rsidRDefault="00053A17" w:rsidP="00251108">
      <w:pPr>
        <w:pStyle w:val="BillDots"/>
      </w:pPr>
    </w:p>
    <w:p w:rsidR="00053A17" w:rsidRDefault="00053A17" w:rsidP="00251108">
      <w:pPr>
        <w:pStyle w:val="Numbersforbills"/>
      </w:pPr>
    </w:p>
    <w:p w:rsidR="00053A17" w:rsidRDefault="00053A17" w:rsidP="00251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A17" w:rsidRDefault="00053A17" w:rsidP="00251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A17" w:rsidRDefault="00053A17" w:rsidP="00251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A17" w:rsidRDefault="00053A17" w:rsidP="00251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A17" w:rsidRDefault="00053A17" w:rsidP="00251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A17" w:rsidRDefault="00053A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A17" w:rsidRPr="00325348" w:rsidRDefault="00053A17" w:rsidP="00274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53A17" w:rsidRDefault="00053A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A17" w:rsidRDefault="00053A17" w:rsidP="004D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38</w:t>
      </w:r>
      <w:r>
        <w:noBreakHyphen/>
        <w:t>71</w:t>
      </w:r>
      <w:r>
        <w:noBreakHyphen/>
        <w:t>277 SO AS TO REQUIRE ACCIDENT AND HEALTH INSURANCE POLICIES AND HEALTH MAINTENANCE ORGANIZATIONS TO COVER CERTAIN AMINO ACID</w:t>
      </w:r>
      <w:r>
        <w:noBreakHyphen/>
        <w:t>BASED ELEMENTAL FORMULAS FOR THE TREATMENT OF CERTAIN DISEASES OR DISORDERS, TO PROHIBIT DENIAL OF THIS COVERAGE FOR TREATMENT ORDERED AS MEDICALLY NECESSARY BY A TREATING PHYSICIAN, AND TO PROVIDE THIS COVERAGE MUST BE FAVORABLE FOR PRESCRIPTION DRUGS AND SERVICES COVERED BY THE PLAN.</w:t>
      </w:r>
    </w:p>
    <w:p w:rsidR="00053A17" w:rsidRDefault="00053A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3A17" w:rsidRDefault="00053A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3A17" w:rsidRDefault="00053A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A17" w:rsidRDefault="00053A17" w:rsidP="004D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71, Title 38 of the 1976 Code is amended by adding:</w:t>
      </w:r>
    </w:p>
    <w:p w:rsidR="00053A17" w:rsidRDefault="00053A17" w:rsidP="004D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A17" w:rsidRDefault="00053A17" w:rsidP="004D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71</w:t>
      </w:r>
      <w:r>
        <w:noBreakHyphen/>
        <w:t>277.</w:t>
      </w:r>
      <w:r>
        <w:tab/>
        <w:t>(A)</w:t>
      </w:r>
      <w:r>
        <w:tab/>
        <w:t>An individual or group accident and health insurance policy or a health maintenance organization plan must include coverage for amino acid</w:t>
      </w:r>
      <w:r>
        <w:noBreakHyphen/>
        <w:t>based elemental formulas, regardless of the formula delivery method, that are used for the diagnosis and treatment of immunoglobulin E and nonimmunoglobulin E medicated allergies to multiple food proteins; severe food protein</w:t>
      </w:r>
      <w:r>
        <w:noBreakHyphen/>
        <w:t>induced enterocolitis syndrome; eosinophilic disorders evidenced by biopsy results; and impaired absorption of nutrients caused by disorders affecting the absorptive surface, functional length, and motility of the gastrointestinal tract.</w:t>
      </w:r>
    </w:p>
    <w:p w:rsidR="00053A17" w:rsidRDefault="00053A17" w:rsidP="004D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Subject to the provisions of subsection (C), an individual or group accident and health insurer shall not deny coverage required pursuant to subsection (A) when a treating physician issues a written order stating that the amino acid</w:t>
      </w:r>
      <w:r>
        <w:noBreakHyphen/>
        <w:t xml:space="preserve">based elemental formula is medically necessary for the treatment of an insured who is diagnosed with a disease or disorder listed in subsection (A), and this coverage must cover any medically necessary services associated with the administration of the formula. </w:t>
      </w:r>
    </w:p>
    <w:p w:rsidR="00053A17" w:rsidRDefault="00053A17" w:rsidP="004D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Coverage provided under this section must be on a basis no less favorable than the basis on which prescription drugs and other medications and related services covered by the plan, and to the same extent that the plan provides coverage for drugs available only on the orders of a physician.”</w:t>
      </w:r>
    </w:p>
    <w:p w:rsidR="00053A17" w:rsidRDefault="00053A17" w:rsidP="004D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A17" w:rsidRDefault="00053A17" w:rsidP="004D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53A17" w:rsidRDefault="00053A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7420A" w:rsidRDefault="0027420A" w:rsidP="00053A17">
      <w:pPr>
        <w:pStyle w:val="BillDots"/>
      </w:pPr>
    </w:p>
    <w:sectPr w:rsidR="0027420A" w:rsidSect="004432B0">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2287" w:rsidRDefault="00CA2287" w:rsidP="009F0C77">
      <w:r>
        <w:separator/>
      </w:r>
    </w:p>
  </w:endnote>
  <w:endnote w:type="continuationSeparator" w:id="0">
    <w:p w:rsidR="00CA2287" w:rsidRDefault="00CA22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5C34CF-E90E-4E3E-9829-AC5113503E1C}"/>
    <w:embedBold r:id="rId2" w:fontKey="{1B5FC305-887B-46C6-AF37-407606061CDD}"/>
  </w:font>
  <w:font w:name="Calibri">
    <w:panose1 w:val="020F0502020204030204"/>
    <w:charset w:val="00"/>
    <w:family w:val="swiss"/>
    <w:pitch w:val="variable"/>
    <w:sig w:usb0="E10002FF" w:usb1="4000ACFF" w:usb2="00000009" w:usb3="00000000" w:csb0="0000019F" w:csb1="00000000"/>
    <w:embedRegular r:id="rId3" w:fontKey="{A4D87204-1617-4E91-8C40-79B6F35A0D6F}"/>
  </w:font>
  <w:font w:name="Cambria">
    <w:panose1 w:val="02040503050406030204"/>
    <w:charset w:val="00"/>
    <w:family w:val="roman"/>
    <w:pitch w:val="variable"/>
    <w:sig w:usb0="E00002FF" w:usb1="400004FF" w:usb2="00000000" w:usb3="00000000" w:csb0="0000019F" w:csb1="00000000"/>
    <w:embedRegular r:id="rId4" w:fontKey="{4F481BAD-18D6-406C-9BF5-7AC2AE9E17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A17" w:rsidRPr="0027420A" w:rsidRDefault="00053A17" w:rsidP="0027420A">
    <w:pPr>
      <w:pStyle w:val="Footer"/>
      <w:tabs>
        <w:tab w:val="clear" w:pos="4680"/>
        <w:tab w:val="clear" w:pos="9360"/>
        <w:tab w:val="center" w:pos="2995"/>
      </w:tabs>
      <w:spacing w:before="120"/>
    </w:pPr>
    <w:r>
      <w:t>[4996-</w:t>
    </w:r>
    <w:r w:rsidR="00AC72EA">
      <w:fldChar w:fldCharType="begin"/>
    </w:r>
    <w:r w:rsidR="00AC72EA">
      <w:instrText xml:space="preserve"> PAGE  \* MERGEFORMAT </w:instrText>
    </w:r>
    <w:r w:rsidR="00AC72EA">
      <w:fldChar w:fldCharType="separate"/>
    </w:r>
    <w:r w:rsidR="00375C95">
      <w:rPr>
        <w:noProof/>
      </w:rPr>
      <w:t>1</w:t>
    </w:r>
    <w:r w:rsidR="00AC72E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2B0" w:rsidRPr="0027420A" w:rsidRDefault="00053A17" w:rsidP="0027420A">
    <w:pPr>
      <w:pStyle w:val="Footer"/>
      <w:tabs>
        <w:tab w:val="clear" w:pos="4680"/>
        <w:tab w:val="clear" w:pos="9360"/>
        <w:tab w:val="center" w:pos="2995"/>
      </w:tabs>
      <w:spacing w:before="120"/>
    </w:pPr>
    <w:r>
      <w:t>[4996]</w:t>
    </w:r>
    <w:r>
      <w:tab/>
    </w:r>
    <w:r w:rsidR="008F223F">
      <w:fldChar w:fldCharType="begin"/>
    </w:r>
    <w:r>
      <w:instrText xml:space="preserve"> PAGE  \* MERGEFORMAT </w:instrText>
    </w:r>
    <w:r w:rsidR="008F223F">
      <w:fldChar w:fldCharType="separate"/>
    </w:r>
    <w:r>
      <w:rPr>
        <w:noProof/>
      </w:rPr>
      <w:t>2</w:t>
    </w:r>
    <w:r w:rsidR="008F223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2287" w:rsidRDefault="00CA2287" w:rsidP="009F0C77">
      <w:r>
        <w:separator/>
      </w:r>
    </w:p>
  </w:footnote>
  <w:footnote w:type="continuationSeparator" w:id="0">
    <w:p w:rsidR="00CA2287" w:rsidRDefault="00CA22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07AB14"/>
    <w:docVar w:name="CoverBillType" w:val="b"/>
    <w:docVar w:name="docpath" w:val="L:\Council\bills\AGM\18207AB14.DOCX"/>
    <w:docVar w:name="dvBillNumber" w:val="4996"/>
    <w:docVar w:name="dvBillNumberPrefix" w:val="H. "/>
    <w:docVar w:name="dvOriginalBody" w:val="House"/>
    <w:docVar w:name="dvSteno" w:val="AGM"/>
    <w:docVar w:name="NameofBody" w:val="h"/>
    <w:docVar w:name="vgroup2" w:val="Council"/>
  </w:docVars>
  <w:rsids>
    <w:rsidRoot w:val="002777DD"/>
    <w:rsid w:val="00011869"/>
    <w:rsid w:val="00053A17"/>
    <w:rsid w:val="000810D0"/>
    <w:rsid w:val="000867BF"/>
    <w:rsid w:val="000C6170"/>
    <w:rsid w:val="000E1785"/>
    <w:rsid w:val="000F40FA"/>
    <w:rsid w:val="00102287"/>
    <w:rsid w:val="0010776B"/>
    <w:rsid w:val="00113A3F"/>
    <w:rsid w:val="001307D6"/>
    <w:rsid w:val="00133E66"/>
    <w:rsid w:val="00135471"/>
    <w:rsid w:val="001435A3"/>
    <w:rsid w:val="001662DE"/>
    <w:rsid w:val="001B1CDF"/>
    <w:rsid w:val="001C48AB"/>
    <w:rsid w:val="001D08F2"/>
    <w:rsid w:val="001D525B"/>
    <w:rsid w:val="001D7F4F"/>
    <w:rsid w:val="002250AF"/>
    <w:rsid w:val="002321B6"/>
    <w:rsid w:val="00250967"/>
    <w:rsid w:val="00251108"/>
    <w:rsid w:val="0025172B"/>
    <w:rsid w:val="002543C8"/>
    <w:rsid w:val="0027420A"/>
    <w:rsid w:val="002777DD"/>
    <w:rsid w:val="00284AAE"/>
    <w:rsid w:val="002E5912"/>
    <w:rsid w:val="00301B21"/>
    <w:rsid w:val="00325348"/>
    <w:rsid w:val="0032732C"/>
    <w:rsid w:val="00336AD0"/>
    <w:rsid w:val="0037079A"/>
    <w:rsid w:val="00375C95"/>
    <w:rsid w:val="003D01E8"/>
    <w:rsid w:val="003E5288"/>
    <w:rsid w:val="003F6D79"/>
    <w:rsid w:val="0041760A"/>
    <w:rsid w:val="00417C01"/>
    <w:rsid w:val="00427367"/>
    <w:rsid w:val="004809EE"/>
    <w:rsid w:val="00493CA7"/>
    <w:rsid w:val="004A264C"/>
    <w:rsid w:val="004A5134"/>
    <w:rsid w:val="004D0F2B"/>
    <w:rsid w:val="004D58DB"/>
    <w:rsid w:val="004E7D54"/>
    <w:rsid w:val="004F6FE2"/>
    <w:rsid w:val="005273C6"/>
    <w:rsid w:val="00530A69"/>
    <w:rsid w:val="00542636"/>
    <w:rsid w:val="00545593"/>
    <w:rsid w:val="00577C6C"/>
    <w:rsid w:val="005A1AB8"/>
    <w:rsid w:val="005A249F"/>
    <w:rsid w:val="005C2FE2"/>
    <w:rsid w:val="005E2BC9"/>
    <w:rsid w:val="005F0988"/>
    <w:rsid w:val="005F6E16"/>
    <w:rsid w:val="00605102"/>
    <w:rsid w:val="006215AA"/>
    <w:rsid w:val="0065277A"/>
    <w:rsid w:val="006913C9"/>
    <w:rsid w:val="0069470D"/>
    <w:rsid w:val="006D7C89"/>
    <w:rsid w:val="00734F00"/>
    <w:rsid w:val="007A70AE"/>
    <w:rsid w:val="007D4ECD"/>
    <w:rsid w:val="007F1FA2"/>
    <w:rsid w:val="00810F0A"/>
    <w:rsid w:val="008362E8"/>
    <w:rsid w:val="0086799E"/>
    <w:rsid w:val="008A1768"/>
    <w:rsid w:val="008F0F33"/>
    <w:rsid w:val="008F223F"/>
    <w:rsid w:val="008F4429"/>
    <w:rsid w:val="0094021A"/>
    <w:rsid w:val="00954482"/>
    <w:rsid w:val="009B44AF"/>
    <w:rsid w:val="009C6A0B"/>
    <w:rsid w:val="009F0C77"/>
    <w:rsid w:val="009F4DD1"/>
    <w:rsid w:val="009F7A89"/>
    <w:rsid w:val="00A255D6"/>
    <w:rsid w:val="00A41684"/>
    <w:rsid w:val="00A64E80"/>
    <w:rsid w:val="00A72BCD"/>
    <w:rsid w:val="00A741D9"/>
    <w:rsid w:val="00A833AB"/>
    <w:rsid w:val="00A86FDE"/>
    <w:rsid w:val="00A9741D"/>
    <w:rsid w:val="00AA46D3"/>
    <w:rsid w:val="00AC6575"/>
    <w:rsid w:val="00AC72EA"/>
    <w:rsid w:val="00AD4B17"/>
    <w:rsid w:val="00B2770B"/>
    <w:rsid w:val="00B412D4"/>
    <w:rsid w:val="00B8772A"/>
    <w:rsid w:val="00BC25BA"/>
    <w:rsid w:val="00BD5CAB"/>
    <w:rsid w:val="00BE3C22"/>
    <w:rsid w:val="00BF4543"/>
    <w:rsid w:val="00C0345E"/>
    <w:rsid w:val="00C27C09"/>
    <w:rsid w:val="00C3483A"/>
    <w:rsid w:val="00C63D17"/>
    <w:rsid w:val="00C74E9D"/>
    <w:rsid w:val="00C82FD3"/>
    <w:rsid w:val="00C926A6"/>
    <w:rsid w:val="00C92819"/>
    <w:rsid w:val="00CA2287"/>
    <w:rsid w:val="00CC6B7B"/>
    <w:rsid w:val="00CD2089"/>
    <w:rsid w:val="00D41B9D"/>
    <w:rsid w:val="00D73A67"/>
    <w:rsid w:val="00D970A9"/>
    <w:rsid w:val="00DB07A1"/>
    <w:rsid w:val="00DE4F06"/>
    <w:rsid w:val="00DF3845"/>
    <w:rsid w:val="00E02794"/>
    <w:rsid w:val="00E17A99"/>
    <w:rsid w:val="00E41911"/>
    <w:rsid w:val="00E92EEF"/>
    <w:rsid w:val="00EB0FF0"/>
    <w:rsid w:val="00ED1CB9"/>
    <w:rsid w:val="00F24442"/>
    <w:rsid w:val="00F50AE3"/>
    <w:rsid w:val="00F61C5B"/>
    <w:rsid w:val="00F67CF1"/>
    <w:rsid w:val="00F75A73"/>
    <w:rsid w:val="00F840F0"/>
    <w:rsid w:val="00FB0D0D"/>
    <w:rsid w:val="00FB43B4"/>
    <w:rsid w:val="00FC4ED0"/>
    <w:rsid w:val="00FD5C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9FC3EFD-F374-463E-894B-57DB9482B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D1C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27-14.docx" TargetMode="External"/><Relationship Id="rId13" Type="http://schemas.openxmlformats.org/officeDocument/2006/relationships/hyperlink" Target="file:///H:\HJ%20Archive\2014\05-20-14.docx" TargetMode="External"/><Relationship Id="rId18" Type="http://schemas.openxmlformats.org/officeDocument/2006/relationships/hyperlink" Target="file:///p:\pprever\2013-14\4996_20140411.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4\03-27-14.docx" TargetMode="External"/><Relationship Id="rId12" Type="http://schemas.openxmlformats.org/officeDocument/2006/relationships/hyperlink" Target="file:///H:\HJ%20Archive\2014\05-15-14.docx" TargetMode="External"/><Relationship Id="rId17" Type="http://schemas.openxmlformats.org/officeDocument/2006/relationships/hyperlink" Target="file:///p:\pprever\2013-14\4996_20140410.docx" TargetMode="External"/><Relationship Id="rId2" Type="http://schemas.openxmlformats.org/officeDocument/2006/relationships/styles" Target="styles.xml"/><Relationship Id="rId16" Type="http://schemas.openxmlformats.org/officeDocument/2006/relationships/hyperlink" Target="file:///p:\pprever\2013-14\4996_20140327.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5-14-14.docx" TargetMode="External"/><Relationship Id="rId5" Type="http://schemas.openxmlformats.org/officeDocument/2006/relationships/footnotes" Target="footnotes.xml"/><Relationship Id="rId15" Type="http://schemas.openxmlformats.org/officeDocument/2006/relationships/hyperlink" Target="file:///H:\HJ%20Archive\2014\05-28-14.docx" TargetMode="External"/><Relationship Id="rId10" Type="http://schemas.openxmlformats.org/officeDocument/2006/relationships/hyperlink" Target="file:///H:\HJ%20Archive\2014\04-30-14.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4\04-10-14.docx" TargetMode="External"/><Relationship Id="rId14" Type="http://schemas.openxmlformats.org/officeDocument/2006/relationships/hyperlink" Target="file:///H:\HJ%20Archive\2014\05-27-14.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0B2E5C-6AF9-4B13-9D10-E04DF96F5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650</Words>
  <Characters>3706</Characters>
  <Application>Microsoft Office Word</Application>
  <DocSecurity>0</DocSecurity>
  <Lines>30</Lines>
  <Paragraphs>8</Paragraphs>
  <ScaleCrop>false</ScaleCrop>
  <Company>LPITS</Company>
  <LinksUpToDate>false</LinksUpToDate>
  <CharactersWithSpaces>4348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4996: Health insurance polices and health maintenance organizations - South Carolina Legislature Online</dc:title>
  <dc:creator>angiemorgan</dc:creator>
  <cp:lastModifiedBy>N Cumfer</cp:lastModifiedBy>
  <cp:revision>21</cp:revision>
  <cp:lastPrinted>2014-03-21T17:26:00Z</cp:lastPrinted>
  <dcterms:created xsi:type="dcterms:W3CDTF">2014-04-11T20:06:00Z</dcterms:created>
  <dcterms:modified xsi:type="dcterms:W3CDTF">2014-12-05T17:07:00Z</dcterms:modified>
</cp:coreProperties>
</file>