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D03" w:rsidRDefault="003E1D03" w:rsidP="003E1D03">
      <w:pPr>
        <w:widowControl w:val="0"/>
        <w:jc w:val="center"/>
      </w:pPr>
      <w:r w:rsidRPr="003E1D03">
        <w:rPr>
          <w:b/>
        </w:rPr>
        <w:t>South Carolina General Assembly</w:t>
      </w:r>
    </w:p>
    <w:p w:rsidR="003E1D03" w:rsidRDefault="003E1D03" w:rsidP="003E1D03">
      <w:pPr>
        <w:widowControl w:val="0"/>
        <w:jc w:val="center"/>
      </w:pPr>
      <w:r>
        <w:t>120th Session, 2013-2014</w:t>
      </w:r>
    </w:p>
    <w:p w:rsidR="003E1D03" w:rsidRDefault="003E1D03" w:rsidP="003E1D03">
      <w:pPr>
        <w:widowControl w:val="0"/>
        <w:jc w:val="left"/>
      </w:pPr>
    </w:p>
    <w:p w:rsidR="003E1D03" w:rsidRDefault="003E1D03" w:rsidP="003E1D03">
      <w:pPr>
        <w:widowControl w:val="0"/>
        <w:jc w:val="left"/>
        <w:rPr>
          <w:b/>
        </w:rPr>
      </w:pPr>
      <w:r w:rsidRPr="003E1D03">
        <w:rPr>
          <w:b/>
        </w:rPr>
        <w:t>S.</w:t>
      </w:r>
      <w:r>
        <w:rPr>
          <w:b/>
        </w:rPr>
        <w:t xml:space="preserve"> </w:t>
      </w:r>
      <w:r w:rsidRPr="003E1D03">
        <w:rPr>
          <w:b/>
        </w:rPr>
        <w:t>693</w:t>
      </w:r>
    </w:p>
    <w:p w:rsidR="003E1D03" w:rsidRDefault="003E1D03" w:rsidP="003E1D03">
      <w:pPr>
        <w:widowControl w:val="0"/>
        <w:jc w:val="left"/>
        <w:rPr>
          <w:b/>
        </w:rPr>
      </w:pPr>
    </w:p>
    <w:p w:rsidR="003E1D03" w:rsidRDefault="003E1D03" w:rsidP="003E1D03">
      <w:pPr>
        <w:widowControl w:val="0"/>
        <w:jc w:val="left"/>
      </w:pPr>
      <w:r w:rsidRPr="003E1D03">
        <w:rPr>
          <w:b/>
        </w:rPr>
        <w:t>STATUS INFORMATION</w:t>
      </w:r>
    </w:p>
    <w:p w:rsidR="003E1D03" w:rsidRDefault="003E1D03" w:rsidP="003E1D03">
      <w:pPr>
        <w:widowControl w:val="0"/>
        <w:jc w:val="left"/>
      </w:pPr>
    </w:p>
    <w:p w:rsidR="003E1D03" w:rsidRDefault="003E1D03" w:rsidP="003E1D03">
      <w:pPr>
        <w:widowControl w:val="0"/>
        <w:jc w:val="left"/>
      </w:pPr>
      <w:r>
        <w:t>Concurrent Resolution</w:t>
      </w:r>
    </w:p>
    <w:p w:rsidR="003E1D03" w:rsidRDefault="00FB6A51" w:rsidP="003E1D03">
      <w:pPr>
        <w:widowControl w:val="0"/>
        <w:jc w:val="left"/>
      </w:pPr>
      <w:r>
        <w:t>Sponsors: Senators Hayes, Setzler, Courson, Cromer, Massey and Shealy</w:t>
      </w:r>
    </w:p>
    <w:p w:rsidR="003E1D03" w:rsidRDefault="003E1D03" w:rsidP="003E1D03">
      <w:pPr>
        <w:widowControl w:val="0"/>
        <w:jc w:val="left"/>
      </w:pPr>
      <w:r>
        <w:t>Document Path: l:\council\bills\nbd\11230vr13.docx</w:t>
      </w:r>
    </w:p>
    <w:p w:rsidR="003E1D03" w:rsidRDefault="003E1D03" w:rsidP="003E1D03">
      <w:pPr>
        <w:widowControl w:val="0"/>
        <w:jc w:val="left"/>
      </w:pPr>
    </w:p>
    <w:p w:rsidR="00A476B3" w:rsidRDefault="00A476B3" w:rsidP="003E1D03">
      <w:pPr>
        <w:widowControl w:val="0"/>
        <w:jc w:val="left"/>
      </w:pPr>
      <w:r>
        <w:t>Introduced in the Senate on May 13, 2013</w:t>
      </w:r>
    </w:p>
    <w:p w:rsidR="00A476B3" w:rsidRDefault="00A476B3" w:rsidP="003E1D03">
      <w:pPr>
        <w:widowControl w:val="0"/>
        <w:jc w:val="left"/>
      </w:pPr>
      <w:r>
        <w:t>Introduced in the House on May 14, 2013</w:t>
      </w:r>
    </w:p>
    <w:p w:rsidR="00A476B3" w:rsidRDefault="00A476B3" w:rsidP="003E1D03">
      <w:pPr>
        <w:widowControl w:val="0"/>
        <w:jc w:val="left"/>
      </w:pPr>
      <w:r>
        <w:t>Adopted by the General Assembly on May 14, 2013</w:t>
      </w:r>
    </w:p>
    <w:p w:rsidR="00A476B3" w:rsidRDefault="00A476B3" w:rsidP="003E1D03">
      <w:pPr>
        <w:widowControl w:val="0"/>
        <w:jc w:val="left"/>
      </w:pPr>
    </w:p>
    <w:p w:rsidR="003E1D03" w:rsidRDefault="003E1D03" w:rsidP="003E1D03">
      <w:pPr>
        <w:widowControl w:val="0"/>
        <w:jc w:val="left"/>
      </w:pPr>
      <w:r>
        <w:t xml:space="preserve">Summary: </w:t>
      </w:r>
      <w:r w:rsidR="00621AAE">
        <w:t>Stephen R. Fowler</w:t>
      </w:r>
    </w:p>
    <w:p w:rsidR="003E1D03" w:rsidRDefault="003E1D03" w:rsidP="003E1D03">
      <w:pPr>
        <w:widowControl w:val="0"/>
        <w:jc w:val="left"/>
      </w:pPr>
    </w:p>
    <w:p w:rsidR="003E1D03" w:rsidRDefault="003E1D03" w:rsidP="003E1D03">
      <w:pPr>
        <w:widowControl w:val="0"/>
        <w:jc w:val="left"/>
      </w:pPr>
    </w:p>
    <w:p w:rsidR="003E1D03" w:rsidRDefault="003E1D03" w:rsidP="003E1D03">
      <w:pPr>
        <w:widowControl w:val="0"/>
        <w:tabs>
          <w:tab w:val="center" w:pos="590"/>
          <w:tab w:val="center" w:pos="1440"/>
          <w:tab w:val="left" w:pos="1872"/>
          <w:tab w:val="left" w:pos="9187"/>
        </w:tabs>
        <w:jc w:val="left"/>
      </w:pPr>
      <w:r w:rsidRPr="003E1D03">
        <w:rPr>
          <w:b/>
        </w:rPr>
        <w:t>HISTORY OF LEGISLATIVE ACTIONS</w:t>
      </w:r>
    </w:p>
    <w:p w:rsidR="003E1D03" w:rsidRDefault="003E1D03" w:rsidP="003E1D03">
      <w:pPr>
        <w:widowControl w:val="0"/>
        <w:tabs>
          <w:tab w:val="center" w:pos="590"/>
          <w:tab w:val="center" w:pos="1440"/>
          <w:tab w:val="left" w:pos="1872"/>
          <w:tab w:val="left" w:pos="9187"/>
        </w:tabs>
        <w:jc w:val="left"/>
      </w:pPr>
    </w:p>
    <w:p w:rsidR="003E1D03" w:rsidRPr="003E1D03" w:rsidRDefault="003E1D03" w:rsidP="003E1D03">
      <w:pPr>
        <w:widowControl w:val="0"/>
        <w:tabs>
          <w:tab w:val="center" w:pos="590"/>
          <w:tab w:val="center" w:pos="1440"/>
          <w:tab w:val="left" w:pos="1872"/>
          <w:tab w:val="left" w:pos="9187"/>
        </w:tabs>
        <w:jc w:val="left"/>
      </w:pPr>
      <w:r w:rsidRPr="003E1D03">
        <w:rPr>
          <w:u w:val="single"/>
        </w:rPr>
        <w:tab/>
        <w:t>Date</w:t>
      </w:r>
      <w:r w:rsidRPr="003E1D03">
        <w:rPr>
          <w:u w:val="single"/>
        </w:rPr>
        <w:tab/>
        <w:t>Body</w:t>
      </w:r>
      <w:r w:rsidRPr="003E1D03">
        <w:rPr>
          <w:u w:val="single"/>
        </w:rPr>
        <w:tab/>
        <w:t>Action Description with journal page number</w:t>
      </w:r>
      <w:r w:rsidRPr="003E1D03">
        <w:rPr>
          <w:u w:val="single"/>
        </w:rPr>
        <w:tab/>
      </w:r>
      <w:bookmarkStart w:id="0" w:name="_GoBack"/>
      <w:bookmarkEnd w:id="0"/>
    </w:p>
    <w:p w:rsidR="00E00933" w:rsidRDefault="00E00933" w:rsidP="00E00933">
      <w:pPr>
        <w:widowControl w:val="0"/>
        <w:tabs>
          <w:tab w:val="right" w:pos="1008"/>
          <w:tab w:val="left" w:pos="1152"/>
          <w:tab w:val="left" w:pos="1872"/>
          <w:tab w:val="left" w:pos="9187"/>
        </w:tabs>
        <w:ind w:left="2088" w:hanging="2088"/>
        <w:jc w:val="left"/>
      </w:pPr>
      <w:r>
        <w:tab/>
        <w:t>5/13/2013</w:t>
      </w:r>
      <w:r>
        <w:tab/>
        <w:t>Senate</w:t>
      </w:r>
      <w:r>
        <w:tab/>
      </w:r>
      <w:r w:rsidRPr="00D03843">
        <w:t>Int</w:t>
      </w:r>
      <w:r>
        <w:t xml:space="preserve">roduced, adopted, sent to House </w:t>
      </w:r>
      <w:r w:rsidRPr="00D03843">
        <w:t>(</w:t>
      </w:r>
      <w:hyperlink r:id="rId7" w:history="1">
        <w:r w:rsidRPr="00D03843">
          <w:rPr>
            <w:rStyle w:val="Hyperlink"/>
          </w:rPr>
          <w:t>Senate Journal</w:t>
        </w:r>
        <w:r w:rsidRPr="00D03843">
          <w:rPr>
            <w:rStyle w:val="Hyperlink"/>
          </w:rPr>
          <w:noBreakHyphen/>
          <w:t>page 5</w:t>
        </w:r>
      </w:hyperlink>
      <w:r w:rsidRPr="00D03843">
        <w:t>)</w:t>
      </w:r>
    </w:p>
    <w:p w:rsidR="00E00933" w:rsidRDefault="00E00933" w:rsidP="00E00933">
      <w:pPr>
        <w:widowControl w:val="0"/>
        <w:tabs>
          <w:tab w:val="right" w:pos="1008"/>
          <w:tab w:val="left" w:pos="1152"/>
          <w:tab w:val="left" w:pos="1872"/>
          <w:tab w:val="left" w:pos="9187"/>
        </w:tabs>
        <w:ind w:left="2088" w:hanging="2088"/>
        <w:jc w:val="left"/>
      </w:pPr>
      <w:r>
        <w:tab/>
        <w:t>5/14/2013</w:t>
      </w:r>
      <w:r>
        <w:tab/>
        <w:t>House</w:t>
      </w:r>
      <w:r>
        <w:tab/>
      </w:r>
      <w:r w:rsidRPr="00D03843">
        <w:t>Introduced, ado</w:t>
      </w:r>
      <w:r>
        <w:t xml:space="preserve">pted, returned with concurrence </w:t>
      </w:r>
      <w:r w:rsidRPr="00D03843">
        <w:t>(</w:t>
      </w:r>
      <w:hyperlink r:id="rId8" w:history="1">
        <w:r w:rsidRPr="00D03843">
          <w:rPr>
            <w:rStyle w:val="Hyperlink"/>
          </w:rPr>
          <w:t>House Journal</w:t>
        </w:r>
        <w:r w:rsidRPr="00D03843">
          <w:rPr>
            <w:rStyle w:val="Hyperlink"/>
          </w:rPr>
          <w:noBreakHyphen/>
          <w:t>page 16</w:t>
        </w:r>
      </w:hyperlink>
      <w:r w:rsidRPr="00D03843">
        <w:t>)</w:t>
      </w:r>
    </w:p>
    <w:p w:rsidR="00E00933" w:rsidRDefault="00E00933" w:rsidP="00E00933">
      <w:pPr>
        <w:widowControl w:val="0"/>
        <w:tabs>
          <w:tab w:val="right" w:pos="1008"/>
          <w:tab w:val="left" w:pos="1152"/>
          <w:tab w:val="left" w:pos="1872"/>
          <w:tab w:val="left" w:pos="9187"/>
        </w:tabs>
        <w:ind w:left="2088" w:hanging="2088"/>
        <w:jc w:val="left"/>
      </w:pPr>
    </w:p>
    <w:p w:rsidR="003E1D03" w:rsidRPr="003E1D03" w:rsidRDefault="003E1D03" w:rsidP="003E1D03">
      <w:pPr>
        <w:widowControl w:val="0"/>
        <w:tabs>
          <w:tab w:val="right" w:pos="1008"/>
          <w:tab w:val="left" w:pos="1152"/>
          <w:tab w:val="left" w:pos="1872"/>
          <w:tab w:val="left" w:pos="9187"/>
        </w:tabs>
        <w:ind w:left="2088" w:hanging="2088"/>
        <w:jc w:val="left"/>
      </w:pPr>
    </w:p>
    <w:p w:rsidR="003E1D03" w:rsidRDefault="003E1D03" w:rsidP="003E1D03">
      <w:r w:rsidRPr="003E1D03">
        <w:rPr>
          <w:b/>
        </w:rPr>
        <w:t>VERSIONS OF THIS BILL</w:t>
      </w:r>
    </w:p>
    <w:p w:rsidR="003E1D03" w:rsidRDefault="003E1D03" w:rsidP="003E1D03"/>
    <w:p w:rsidR="003E1D03" w:rsidRDefault="006C20D8" w:rsidP="003E1D03">
      <w:hyperlink r:id="rId9" w:history="1">
        <w:r w:rsidR="003E1D03">
          <w:rPr>
            <w:rStyle w:val="Hyperlink"/>
          </w:rPr>
          <w:t>5/13/2013</w:t>
        </w:r>
      </w:hyperlink>
    </w:p>
    <w:p w:rsidR="003E1D03" w:rsidRDefault="003E1D03" w:rsidP="003E1D03"/>
    <w:p w:rsidR="003E1D03" w:rsidRDefault="003E1D03" w:rsidP="003E1D03">
      <w:pPr>
        <w:sectPr w:rsidR="003E1D03" w:rsidSect="003E1D0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7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 xml:space="preserve">CONGRATULATE </w:t>
      </w:r>
      <w:r w:rsidRPr="00092734">
        <w:rPr>
          <w:color w:val="000000" w:themeColor="text1"/>
          <w:u w:color="000000" w:themeColor="text1"/>
        </w:rPr>
        <w:t>STEPHEN R. FOWLER</w:t>
      </w:r>
      <w:r>
        <w:rPr>
          <w:color w:val="000000" w:themeColor="text1"/>
          <w:u w:color="000000" w:themeColor="text1"/>
        </w:rPr>
        <w:t>,</w:t>
      </w:r>
      <w:r w:rsidRPr="00A035F3">
        <w:rPr>
          <w:color w:val="000000" w:themeColor="text1"/>
          <w:u w:color="000000" w:themeColor="text1"/>
        </w:rPr>
        <w:t xml:space="preserve"> </w:t>
      </w:r>
      <w:r w:rsidRPr="00092734">
        <w:rPr>
          <w:color w:val="000000" w:themeColor="text1"/>
          <w:u w:color="000000" w:themeColor="text1"/>
        </w:rPr>
        <w:t>PRESIDENT AND CEO OF THE SOUTH CAROLINA CREDIT UNION LEAGUE</w:t>
      </w:r>
      <w:r>
        <w:rPr>
          <w:color w:val="000000" w:themeColor="text1"/>
          <w:u w:color="000000" w:themeColor="text1"/>
        </w:rPr>
        <w:t>,</w:t>
      </w:r>
      <w:r w:rsidRPr="00092734">
        <w:rPr>
          <w:color w:val="000000" w:themeColor="text1"/>
          <w:u w:color="000000" w:themeColor="text1"/>
        </w:rPr>
        <w:t xml:space="preserve"> </w:t>
      </w:r>
      <w:r>
        <w:rPr>
          <w:color w:val="000000" w:themeColor="text1"/>
          <w:u w:color="000000" w:themeColor="text1"/>
        </w:rPr>
        <w:t>ON THE OCCASION OF HIS RETIREMENT</w:t>
      </w:r>
      <w:r w:rsidRPr="00092734">
        <w:rPr>
          <w:color w:val="000000" w:themeColor="text1"/>
          <w:u w:color="000000" w:themeColor="text1"/>
        </w:rPr>
        <w:t xml:space="preserve"> </w:t>
      </w:r>
      <w:r>
        <w:rPr>
          <w:color w:val="000000" w:themeColor="text1"/>
          <w:u w:color="000000" w:themeColor="text1"/>
        </w:rPr>
        <w:t xml:space="preserve">AND TO </w:t>
      </w:r>
      <w:r w:rsidRPr="00092734">
        <w:rPr>
          <w:color w:val="000000" w:themeColor="text1"/>
          <w:u w:color="000000" w:themeColor="text1"/>
        </w:rPr>
        <w:t xml:space="preserve">RECOGNIZE </w:t>
      </w:r>
      <w:r>
        <w:rPr>
          <w:color w:val="000000" w:themeColor="text1"/>
          <w:u w:color="000000" w:themeColor="text1"/>
        </w:rPr>
        <w:t xml:space="preserve">HIM </w:t>
      </w:r>
      <w:r w:rsidRPr="00092734">
        <w:rPr>
          <w:color w:val="000000" w:themeColor="text1"/>
          <w:u w:color="000000" w:themeColor="text1"/>
        </w:rPr>
        <w:t>FOR HIS OUTSTANDING LEADERSHIP AND COOPERATIVE SPIRIT IN SERVICE TO SOUTH CAROLINA</w:t>
      </w:r>
      <w:r w:rsidRPr="001C73C5">
        <w:rPr>
          <w:color w:val="000000" w:themeColor="text1"/>
          <w:u w:color="000000" w:themeColor="text1"/>
        </w:rPr>
        <w:t>’</w:t>
      </w:r>
      <w:r w:rsidRPr="00092734">
        <w:rPr>
          <w:color w:val="000000" w:themeColor="text1"/>
          <w:u w:color="000000" w:themeColor="text1"/>
        </w:rPr>
        <w:t>S CREDIT UNION MOVEMENT, CREDIT UNION MEMBERS, AND CITIZENS A</w:t>
      </w:r>
      <w:r>
        <w:rPr>
          <w:color w:val="000000" w:themeColor="text1"/>
          <w:u w:color="000000" w:themeColor="text1"/>
        </w:rPr>
        <w:t>T LARGE.</w:t>
      </w:r>
    </w:p>
    <w:p w:rsidR="008C5768"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General Assembly has learned that Stephen R. Fowler of Lexington, </w:t>
      </w:r>
      <w:r w:rsidRPr="00092734">
        <w:rPr>
          <w:color w:val="000000" w:themeColor="text1"/>
          <w:u w:color="000000" w:themeColor="text1"/>
        </w:rPr>
        <w:t>president and CEO of the South Carolina Credit Union League, will retire on December 31, 2013</w:t>
      </w:r>
      <w:r>
        <w:rPr>
          <w:color w:val="000000" w:themeColor="text1"/>
          <w:u w:color="000000" w:themeColor="text1"/>
        </w:rPr>
        <w:t>;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Pr="00092734">
        <w:rPr>
          <w:color w:val="000000" w:themeColor="text1"/>
          <w:u w:color="000000" w:themeColor="text1"/>
        </w:rPr>
        <w:t>Fowler</w:t>
      </w:r>
      <w:r>
        <w:rPr>
          <w:color w:val="000000" w:themeColor="text1"/>
          <w:u w:color="000000" w:themeColor="text1"/>
        </w:rPr>
        <w:t xml:space="preserve">, </w:t>
      </w:r>
      <w:r w:rsidRPr="00092734">
        <w:rPr>
          <w:color w:val="000000" w:themeColor="text1"/>
          <w:u w:color="000000" w:themeColor="text1"/>
        </w:rPr>
        <w:t>a native of Mullins, began his service to South Carolina credit unions in 1</w:t>
      </w:r>
      <w:r>
        <w:rPr>
          <w:color w:val="000000" w:themeColor="text1"/>
          <w:u w:color="000000" w:themeColor="text1"/>
        </w:rPr>
        <w:t xml:space="preserve">971 as a credit union auditor. Over the years, he progressed through the ranks to </w:t>
      </w:r>
      <w:r w:rsidRPr="00092734">
        <w:rPr>
          <w:color w:val="000000" w:themeColor="text1"/>
          <w:u w:color="000000" w:themeColor="text1"/>
        </w:rPr>
        <w:t xml:space="preserve">member services representative, administrative assistant to the </w:t>
      </w:r>
      <w:r>
        <w:rPr>
          <w:color w:val="000000" w:themeColor="text1"/>
          <w:u w:color="000000" w:themeColor="text1"/>
        </w:rPr>
        <w:t xml:space="preserve">president of the </w:t>
      </w:r>
      <w:r w:rsidRPr="00092734">
        <w:rPr>
          <w:color w:val="000000" w:themeColor="text1"/>
          <w:u w:color="000000" w:themeColor="text1"/>
        </w:rPr>
        <w:t>South Carolina Credit Union League</w:t>
      </w:r>
      <w:r>
        <w:rPr>
          <w:color w:val="000000" w:themeColor="text1"/>
          <w:u w:color="000000" w:themeColor="text1"/>
        </w:rPr>
        <w:t xml:space="preserve">, </w:t>
      </w:r>
      <w:r w:rsidRPr="00092734">
        <w:rPr>
          <w:color w:val="000000" w:themeColor="text1"/>
          <w:u w:color="000000" w:themeColor="text1"/>
        </w:rPr>
        <w:t>manager of Credit Union Marketing Services, Inc.</w:t>
      </w:r>
      <w:r>
        <w:rPr>
          <w:color w:val="000000" w:themeColor="text1"/>
          <w:u w:color="000000" w:themeColor="text1"/>
        </w:rPr>
        <w:t xml:space="preserve">, </w:t>
      </w:r>
      <w:r w:rsidRPr="00092734">
        <w:rPr>
          <w:color w:val="000000" w:themeColor="text1"/>
          <w:u w:color="000000" w:themeColor="text1"/>
        </w:rPr>
        <w:t>director of financial services</w:t>
      </w:r>
      <w:r>
        <w:rPr>
          <w:color w:val="000000" w:themeColor="text1"/>
          <w:u w:color="000000" w:themeColor="text1"/>
        </w:rPr>
        <w:t xml:space="preserve">, and </w:t>
      </w:r>
      <w:r w:rsidRPr="00092734">
        <w:rPr>
          <w:color w:val="000000" w:themeColor="text1"/>
          <w:u w:color="000000" w:themeColor="text1"/>
        </w:rPr>
        <w:t>vice president of corporate and correspondent services;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92734">
        <w:rPr>
          <w:color w:val="000000" w:themeColor="text1"/>
          <w:u w:color="000000" w:themeColor="text1"/>
        </w:rPr>
        <w:t xml:space="preserve">he connected passion for credit unions with social and diplomatic skill to reach </w:t>
      </w:r>
      <w:r>
        <w:rPr>
          <w:color w:val="000000" w:themeColor="text1"/>
          <w:u w:color="000000" w:themeColor="text1"/>
        </w:rPr>
        <w:t xml:space="preserve">the position of </w:t>
      </w:r>
      <w:r w:rsidRPr="00092734">
        <w:rPr>
          <w:color w:val="000000" w:themeColor="text1"/>
          <w:u w:color="000000" w:themeColor="text1"/>
        </w:rPr>
        <w:t>executive vice president of advocacy</w:t>
      </w:r>
      <w:r>
        <w:rPr>
          <w:color w:val="000000" w:themeColor="text1"/>
          <w:u w:color="000000" w:themeColor="text1"/>
        </w:rPr>
        <w:t>,</w:t>
      </w:r>
      <w:r w:rsidRPr="00092734">
        <w:rPr>
          <w:color w:val="000000" w:themeColor="text1"/>
          <w:u w:color="000000" w:themeColor="text1"/>
        </w:rPr>
        <w:t xml:space="preserve"> and in 2010 </w:t>
      </w:r>
      <w:r>
        <w:rPr>
          <w:color w:val="000000" w:themeColor="text1"/>
          <w:u w:color="000000" w:themeColor="text1"/>
        </w:rPr>
        <w:t xml:space="preserve">he </w:t>
      </w:r>
      <w:r w:rsidRPr="00092734">
        <w:rPr>
          <w:color w:val="000000" w:themeColor="text1"/>
          <w:u w:color="000000" w:themeColor="text1"/>
        </w:rPr>
        <w:t>was named president and CEO of the South Carolina Credit Union League;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driven b</w:t>
      </w:r>
      <w:r w:rsidRPr="00092734">
        <w:rPr>
          <w:color w:val="000000" w:themeColor="text1"/>
          <w:u w:color="000000" w:themeColor="text1"/>
        </w:rPr>
        <w:t xml:space="preserve">y </w:t>
      </w:r>
      <w:r>
        <w:rPr>
          <w:color w:val="000000" w:themeColor="text1"/>
          <w:u w:color="000000" w:themeColor="text1"/>
        </w:rPr>
        <w:t xml:space="preserve">a </w:t>
      </w:r>
      <w:r w:rsidRPr="00092734">
        <w:rPr>
          <w:color w:val="000000" w:themeColor="text1"/>
          <w:u w:color="000000" w:themeColor="text1"/>
        </w:rPr>
        <w:t>cooperative spirit</w:t>
      </w:r>
      <w:r>
        <w:rPr>
          <w:color w:val="000000" w:themeColor="text1"/>
          <w:u w:color="000000" w:themeColor="text1"/>
        </w:rPr>
        <w:t xml:space="preserve">, he has assisted </w:t>
      </w:r>
      <w:r w:rsidRPr="00092734">
        <w:rPr>
          <w:color w:val="000000" w:themeColor="text1"/>
          <w:u w:color="000000" w:themeColor="text1"/>
        </w:rPr>
        <w:t>through no</w:t>
      </w:r>
      <w:r>
        <w:rPr>
          <w:color w:val="000000" w:themeColor="text1"/>
          <w:u w:color="000000" w:themeColor="text1"/>
        </w:rPr>
        <w:t>np</w:t>
      </w:r>
      <w:r w:rsidRPr="00092734">
        <w:rPr>
          <w:color w:val="000000" w:themeColor="text1"/>
          <w:u w:color="000000" w:themeColor="text1"/>
        </w:rPr>
        <w:t xml:space="preserve">rofit credit unions </w:t>
      </w:r>
      <w:r>
        <w:rPr>
          <w:color w:val="000000" w:themeColor="text1"/>
          <w:u w:color="000000" w:themeColor="text1"/>
        </w:rPr>
        <w:t>in</w:t>
      </w:r>
      <w:r w:rsidRPr="00092734">
        <w:rPr>
          <w:color w:val="000000" w:themeColor="text1"/>
          <w:u w:color="000000" w:themeColor="text1"/>
        </w:rPr>
        <w:t xml:space="preserve"> provid</w:t>
      </w:r>
      <w:r>
        <w:rPr>
          <w:color w:val="000000" w:themeColor="text1"/>
          <w:u w:color="000000" w:themeColor="text1"/>
        </w:rPr>
        <w:t>ing</w:t>
      </w:r>
      <w:r w:rsidRPr="00092734">
        <w:rPr>
          <w:color w:val="000000" w:themeColor="text1"/>
          <w:u w:color="000000" w:themeColor="text1"/>
        </w:rPr>
        <w:t xml:space="preserve"> access to services vital to so many, especially where the</w:t>
      </w:r>
      <w:r>
        <w:rPr>
          <w:color w:val="000000" w:themeColor="text1"/>
          <w:u w:color="000000" w:themeColor="text1"/>
        </w:rPr>
        <w:t xml:space="preserve">se services </w:t>
      </w:r>
      <w:r w:rsidRPr="00092734">
        <w:rPr>
          <w:color w:val="000000" w:themeColor="text1"/>
          <w:u w:color="000000" w:themeColor="text1"/>
        </w:rPr>
        <w:t xml:space="preserve">are not </w:t>
      </w:r>
      <w:r>
        <w:rPr>
          <w:color w:val="000000" w:themeColor="text1"/>
          <w:u w:color="000000" w:themeColor="text1"/>
        </w:rPr>
        <w:t>offered</w:t>
      </w:r>
      <w:r w:rsidRPr="00092734">
        <w:rPr>
          <w:color w:val="000000" w:themeColor="text1"/>
          <w:u w:color="000000" w:themeColor="text1"/>
        </w:rPr>
        <w:t xml:space="preserve"> by other financial institutions;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092734">
        <w:rPr>
          <w:color w:val="000000" w:themeColor="text1"/>
          <w:u w:color="000000" w:themeColor="text1"/>
        </w:rPr>
        <w:t>during his tenure</w:t>
      </w:r>
      <w:r>
        <w:rPr>
          <w:color w:val="000000" w:themeColor="text1"/>
          <w:u w:color="000000" w:themeColor="text1"/>
        </w:rPr>
        <w:t>,</w:t>
      </w:r>
      <w:r w:rsidRPr="00092734">
        <w:rPr>
          <w:color w:val="000000" w:themeColor="text1"/>
          <w:u w:color="000000" w:themeColor="text1"/>
        </w:rPr>
        <w:t xml:space="preserve"> Ste</w:t>
      </w:r>
      <w:r>
        <w:rPr>
          <w:color w:val="000000" w:themeColor="text1"/>
          <w:u w:color="000000" w:themeColor="text1"/>
        </w:rPr>
        <w:t>ve</w:t>
      </w:r>
      <w:r w:rsidRPr="00092734">
        <w:rPr>
          <w:color w:val="000000" w:themeColor="text1"/>
          <w:u w:color="000000" w:themeColor="text1"/>
        </w:rPr>
        <w:t xml:space="preserve"> Fowler has served as </w:t>
      </w:r>
      <w:r>
        <w:rPr>
          <w:color w:val="000000" w:themeColor="text1"/>
          <w:u w:color="000000" w:themeColor="text1"/>
        </w:rPr>
        <w:t xml:space="preserve">a </w:t>
      </w:r>
      <w:r w:rsidRPr="00092734">
        <w:rPr>
          <w:color w:val="000000" w:themeColor="text1"/>
          <w:u w:color="000000" w:themeColor="text1"/>
        </w:rPr>
        <w:t>member of the Richmond District of the United States Federal Reserve</w:t>
      </w:r>
      <w:r>
        <w:rPr>
          <w:color w:val="000000" w:themeColor="text1"/>
          <w:u w:color="000000" w:themeColor="text1"/>
        </w:rPr>
        <w:t xml:space="preserve"> Advisory Board</w:t>
      </w:r>
      <w:r w:rsidRPr="00092734">
        <w:rPr>
          <w:color w:val="000000" w:themeColor="text1"/>
          <w:u w:color="000000" w:themeColor="text1"/>
        </w:rPr>
        <w:t>, the Governor of South Carolina</w:t>
      </w:r>
      <w:r w:rsidRPr="001C73C5">
        <w:rPr>
          <w:color w:val="000000" w:themeColor="text1"/>
          <w:u w:color="000000" w:themeColor="text1"/>
        </w:rPr>
        <w:t>’</w:t>
      </w:r>
      <w:r w:rsidRPr="00092734">
        <w:rPr>
          <w:color w:val="000000" w:themeColor="text1"/>
          <w:u w:color="000000" w:themeColor="text1"/>
        </w:rPr>
        <w:t>s Anti</w:t>
      </w:r>
      <w:r>
        <w:rPr>
          <w:color w:val="000000" w:themeColor="text1"/>
          <w:u w:color="000000" w:themeColor="text1"/>
        </w:rPr>
        <w:noBreakHyphen/>
      </w:r>
      <w:r w:rsidRPr="00092734">
        <w:rPr>
          <w:color w:val="000000" w:themeColor="text1"/>
          <w:u w:color="000000" w:themeColor="text1"/>
        </w:rPr>
        <w:t xml:space="preserve">Predatory Lending Task Force, </w:t>
      </w:r>
      <w:r>
        <w:rPr>
          <w:color w:val="000000" w:themeColor="text1"/>
          <w:u w:color="000000" w:themeColor="text1"/>
        </w:rPr>
        <w:t xml:space="preserve">and the </w:t>
      </w:r>
      <w:r w:rsidRPr="00092734">
        <w:rPr>
          <w:color w:val="000000" w:themeColor="text1"/>
          <w:u w:color="000000" w:themeColor="text1"/>
        </w:rPr>
        <w:t>South Carolina Department of Consumer Affairs Advisory Council</w:t>
      </w:r>
      <w:r>
        <w:rPr>
          <w:color w:val="000000" w:themeColor="text1"/>
          <w:u w:color="000000" w:themeColor="text1"/>
        </w:rPr>
        <w:t xml:space="preserve">. He is also a </w:t>
      </w:r>
      <w:r w:rsidRPr="00092734">
        <w:rPr>
          <w:color w:val="000000" w:themeColor="text1"/>
          <w:u w:color="000000" w:themeColor="text1"/>
        </w:rPr>
        <w:t>trustee of Southeastern Regional Credit Union Schools, member of numerous Credit Union National Association committees</w:t>
      </w:r>
      <w:r>
        <w:rPr>
          <w:color w:val="000000" w:themeColor="text1"/>
          <w:u w:color="000000" w:themeColor="text1"/>
        </w:rPr>
        <w:t xml:space="preserve">, and </w:t>
      </w:r>
      <w:r w:rsidRPr="00092734">
        <w:rPr>
          <w:color w:val="000000" w:themeColor="text1"/>
          <w:u w:color="000000" w:themeColor="text1"/>
        </w:rPr>
        <w:t>board member for the Carolin</w:t>
      </w:r>
      <w:r>
        <w:rPr>
          <w:color w:val="000000" w:themeColor="text1"/>
          <w:u w:color="000000" w:themeColor="text1"/>
        </w:rPr>
        <w:t>as Credit Union Foundation;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92734">
        <w:rPr>
          <w:color w:val="000000" w:themeColor="text1"/>
          <w:u w:color="000000" w:themeColor="text1"/>
        </w:rPr>
        <w:t>throughout his forty</w:t>
      </w:r>
      <w:r>
        <w:rPr>
          <w:color w:val="000000" w:themeColor="text1"/>
          <w:u w:color="000000" w:themeColor="text1"/>
        </w:rPr>
        <w:noBreakHyphen/>
      </w:r>
      <w:r w:rsidRPr="00092734">
        <w:rPr>
          <w:color w:val="000000" w:themeColor="text1"/>
          <w:u w:color="000000" w:themeColor="text1"/>
        </w:rPr>
        <w:t>two years in the credit union movement</w:t>
      </w:r>
      <w:r>
        <w:rPr>
          <w:color w:val="000000" w:themeColor="text1"/>
          <w:u w:color="000000" w:themeColor="text1"/>
        </w:rPr>
        <w:t>,</w:t>
      </w:r>
      <w:r w:rsidRPr="00092734">
        <w:rPr>
          <w:color w:val="000000" w:themeColor="text1"/>
          <w:u w:color="000000" w:themeColor="text1"/>
        </w:rPr>
        <w:t xml:space="preserve"> he has been </w:t>
      </w:r>
      <w:r>
        <w:rPr>
          <w:color w:val="000000" w:themeColor="text1"/>
          <w:u w:color="000000" w:themeColor="text1"/>
        </w:rPr>
        <w:t xml:space="preserve">a </w:t>
      </w:r>
      <w:r w:rsidRPr="00092734">
        <w:rPr>
          <w:color w:val="000000" w:themeColor="text1"/>
          <w:u w:color="000000" w:themeColor="text1"/>
        </w:rPr>
        <w:t>steadfast supporter and defender of each institution, employee, volunteer director, member, consumer</w:t>
      </w:r>
      <w:r>
        <w:rPr>
          <w:color w:val="000000" w:themeColor="text1"/>
          <w:u w:color="000000" w:themeColor="text1"/>
        </w:rPr>
        <w:t>,</w:t>
      </w:r>
      <w:r w:rsidRPr="00092734">
        <w:rPr>
          <w:color w:val="000000" w:themeColor="text1"/>
          <w:u w:color="000000" w:themeColor="text1"/>
        </w:rPr>
        <w:t xml:space="preserve"> and community and</w:t>
      </w:r>
      <w:r>
        <w:rPr>
          <w:color w:val="000000" w:themeColor="text1"/>
          <w:u w:color="000000" w:themeColor="text1"/>
        </w:rPr>
        <w:t>,</w:t>
      </w:r>
      <w:r w:rsidRPr="00092734">
        <w:rPr>
          <w:color w:val="000000" w:themeColor="text1"/>
          <w:u w:color="000000" w:themeColor="text1"/>
        </w:rPr>
        <w:t xml:space="preserve"> as such</w:t>
      </w:r>
      <w:r>
        <w:rPr>
          <w:color w:val="000000" w:themeColor="text1"/>
          <w:u w:color="000000" w:themeColor="text1"/>
        </w:rPr>
        <w:t>,</w:t>
      </w:r>
      <w:r w:rsidRPr="00092734">
        <w:rPr>
          <w:color w:val="000000" w:themeColor="text1"/>
          <w:u w:color="000000" w:themeColor="text1"/>
        </w:rPr>
        <w:t xml:space="preserve"> has influenced the lives of millions of South </w:t>
      </w:r>
      <w:r>
        <w:rPr>
          <w:color w:val="000000" w:themeColor="text1"/>
          <w:u w:color="000000" w:themeColor="text1"/>
        </w:rPr>
        <w:t>Carolinians for the better;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Steve Fowler</w:t>
      </w:r>
      <w:r w:rsidRPr="00092734">
        <w:rPr>
          <w:color w:val="000000" w:themeColor="text1"/>
          <w:u w:color="000000" w:themeColor="text1"/>
        </w:rPr>
        <w:t xml:space="preserve"> served his country in the United States Army National Guard and is to this day dedicated to his family, friends, and church, serving each with equal care and concern;</w:t>
      </w:r>
      <w:r>
        <w:rPr>
          <w:color w:val="000000" w:themeColor="text1"/>
          <w:u w:color="000000" w:themeColor="text1"/>
        </w:rPr>
        <w:t xml:space="preserve">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768" w:rsidRP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58AC" w:rsidRPr="00167FAF">
        <w:rPr>
          <w:color w:val="000000" w:themeColor="text1"/>
          <w:u w:color="000000" w:themeColor="text1"/>
        </w:rPr>
        <w:t>joined in extending best wishes for the future by the members of the House of Representatives, most particularly Representatives Todd K. Atwater, Nathan Ballentine, Kenny Bingham, Chip Huggins, Ralph Shealy Kennedy, Jr., Harry L. Ott, Jr., Rick Quinn, L. Kit Spires, and Mac Toole of the Lexington County Delegation, along with Representatives Joe Daning and Jenny Horne, the Senate expresses deep and sincere appreciation to Mr. Fowler for his distinguished service and outstanding contributions to South Carolina’s credit unions and the citizens of this great State.</w:t>
      </w:r>
      <w:r>
        <w:rPr>
          <w:color w:val="000000" w:themeColor="text1"/>
          <w:u w:color="000000" w:themeColor="text1"/>
        </w:rPr>
        <w:t xml:space="preserve"> Now, therefore,</w:t>
      </w:r>
    </w:p>
    <w:p w:rsidR="008C5768" w:rsidRPr="00FE471D"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8C5768"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C5768" w:rsidRPr="00FE471D"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Pr>
          <w:color w:val="000000" w:themeColor="text1"/>
          <w:u w:color="000000" w:themeColor="text1"/>
        </w:rPr>
        <w:t>congratulate St</w:t>
      </w:r>
      <w:r w:rsidRPr="00092734">
        <w:rPr>
          <w:color w:val="000000" w:themeColor="text1"/>
          <w:u w:color="000000" w:themeColor="text1"/>
        </w:rPr>
        <w:t xml:space="preserve">ephen </w:t>
      </w:r>
      <w:r>
        <w:rPr>
          <w:color w:val="000000" w:themeColor="text1"/>
          <w:u w:color="000000" w:themeColor="text1"/>
        </w:rPr>
        <w:t>R</w:t>
      </w:r>
      <w:r w:rsidRPr="00092734">
        <w:rPr>
          <w:color w:val="000000" w:themeColor="text1"/>
          <w:u w:color="000000" w:themeColor="text1"/>
        </w:rPr>
        <w:t xml:space="preserve">. </w:t>
      </w:r>
      <w:r>
        <w:rPr>
          <w:color w:val="000000" w:themeColor="text1"/>
          <w:u w:color="000000" w:themeColor="text1"/>
        </w:rPr>
        <w:t>F</w:t>
      </w:r>
      <w:r w:rsidRPr="00092734">
        <w:rPr>
          <w:color w:val="000000" w:themeColor="text1"/>
          <w:u w:color="000000" w:themeColor="text1"/>
        </w:rPr>
        <w:t>owler</w:t>
      </w:r>
      <w:r>
        <w:rPr>
          <w:color w:val="000000" w:themeColor="text1"/>
          <w:u w:color="000000" w:themeColor="text1"/>
        </w:rPr>
        <w:t>,</w:t>
      </w:r>
      <w:r w:rsidRPr="00A035F3">
        <w:rPr>
          <w:color w:val="000000" w:themeColor="text1"/>
          <w:u w:color="000000" w:themeColor="text1"/>
        </w:rPr>
        <w:t xml:space="preserve"> </w:t>
      </w:r>
      <w:r w:rsidRPr="00092734">
        <w:rPr>
          <w:color w:val="000000" w:themeColor="text1"/>
          <w:u w:color="000000" w:themeColor="text1"/>
        </w:rPr>
        <w:t xml:space="preserve">president and </w:t>
      </w:r>
      <w:r>
        <w:rPr>
          <w:color w:val="000000" w:themeColor="text1"/>
          <w:u w:color="000000" w:themeColor="text1"/>
        </w:rPr>
        <w:t>CEO</w:t>
      </w:r>
      <w:r w:rsidRPr="00092734">
        <w:rPr>
          <w:color w:val="000000" w:themeColor="text1"/>
          <w:u w:color="000000" w:themeColor="text1"/>
        </w:rPr>
        <w:t xml:space="preserve"> of the </w:t>
      </w:r>
      <w:r>
        <w:rPr>
          <w:color w:val="000000" w:themeColor="text1"/>
          <w:u w:color="000000" w:themeColor="text1"/>
        </w:rPr>
        <w:t>S</w:t>
      </w:r>
      <w:r w:rsidRPr="00092734">
        <w:rPr>
          <w:color w:val="000000" w:themeColor="text1"/>
          <w:u w:color="000000" w:themeColor="text1"/>
        </w:rPr>
        <w:t xml:space="preserve">outh </w:t>
      </w:r>
      <w:r>
        <w:rPr>
          <w:color w:val="000000" w:themeColor="text1"/>
          <w:u w:color="000000" w:themeColor="text1"/>
        </w:rPr>
        <w:t>C</w:t>
      </w:r>
      <w:r w:rsidRPr="00092734">
        <w:rPr>
          <w:color w:val="000000" w:themeColor="text1"/>
          <w:u w:color="000000" w:themeColor="text1"/>
        </w:rPr>
        <w:t xml:space="preserve">arolina </w:t>
      </w:r>
      <w:r>
        <w:rPr>
          <w:color w:val="000000" w:themeColor="text1"/>
          <w:u w:color="000000" w:themeColor="text1"/>
        </w:rPr>
        <w:t>C</w:t>
      </w:r>
      <w:r w:rsidRPr="00092734">
        <w:rPr>
          <w:color w:val="000000" w:themeColor="text1"/>
          <w:u w:color="000000" w:themeColor="text1"/>
        </w:rPr>
        <w:t xml:space="preserve">redit </w:t>
      </w:r>
      <w:r>
        <w:rPr>
          <w:color w:val="000000" w:themeColor="text1"/>
          <w:u w:color="000000" w:themeColor="text1"/>
        </w:rPr>
        <w:t>U</w:t>
      </w:r>
      <w:r w:rsidRPr="00092734">
        <w:rPr>
          <w:color w:val="000000" w:themeColor="text1"/>
          <w:u w:color="000000" w:themeColor="text1"/>
        </w:rPr>
        <w:t xml:space="preserve">nion </w:t>
      </w:r>
      <w:r>
        <w:rPr>
          <w:color w:val="000000" w:themeColor="text1"/>
          <w:u w:color="000000" w:themeColor="text1"/>
        </w:rPr>
        <w:t>L</w:t>
      </w:r>
      <w:r w:rsidRPr="00092734">
        <w:rPr>
          <w:color w:val="000000" w:themeColor="text1"/>
          <w:u w:color="000000" w:themeColor="text1"/>
        </w:rPr>
        <w:t>eague</w:t>
      </w:r>
      <w:r>
        <w:rPr>
          <w:color w:val="000000" w:themeColor="text1"/>
          <w:u w:color="000000" w:themeColor="text1"/>
        </w:rPr>
        <w:t>,</w:t>
      </w:r>
      <w:r w:rsidRPr="00092734">
        <w:rPr>
          <w:color w:val="000000" w:themeColor="text1"/>
          <w:u w:color="000000" w:themeColor="text1"/>
        </w:rPr>
        <w:t xml:space="preserve"> </w:t>
      </w:r>
      <w:r>
        <w:rPr>
          <w:color w:val="000000" w:themeColor="text1"/>
          <w:u w:color="000000" w:themeColor="text1"/>
        </w:rPr>
        <w:t>on the occasion of his retirement</w:t>
      </w:r>
      <w:r w:rsidRPr="00092734">
        <w:rPr>
          <w:color w:val="000000" w:themeColor="text1"/>
          <w:u w:color="000000" w:themeColor="text1"/>
        </w:rPr>
        <w:t xml:space="preserve"> </w:t>
      </w:r>
      <w:r>
        <w:rPr>
          <w:color w:val="000000" w:themeColor="text1"/>
          <w:u w:color="000000" w:themeColor="text1"/>
        </w:rPr>
        <w:t xml:space="preserve">and </w:t>
      </w:r>
      <w:r w:rsidRPr="00092734">
        <w:rPr>
          <w:color w:val="000000" w:themeColor="text1"/>
          <w:u w:color="000000" w:themeColor="text1"/>
        </w:rPr>
        <w:t xml:space="preserve">recognize </w:t>
      </w:r>
      <w:r>
        <w:rPr>
          <w:color w:val="000000" w:themeColor="text1"/>
          <w:u w:color="000000" w:themeColor="text1"/>
        </w:rPr>
        <w:t xml:space="preserve">him </w:t>
      </w:r>
      <w:r w:rsidRPr="00092734">
        <w:rPr>
          <w:color w:val="000000" w:themeColor="text1"/>
          <w:u w:color="000000" w:themeColor="text1"/>
        </w:rPr>
        <w:t xml:space="preserve">for his outstanding leadership and cooperative spirit in service to </w:t>
      </w:r>
      <w:r>
        <w:rPr>
          <w:color w:val="000000" w:themeColor="text1"/>
          <w:u w:color="000000" w:themeColor="text1"/>
        </w:rPr>
        <w:t>S</w:t>
      </w:r>
      <w:r w:rsidRPr="00092734">
        <w:rPr>
          <w:color w:val="000000" w:themeColor="text1"/>
          <w:u w:color="000000" w:themeColor="text1"/>
        </w:rPr>
        <w:t xml:space="preserve">outh </w:t>
      </w:r>
      <w:r>
        <w:rPr>
          <w:color w:val="000000" w:themeColor="text1"/>
          <w:u w:color="000000" w:themeColor="text1"/>
        </w:rPr>
        <w:t>C</w:t>
      </w:r>
      <w:r w:rsidRPr="00092734">
        <w:rPr>
          <w:color w:val="000000" w:themeColor="text1"/>
          <w:u w:color="000000" w:themeColor="text1"/>
        </w:rPr>
        <w:t>arolina</w:t>
      </w:r>
      <w:r w:rsidRPr="001C73C5">
        <w:rPr>
          <w:color w:val="000000" w:themeColor="text1"/>
          <w:u w:color="000000" w:themeColor="text1"/>
        </w:rPr>
        <w:t>’</w:t>
      </w:r>
      <w:r w:rsidRPr="00092734">
        <w:rPr>
          <w:color w:val="000000" w:themeColor="text1"/>
          <w:u w:color="000000" w:themeColor="text1"/>
        </w:rPr>
        <w:t>s credit union movement, credit union members, and citizens a</w:t>
      </w:r>
      <w:r>
        <w:rPr>
          <w:color w:val="000000" w:themeColor="text1"/>
          <w:u w:color="000000" w:themeColor="text1"/>
        </w:rPr>
        <w:t>t large</w:t>
      </w:r>
      <w:r w:rsidRPr="00092734">
        <w:rPr>
          <w:color w:val="000000" w:themeColor="text1"/>
          <w:u w:color="000000" w:themeColor="text1"/>
        </w:rPr>
        <w:t>.</w:t>
      </w:r>
    </w:p>
    <w:p w:rsidR="002C4A43" w:rsidRPr="00FE471D"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Stephen R. Fowler.</w:t>
      </w:r>
    </w:p>
    <w:p w:rsidR="00413D9B" w:rsidRDefault="0010776B" w:rsidP="008D1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3D9B" w:rsidRDefault="00413D9B" w:rsidP="003E1D03">
      <w:pPr>
        <w:suppressAutoHyphens/>
      </w:pPr>
    </w:p>
    <w:sectPr w:rsidR="00413D9B" w:rsidSect="003E1D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768" w:rsidRDefault="008C5768" w:rsidP="009F0C77">
      <w:r>
        <w:separator/>
      </w:r>
    </w:p>
  </w:endnote>
  <w:endnote w:type="continuationSeparator" w:id="0">
    <w:p w:rsidR="008C5768" w:rsidRDefault="008C5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58F544-393C-42D8-9D4F-0F2E9EB75031}"/>
    <w:embedBold r:id="rId2" w:fontKey="{A1E12864-C14A-4EF5-B99D-6F4A99FFFA0A}"/>
  </w:font>
  <w:font w:name="Calibri">
    <w:panose1 w:val="020F0502020204030204"/>
    <w:charset w:val="00"/>
    <w:family w:val="swiss"/>
    <w:pitch w:val="variable"/>
    <w:sig w:usb0="E10002FF" w:usb1="4000ACFF" w:usb2="00000009" w:usb3="00000000" w:csb0="0000019F" w:csb1="00000000"/>
    <w:embedRegular r:id="rId3" w:fontKey="{5B5E85AD-2AA6-4C49-A5A4-F7457869A36E}"/>
  </w:font>
  <w:font w:name="Tahoma">
    <w:panose1 w:val="020B0604030504040204"/>
    <w:charset w:val="00"/>
    <w:family w:val="swiss"/>
    <w:pitch w:val="variable"/>
    <w:sig w:usb0="21002A87" w:usb1="80000000" w:usb2="00000008" w:usb3="00000000" w:csb0="000101FF" w:csb1="00000000"/>
    <w:embedRegular r:id="rId4" w:fontKey="{F9E9BC26-1251-43AE-987E-B06E36581289}"/>
  </w:font>
  <w:font w:name="Cambria">
    <w:panose1 w:val="02040503050406030204"/>
    <w:charset w:val="00"/>
    <w:family w:val="roman"/>
    <w:pitch w:val="variable"/>
    <w:sig w:usb0="E00002FF" w:usb1="400004FF" w:usb2="00000000" w:usb3="00000000" w:csb0="0000019F" w:csb1="00000000"/>
    <w:embedRegular r:id="rId5" w:fontKey="{0F096149-D3AE-4E8E-89FB-EE017103A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03" w:rsidRPr="00413D9B" w:rsidRDefault="003E1D03" w:rsidP="00413D9B">
    <w:pPr>
      <w:pStyle w:val="Footer"/>
      <w:tabs>
        <w:tab w:val="clear" w:pos="4680"/>
        <w:tab w:val="clear" w:pos="9360"/>
        <w:tab w:val="center" w:pos="2995"/>
      </w:tabs>
      <w:spacing w:before="120"/>
    </w:pPr>
    <w:r>
      <w:t>[693]</w:t>
    </w:r>
    <w:r>
      <w:tab/>
    </w:r>
    <w:r w:rsidR="005A7BC2">
      <w:fldChar w:fldCharType="begin"/>
    </w:r>
    <w:r w:rsidR="005A7BC2">
      <w:instrText xml:space="preserve"> PAGE  \* MERGEFORMAT </w:instrText>
    </w:r>
    <w:r w:rsidR="005A7BC2">
      <w:fldChar w:fldCharType="separate"/>
    </w:r>
    <w:r w:rsidR="006C20D8">
      <w:rPr>
        <w:noProof/>
      </w:rPr>
      <w:t>1</w:t>
    </w:r>
    <w:r w:rsidR="005A7B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768" w:rsidRDefault="008C5768" w:rsidP="009F0C77">
      <w:r>
        <w:separator/>
      </w:r>
    </w:p>
  </w:footnote>
  <w:footnote w:type="continuationSeparator" w:id="0">
    <w:p w:rsidR="008C5768" w:rsidRDefault="008C5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30VR13"/>
    <w:docVar w:name="CoverBillType" w:val="c"/>
    <w:docVar w:name="docpath" w:val="L:\Council\bills\NBD\11230VR13.DOCX"/>
    <w:docVar w:name="dvBillNumber" w:val="693"/>
    <w:docVar w:name="dvBillNumberPrefix" w:val="S. "/>
    <w:docVar w:name="dvOriginalBody" w:val="Senate"/>
    <w:docVar w:name="dvSteno" w:val="NBD"/>
    <w:docVar w:name="NameofBody" w:val="s"/>
    <w:docVar w:name="vgroup2" w:val="Council"/>
  </w:docVars>
  <w:rsids>
    <w:rsidRoot w:val="00AD205F"/>
    <w:rsid w:val="00026C9A"/>
    <w:rsid w:val="000965A1"/>
    <w:rsid w:val="000A2AD6"/>
    <w:rsid w:val="000E1785"/>
    <w:rsid w:val="000E48F8"/>
    <w:rsid w:val="000F39F2"/>
    <w:rsid w:val="001023A4"/>
    <w:rsid w:val="0010776B"/>
    <w:rsid w:val="00133E66"/>
    <w:rsid w:val="00134ACF"/>
    <w:rsid w:val="00144E15"/>
    <w:rsid w:val="00164D24"/>
    <w:rsid w:val="001A4A62"/>
    <w:rsid w:val="001A681E"/>
    <w:rsid w:val="001B5AEA"/>
    <w:rsid w:val="001D08F2"/>
    <w:rsid w:val="002037CA"/>
    <w:rsid w:val="002047A2"/>
    <w:rsid w:val="002321B6"/>
    <w:rsid w:val="0023696B"/>
    <w:rsid w:val="00250967"/>
    <w:rsid w:val="002759C5"/>
    <w:rsid w:val="00277DEE"/>
    <w:rsid w:val="00280D88"/>
    <w:rsid w:val="00294ABE"/>
    <w:rsid w:val="002A3EB4"/>
    <w:rsid w:val="002C4A43"/>
    <w:rsid w:val="00325348"/>
    <w:rsid w:val="0037096D"/>
    <w:rsid w:val="00393688"/>
    <w:rsid w:val="003D411E"/>
    <w:rsid w:val="003E1D03"/>
    <w:rsid w:val="003E3C1E"/>
    <w:rsid w:val="003E6148"/>
    <w:rsid w:val="00400EAA"/>
    <w:rsid w:val="00413D9B"/>
    <w:rsid w:val="0041760A"/>
    <w:rsid w:val="004658AC"/>
    <w:rsid w:val="00470CE6"/>
    <w:rsid w:val="004809EE"/>
    <w:rsid w:val="004C1B04"/>
    <w:rsid w:val="00511EE9"/>
    <w:rsid w:val="00521E00"/>
    <w:rsid w:val="00577C6C"/>
    <w:rsid w:val="0058501B"/>
    <w:rsid w:val="005A7BC2"/>
    <w:rsid w:val="005B075D"/>
    <w:rsid w:val="005D4D9C"/>
    <w:rsid w:val="006215AA"/>
    <w:rsid w:val="00621AAE"/>
    <w:rsid w:val="006340D9"/>
    <w:rsid w:val="00643B8E"/>
    <w:rsid w:val="00665EBC"/>
    <w:rsid w:val="00667801"/>
    <w:rsid w:val="0069470D"/>
    <w:rsid w:val="006A1194"/>
    <w:rsid w:val="006A476C"/>
    <w:rsid w:val="006C20D8"/>
    <w:rsid w:val="006C6A93"/>
    <w:rsid w:val="006E02F9"/>
    <w:rsid w:val="00753C04"/>
    <w:rsid w:val="00756946"/>
    <w:rsid w:val="00757F80"/>
    <w:rsid w:val="00771EEC"/>
    <w:rsid w:val="00786819"/>
    <w:rsid w:val="007A014E"/>
    <w:rsid w:val="007A325A"/>
    <w:rsid w:val="007F1523"/>
    <w:rsid w:val="007F509E"/>
    <w:rsid w:val="007F5799"/>
    <w:rsid w:val="007F6947"/>
    <w:rsid w:val="00872729"/>
    <w:rsid w:val="008C5768"/>
    <w:rsid w:val="008D18BE"/>
    <w:rsid w:val="008F4429"/>
    <w:rsid w:val="00932670"/>
    <w:rsid w:val="009352BB"/>
    <w:rsid w:val="00990668"/>
    <w:rsid w:val="009F0C77"/>
    <w:rsid w:val="009F4DD1"/>
    <w:rsid w:val="00A476B3"/>
    <w:rsid w:val="00A64E80"/>
    <w:rsid w:val="00A741D9"/>
    <w:rsid w:val="00A9741D"/>
    <w:rsid w:val="00AB1192"/>
    <w:rsid w:val="00AD205F"/>
    <w:rsid w:val="00AD4B17"/>
    <w:rsid w:val="00B26FA6"/>
    <w:rsid w:val="00B462CF"/>
    <w:rsid w:val="00B741CB"/>
    <w:rsid w:val="00B934F3"/>
    <w:rsid w:val="00BB6347"/>
    <w:rsid w:val="00BD2134"/>
    <w:rsid w:val="00C038D8"/>
    <w:rsid w:val="00C045DD"/>
    <w:rsid w:val="00C3136F"/>
    <w:rsid w:val="00C3483A"/>
    <w:rsid w:val="00C61707"/>
    <w:rsid w:val="00C74E9D"/>
    <w:rsid w:val="00C82FD3"/>
    <w:rsid w:val="00CC6B7B"/>
    <w:rsid w:val="00CD3619"/>
    <w:rsid w:val="00CF4447"/>
    <w:rsid w:val="00D241E8"/>
    <w:rsid w:val="00D405E7"/>
    <w:rsid w:val="00D41D56"/>
    <w:rsid w:val="00D6260D"/>
    <w:rsid w:val="00D6662B"/>
    <w:rsid w:val="00D95E2F"/>
    <w:rsid w:val="00D970A9"/>
    <w:rsid w:val="00DB3AC0"/>
    <w:rsid w:val="00DE68F0"/>
    <w:rsid w:val="00DF3845"/>
    <w:rsid w:val="00DF7E17"/>
    <w:rsid w:val="00E00933"/>
    <w:rsid w:val="00EB00A2"/>
    <w:rsid w:val="00EB1BF3"/>
    <w:rsid w:val="00EF3EEE"/>
    <w:rsid w:val="00F149A7"/>
    <w:rsid w:val="00F50BAF"/>
    <w:rsid w:val="00F52C10"/>
    <w:rsid w:val="00F81FFD"/>
    <w:rsid w:val="00F85228"/>
    <w:rsid w:val="00FB6773"/>
    <w:rsid w:val="00FB6A51"/>
    <w:rsid w:val="00FE2706"/>
    <w:rsid w:val="00FE4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11E622-696D-44FD-9777-DF876F4F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1192"/>
    <w:rPr>
      <w:rFonts w:ascii="Tahoma" w:hAnsi="Tahoma" w:cs="Tahoma"/>
      <w:sz w:val="16"/>
      <w:szCs w:val="16"/>
    </w:rPr>
  </w:style>
  <w:style w:type="character" w:customStyle="1" w:styleId="BalloonTextChar">
    <w:name w:val="Balloon Text Char"/>
    <w:basedOn w:val="DefaultParagraphFont"/>
    <w:link w:val="BalloonText"/>
    <w:uiPriority w:val="99"/>
    <w:semiHidden/>
    <w:rsid w:val="00AB1192"/>
    <w:rPr>
      <w:rFonts w:ascii="Tahoma" w:eastAsia="Times New Roman" w:hAnsi="Tahoma" w:cs="Tahoma"/>
      <w:sz w:val="16"/>
      <w:szCs w:val="16"/>
    </w:rPr>
  </w:style>
  <w:style w:type="character" w:styleId="Hyperlink">
    <w:name w:val="Hyperlink"/>
    <w:basedOn w:val="DefaultParagraphFont"/>
    <w:uiPriority w:val="99"/>
    <w:unhideWhenUsed/>
    <w:rsid w:val="003E1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4-13.docx" TargetMode="External"/><Relationship Id="rId3" Type="http://schemas.openxmlformats.org/officeDocument/2006/relationships/settings" Target="settings.xml"/><Relationship Id="rId7" Type="http://schemas.openxmlformats.org/officeDocument/2006/relationships/hyperlink" Target="file:///h:\SJ%20Archive\2013\05-1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93_2013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C4648-E19E-4912-B2C9-D8942A01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660</Words>
  <Characters>3764</Characters>
  <Application>Microsoft Office Word</Application>
  <DocSecurity>0</DocSecurity>
  <Lines>31</Lines>
  <Paragraphs>8</Paragraphs>
  <ScaleCrop>false</ScaleCrop>
  <Company> </Company>
  <LinksUpToDate>false</LinksUpToDate>
  <CharactersWithSpaces>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693: Stephen R. Fowler - South Carolina Legislature Online</dc:title>
  <dc:subject/>
  <dc:creator>NikiDowney</dc:creator>
  <cp:keywords/>
  <dc:description/>
  <cp:lastModifiedBy>N Cumfer</cp:lastModifiedBy>
  <cp:revision>10</cp:revision>
  <cp:lastPrinted>2013-05-13T18:15:00Z</cp:lastPrinted>
  <dcterms:created xsi:type="dcterms:W3CDTF">2013-05-13T19:28:00Z</dcterms:created>
  <dcterms:modified xsi:type="dcterms:W3CDTF">2014-12-04T20:46:00Z</dcterms:modified>
</cp:coreProperties>
</file>