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0BE" w:rsidRDefault="00BF50BE" w:rsidP="00BF50BE">
      <w:pPr>
        <w:ind w:firstLine="0"/>
        <w:rPr>
          <w:strike/>
        </w:rPr>
      </w:pPr>
      <w:bookmarkStart w:id="0" w:name="_GoBack"/>
      <w:bookmarkEnd w:id="0"/>
    </w:p>
    <w:p w:rsidR="00BF50BE" w:rsidRDefault="00BF50BE" w:rsidP="00BF50BE">
      <w:pPr>
        <w:ind w:firstLine="0"/>
        <w:rPr>
          <w:strike/>
        </w:rPr>
      </w:pPr>
      <w:r>
        <w:rPr>
          <w:strike/>
        </w:rPr>
        <w:t>Indicates Matter Stricken</w:t>
      </w:r>
    </w:p>
    <w:p w:rsidR="00BF50BE" w:rsidRDefault="00BF50BE" w:rsidP="00BF50BE">
      <w:pPr>
        <w:ind w:firstLine="0"/>
        <w:rPr>
          <w:u w:val="single"/>
        </w:rPr>
      </w:pPr>
      <w:r>
        <w:rPr>
          <w:u w:val="single"/>
        </w:rPr>
        <w:t>Indicates New Matter</w:t>
      </w:r>
    </w:p>
    <w:p w:rsidR="00BF50BE" w:rsidRDefault="00BF50BE"/>
    <w:p w:rsidR="00BF50BE" w:rsidRDefault="00BF50BE">
      <w:r>
        <w:t>The House assembled at 10:00 a.m.</w:t>
      </w:r>
    </w:p>
    <w:p w:rsidR="00BF50BE" w:rsidRDefault="00BF50BE">
      <w:r>
        <w:t>Deliberations were opened with prayer by Rev. Charles E. Seastrunk, Jr., as follows:</w:t>
      </w:r>
    </w:p>
    <w:p w:rsidR="00BF50BE" w:rsidRDefault="00BF50BE"/>
    <w:p w:rsidR="00BF50BE" w:rsidRPr="00A84524" w:rsidRDefault="00BF50BE" w:rsidP="00BF50BE">
      <w:pPr>
        <w:ind w:firstLine="270"/>
      </w:pPr>
      <w:bookmarkStart w:id="1" w:name="file_start2"/>
      <w:bookmarkEnd w:id="1"/>
      <w:r w:rsidRPr="00A84524">
        <w:t>Our thought for today is from Jeremiah 30:22: “And you shall be my people, and I will be your God.”</w:t>
      </w:r>
    </w:p>
    <w:p w:rsidR="00BF50BE" w:rsidRPr="00A84524" w:rsidRDefault="00BF50BE" w:rsidP="00BF50BE">
      <w:pPr>
        <w:ind w:firstLine="270"/>
      </w:pPr>
      <w:r w:rsidRPr="00A84524">
        <w:t xml:space="preserve">Let us pray. God of glory and might, we give thanks and praise for the inheritance You have </w:t>
      </w:r>
      <w:r w:rsidR="00807C21">
        <w:t>given</w:t>
      </w:r>
      <w:r w:rsidRPr="00A84524">
        <w:t xml:space="preserve"> us. May we use this gift in providing for the needs of Your people. Give these men and women the tools by which they can accomplish the</w:t>
      </w:r>
      <w:r w:rsidR="00807C21">
        <w:t>ir chosen</w:t>
      </w:r>
      <w:r w:rsidRPr="00A84524">
        <w:t xml:space="preserve"> work. Continue Your care for each. Look in favor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BF50BE" w:rsidRDefault="00BF50BE">
      <w:bookmarkStart w:id="2" w:name="file_end2"/>
      <w:bookmarkEnd w:id="2"/>
    </w:p>
    <w:p w:rsidR="00BF50BE" w:rsidRDefault="00BF50BE">
      <w:r>
        <w:t>Pursuant to Rule 6.3, the House of Representatives was led in the Pledge of Allegiance to the Flag of the United States of America by the SPEAKER.</w:t>
      </w:r>
    </w:p>
    <w:p w:rsidR="00BF50BE" w:rsidRDefault="00BF50BE"/>
    <w:p w:rsidR="00BF50BE" w:rsidRDefault="00BF50BE">
      <w:r>
        <w:t>After corrections to the Journal of the proceedings of yesterday, the SPEAKER ordered it confirmed.</w:t>
      </w:r>
    </w:p>
    <w:p w:rsidR="00BF50BE" w:rsidRDefault="00BF50BE"/>
    <w:p w:rsidR="00BF50BE" w:rsidRDefault="00BF50BE" w:rsidP="00BF50BE">
      <w:pPr>
        <w:keepNext/>
        <w:jc w:val="center"/>
        <w:rPr>
          <w:b/>
        </w:rPr>
      </w:pPr>
      <w:r w:rsidRPr="00BF50BE">
        <w:rPr>
          <w:b/>
        </w:rPr>
        <w:t>MOTION ADOPTED</w:t>
      </w:r>
    </w:p>
    <w:p w:rsidR="00BF50BE" w:rsidRDefault="00BF50BE" w:rsidP="00BF50BE">
      <w:r>
        <w:t>Rep. PATRICK moved that when the House adjourns, it adjourn in memory of U. S. Army Captain Sara Marie Knutson Cullen, a West Point graduate and whose parents reside in Sun City at Bluffton, who was killed in Afghanistan, which was agreed to.</w:t>
      </w:r>
    </w:p>
    <w:p w:rsidR="00BF50BE" w:rsidRDefault="00BF50BE" w:rsidP="00BF50BE"/>
    <w:p w:rsidR="00BF50BE" w:rsidRDefault="00BF50BE" w:rsidP="00BF50BE">
      <w:pPr>
        <w:keepNext/>
        <w:jc w:val="center"/>
        <w:rPr>
          <w:b/>
        </w:rPr>
      </w:pPr>
      <w:r w:rsidRPr="00BF50BE">
        <w:rPr>
          <w:b/>
        </w:rPr>
        <w:t>HOUSE RESOLUTION</w:t>
      </w:r>
    </w:p>
    <w:p w:rsidR="00BF50BE" w:rsidRDefault="00BF50BE" w:rsidP="00BF50BE">
      <w:pPr>
        <w:keepNext/>
      </w:pPr>
      <w:r>
        <w:t>The following was introduced:</w:t>
      </w:r>
    </w:p>
    <w:p w:rsidR="00BF50BE" w:rsidRDefault="00BF50BE" w:rsidP="00BF50BE">
      <w:pPr>
        <w:keepNext/>
      </w:pPr>
      <w:bookmarkStart w:id="3" w:name="include_clip_start_8"/>
      <w:bookmarkEnd w:id="3"/>
    </w:p>
    <w:p w:rsidR="00C37340" w:rsidRDefault="00BF50BE" w:rsidP="00BF50BE">
      <w:r>
        <w:t xml:space="preserve">H. 3912 -- Rep. Brannon: A HOUSE RESOLUTION TO RECOGNIZE AND COMMEND THE LANDRUM HIGH SCHOOL GIRLS CROSS COUNTRY TEAM FOR A SUCCESSFUL SEASON </w:t>
      </w:r>
      <w:r w:rsidR="00C37340">
        <w:br/>
      </w:r>
    </w:p>
    <w:p w:rsidR="00C37340" w:rsidRDefault="00C37340">
      <w:pPr>
        <w:ind w:firstLine="0"/>
        <w:jc w:val="left"/>
      </w:pPr>
      <w:r>
        <w:br w:type="page"/>
      </w:r>
    </w:p>
    <w:p w:rsidR="00BF50BE" w:rsidRDefault="00BF50BE" w:rsidP="00C37340">
      <w:pPr>
        <w:ind w:firstLine="0"/>
      </w:pPr>
      <w:r>
        <w:lastRenderedPageBreak/>
        <w:t>AND TO CONGRATULATE THE TEAM AND COACHES FOR CAPTURING THE 2012 CLASS AA STATE CHAMPIONSHIP.</w:t>
      </w:r>
    </w:p>
    <w:p w:rsidR="00BF50BE" w:rsidRDefault="00BF50BE" w:rsidP="00BF50BE">
      <w:bookmarkStart w:id="4" w:name="include_clip_end_8"/>
      <w:bookmarkEnd w:id="4"/>
    </w:p>
    <w:p w:rsidR="00BF50BE" w:rsidRDefault="00BF50BE" w:rsidP="00BF50BE">
      <w:r>
        <w:t>The Resolution was adopted.</w:t>
      </w:r>
    </w:p>
    <w:p w:rsidR="00BF50BE" w:rsidRDefault="00BF50BE" w:rsidP="00BF50BE"/>
    <w:p w:rsidR="00BF50BE" w:rsidRDefault="00BF50BE" w:rsidP="00BF50BE">
      <w:pPr>
        <w:keepNext/>
        <w:jc w:val="center"/>
        <w:rPr>
          <w:b/>
        </w:rPr>
      </w:pPr>
      <w:r w:rsidRPr="00BF50BE">
        <w:rPr>
          <w:b/>
        </w:rPr>
        <w:t>HOUSE RESOLUTION</w:t>
      </w:r>
    </w:p>
    <w:p w:rsidR="00BF50BE" w:rsidRDefault="00BF50BE" w:rsidP="00BF50BE">
      <w:pPr>
        <w:keepNext/>
      </w:pPr>
      <w:r>
        <w:t>The following was introduced:</w:t>
      </w:r>
    </w:p>
    <w:p w:rsidR="00BF50BE" w:rsidRDefault="00BF50BE" w:rsidP="00BF50BE">
      <w:pPr>
        <w:keepNext/>
      </w:pPr>
      <w:bookmarkStart w:id="5" w:name="include_clip_start_11"/>
      <w:bookmarkEnd w:id="5"/>
    </w:p>
    <w:p w:rsidR="00BF50BE" w:rsidRDefault="00BF50BE" w:rsidP="00BF50BE">
      <w:r>
        <w:t>H. 3913 -- Rep. Brannon: A HOUSE RESOLUTION TO EXTEND THE PRIVILEGE OF THE FLOOR OF THE SOUTH CAROLINA HOUSE OF REPRESENTATIVES TO THE LANDRUM HIGH SCHOOL GIRLS CROSS COUNTRY TEAM, COACHES, AND SCHOOL OFFICIALS, AT A DATE AND TIME TO BE DETERMINED BY THE SPEAKER, FOR THE PURPOSE OF RECOGNIZING AND COMMENDING THEM ON THEIR OUTSTANDING SEASON AND FOR CAPTURING THE 2012 CLASS AA STATE CHAMPIONSHIP TITLE.</w:t>
      </w:r>
    </w:p>
    <w:p w:rsidR="00BF50BE" w:rsidRDefault="00BF50BE" w:rsidP="00BF50BE"/>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Landrum High School girls cross country team, coaches, and school officials, at a date and time to be determined by the Speaker, for the purpose of recognizing and commending them on their outstanding season and for capturing the 2012 Class AA State Championship title.</w:t>
      </w: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F50BE" w:rsidRDefault="00BF50BE" w:rsidP="00BF50BE">
      <w:r>
        <w:t>The Resolution was adopted.</w:t>
      </w:r>
    </w:p>
    <w:p w:rsidR="00BF50BE" w:rsidRDefault="00BF50BE" w:rsidP="00BF50BE"/>
    <w:p w:rsidR="00BF50BE" w:rsidRDefault="00BF50BE" w:rsidP="00BF50BE">
      <w:pPr>
        <w:keepNext/>
        <w:jc w:val="center"/>
        <w:rPr>
          <w:b/>
        </w:rPr>
      </w:pPr>
      <w:r w:rsidRPr="00BF50BE">
        <w:rPr>
          <w:b/>
        </w:rPr>
        <w:t>HOUSE RESOLUTION</w:t>
      </w:r>
    </w:p>
    <w:p w:rsidR="00BF50BE" w:rsidRDefault="00BF50BE" w:rsidP="00BF50BE">
      <w:pPr>
        <w:keepNext/>
      </w:pPr>
      <w:r>
        <w:t>The following was introduced:</w:t>
      </w:r>
    </w:p>
    <w:p w:rsidR="00BF50BE" w:rsidRDefault="00BF50BE" w:rsidP="00BF50BE">
      <w:pPr>
        <w:keepNext/>
      </w:pPr>
      <w:bookmarkStart w:id="6" w:name="include_clip_start_14"/>
      <w:bookmarkEnd w:id="6"/>
    </w:p>
    <w:p w:rsidR="00BF50BE" w:rsidRDefault="00BF50BE" w:rsidP="00BF50BE">
      <w:r>
        <w:t xml:space="preserve">H. 3914 -- Reps. Crosby, Gilliard, McCoy, Goldfinch, Sottile and Whipper: A HOUSE RESOLUTION TO EXTEND THE PRIVILEGE OF THE FLOOR OF THE SOUTH CAROLINA HOUSE OF REPRESENTATIVES TO THE NORTHSIDE CHRISTIAN SCHOOL GIRLS VARSITY BASKETBALL TEAM OF CHARLESTON COUNTY, INCLUDING THE COACHES AND SCHOOL OFFICIALS, AT A DATE AND TIME TO BE DETERMINED BY THE SPEAKER, FOR THE PURPOSE OF BEING RECOGNIZED AND COMMENDED FOR CAPTURING THE 2013 SOUTH </w:t>
      </w:r>
      <w:r>
        <w:lastRenderedPageBreak/>
        <w:t>CAROLINA ASSOCIATION OF CHRISTIAN SCHOOLS CLASS AA STATE CHAMPIONSHIP TITLE.</w:t>
      </w:r>
    </w:p>
    <w:p w:rsidR="00BF50BE" w:rsidRDefault="00BF50BE" w:rsidP="00BF50BE"/>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Northside Christian School girls varsity basketball team of Charleston County, including the coaches and school officials, at a date and time to be determined by the Speaker, for the purpose of being recognized and commended for capturing the 2013 South Carolina </w:t>
      </w:r>
      <w:r w:rsidRPr="00622D5A">
        <w:rPr>
          <w:color w:val="000000" w:themeColor="text1"/>
          <w:u w:color="000000" w:themeColor="text1"/>
        </w:rPr>
        <w:t>Association of Christian Schools Class AA</w:t>
      </w:r>
      <w:r>
        <w:t xml:space="preserve"> State Championship title.</w:t>
      </w:r>
    </w:p>
    <w:p w:rsidR="00BF50BE" w:rsidRDefault="00BF50BE" w:rsidP="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F50BE" w:rsidRDefault="00BF50BE" w:rsidP="00BF50BE">
      <w:r>
        <w:t>The Resolution was adopted.</w:t>
      </w:r>
    </w:p>
    <w:p w:rsidR="00BF50BE" w:rsidRDefault="00BF50BE" w:rsidP="00BF50BE"/>
    <w:p w:rsidR="00BF50BE" w:rsidRDefault="00BF50BE" w:rsidP="00BF50BE">
      <w:pPr>
        <w:keepNext/>
        <w:jc w:val="center"/>
        <w:rPr>
          <w:b/>
        </w:rPr>
      </w:pPr>
      <w:r w:rsidRPr="00BF50BE">
        <w:rPr>
          <w:b/>
        </w:rPr>
        <w:t>HOUSE RESOLUTION</w:t>
      </w:r>
    </w:p>
    <w:p w:rsidR="00BF50BE" w:rsidRDefault="00BF50BE" w:rsidP="00BF50BE">
      <w:pPr>
        <w:keepNext/>
      </w:pPr>
      <w:r>
        <w:t>The following was introduced:</w:t>
      </w:r>
    </w:p>
    <w:p w:rsidR="00BF50BE" w:rsidRDefault="00BF50BE" w:rsidP="00BF50BE">
      <w:pPr>
        <w:keepNext/>
      </w:pPr>
      <w:bookmarkStart w:id="7" w:name="include_clip_start_17"/>
      <w:bookmarkEnd w:id="7"/>
    </w:p>
    <w:p w:rsidR="00BF50BE" w:rsidRDefault="00BF50BE" w:rsidP="00BF50BE">
      <w:r>
        <w:t>H. 3916 -- Rep. Toole: A HOUSE RESOLUTION TO RECOGNIZE AND COMMEND THE STUDENTS AND STAFF OF AIRPORT HIGH SCHOOL FOR THEIR ANNUAL WEEKLONG FUNDRAISING DRIVE IN SUPPORT OF PALMETTO HEALTH CHILDREN'S HOSPITAL'S CAMP KEMO.</w:t>
      </w:r>
    </w:p>
    <w:p w:rsidR="00BF50BE" w:rsidRDefault="00BF50BE" w:rsidP="00BF50BE">
      <w:bookmarkStart w:id="8" w:name="include_clip_end_17"/>
      <w:bookmarkEnd w:id="8"/>
    </w:p>
    <w:p w:rsidR="00BF50BE" w:rsidRDefault="00BF50BE" w:rsidP="00BF50BE">
      <w:r>
        <w:t>The Resolution was adopted.</w:t>
      </w:r>
    </w:p>
    <w:p w:rsidR="00BF50BE" w:rsidRDefault="00BF50BE" w:rsidP="00BF50BE"/>
    <w:p w:rsidR="00BF50BE" w:rsidRDefault="00BF50BE" w:rsidP="00BF50BE">
      <w:pPr>
        <w:keepNext/>
        <w:jc w:val="center"/>
        <w:rPr>
          <w:b/>
        </w:rPr>
      </w:pPr>
      <w:r w:rsidRPr="00BF50BE">
        <w:rPr>
          <w:b/>
        </w:rPr>
        <w:t>HOUSE RESOLUTION</w:t>
      </w:r>
    </w:p>
    <w:p w:rsidR="00BF50BE" w:rsidRDefault="00BF50BE" w:rsidP="00BF50BE">
      <w:pPr>
        <w:keepNext/>
      </w:pPr>
      <w:r>
        <w:t>The following was introduced:</w:t>
      </w:r>
    </w:p>
    <w:p w:rsidR="00BF50BE" w:rsidRDefault="00BF50BE" w:rsidP="00BF50BE">
      <w:pPr>
        <w:keepNext/>
      </w:pPr>
      <w:bookmarkStart w:id="9" w:name="include_clip_start_20"/>
      <w:bookmarkEnd w:id="9"/>
    </w:p>
    <w:p w:rsidR="00BF50BE" w:rsidRDefault="00BF50BE" w:rsidP="00BF50BE">
      <w:r>
        <w:t>H. 3917 -- Rep. Cobb-Hunter: A HOUSE RESOLUTION TO AUTHORIZE THE ANNUAL YOUTH LEGISLATIVE CONFERENCE TO USE THE HOUSE CHAMBER, AT A DATE AND TIME TO BE DETERMINED BY THE SPEAKER, FOR THE PURPOSE OF ITS ANNUAL MOCK SESSION.</w:t>
      </w:r>
    </w:p>
    <w:p w:rsidR="00BF50BE" w:rsidRDefault="00BF50BE" w:rsidP="00BF50BE">
      <w:bookmarkStart w:id="10" w:name="include_clip_end_20"/>
      <w:bookmarkEnd w:id="10"/>
    </w:p>
    <w:p w:rsidR="00BF50BE" w:rsidRDefault="00BF50BE" w:rsidP="00BF50BE">
      <w:r>
        <w:t>The Resolution was adopted.</w:t>
      </w:r>
    </w:p>
    <w:p w:rsidR="00BF50BE" w:rsidRDefault="00BF50BE" w:rsidP="00BF50BE"/>
    <w:p w:rsidR="00BF50BE" w:rsidRDefault="00BF50BE" w:rsidP="00BF50BE">
      <w:pPr>
        <w:keepNext/>
        <w:jc w:val="center"/>
        <w:rPr>
          <w:b/>
        </w:rPr>
      </w:pPr>
      <w:r w:rsidRPr="00BF50BE">
        <w:rPr>
          <w:b/>
        </w:rPr>
        <w:t>CONCURRENT RESOLUTION</w:t>
      </w:r>
    </w:p>
    <w:p w:rsidR="00BF50BE" w:rsidRDefault="00BF50BE" w:rsidP="00BF50BE">
      <w:pPr>
        <w:keepNext/>
      </w:pPr>
      <w:r>
        <w:t>The following was introduced:</w:t>
      </w:r>
    </w:p>
    <w:p w:rsidR="00BF50BE" w:rsidRDefault="00BF50BE" w:rsidP="00BF50BE">
      <w:pPr>
        <w:keepNext/>
      </w:pPr>
      <w:bookmarkStart w:id="11" w:name="include_clip_start_23"/>
      <w:bookmarkEnd w:id="11"/>
    </w:p>
    <w:p w:rsidR="00BF50BE" w:rsidRDefault="00BF50BE" w:rsidP="00BF50BE">
      <w:r>
        <w:t>H. 3915 -- Reps. Crosby, Gilliard, McCoy, Goldfinch, Sottile, Whipper, Alexander, Allison, Anderson, Anthony, Atwater, Bales, Ballentine, Bannister, Barfield, Bedingfield, Bernstein, Bingham, Bowen, Bowers, Branham, Brannon, G. A. Brown, R. L. Brown, Burns, Chumley, Clemmons, Clyburn, Cobb-Hunter, Cole, H. A. Crawford, K. R. Crawford, Daning, Delleney, Dillard, Douglas, Edge, Erickson, Felder, Finlay, Forrester, Funderburk, Gagnon, Gambrell, George, Govan, Hamilton, Hardee, Hardwick, Harrell, Hart, Hayes, Henderson, Herbkersman, Hiott, Hixon, Hodges, Horne, Hosey, Howard, Huggins, Jefferson, Kennedy, King, Knight, Limehouse, Loftis, Long, Lowe, Lucas, Mack,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Southard, Spires, Stavrinakis, Stringer, Tallon, Taylor, Thayer, Toole, Vick, Weeks, Wells, White, Whitmire, Williams, Willis and Wood: A CONCURRENT RESOLUTION TO RECOGNIZE AND COMMEND THE NORTHSIDE CHRISTIAN SCHOOL GIRLS VARSITY BASKETBALL TEAM, COACHES, AND SCHOOL OFFICIALS FOR AN OUTSTANDING SEASON, AND TO CONGRATULATE THEM FOR CAPTURING THE 2013 SOUTH CAROLINA ASSOCIATION OF CHRISTIAN SCHOOLS CLASS AA STATE CHAMPIONSHIP TITLE.</w:t>
      </w:r>
    </w:p>
    <w:p w:rsidR="00BF50BE" w:rsidRDefault="00BF50BE" w:rsidP="00BF50BE">
      <w:bookmarkStart w:id="12" w:name="include_clip_end_23"/>
      <w:bookmarkEnd w:id="12"/>
    </w:p>
    <w:p w:rsidR="00BF50BE" w:rsidRDefault="00BF50BE" w:rsidP="00BF50BE">
      <w:r>
        <w:t>The Concurrent Resolution was agreed to and ordered sent to the Senate.</w:t>
      </w:r>
    </w:p>
    <w:p w:rsidR="00BF50BE" w:rsidRDefault="00BF50BE" w:rsidP="00BF50BE"/>
    <w:p w:rsidR="00BF50BE" w:rsidRDefault="00BF50BE" w:rsidP="00BF50BE">
      <w:pPr>
        <w:keepNext/>
        <w:jc w:val="center"/>
        <w:rPr>
          <w:b/>
        </w:rPr>
      </w:pPr>
      <w:r w:rsidRPr="00BF50BE">
        <w:rPr>
          <w:b/>
        </w:rPr>
        <w:t>CONCURRENT RESOLUTION</w:t>
      </w:r>
    </w:p>
    <w:p w:rsidR="00BF50BE" w:rsidRDefault="00BF50BE" w:rsidP="00BF50BE">
      <w:pPr>
        <w:keepNext/>
      </w:pPr>
      <w:r>
        <w:t>The following was introduced:</w:t>
      </w:r>
    </w:p>
    <w:p w:rsidR="00BF50BE" w:rsidRDefault="00BF50BE" w:rsidP="00BF50BE">
      <w:pPr>
        <w:keepNext/>
      </w:pPr>
      <w:bookmarkStart w:id="13" w:name="include_clip_start_26"/>
      <w:bookmarkEnd w:id="13"/>
    </w:p>
    <w:p w:rsidR="00BF50BE" w:rsidRDefault="00BF50BE" w:rsidP="00BF50BE">
      <w:r>
        <w:t xml:space="preserve">H. 3918 -- Reps. Sabb and Dillard: A CONCURRENT RESOLUTION TO RECOGNIZE AND COMMEND THE HONORABLE RALPH ANDERSON FOR HIS YEARS OF DISTINGUISHED SERVICE AND FOR HIS SIGNIFICANT </w:t>
      </w:r>
      <w:r>
        <w:br/>
      </w:r>
    </w:p>
    <w:p w:rsidR="00BF50BE" w:rsidRDefault="00BF50BE" w:rsidP="00BF50BE">
      <w:pPr>
        <w:ind w:firstLine="0"/>
      </w:pPr>
      <w:r>
        <w:br w:type="page"/>
        <w:t>CONTRIBUTIONS IN THE SOUTH CAROLINA GENERAL ASSEMBLY DURING HIS NOTEWORTHY PUBLIC CAREER.</w:t>
      </w:r>
    </w:p>
    <w:p w:rsidR="00BF50BE" w:rsidRDefault="00BF50BE" w:rsidP="00BF50BE">
      <w:bookmarkStart w:id="14" w:name="include_clip_end_26"/>
      <w:bookmarkEnd w:id="14"/>
    </w:p>
    <w:p w:rsidR="00BF50BE" w:rsidRDefault="00BF50BE" w:rsidP="00BF50BE">
      <w:r>
        <w:t>The Concurrent Resolution was agreed to and ordered sent to the Senate.</w:t>
      </w:r>
    </w:p>
    <w:p w:rsidR="00BF50BE" w:rsidRDefault="00BF50BE" w:rsidP="00BF50BE"/>
    <w:p w:rsidR="00BF50BE" w:rsidRDefault="00BF50BE" w:rsidP="00BF50BE">
      <w:pPr>
        <w:keepNext/>
        <w:jc w:val="center"/>
        <w:rPr>
          <w:b/>
        </w:rPr>
      </w:pPr>
      <w:r w:rsidRPr="00BF50BE">
        <w:rPr>
          <w:b/>
        </w:rPr>
        <w:t xml:space="preserve">INTRODUCTION OF BILL  </w:t>
      </w:r>
    </w:p>
    <w:p w:rsidR="00BF50BE" w:rsidRDefault="00BF50BE" w:rsidP="00BF50BE">
      <w:r>
        <w:t>The following Bill was introduced, read the first time, and referred to appropriate committee:</w:t>
      </w:r>
    </w:p>
    <w:p w:rsidR="00BF50BE" w:rsidRDefault="00BF50BE" w:rsidP="00BF50BE"/>
    <w:p w:rsidR="00BF50BE" w:rsidRDefault="00BF50BE" w:rsidP="00BF50BE">
      <w:pPr>
        <w:keepNext/>
      </w:pPr>
      <w:bookmarkStart w:id="15" w:name="include_clip_start_30"/>
      <w:bookmarkEnd w:id="15"/>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and Wood: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BF50BE" w:rsidRDefault="00BF50BE" w:rsidP="00BF50BE">
      <w:bookmarkStart w:id="16" w:name="include_clip_end_30"/>
      <w:bookmarkEnd w:id="16"/>
      <w:r>
        <w:t>Referred to Committee on Education and Public Works</w:t>
      </w:r>
    </w:p>
    <w:p w:rsidR="00BF50BE" w:rsidRDefault="00BF50BE" w:rsidP="00BF50BE"/>
    <w:p w:rsidR="00BF50BE" w:rsidRDefault="00BF50BE" w:rsidP="00BF50BE">
      <w:pPr>
        <w:keepNext/>
        <w:jc w:val="center"/>
        <w:rPr>
          <w:b/>
        </w:rPr>
      </w:pPr>
      <w:r w:rsidRPr="00BF50BE">
        <w:rPr>
          <w:b/>
        </w:rPr>
        <w:t>ROLL CALL</w:t>
      </w:r>
    </w:p>
    <w:p w:rsidR="00BF50BE" w:rsidRDefault="00BF50BE" w:rsidP="00BF50B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bookmarkStart w:id="17" w:name="vote_start33"/>
            <w:bookmarkEnd w:id="17"/>
            <w:r>
              <w:t>Allison</w:t>
            </w:r>
          </w:p>
        </w:tc>
        <w:tc>
          <w:tcPr>
            <w:tcW w:w="2179" w:type="dxa"/>
            <w:shd w:val="clear" w:color="auto" w:fill="auto"/>
          </w:tcPr>
          <w:p w:rsidR="00BF50BE" w:rsidRPr="00BF50BE" w:rsidRDefault="00BF50BE" w:rsidP="00BF50BE">
            <w:pPr>
              <w:keepNext/>
              <w:ind w:firstLine="0"/>
            </w:pPr>
            <w:r>
              <w:t>Anderson</w:t>
            </w:r>
          </w:p>
        </w:tc>
        <w:tc>
          <w:tcPr>
            <w:tcW w:w="2180" w:type="dxa"/>
            <w:shd w:val="clear" w:color="auto" w:fill="auto"/>
          </w:tcPr>
          <w:p w:rsidR="00BF50BE" w:rsidRPr="00BF50BE" w:rsidRDefault="00BF50BE" w:rsidP="00BF50BE">
            <w:pPr>
              <w:keepNext/>
              <w:ind w:firstLine="0"/>
            </w:pPr>
            <w:r>
              <w:t>Anthony</w:t>
            </w:r>
          </w:p>
        </w:tc>
      </w:tr>
      <w:tr w:rsidR="00BF50BE" w:rsidRPr="00BF50BE" w:rsidTr="00BF50BE">
        <w:tc>
          <w:tcPr>
            <w:tcW w:w="2179" w:type="dxa"/>
            <w:shd w:val="clear" w:color="auto" w:fill="auto"/>
          </w:tcPr>
          <w:p w:rsidR="00BF50BE" w:rsidRPr="00BF50BE" w:rsidRDefault="00BF50BE" w:rsidP="00BF50BE">
            <w:pPr>
              <w:ind w:firstLine="0"/>
            </w:pPr>
            <w:r>
              <w:t>Atwater</w:t>
            </w:r>
          </w:p>
        </w:tc>
        <w:tc>
          <w:tcPr>
            <w:tcW w:w="2179" w:type="dxa"/>
            <w:shd w:val="clear" w:color="auto" w:fill="auto"/>
          </w:tcPr>
          <w:p w:rsidR="00BF50BE" w:rsidRPr="00BF50BE" w:rsidRDefault="00BF50BE" w:rsidP="00BF50BE">
            <w:pPr>
              <w:ind w:firstLine="0"/>
            </w:pPr>
            <w:r>
              <w:t>Bales</w:t>
            </w:r>
          </w:p>
        </w:tc>
        <w:tc>
          <w:tcPr>
            <w:tcW w:w="2180" w:type="dxa"/>
            <w:shd w:val="clear" w:color="auto" w:fill="auto"/>
          </w:tcPr>
          <w:p w:rsidR="00BF50BE" w:rsidRPr="00BF50BE" w:rsidRDefault="00BF50BE" w:rsidP="00BF50BE">
            <w:pPr>
              <w:ind w:firstLine="0"/>
            </w:pPr>
            <w:r>
              <w:t>Bannister</w:t>
            </w:r>
          </w:p>
        </w:tc>
      </w:tr>
      <w:tr w:rsidR="00BF50BE" w:rsidRPr="00BF50BE" w:rsidTr="00BF50BE">
        <w:tc>
          <w:tcPr>
            <w:tcW w:w="2179" w:type="dxa"/>
            <w:shd w:val="clear" w:color="auto" w:fill="auto"/>
          </w:tcPr>
          <w:p w:rsidR="00BF50BE" w:rsidRPr="00BF50BE" w:rsidRDefault="00BF50BE" w:rsidP="00BF50BE">
            <w:pPr>
              <w:ind w:firstLine="0"/>
            </w:pPr>
            <w:r>
              <w:t>Barfield</w:t>
            </w:r>
          </w:p>
        </w:tc>
        <w:tc>
          <w:tcPr>
            <w:tcW w:w="2179" w:type="dxa"/>
            <w:shd w:val="clear" w:color="auto" w:fill="auto"/>
          </w:tcPr>
          <w:p w:rsidR="00BF50BE" w:rsidRPr="00BF50BE" w:rsidRDefault="00BF50BE" w:rsidP="00BF50BE">
            <w:pPr>
              <w:ind w:firstLine="0"/>
            </w:pPr>
            <w:r>
              <w:t>Bedingfield</w:t>
            </w:r>
          </w:p>
        </w:tc>
        <w:tc>
          <w:tcPr>
            <w:tcW w:w="2180" w:type="dxa"/>
            <w:shd w:val="clear" w:color="auto" w:fill="auto"/>
          </w:tcPr>
          <w:p w:rsidR="00BF50BE" w:rsidRPr="00BF50BE" w:rsidRDefault="00BF50BE" w:rsidP="00BF50BE">
            <w:pPr>
              <w:ind w:firstLine="0"/>
            </w:pPr>
            <w:r>
              <w:t>Bernstein</w:t>
            </w:r>
          </w:p>
        </w:tc>
      </w:tr>
      <w:tr w:rsidR="00BF50BE" w:rsidRPr="00BF50BE" w:rsidTr="00BF50BE">
        <w:tc>
          <w:tcPr>
            <w:tcW w:w="2179" w:type="dxa"/>
            <w:shd w:val="clear" w:color="auto" w:fill="auto"/>
          </w:tcPr>
          <w:p w:rsidR="00BF50BE" w:rsidRPr="00BF50BE" w:rsidRDefault="00BF50BE" w:rsidP="00BF50BE">
            <w:pPr>
              <w:ind w:firstLine="0"/>
            </w:pPr>
            <w:r>
              <w:t>Bingham</w:t>
            </w:r>
          </w:p>
        </w:tc>
        <w:tc>
          <w:tcPr>
            <w:tcW w:w="2179" w:type="dxa"/>
            <w:shd w:val="clear" w:color="auto" w:fill="auto"/>
          </w:tcPr>
          <w:p w:rsidR="00BF50BE" w:rsidRPr="00BF50BE" w:rsidRDefault="00BF50BE" w:rsidP="00BF50BE">
            <w:pPr>
              <w:ind w:firstLine="0"/>
            </w:pPr>
            <w:r>
              <w:t>Bowen</w:t>
            </w:r>
          </w:p>
        </w:tc>
        <w:tc>
          <w:tcPr>
            <w:tcW w:w="2180" w:type="dxa"/>
            <w:shd w:val="clear" w:color="auto" w:fill="auto"/>
          </w:tcPr>
          <w:p w:rsidR="00BF50BE" w:rsidRPr="00BF50BE" w:rsidRDefault="00BF50BE" w:rsidP="00BF50BE">
            <w:pPr>
              <w:ind w:firstLine="0"/>
            </w:pPr>
            <w:r>
              <w:t>Branham</w:t>
            </w:r>
          </w:p>
        </w:tc>
      </w:tr>
      <w:tr w:rsidR="00BF50BE" w:rsidRPr="00BF50BE" w:rsidTr="00BF50BE">
        <w:tc>
          <w:tcPr>
            <w:tcW w:w="2179" w:type="dxa"/>
            <w:shd w:val="clear" w:color="auto" w:fill="auto"/>
          </w:tcPr>
          <w:p w:rsidR="00BF50BE" w:rsidRPr="00BF50BE" w:rsidRDefault="00BF50BE" w:rsidP="00BF50BE">
            <w:pPr>
              <w:ind w:firstLine="0"/>
            </w:pPr>
            <w:r>
              <w:t>Brannon</w:t>
            </w:r>
          </w:p>
        </w:tc>
        <w:tc>
          <w:tcPr>
            <w:tcW w:w="2179" w:type="dxa"/>
            <w:shd w:val="clear" w:color="auto" w:fill="auto"/>
          </w:tcPr>
          <w:p w:rsidR="00BF50BE" w:rsidRPr="00BF50BE" w:rsidRDefault="00BF50BE" w:rsidP="00BF50BE">
            <w:pPr>
              <w:ind w:firstLine="0"/>
            </w:pPr>
            <w:r>
              <w:t>G. A. Brown</w:t>
            </w:r>
          </w:p>
        </w:tc>
        <w:tc>
          <w:tcPr>
            <w:tcW w:w="2180" w:type="dxa"/>
            <w:shd w:val="clear" w:color="auto" w:fill="auto"/>
          </w:tcPr>
          <w:p w:rsidR="00BF50BE" w:rsidRPr="00BF50BE" w:rsidRDefault="00BF50BE" w:rsidP="00BF50BE">
            <w:pPr>
              <w:ind w:firstLine="0"/>
            </w:pPr>
            <w:r>
              <w:t>R. L. Brown</w:t>
            </w:r>
          </w:p>
        </w:tc>
      </w:tr>
      <w:tr w:rsidR="00BF50BE" w:rsidRPr="00BF50BE" w:rsidTr="00BF50BE">
        <w:tc>
          <w:tcPr>
            <w:tcW w:w="2179" w:type="dxa"/>
            <w:shd w:val="clear" w:color="auto" w:fill="auto"/>
          </w:tcPr>
          <w:p w:rsidR="00BF50BE" w:rsidRPr="00BF50BE" w:rsidRDefault="00BF50BE" w:rsidP="00BF50BE">
            <w:pPr>
              <w:ind w:firstLine="0"/>
            </w:pPr>
            <w:r>
              <w:t>Burns</w:t>
            </w:r>
          </w:p>
        </w:tc>
        <w:tc>
          <w:tcPr>
            <w:tcW w:w="2179" w:type="dxa"/>
            <w:shd w:val="clear" w:color="auto" w:fill="auto"/>
          </w:tcPr>
          <w:p w:rsidR="00BF50BE" w:rsidRPr="00BF50BE" w:rsidRDefault="00BF50BE" w:rsidP="00BF50BE">
            <w:pPr>
              <w:ind w:firstLine="0"/>
            </w:pPr>
            <w:r>
              <w:t>Chumley</w:t>
            </w:r>
          </w:p>
        </w:tc>
        <w:tc>
          <w:tcPr>
            <w:tcW w:w="2180" w:type="dxa"/>
            <w:shd w:val="clear" w:color="auto" w:fill="auto"/>
          </w:tcPr>
          <w:p w:rsidR="00BF50BE" w:rsidRPr="00BF50BE" w:rsidRDefault="00BF50BE" w:rsidP="00BF50BE">
            <w:pPr>
              <w:ind w:firstLine="0"/>
            </w:pPr>
            <w:r>
              <w:t>Clemmons</w:t>
            </w:r>
          </w:p>
        </w:tc>
      </w:tr>
      <w:tr w:rsidR="00BF50BE" w:rsidRPr="00BF50BE" w:rsidTr="00BF50BE">
        <w:tc>
          <w:tcPr>
            <w:tcW w:w="2179" w:type="dxa"/>
            <w:shd w:val="clear" w:color="auto" w:fill="auto"/>
          </w:tcPr>
          <w:p w:rsidR="00BF50BE" w:rsidRPr="00BF50BE" w:rsidRDefault="00BF50BE" w:rsidP="00BF50BE">
            <w:pPr>
              <w:ind w:firstLine="0"/>
            </w:pPr>
            <w:r>
              <w:t>Cobb-Hunter</w:t>
            </w:r>
          </w:p>
        </w:tc>
        <w:tc>
          <w:tcPr>
            <w:tcW w:w="2179" w:type="dxa"/>
            <w:shd w:val="clear" w:color="auto" w:fill="auto"/>
          </w:tcPr>
          <w:p w:rsidR="00BF50BE" w:rsidRPr="00BF50BE" w:rsidRDefault="00BF50BE" w:rsidP="00BF50BE">
            <w:pPr>
              <w:ind w:firstLine="0"/>
            </w:pPr>
            <w:r>
              <w:t>Cole</w:t>
            </w:r>
          </w:p>
        </w:tc>
        <w:tc>
          <w:tcPr>
            <w:tcW w:w="2180" w:type="dxa"/>
            <w:shd w:val="clear" w:color="auto" w:fill="auto"/>
          </w:tcPr>
          <w:p w:rsidR="00BF50BE" w:rsidRPr="00BF50BE" w:rsidRDefault="00BF50BE" w:rsidP="00BF50BE">
            <w:pPr>
              <w:ind w:firstLine="0"/>
            </w:pPr>
            <w:r>
              <w:t>K. R. Crawford</w:t>
            </w:r>
          </w:p>
        </w:tc>
      </w:tr>
      <w:tr w:rsidR="00BF50BE" w:rsidRPr="00BF50BE" w:rsidTr="00BF50BE">
        <w:tc>
          <w:tcPr>
            <w:tcW w:w="2179" w:type="dxa"/>
            <w:shd w:val="clear" w:color="auto" w:fill="auto"/>
          </w:tcPr>
          <w:p w:rsidR="00BF50BE" w:rsidRPr="00BF50BE" w:rsidRDefault="00BF50BE" w:rsidP="00BF50BE">
            <w:pPr>
              <w:ind w:firstLine="0"/>
            </w:pPr>
            <w:r>
              <w:t>Crosby</w:t>
            </w:r>
          </w:p>
        </w:tc>
        <w:tc>
          <w:tcPr>
            <w:tcW w:w="2179" w:type="dxa"/>
            <w:shd w:val="clear" w:color="auto" w:fill="auto"/>
          </w:tcPr>
          <w:p w:rsidR="00BF50BE" w:rsidRPr="00BF50BE" w:rsidRDefault="00BF50BE" w:rsidP="00BF50BE">
            <w:pPr>
              <w:ind w:firstLine="0"/>
            </w:pPr>
            <w:r>
              <w:t>Daning</w:t>
            </w:r>
          </w:p>
        </w:tc>
        <w:tc>
          <w:tcPr>
            <w:tcW w:w="2180" w:type="dxa"/>
            <w:shd w:val="clear" w:color="auto" w:fill="auto"/>
          </w:tcPr>
          <w:p w:rsidR="00BF50BE" w:rsidRPr="00BF50BE" w:rsidRDefault="00BF50BE" w:rsidP="00BF50BE">
            <w:pPr>
              <w:ind w:firstLine="0"/>
            </w:pPr>
            <w:r>
              <w:t>Delleney</w:t>
            </w:r>
          </w:p>
        </w:tc>
      </w:tr>
      <w:tr w:rsidR="00BF50BE" w:rsidRPr="00BF50BE" w:rsidTr="00BF50BE">
        <w:tc>
          <w:tcPr>
            <w:tcW w:w="2179" w:type="dxa"/>
            <w:shd w:val="clear" w:color="auto" w:fill="auto"/>
          </w:tcPr>
          <w:p w:rsidR="00BF50BE" w:rsidRPr="00BF50BE" w:rsidRDefault="00BF50BE" w:rsidP="00BF50BE">
            <w:pPr>
              <w:ind w:firstLine="0"/>
            </w:pPr>
            <w:r>
              <w:t>Dillard</w:t>
            </w:r>
          </w:p>
        </w:tc>
        <w:tc>
          <w:tcPr>
            <w:tcW w:w="2179" w:type="dxa"/>
            <w:shd w:val="clear" w:color="auto" w:fill="auto"/>
          </w:tcPr>
          <w:p w:rsidR="00BF50BE" w:rsidRPr="00BF50BE" w:rsidRDefault="00BF50BE" w:rsidP="00BF50BE">
            <w:pPr>
              <w:ind w:firstLine="0"/>
            </w:pPr>
            <w:r>
              <w:t>Douglas</w:t>
            </w:r>
          </w:p>
        </w:tc>
        <w:tc>
          <w:tcPr>
            <w:tcW w:w="2180" w:type="dxa"/>
            <w:shd w:val="clear" w:color="auto" w:fill="auto"/>
          </w:tcPr>
          <w:p w:rsidR="00BF50BE" w:rsidRPr="00BF50BE" w:rsidRDefault="00BF50BE" w:rsidP="00BF50BE">
            <w:pPr>
              <w:ind w:firstLine="0"/>
            </w:pPr>
            <w:r>
              <w:t>Edge</w:t>
            </w:r>
          </w:p>
        </w:tc>
      </w:tr>
      <w:tr w:rsidR="00BF50BE" w:rsidRPr="00BF50BE" w:rsidTr="00BF50BE">
        <w:tc>
          <w:tcPr>
            <w:tcW w:w="2179" w:type="dxa"/>
            <w:shd w:val="clear" w:color="auto" w:fill="auto"/>
          </w:tcPr>
          <w:p w:rsidR="00BF50BE" w:rsidRPr="00BF50BE" w:rsidRDefault="00BF50BE" w:rsidP="00BF50BE">
            <w:pPr>
              <w:ind w:firstLine="0"/>
            </w:pPr>
            <w:r>
              <w:t>Erickson</w:t>
            </w:r>
          </w:p>
        </w:tc>
        <w:tc>
          <w:tcPr>
            <w:tcW w:w="2179" w:type="dxa"/>
            <w:shd w:val="clear" w:color="auto" w:fill="auto"/>
          </w:tcPr>
          <w:p w:rsidR="00BF50BE" w:rsidRPr="00BF50BE" w:rsidRDefault="00BF50BE" w:rsidP="00BF50BE">
            <w:pPr>
              <w:ind w:firstLine="0"/>
            </w:pPr>
            <w:r>
              <w:t>Felder</w:t>
            </w:r>
          </w:p>
        </w:tc>
        <w:tc>
          <w:tcPr>
            <w:tcW w:w="2180" w:type="dxa"/>
            <w:shd w:val="clear" w:color="auto" w:fill="auto"/>
          </w:tcPr>
          <w:p w:rsidR="00BF50BE" w:rsidRPr="00BF50BE" w:rsidRDefault="00BF50BE" w:rsidP="00BF50BE">
            <w:pPr>
              <w:ind w:firstLine="0"/>
            </w:pPr>
            <w:r>
              <w:t>Finlay</w:t>
            </w:r>
          </w:p>
        </w:tc>
      </w:tr>
      <w:tr w:rsidR="00BF50BE" w:rsidRPr="00BF50BE" w:rsidTr="00BF50BE">
        <w:tc>
          <w:tcPr>
            <w:tcW w:w="2179" w:type="dxa"/>
            <w:shd w:val="clear" w:color="auto" w:fill="auto"/>
          </w:tcPr>
          <w:p w:rsidR="00BF50BE" w:rsidRPr="00BF50BE" w:rsidRDefault="00BF50BE" w:rsidP="00BF50BE">
            <w:pPr>
              <w:ind w:firstLine="0"/>
            </w:pPr>
            <w:r>
              <w:t>Forrester</w:t>
            </w:r>
          </w:p>
        </w:tc>
        <w:tc>
          <w:tcPr>
            <w:tcW w:w="2179" w:type="dxa"/>
            <w:shd w:val="clear" w:color="auto" w:fill="auto"/>
          </w:tcPr>
          <w:p w:rsidR="00BF50BE" w:rsidRPr="00BF50BE" w:rsidRDefault="00BF50BE" w:rsidP="00BF50BE">
            <w:pPr>
              <w:ind w:firstLine="0"/>
            </w:pPr>
            <w:r>
              <w:t>Funderburk</w:t>
            </w:r>
          </w:p>
        </w:tc>
        <w:tc>
          <w:tcPr>
            <w:tcW w:w="2180" w:type="dxa"/>
            <w:shd w:val="clear" w:color="auto" w:fill="auto"/>
          </w:tcPr>
          <w:p w:rsidR="00BF50BE" w:rsidRPr="00BF50BE" w:rsidRDefault="00BF50BE" w:rsidP="00BF50BE">
            <w:pPr>
              <w:ind w:firstLine="0"/>
            </w:pPr>
            <w:r>
              <w:t>Gagnon</w:t>
            </w:r>
          </w:p>
        </w:tc>
      </w:tr>
      <w:tr w:rsidR="00BF50BE" w:rsidRPr="00BF50BE" w:rsidTr="00BF50BE">
        <w:tc>
          <w:tcPr>
            <w:tcW w:w="2179" w:type="dxa"/>
            <w:shd w:val="clear" w:color="auto" w:fill="auto"/>
          </w:tcPr>
          <w:p w:rsidR="00BF50BE" w:rsidRPr="00BF50BE" w:rsidRDefault="00BF50BE" w:rsidP="00BF50BE">
            <w:pPr>
              <w:ind w:firstLine="0"/>
            </w:pPr>
            <w:r>
              <w:t>Gambrell</w:t>
            </w:r>
          </w:p>
        </w:tc>
        <w:tc>
          <w:tcPr>
            <w:tcW w:w="2179" w:type="dxa"/>
            <w:shd w:val="clear" w:color="auto" w:fill="auto"/>
          </w:tcPr>
          <w:p w:rsidR="00BF50BE" w:rsidRPr="00BF50BE" w:rsidRDefault="00BF50BE" w:rsidP="00BF50BE">
            <w:pPr>
              <w:ind w:firstLine="0"/>
            </w:pPr>
            <w:r>
              <w:t>George</w:t>
            </w:r>
          </w:p>
        </w:tc>
        <w:tc>
          <w:tcPr>
            <w:tcW w:w="2180" w:type="dxa"/>
            <w:shd w:val="clear" w:color="auto" w:fill="auto"/>
          </w:tcPr>
          <w:p w:rsidR="00BF50BE" w:rsidRPr="00BF50BE" w:rsidRDefault="00BF50BE" w:rsidP="00BF50BE">
            <w:pPr>
              <w:ind w:firstLine="0"/>
            </w:pPr>
            <w:r>
              <w:t>Gilliard</w:t>
            </w:r>
          </w:p>
        </w:tc>
      </w:tr>
      <w:tr w:rsidR="00BF50BE" w:rsidRPr="00BF50BE" w:rsidTr="00BF50BE">
        <w:tc>
          <w:tcPr>
            <w:tcW w:w="2179" w:type="dxa"/>
            <w:shd w:val="clear" w:color="auto" w:fill="auto"/>
          </w:tcPr>
          <w:p w:rsidR="00BF50BE" w:rsidRPr="00BF50BE" w:rsidRDefault="00BF50BE" w:rsidP="00BF50BE">
            <w:pPr>
              <w:ind w:firstLine="0"/>
            </w:pPr>
            <w:r>
              <w:t>Goldfinch</w:t>
            </w:r>
          </w:p>
        </w:tc>
        <w:tc>
          <w:tcPr>
            <w:tcW w:w="2179" w:type="dxa"/>
            <w:shd w:val="clear" w:color="auto" w:fill="auto"/>
          </w:tcPr>
          <w:p w:rsidR="00BF50BE" w:rsidRPr="00BF50BE" w:rsidRDefault="00BF50BE" w:rsidP="00BF50BE">
            <w:pPr>
              <w:ind w:firstLine="0"/>
            </w:pPr>
            <w:r>
              <w:t>Hamilton</w:t>
            </w:r>
          </w:p>
        </w:tc>
        <w:tc>
          <w:tcPr>
            <w:tcW w:w="2180" w:type="dxa"/>
            <w:shd w:val="clear" w:color="auto" w:fill="auto"/>
          </w:tcPr>
          <w:p w:rsidR="00BF50BE" w:rsidRPr="00BF50BE" w:rsidRDefault="00BF50BE" w:rsidP="00BF50BE">
            <w:pPr>
              <w:ind w:firstLine="0"/>
            </w:pPr>
            <w:r>
              <w:t>Hardee</w:t>
            </w:r>
          </w:p>
        </w:tc>
      </w:tr>
      <w:tr w:rsidR="00BF50BE" w:rsidRPr="00BF50BE" w:rsidTr="00BF50BE">
        <w:tc>
          <w:tcPr>
            <w:tcW w:w="2179" w:type="dxa"/>
            <w:shd w:val="clear" w:color="auto" w:fill="auto"/>
          </w:tcPr>
          <w:p w:rsidR="00BF50BE" w:rsidRPr="00BF50BE" w:rsidRDefault="00BF50BE" w:rsidP="00BF50BE">
            <w:pPr>
              <w:ind w:firstLine="0"/>
            </w:pPr>
            <w:r>
              <w:t>Hardwick</w:t>
            </w:r>
          </w:p>
        </w:tc>
        <w:tc>
          <w:tcPr>
            <w:tcW w:w="2179" w:type="dxa"/>
            <w:shd w:val="clear" w:color="auto" w:fill="auto"/>
          </w:tcPr>
          <w:p w:rsidR="00BF50BE" w:rsidRPr="00BF50BE" w:rsidRDefault="00BF50BE" w:rsidP="00BF50BE">
            <w:pPr>
              <w:ind w:firstLine="0"/>
            </w:pPr>
            <w:r>
              <w:t>Harrell</w:t>
            </w:r>
          </w:p>
        </w:tc>
        <w:tc>
          <w:tcPr>
            <w:tcW w:w="2180" w:type="dxa"/>
            <w:shd w:val="clear" w:color="auto" w:fill="auto"/>
          </w:tcPr>
          <w:p w:rsidR="00BF50BE" w:rsidRPr="00BF50BE" w:rsidRDefault="00BF50BE" w:rsidP="00BF50BE">
            <w:pPr>
              <w:ind w:firstLine="0"/>
            </w:pPr>
            <w:r>
              <w:t>Hayes</w:t>
            </w:r>
          </w:p>
        </w:tc>
      </w:tr>
      <w:tr w:rsidR="00BF50BE" w:rsidRPr="00BF50BE" w:rsidTr="00BF50BE">
        <w:tc>
          <w:tcPr>
            <w:tcW w:w="2179" w:type="dxa"/>
            <w:shd w:val="clear" w:color="auto" w:fill="auto"/>
          </w:tcPr>
          <w:p w:rsidR="00BF50BE" w:rsidRPr="00BF50BE" w:rsidRDefault="00BF50BE" w:rsidP="00BF50BE">
            <w:pPr>
              <w:ind w:firstLine="0"/>
            </w:pPr>
            <w:r>
              <w:t>Henderson</w:t>
            </w:r>
          </w:p>
        </w:tc>
        <w:tc>
          <w:tcPr>
            <w:tcW w:w="2179" w:type="dxa"/>
            <w:shd w:val="clear" w:color="auto" w:fill="auto"/>
          </w:tcPr>
          <w:p w:rsidR="00BF50BE" w:rsidRPr="00BF50BE" w:rsidRDefault="00BF50BE" w:rsidP="00BF50BE">
            <w:pPr>
              <w:ind w:firstLine="0"/>
            </w:pPr>
            <w:r>
              <w:t>Herbkersman</w:t>
            </w:r>
          </w:p>
        </w:tc>
        <w:tc>
          <w:tcPr>
            <w:tcW w:w="2180" w:type="dxa"/>
            <w:shd w:val="clear" w:color="auto" w:fill="auto"/>
          </w:tcPr>
          <w:p w:rsidR="00BF50BE" w:rsidRPr="00BF50BE" w:rsidRDefault="00BF50BE" w:rsidP="00BF50BE">
            <w:pPr>
              <w:ind w:firstLine="0"/>
            </w:pPr>
            <w:r>
              <w:t>Hiott</w:t>
            </w:r>
          </w:p>
        </w:tc>
      </w:tr>
      <w:tr w:rsidR="00BF50BE" w:rsidRPr="00BF50BE" w:rsidTr="00BF50BE">
        <w:tc>
          <w:tcPr>
            <w:tcW w:w="2179" w:type="dxa"/>
            <w:shd w:val="clear" w:color="auto" w:fill="auto"/>
          </w:tcPr>
          <w:p w:rsidR="00BF50BE" w:rsidRPr="00BF50BE" w:rsidRDefault="00BF50BE" w:rsidP="00BF50BE">
            <w:pPr>
              <w:ind w:firstLine="0"/>
            </w:pPr>
            <w:r>
              <w:t>Hixon</w:t>
            </w:r>
          </w:p>
        </w:tc>
        <w:tc>
          <w:tcPr>
            <w:tcW w:w="2179" w:type="dxa"/>
            <w:shd w:val="clear" w:color="auto" w:fill="auto"/>
          </w:tcPr>
          <w:p w:rsidR="00BF50BE" w:rsidRPr="00BF50BE" w:rsidRDefault="00BF50BE" w:rsidP="00BF50BE">
            <w:pPr>
              <w:ind w:firstLine="0"/>
            </w:pPr>
            <w:r>
              <w:t>Hodges</w:t>
            </w:r>
          </w:p>
        </w:tc>
        <w:tc>
          <w:tcPr>
            <w:tcW w:w="2180" w:type="dxa"/>
            <w:shd w:val="clear" w:color="auto" w:fill="auto"/>
          </w:tcPr>
          <w:p w:rsidR="00BF50BE" w:rsidRPr="00BF50BE" w:rsidRDefault="00BF50BE" w:rsidP="00BF50BE">
            <w:pPr>
              <w:ind w:firstLine="0"/>
            </w:pPr>
            <w:r>
              <w:t>Horne</w:t>
            </w:r>
          </w:p>
        </w:tc>
      </w:tr>
      <w:tr w:rsidR="00BF50BE" w:rsidRPr="00BF50BE" w:rsidTr="00BF50BE">
        <w:tc>
          <w:tcPr>
            <w:tcW w:w="2179" w:type="dxa"/>
            <w:shd w:val="clear" w:color="auto" w:fill="auto"/>
          </w:tcPr>
          <w:p w:rsidR="00BF50BE" w:rsidRPr="00BF50BE" w:rsidRDefault="00BF50BE" w:rsidP="00BF50BE">
            <w:pPr>
              <w:ind w:firstLine="0"/>
            </w:pPr>
            <w:r>
              <w:t>Hosey</w:t>
            </w:r>
          </w:p>
        </w:tc>
        <w:tc>
          <w:tcPr>
            <w:tcW w:w="2179" w:type="dxa"/>
            <w:shd w:val="clear" w:color="auto" w:fill="auto"/>
          </w:tcPr>
          <w:p w:rsidR="00BF50BE" w:rsidRPr="00BF50BE" w:rsidRDefault="00BF50BE" w:rsidP="00BF50BE">
            <w:pPr>
              <w:ind w:firstLine="0"/>
            </w:pPr>
            <w:r>
              <w:t>Huggins</w:t>
            </w:r>
          </w:p>
        </w:tc>
        <w:tc>
          <w:tcPr>
            <w:tcW w:w="2180" w:type="dxa"/>
            <w:shd w:val="clear" w:color="auto" w:fill="auto"/>
          </w:tcPr>
          <w:p w:rsidR="00BF50BE" w:rsidRPr="00BF50BE" w:rsidRDefault="00BF50BE" w:rsidP="00BF50BE">
            <w:pPr>
              <w:ind w:firstLine="0"/>
            </w:pPr>
            <w:r>
              <w:t>Jefferson</w:t>
            </w:r>
          </w:p>
        </w:tc>
      </w:tr>
      <w:tr w:rsidR="00BF50BE" w:rsidRPr="00BF50BE" w:rsidTr="00BF50BE">
        <w:tc>
          <w:tcPr>
            <w:tcW w:w="2179" w:type="dxa"/>
            <w:shd w:val="clear" w:color="auto" w:fill="auto"/>
          </w:tcPr>
          <w:p w:rsidR="00BF50BE" w:rsidRPr="00BF50BE" w:rsidRDefault="00BF50BE" w:rsidP="00BF50BE">
            <w:pPr>
              <w:ind w:firstLine="0"/>
            </w:pPr>
            <w:r>
              <w:t>Kennedy</w:t>
            </w:r>
          </w:p>
        </w:tc>
        <w:tc>
          <w:tcPr>
            <w:tcW w:w="2179" w:type="dxa"/>
            <w:shd w:val="clear" w:color="auto" w:fill="auto"/>
          </w:tcPr>
          <w:p w:rsidR="00BF50BE" w:rsidRPr="00BF50BE" w:rsidRDefault="00BF50BE" w:rsidP="00BF50BE">
            <w:pPr>
              <w:ind w:firstLine="0"/>
            </w:pPr>
            <w:r>
              <w:t>King</w:t>
            </w:r>
          </w:p>
        </w:tc>
        <w:tc>
          <w:tcPr>
            <w:tcW w:w="2180" w:type="dxa"/>
            <w:shd w:val="clear" w:color="auto" w:fill="auto"/>
          </w:tcPr>
          <w:p w:rsidR="00BF50BE" w:rsidRPr="00BF50BE" w:rsidRDefault="00BF50BE" w:rsidP="00BF50BE">
            <w:pPr>
              <w:ind w:firstLine="0"/>
            </w:pPr>
            <w:r>
              <w:t>Knight</w:t>
            </w:r>
          </w:p>
        </w:tc>
      </w:tr>
      <w:tr w:rsidR="00BF50BE" w:rsidRPr="00BF50BE" w:rsidTr="00BF50BE">
        <w:tc>
          <w:tcPr>
            <w:tcW w:w="2179" w:type="dxa"/>
            <w:shd w:val="clear" w:color="auto" w:fill="auto"/>
          </w:tcPr>
          <w:p w:rsidR="00BF50BE" w:rsidRPr="00BF50BE" w:rsidRDefault="00BF50BE" w:rsidP="00BF50BE">
            <w:pPr>
              <w:ind w:firstLine="0"/>
            </w:pPr>
            <w:r>
              <w:t>Loftis</w:t>
            </w:r>
          </w:p>
        </w:tc>
        <w:tc>
          <w:tcPr>
            <w:tcW w:w="2179" w:type="dxa"/>
            <w:shd w:val="clear" w:color="auto" w:fill="auto"/>
          </w:tcPr>
          <w:p w:rsidR="00BF50BE" w:rsidRPr="00BF50BE" w:rsidRDefault="00BF50BE" w:rsidP="00BF50BE">
            <w:pPr>
              <w:ind w:firstLine="0"/>
            </w:pPr>
            <w:r>
              <w:t>Long</w:t>
            </w:r>
          </w:p>
        </w:tc>
        <w:tc>
          <w:tcPr>
            <w:tcW w:w="2180" w:type="dxa"/>
            <w:shd w:val="clear" w:color="auto" w:fill="auto"/>
          </w:tcPr>
          <w:p w:rsidR="00BF50BE" w:rsidRPr="00BF50BE" w:rsidRDefault="00BF50BE" w:rsidP="00BF50BE">
            <w:pPr>
              <w:ind w:firstLine="0"/>
            </w:pPr>
            <w:r>
              <w:t>Lowe</w:t>
            </w:r>
          </w:p>
        </w:tc>
      </w:tr>
      <w:tr w:rsidR="00BF50BE" w:rsidRPr="00BF50BE" w:rsidTr="00BF50BE">
        <w:tc>
          <w:tcPr>
            <w:tcW w:w="2179" w:type="dxa"/>
            <w:shd w:val="clear" w:color="auto" w:fill="auto"/>
          </w:tcPr>
          <w:p w:rsidR="00BF50BE" w:rsidRPr="00BF50BE" w:rsidRDefault="00BF50BE" w:rsidP="00BF50BE">
            <w:pPr>
              <w:ind w:firstLine="0"/>
            </w:pPr>
            <w:r>
              <w:t>Lucas</w:t>
            </w:r>
          </w:p>
        </w:tc>
        <w:tc>
          <w:tcPr>
            <w:tcW w:w="2179" w:type="dxa"/>
            <w:shd w:val="clear" w:color="auto" w:fill="auto"/>
          </w:tcPr>
          <w:p w:rsidR="00BF50BE" w:rsidRPr="00BF50BE" w:rsidRDefault="00BF50BE" w:rsidP="00BF50BE">
            <w:pPr>
              <w:ind w:firstLine="0"/>
            </w:pPr>
            <w:r>
              <w:t>McCoy</w:t>
            </w:r>
          </w:p>
        </w:tc>
        <w:tc>
          <w:tcPr>
            <w:tcW w:w="2180" w:type="dxa"/>
            <w:shd w:val="clear" w:color="auto" w:fill="auto"/>
          </w:tcPr>
          <w:p w:rsidR="00BF50BE" w:rsidRPr="00BF50BE" w:rsidRDefault="00BF50BE" w:rsidP="00BF50BE">
            <w:pPr>
              <w:ind w:firstLine="0"/>
            </w:pPr>
            <w:r>
              <w:t>McEachern</w:t>
            </w:r>
          </w:p>
        </w:tc>
      </w:tr>
      <w:tr w:rsidR="00BF50BE" w:rsidRPr="00BF50BE" w:rsidTr="00BF50BE">
        <w:tc>
          <w:tcPr>
            <w:tcW w:w="2179" w:type="dxa"/>
            <w:shd w:val="clear" w:color="auto" w:fill="auto"/>
          </w:tcPr>
          <w:p w:rsidR="00BF50BE" w:rsidRPr="00BF50BE" w:rsidRDefault="00BF50BE" w:rsidP="00BF50BE">
            <w:pPr>
              <w:ind w:firstLine="0"/>
            </w:pPr>
            <w:r>
              <w:t>W. J. McLeod</w:t>
            </w:r>
          </w:p>
        </w:tc>
        <w:tc>
          <w:tcPr>
            <w:tcW w:w="2179" w:type="dxa"/>
            <w:shd w:val="clear" w:color="auto" w:fill="auto"/>
          </w:tcPr>
          <w:p w:rsidR="00BF50BE" w:rsidRPr="00BF50BE" w:rsidRDefault="00BF50BE" w:rsidP="00BF50BE">
            <w:pPr>
              <w:ind w:firstLine="0"/>
            </w:pPr>
            <w:r>
              <w:t>Merrill</w:t>
            </w:r>
          </w:p>
        </w:tc>
        <w:tc>
          <w:tcPr>
            <w:tcW w:w="2180" w:type="dxa"/>
            <w:shd w:val="clear" w:color="auto" w:fill="auto"/>
          </w:tcPr>
          <w:p w:rsidR="00BF50BE" w:rsidRPr="00BF50BE" w:rsidRDefault="00BF50BE" w:rsidP="00BF50BE">
            <w:pPr>
              <w:ind w:firstLine="0"/>
            </w:pPr>
            <w:r>
              <w:t>Mitchell</w:t>
            </w:r>
          </w:p>
        </w:tc>
      </w:tr>
      <w:tr w:rsidR="00BF50BE" w:rsidRPr="00BF50BE" w:rsidTr="00BF50BE">
        <w:tc>
          <w:tcPr>
            <w:tcW w:w="2179" w:type="dxa"/>
            <w:shd w:val="clear" w:color="auto" w:fill="auto"/>
          </w:tcPr>
          <w:p w:rsidR="00BF50BE" w:rsidRPr="00BF50BE" w:rsidRDefault="00BF50BE" w:rsidP="00BF50BE">
            <w:pPr>
              <w:ind w:firstLine="0"/>
            </w:pPr>
            <w:r>
              <w:t>D. C. Moss</w:t>
            </w:r>
          </w:p>
        </w:tc>
        <w:tc>
          <w:tcPr>
            <w:tcW w:w="2179" w:type="dxa"/>
            <w:shd w:val="clear" w:color="auto" w:fill="auto"/>
          </w:tcPr>
          <w:p w:rsidR="00BF50BE" w:rsidRPr="00BF50BE" w:rsidRDefault="00BF50BE" w:rsidP="00BF50BE">
            <w:pPr>
              <w:ind w:firstLine="0"/>
            </w:pPr>
            <w:r>
              <w:t>V. S. Moss</w:t>
            </w:r>
          </w:p>
        </w:tc>
        <w:tc>
          <w:tcPr>
            <w:tcW w:w="2180" w:type="dxa"/>
            <w:shd w:val="clear" w:color="auto" w:fill="auto"/>
          </w:tcPr>
          <w:p w:rsidR="00BF50BE" w:rsidRPr="00BF50BE" w:rsidRDefault="00BF50BE" w:rsidP="00BF50BE">
            <w:pPr>
              <w:ind w:firstLine="0"/>
            </w:pPr>
            <w:r>
              <w:t>Munnerlyn</w:t>
            </w:r>
          </w:p>
        </w:tc>
      </w:tr>
      <w:tr w:rsidR="00BF50BE" w:rsidRPr="00BF50BE" w:rsidTr="00BF50BE">
        <w:tc>
          <w:tcPr>
            <w:tcW w:w="2179" w:type="dxa"/>
            <w:shd w:val="clear" w:color="auto" w:fill="auto"/>
          </w:tcPr>
          <w:p w:rsidR="00BF50BE" w:rsidRPr="00BF50BE" w:rsidRDefault="00BF50BE" w:rsidP="00BF50BE">
            <w:pPr>
              <w:ind w:firstLine="0"/>
            </w:pPr>
            <w:r>
              <w:t>Murphy</w:t>
            </w:r>
          </w:p>
        </w:tc>
        <w:tc>
          <w:tcPr>
            <w:tcW w:w="2179" w:type="dxa"/>
            <w:shd w:val="clear" w:color="auto" w:fill="auto"/>
          </w:tcPr>
          <w:p w:rsidR="00BF50BE" w:rsidRPr="00BF50BE" w:rsidRDefault="00BF50BE" w:rsidP="00BF50BE">
            <w:pPr>
              <w:ind w:firstLine="0"/>
            </w:pPr>
            <w:r>
              <w:t>Nanney</w:t>
            </w:r>
          </w:p>
        </w:tc>
        <w:tc>
          <w:tcPr>
            <w:tcW w:w="2180" w:type="dxa"/>
            <w:shd w:val="clear" w:color="auto" w:fill="auto"/>
          </w:tcPr>
          <w:p w:rsidR="00BF50BE" w:rsidRPr="00BF50BE" w:rsidRDefault="00BF50BE" w:rsidP="00BF50BE">
            <w:pPr>
              <w:ind w:firstLine="0"/>
            </w:pPr>
            <w:r>
              <w:t>Neal</w:t>
            </w:r>
          </w:p>
        </w:tc>
      </w:tr>
      <w:tr w:rsidR="00BF50BE" w:rsidRPr="00BF50BE" w:rsidTr="00BF50BE">
        <w:tc>
          <w:tcPr>
            <w:tcW w:w="2179" w:type="dxa"/>
            <w:shd w:val="clear" w:color="auto" w:fill="auto"/>
          </w:tcPr>
          <w:p w:rsidR="00BF50BE" w:rsidRPr="00BF50BE" w:rsidRDefault="00BF50BE" w:rsidP="00BF50BE">
            <w:pPr>
              <w:ind w:firstLine="0"/>
            </w:pPr>
            <w:r>
              <w:t>Newton</w:t>
            </w:r>
          </w:p>
        </w:tc>
        <w:tc>
          <w:tcPr>
            <w:tcW w:w="2179" w:type="dxa"/>
            <w:shd w:val="clear" w:color="auto" w:fill="auto"/>
          </w:tcPr>
          <w:p w:rsidR="00BF50BE" w:rsidRPr="00BF50BE" w:rsidRDefault="00BF50BE" w:rsidP="00BF50BE">
            <w:pPr>
              <w:ind w:firstLine="0"/>
            </w:pPr>
            <w:r>
              <w:t>Norman</w:t>
            </w:r>
          </w:p>
        </w:tc>
        <w:tc>
          <w:tcPr>
            <w:tcW w:w="2180" w:type="dxa"/>
            <w:shd w:val="clear" w:color="auto" w:fill="auto"/>
          </w:tcPr>
          <w:p w:rsidR="00BF50BE" w:rsidRPr="00BF50BE" w:rsidRDefault="00BF50BE" w:rsidP="00BF50BE">
            <w:pPr>
              <w:ind w:firstLine="0"/>
            </w:pPr>
            <w:r>
              <w:t>Ott</w:t>
            </w:r>
          </w:p>
        </w:tc>
      </w:tr>
      <w:tr w:rsidR="00BF50BE" w:rsidRPr="00BF50BE" w:rsidTr="00BF50BE">
        <w:tc>
          <w:tcPr>
            <w:tcW w:w="2179" w:type="dxa"/>
            <w:shd w:val="clear" w:color="auto" w:fill="auto"/>
          </w:tcPr>
          <w:p w:rsidR="00BF50BE" w:rsidRPr="00BF50BE" w:rsidRDefault="00BF50BE" w:rsidP="00BF50BE">
            <w:pPr>
              <w:ind w:firstLine="0"/>
            </w:pPr>
            <w:r>
              <w:t>Owens</w:t>
            </w:r>
          </w:p>
        </w:tc>
        <w:tc>
          <w:tcPr>
            <w:tcW w:w="2179" w:type="dxa"/>
            <w:shd w:val="clear" w:color="auto" w:fill="auto"/>
          </w:tcPr>
          <w:p w:rsidR="00BF50BE" w:rsidRPr="00BF50BE" w:rsidRDefault="00BF50BE" w:rsidP="00BF50BE">
            <w:pPr>
              <w:ind w:firstLine="0"/>
            </w:pPr>
            <w:r>
              <w:t>Parks</w:t>
            </w:r>
          </w:p>
        </w:tc>
        <w:tc>
          <w:tcPr>
            <w:tcW w:w="2180" w:type="dxa"/>
            <w:shd w:val="clear" w:color="auto" w:fill="auto"/>
          </w:tcPr>
          <w:p w:rsidR="00BF50BE" w:rsidRPr="00BF50BE" w:rsidRDefault="00BF50BE" w:rsidP="00BF50BE">
            <w:pPr>
              <w:ind w:firstLine="0"/>
            </w:pPr>
            <w:r>
              <w:t>Patrick</w:t>
            </w:r>
          </w:p>
        </w:tc>
      </w:tr>
      <w:tr w:rsidR="00BF50BE" w:rsidRPr="00BF50BE" w:rsidTr="00BF50BE">
        <w:tc>
          <w:tcPr>
            <w:tcW w:w="2179" w:type="dxa"/>
            <w:shd w:val="clear" w:color="auto" w:fill="auto"/>
          </w:tcPr>
          <w:p w:rsidR="00BF50BE" w:rsidRPr="00BF50BE" w:rsidRDefault="00BF50BE" w:rsidP="00BF50BE">
            <w:pPr>
              <w:ind w:firstLine="0"/>
            </w:pPr>
            <w:r>
              <w:t>Pitts</w:t>
            </w:r>
          </w:p>
        </w:tc>
        <w:tc>
          <w:tcPr>
            <w:tcW w:w="2179" w:type="dxa"/>
            <w:shd w:val="clear" w:color="auto" w:fill="auto"/>
          </w:tcPr>
          <w:p w:rsidR="00BF50BE" w:rsidRPr="00BF50BE" w:rsidRDefault="00BF50BE" w:rsidP="00BF50BE">
            <w:pPr>
              <w:ind w:firstLine="0"/>
            </w:pPr>
            <w:r>
              <w:t>Pope</w:t>
            </w:r>
          </w:p>
        </w:tc>
        <w:tc>
          <w:tcPr>
            <w:tcW w:w="2180" w:type="dxa"/>
            <w:shd w:val="clear" w:color="auto" w:fill="auto"/>
          </w:tcPr>
          <w:p w:rsidR="00BF50BE" w:rsidRPr="00BF50BE" w:rsidRDefault="00BF50BE" w:rsidP="00BF50BE">
            <w:pPr>
              <w:ind w:firstLine="0"/>
            </w:pPr>
            <w:r>
              <w:t>Powers Norrell</w:t>
            </w:r>
          </w:p>
        </w:tc>
      </w:tr>
      <w:tr w:rsidR="00BF50BE" w:rsidRPr="00BF50BE" w:rsidTr="00BF50BE">
        <w:tc>
          <w:tcPr>
            <w:tcW w:w="2179" w:type="dxa"/>
            <w:shd w:val="clear" w:color="auto" w:fill="auto"/>
          </w:tcPr>
          <w:p w:rsidR="00BF50BE" w:rsidRPr="00BF50BE" w:rsidRDefault="00BF50BE" w:rsidP="00BF50BE">
            <w:pPr>
              <w:ind w:firstLine="0"/>
            </w:pPr>
            <w:r>
              <w:t>Putnam</w:t>
            </w:r>
          </w:p>
        </w:tc>
        <w:tc>
          <w:tcPr>
            <w:tcW w:w="2179" w:type="dxa"/>
            <w:shd w:val="clear" w:color="auto" w:fill="auto"/>
          </w:tcPr>
          <w:p w:rsidR="00BF50BE" w:rsidRPr="00BF50BE" w:rsidRDefault="00BF50BE" w:rsidP="00BF50BE">
            <w:pPr>
              <w:ind w:firstLine="0"/>
            </w:pPr>
            <w:r>
              <w:t>Quinn</w:t>
            </w:r>
          </w:p>
        </w:tc>
        <w:tc>
          <w:tcPr>
            <w:tcW w:w="2180" w:type="dxa"/>
            <w:shd w:val="clear" w:color="auto" w:fill="auto"/>
          </w:tcPr>
          <w:p w:rsidR="00BF50BE" w:rsidRPr="00BF50BE" w:rsidRDefault="00BF50BE" w:rsidP="00BF50BE">
            <w:pPr>
              <w:ind w:firstLine="0"/>
            </w:pPr>
            <w:r>
              <w:t>Riley</w:t>
            </w:r>
          </w:p>
        </w:tc>
      </w:tr>
      <w:tr w:rsidR="00BF50BE" w:rsidRPr="00BF50BE" w:rsidTr="00BF50BE">
        <w:tc>
          <w:tcPr>
            <w:tcW w:w="2179" w:type="dxa"/>
            <w:shd w:val="clear" w:color="auto" w:fill="auto"/>
          </w:tcPr>
          <w:p w:rsidR="00BF50BE" w:rsidRPr="00BF50BE" w:rsidRDefault="00BF50BE" w:rsidP="00BF50BE">
            <w:pPr>
              <w:ind w:firstLine="0"/>
            </w:pPr>
            <w:r>
              <w:t>Rivers</w:t>
            </w:r>
          </w:p>
        </w:tc>
        <w:tc>
          <w:tcPr>
            <w:tcW w:w="2179" w:type="dxa"/>
            <w:shd w:val="clear" w:color="auto" w:fill="auto"/>
          </w:tcPr>
          <w:p w:rsidR="00BF50BE" w:rsidRPr="00BF50BE" w:rsidRDefault="00BF50BE" w:rsidP="00BF50BE">
            <w:pPr>
              <w:ind w:firstLine="0"/>
            </w:pPr>
            <w:r>
              <w:t>Robinson-Simpson</w:t>
            </w:r>
          </w:p>
        </w:tc>
        <w:tc>
          <w:tcPr>
            <w:tcW w:w="2180" w:type="dxa"/>
            <w:shd w:val="clear" w:color="auto" w:fill="auto"/>
          </w:tcPr>
          <w:p w:rsidR="00BF50BE" w:rsidRPr="00BF50BE" w:rsidRDefault="00BF50BE" w:rsidP="00BF50BE">
            <w:pPr>
              <w:ind w:firstLine="0"/>
            </w:pPr>
            <w:r>
              <w:t>Ryhal</w:t>
            </w:r>
          </w:p>
        </w:tc>
      </w:tr>
      <w:tr w:rsidR="00BF50BE" w:rsidRPr="00BF50BE" w:rsidTr="00BF50BE">
        <w:tc>
          <w:tcPr>
            <w:tcW w:w="2179" w:type="dxa"/>
            <w:shd w:val="clear" w:color="auto" w:fill="auto"/>
          </w:tcPr>
          <w:p w:rsidR="00BF50BE" w:rsidRPr="00BF50BE" w:rsidRDefault="00BF50BE" w:rsidP="00BF50BE">
            <w:pPr>
              <w:ind w:firstLine="0"/>
            </w:pPr>
            <w:r>
              <w:t>Sabb</w:t>
            </w:r>
          </w:p>
        </w:tc>
        <w:tc>
          <w:tcPr>
            <w:tcW w:w="2179" w:type="dxa"/>
            <w:shd w:val="clear" w:color="auto" w:fill="auto"/>
          </w:tcPr>
          <w:p w:rsidR="00BF50BE" w:rsidRPr="00BF50BE" w:rsidRDefault="00BF50BE" w:rsidP="00BF50BE">
            <w:pPr>
              <w:ind w:firstLine="0"/>
            </w:pPr>
            <w:r>
              <w:t>Sandifer</w:t>
            </w:r>
          </w:p>
        </w:tc>
        <w:tc>
          <w:tcPr>
            <w:tcW w:w="2180" w:type="dxa"/>
            <w:shd w:val="clear" w:color="auto" w:fill="auto"/>
          </w:tcPr>
          <w:p w:rsidR="00BF50BE" w:rsidRPr="00BF50BE" w:rsidRDefault="00BF50BE" w:rsidP="00BF50BE">
            <w:pPr>
              <w:ind w:firstLine="0"/>
            </w:pPr>
            <w:r>
              <w:t>Sellers</w:t>
            </w:r>
          </w:p>
        </w:tc>
      </w:tr>
      <w:tr w:rsidR="00BF50BE" w:rsidRPr="00BF50BE" w:rsidTr="00BF50BE">
        <w:tc>
          <w:tcPr>
            <w:tcW w:w="2179" w:type="dxa"/>
            <w:shd w:val="clear" w:color="auto" w:fill="auto"/>
          </w:tcPr>
          <w:p w:rsidR="00BF50BE" w:rsidRPr="00BF50BE" w:rsidRDefault="00BF50BE" w:rsidP="00BF50BE">
            <w:pPr>
              <w:ind w:firstLine="0"/>
            </w:pPr>
            <w:r>
              <w:t>Simrill</w:t>
            </w:r>
          </w:p>
        </w:tc>
        <w:tc>
          <w:tcPr>
            <w:tcW w:w="2179" w:type="dxa"/>
            <w:shd w:val="clear" w:color="auto" w:fill="auto"/>
          </w:tcPr>
          <w:p w:rsidR="00BF50BE" w:rsidRPr="00BF50BE" w:rsidRDefault="00BF50BE" w:rsidP="00BF50BE">
            <w:pPr>
              <w:ind w:firstLine="0"/>
            </w:pPr>
            <w:r>
              <w:t>Skelton</w:t>
            </w:r>
          </w:p>
        </w:tc>
        <w:tc>
          <w:tcPr>
            <w:tcW w:w="2180" w:type="dxa"/>
            <w:shd w:val="clear" w:color="auto" w:fill="auto"/>
          </w:tcPr>
          <w:p w:rsidR="00BF50BE" w:rsidRPr="00BF50BE" w:rsidRDefault="00BF50BE" w:rsidP="00BF50BE">
            <w:pPr>
              <w:ind w:firstLine="0"/>
            </w:pPr>
            <w:r>
              <w:t>G. M. Smith</w:t>
            </w:r>
          </w:p>
        </w:tc>
      </w:tr>
      <w:tr w:rsidR="00BF50BE" w:rsidRPr="00BF50BE" w:rsidTr="00BF50BE">
        <w:tc>
          <w:tcPr>
            <w:tcW w:w="2179" w:type="dxa"/>
            <w:shd w:val="clear" w:color="auto" w:fill="auto"/>
          </w:tcPr>
          <w:p w:rsidR="00BF50BE" w:rsidRPr="00BF50BE" w:rsidRDefault="00BF50BE" w:rsidP="00BF50BE">
            <w:pPr>
              <w:ind w:firstLine="0"/>
            </w:pPr>
            <w:r>
              <w:t>J. R. Smith</w:t>
            </w:r>
          </w:p>
        </w:tc>
        <w:tc>
          <w:tcPr>
            <w:tcW w:w="2179" w:type="dxa"/>
            <w:shd w:val="clear" w:color="auto" w:fill="auto"/>
          </w:tcPr>
          <w:p w:rsidR="00BF50BE" w:rsidRPr="00BF50BE" w:rsidRDefault="00BF50BE" w:rsidP="00BF50BE">
            <w:pPr>
              <w:ind w:firstLine="0"/>
            </w:pPr>
            <w:r>
              <w:t>Sottile</w:t>
            </w:r>
          </w:p>
        </w:tc>
        <w:tc>
          <w:tcPr>
            <w:tcW w:w="2180" w:type="dxa"/>
            <w:shd w:val="clear" w:color="auto" w:fill="auto"/>
          </w:tcPr>
          <w:p w:rsidR="00BF50BE" w:rsidRPr="00BF50BE" w:rsidRDefault="00BF50BE" w:rsidP="00BF50BE">
            <w:pPr>
              <w:ind w:firstLine="0"/>
            </w:pPr>
            <w:r>
              <w:t>Southard</w:t>
            </w:r>
          </w:p>
        </w:tc>
      </w:tr>
      <w:tr w:rsidR="00BF50BE" w:rsidRPr="00BF50BE" w:rsidTr="00BF50BE">
        <w:tc>
          <w:tcPr>
            <w:tcW w:w="2179" w:type="dxa"/>
            <w:shd w:val="clear" w:color="auto" w:fill="auto"/>
          </w:tcPr>
          <w:p w:rsidR="00BF50BE" w:rsidRPr="00BF50BE" w:rsidRDefault="00BF50BE" w:rsidP="00BF50BE">
            <w:pPr>
              <w:ind w:firstLine="0"/>
            </w:pPr>
            <w:r>
              <w:t>Spires</w:t>
            </w:r>
          </w:p>
        </w:tc>
        <w:tc>
          <w:tcPr>
            <w:tcW w:w="2179" w:type="dxa"/>
            <w:shd w:val="clear" w:color="auto" w:fill="auto"/>
          </w:tcPr>
          <w:p w:rsidR="00BF50BE" w:rsidRPr="00BF50BE" w:rsidRDefault="00BF50BE" w:rsidP="00BF50BE">
            <w:pPr>
              <w:ind w:firstLine="0"/>
            </w:pPr>
            <w:r>
              <w:t>Stavrinakis</w:t>
            </w:r>
          </w:p>
        </w:tc>
        <w:tc>
          <w:tcPr>
            <w:tcW w:w="2180" w:type="dxa"/>
            <w:shd w:val="clear" w:color="auto" w:fill="auto"/>
          </w:tcPr>
          <w:p w:rsidR="00BF50BE" w:rsidRPr="00BF50BE" w:rsidRDefault="00BF50BE" w:rsidP="00BF50BE">
            <w:pPr>
              <w:ind w:firstLine="0"/>
            </w:pPr>
            <w:r>
              <w:t>Stringer</w:t>
            </w:r>
          </w:p>
        </w:tc>
      </w:tr>
      <w:tr w:rsidR="00BF50BE" w:rsidRPr="00BF50BE" w:rsidTr="00BF50BE">
        <w:tc>
          <w:tcPr>
            <w:tcW w:w="2179" w:type="dxa"/>
            <w:shd w:val="clear" w:color="auto" w:fill="auto"/>
          </w:tcPr>
          <w:p w:rsidR="00BF50BE" w:rsidRPr="00BF50BE" w:rsidRDefault="00BF50BE" w:rsidP="00BF50BE">
            <w:pPr>
              <w:ind w:firstLine="0"/>
            </w:pPr>
            <w:r>
              <w:t>Tallon</w:t>
            </w:r>
          </w:p>
        </w:tc>
        <w:tc>
          <w:tcPr>
            <w:tcW w:w="2179" w:type="dxa"/>
            <w:shd w:val="clear" w:color="auto" w:fill="auto"/>
          </w:tcPr>
          <w:p w:rsidR="00BF50BE" w:rsidRPr="00BF50BE" w:rsidRDefault="00BF50BE" w:rsidP="00BF50BE">
            <w:pPr>
              <w:ind w:firstLine="0"/>
            </w:pPr>
            <w:r>
              <w:t>Taylor</w:t>
            </w:r>
          </w:p>
        </w:tc>
        <w:tc>
          <w:tcPr>
            <w:tcW w:w="2180" w:type="dxa"/>
            <w:shd w:val="clear" w:color="auto" w:fill="auto"/>
          </w:tcPr>
          <w:p w:rsidR="00BF50BE" w:rsidRPr="00BF50BE" w:rsidRDefault="00BF50BE" w:rsidP="00BF50BE">
            <w:pPr>
              <w:ind w:firstLine="0"/>
            </w:pPr>
            <w:r>
              <w:t>Toole</w:t>
            </w:r>
          </w:p>
        </w:tc>
      </w:tr>
      <w:tr w:rsidR="00BF50BE" w:rsidRPr="00BF50BE" w:rsidTr="00BF50BE">
        <w:tc>
          <w:tcPr>
            <w:tcW w:w="2179" w:type="dxa"/>
            <w:shd w:val="clear" w:color="auto" w:fill="auto"/>
          </w:tcPr>
          <w:p w:rsidR="00BF50BE" w:rsidRPr="00BF50BE" w:rsidRDefault="00BF50BE" w:rsidP="00BF50BE">
            <w:pPr>
              <w:ind w:firstLine="0"/>
            </w:pPr>
            <w:r>
              <w:t>Vick</w:t>
            </w:r>
          </w:p>
        </w:tc>
        <w:tc>
          <w:tcPr>
            <w:tcW w:w="2179" w:type="dxa"/>
            <w:shd w:val="clear" w:color="auto" w:fill="auto"/>
          </w:tcPr>
          <w:p w:rsidR="00BF50BE" w:rsidRPr="00BF50BE" w:rsidRDefault="00BF50BE" w:rsidP="00BF50BE">
            <w:pPr>
              <w:ind w:firstLine="0"/>
            </w:pPr>
            <w:r>
              <w:t>Weeks</w:t>
            </w:r>
          </w:p>
        </w:tc>
        <w:tc>
          <w:tcPr>
            <w:tcW w:w="2180" w:type="dxa"/>
            <w:shd w:val="clear" w:color="auto" w:fill="auto"/>
          </w:tcPr>
          <w:p w:rsidR="00BF50BE" w:rsidRPr="00BF50BE" w:rsidRDefault="00BF50BE" w:rsidP="00BF50BE">
            <w:pPr>
              <w:ind w:firstLine="0"/>
            </w:pPr>
            <w:r>
              <w:t>Wells</w:t>
            </w:r>
          </w:p>
        </w:tc>
      </w:tr>
      <w:tr w:rsidR="00BF50BE" w:rsidRPr="00BF50BE" w:rsidTr="00BF50BE">
        <w:tc>
          <w:tcPr>
            <w:tcW w:w="2179" w:type="dxa"/>
            <w:shd w:val="clear" w:color="auto" w:fill="auto"/>
          </w:tcPr>
          <w:p w:rsidR="00BF50BE" w:rsidRPr="00BF50BE" w:rsidRDefault="00BF50BE" w:rsidP="00BF50BE">
            <w:pPr>
              <w:keepNext/>
              <w:ind w:firstLine="0"/>
            </w:pPr>
            <w:r>
              <w:t>Whipper</w:t>
            </w:r>
          </w:p>
        </w:tc>
        <w:tc>
          <w:tcPr>
            <w:tcW w:w="2179" w:type="dxa"/>
            <w:shd w:val="clear" w:color="auto" w:fill="auto"/>
          </w:tcPr>
          <w:p w:rsidR="00BF50BE" w:rsidRPr="00BF50BE" w:rsidRDefault="00BF50BE" w:rsidP="00BF50BE">
            <w:pPr>
              <w:keepNext/>
              <w:ind w:firstLine="0"/>
            </w:pPr>
            <w:r>
              <w:t>White</w:t>
            </w:r>
          </w:p>
        </w:tc>
        <w:tc>
          <w:tcPr>
            <w:tcW w:w="2180" w:type="dxa"/>
            <w:shd w:val="clear" w:color="auto" w:fill="auto"/>
          </w:tcPr>
          <w:p w:rsidR="00BF50BE" w:rsidRPr="00BF50BE" w:rsidRDefault="00BF50BE" w:rsidP="00BF50BE">
            <w:pPr>
              <w:keepNext/>
              <w:ind w:firstLine="0"/>
            </w:pPr>
            <w:r>
              <w:t>Whitmire</w:t>
            </w:r>
          </w:p>
        </w:tc>
      </w:tr>
      <w:tr w:rsidR="00BF50BE" w:rsidRPr="00BF50BE" w:rsidTr="00BF50BE">
        <w:tc>
          <w:tcPr>
            <w:tcW w:w="2179" w:type="dxa"/>
            <w:shd w:val="clear" w:color="auto" w:fill="auto"/>
          </w:tcPr>
          <w:p w:rsidR="00BF50BE" w:rsidRPr="00BF50BE" w:rsidRDefault="00BF50BE" w:rsidP="00BF50BE">
            <w:pPr>
              <w:keepNext/>
              <w:ind w:firstLine="0"/>
            </w:pPr>
            <w:r>
              <w:t>Williams</w:t>
            </w:r>
          </w:p>
        </w:tc>
        <w:tc>
          <w:tcPr>
            <w:tcW w:w="2179" w:type="dxa"/>
            <w:shd w:val="clear" w:color="auto" w:fill="auto"/>
          </w:tcPr>
          <w:p w:rsidR="00BF50BE" w:rsidRPr="00BF50BE" w:rsidRDefault="00BF50BE" w:rsidP="00BF50BE">
            <w:pPr>
              <w:keepNext/>
              <w:ind w:firstLine="0"/>
            </w:pPr>
            <w:r>
              <w:t>Willis</w:t>
            </w:r>
          </w:p>
        </w:tc>
        <w:tc>
          <w:tcPr>
            <w:tcW w:w="2180" w:type="dxa"/>
            <w:shd w:val="clear" w:color="auto" w:fill="auto"/>
          </w:tcPr>
          <w:p w:rsidR="00BF50BE" w:rsidRPr="00BF50BE" w:rsidRDefault="00BF50BE" w:rsidP="00BF50BE">
            <w:pPr>
              <w:keepNext/>
              <w:ind w:firstLine="0"/>
            </w:pPr>
            <w:r>
              <w:t>Wood</w:t>
            </w:r>
          </w:p>
        </w:tc>
      </w:tr>
    </w:tbl>
    <w:p w:rsidR="00BF50BE" w:rsidRDefault="00BF50BE" w:rsidP="00BF50BE"/>
    <w:p w:rsidR="00BF50BE" w:rsidRDefault="00BF50BE" w:rsidP="00BF50BE">
      <w:pPr>
        <w:keepNext/>
        <w:jc w:val="center"/>
        <w:rPr>
          <w:b/>
        </w:rPr>
      </w:pPr>
      <w:r w:rsidRPr="00BF50BE">
        <w:rPr>
          <w:b/>
        </w:rPr>
        <w:t>STATEMENT OF ATTENDANCE</w:t>
      </w:r>
    </w:p>
    <w:p w:rsidR="00BF50BE" w:rsidRDefault="00BF50BE" w:rsidP="00BF50BE">
      <w:pPr>
        <w:keepNext/>
      </w:pPr>
      <w:r>
        <w:t>I came in after the roll call and was present for the Session on Wednesday, April 10.</w:t>
      </w:r>
    </w:p>
    <w:tbl>
      <w:tblPr>
        <w:tblW w:w="0" w:type="auto"/>
        <w:jc w:val="right"/>
        <w:tblLayout w:type="fixed"/>
        <w:tblLook w:val="0000" w:firstRow="0" w:lastRow="0" w:firstColumn="0" w:lastColumn="0" w:noHBand="0" w:noVBand="0"/>
      </w:tblPr>
      <w:tblGrid>
        <w:gridCol w:w="2800"/>
        <w:gridCol w:w="2800"/>
      </w:tblGrid>
      <w:tr w:rsidR="00BF50BE" w:rsidRPr="00BF50BE" w:rsidTr="00BF50BE">
        <w:trPr>
          <w:jc w:val="right"/>
        </w:trPr>
        <w:tc>
          <w:tcPr>
            <w:tcW w:w="2800" w:type="dxa"/>
            <w:shd w:val="clear" w:color="auto" w:fill="auto"/>
          </w:tcPr>
          <w:p w:rsidR="00BF50BE" w:rsidRPr="00BF50BE" w:rsidRDefault="00BF50BE" w:rsidP="00BF50BE">
            <w:pPr>
              <w:keepNext/>
              <w:ind w:firstLine="0"/>
            </w:pPr>
            <w:bookmarkStart w:id="18" w:name="statement_start35"/>
            <w:bookmarkEnd w:id="18"/>
            <w:r>
              <w:t>William Bowers</w:t>
            </w:r>
          </w:p>
        </w:tc>
        <w:tc>
          <w:tcPr>
            <w:tcW w:w="2800" w:type="dxa"/>
            <w:shd w:val="clear" w:color="auto" w:fill="auto"/>
          </w:tcPr>
          <w:p w:rsidR="00BF50BE" w:rsidRPr="00BF50BE" w:rsidRDefault="00BF50BE" w:rsidP="00BF50BE">
            <w:pPr>
              <w:keepNext/>
              <w:ind w:firstLine="0"/>
            </w:pPr>
            <w:r>
              <w:t>James E. Smith</w:t>
            </w:r>
          </w:p>
        </w:tc>
      </w:tr>
      <w:tr w:rsidR="00BF50BE" w:rsidRPr="00BF50BE" w:rsidTr="00BF50BE">
        <w:trPr>
          <w:jc w:val="right"/>
        </w:trPr>
        <w:tc>
          <w:tcPr>
            <w:tcW w:w="2800" w:type="dxa"/>
            <w:shd w:val="clear" w:color="auto" w:fill="auto"/>
          </w:tcPr>
          <w:p w:rsidR="00BF50BE" w:rsidRPr="00BF50BE" w:rsidRDefault="00BF50BE" w:rsidP="00BF50BE">
            <w:pPr>
              <w:ind w:firstLine="0"/>
            </w:pPr>
            <w:r>
              <w:t>H. B. "Chip" Limehouse</w:t>
            </w:r>
          </w:p>
        </w:tc>
        <w:tc>
          <w:tcPr>
            <w:tcW w:w="2800" w:type="dxa"/>
            <w:shd w:val="clear" w:color="auto" w:fill="auto"/>
          </w:tcPr>
          <w:p w:rsidR="00BF50BE" w:rsidRPr="00BF50BE" w:rsidRDefault="00BF50BE" w:rsidP="00BF50BE">
            <w:pPr>
              <w:ind w:firstLine="0"/>
            </w:pPr>
            <w:r>
              <w:t>Heather Crawford</w:t>
            </w:r>
          </w:p>
        </w:tc>
      </w:tr>
      <w:tr w:rsidR="00BF50BE" w:rsidRPr="00BF50BE" w:rsidTr="00BF50BE">
        <w:trPr>
          <w:jc w:val="right"/>
        </w:trPr>
        <w:tc>
          <w:tcPr>
            <w:tcW w:w="2800" w:type="dxa"/>
            <w:shd w:val="clear" w:color="auto" w:fill="auto"/>
          </w:tcPr>
          <w:p w:rsidR="00BF50BE" w:rsidRPr="00BF50BE" w:rsidRDefault="00BF50BE" w:rsidP="00BF50BE">
            <w:pPr>
              <w:ind w:firstLine="0"/>
            </w:pPr>
            <w:r>
              <w:t>Jerry Govan</w:t>
            </w:r>
          </w:p>
        </w:tc>
        <w:tc>
          <w:tcPr>
            <w:tcW w:w="2800" w:type="dxa"/>
            <w:shd w:val="clear" w:color="auto" w:fill="auto"/>
          </w:tcPr>
          <w:p w:rsidR="00BF50BE" w:rsidRPr="00BF50BE" w:rsidRDefault="00BF50BE" w:rsidP="00BF50BE">
            <w:pPr>
              <w:ind w:firstLine="0"/>
            </w:pPr>
            <w:r>
              <w:t>Mia S. McLeod</w:t>
            </w:r>
          </w:p>
        </w:tc>
      </w:tr>
      <w:tr w:rsidR="00BF50BE" w:rsidRPr="00BF50BE" w:rsidTr="00BF50BE">
        <w:trPr>
          <w:jc w:val="right"/>
        </w:trPr>
        <w:tc>
          <w:tcPr>
            <w:tcW w:w="2800" w:type="dxa"/>
            <w:shd w:val="clear" w:color="auto" w:fill="auto"/>
          </w:tcPr>
          <w:p w:rsidR="00BF50BE" w:rsidRPr="00BF50BE" w:rsidRDefault="00BF50BE" w:rsidP="00BF50BE">
            <w:pPr>
              <w:keepNext/>
              <w:ind w:firstLine="0"/>
            </w:pPr>
            <w:r>
              <w:t>William Clyburn</w:t>
            </w:r>
          </w:p>
        </w:tc>
        <w:tc>
          <w:tcPr>
            <w:tcW w:w="2800" w:type="dxa"/>
            <w:shd w:val="clear" w:color="auto" w:fill="auto"/>
          </w:tcPr>
          <w:p w:rsidR="00BF50BE" w:rsidRPr="00BF50BE" w:rsidRDefault="00BF50BE" w:rsidP="00BF50BE">
            <w:pPr>
              <w:keepNext/>
              <w:ind w:firstLine="0"/>
            </w:pPr>
            <w:r>
              <w:t>Leon Howard</w:t>
            </w:r>
          </w:p>
        </w:tc>
      </w:tr>
      <w:tr w:rsidR="00BF50BE" w:rsidRPr="00BF50BE" w:rsidTr="00BF50BE">
        <w:trPr>
          <w:jc w:val="right"/>
        </w:trPr>
        <w:tc>
          <w:tcPr>
            <w:tcW w:w="2800" w:type="dxa"/>
            <w:shd w:val="clear" w:color="auto" w:fill="auto"/>
          </w:tcPr>
          <w:p w:rsidR="00BF50BE" w:rsidRDefault="00BF50BE" w:rsidP="00BF50BE">
            <w:pPr>
              <w:keepNext/>
              <w:ind w:firstLine="0"/>
            </w:pPr>
            <w:r>
              <w:t>Chris Hart</w:t>
            </w:r>
          </w:p>
          <w:p w:rsidR="00807C21" w:rsidRPr="00BF50BE" w:rsidRDefault="00807C21" w:rsidP="00BF50BE">
            <w:pPr>
              <w:keepNext/>
              <w:ind w:firstLine="0"/>
            </w:pPr>
            <w:r>
              <w:t>Terry Alexander</w:t>
            </w:r>
          </w:p>
        </w:tc>
        <w:tc>
          <w:tcPr>
            <w:tcW w:w="2800" w:type="dxa"/>
            <w:shd w:val="clear" w:color="auto" w:fill="auto"/>
          </w:tcPr>
          <w:p w:rsidR="00BF50BE" w:rsidRPr="00BF50BE" w:rsidRDefault="008E4863" w:rsidP="00BF50BE">
            <w:pPr>
              <w:keepNext/>
              <w:ind w:firstLine="0"/>
            </w:pPr>
            <w:r>
              <w:t>David Mack</w:t>
            </w:r>
          </w:p>
        </w:tc>
      </w:tr>
    </w:tbl>
    <w:p w:rsidR="00BF50BE" w:rsidRDefault="00BF50BE" w:rsidP="00BF50BE"/>
    <w:p w:rsidR="00BF50BE" w:rsidRDefault="00BF50BE" w:rsidP="00BF50BE">
      <w:pPr>
        <w:jc w:val="center"/>
        <w:rPr>
          <w:b/>
        </w:rPr>
      </w:pPr>
      <w:r w:rsidRPr="00BF50BE">
        <w:rPr>
          <w:b/>
        </w:rPr>
        <w:t>Total Present--11</w:t>
      </w:r>
      <w:r w:rsidR="00807C21">
        <w:rPr>
          <w:b/>
        </w:rPr>
        <w:t>9</w:t>
      </w:r>
      <w:bookmarkStart w:id="19" w:name="statement_end35"/>
      <w:bookmarkStart w:id="20" w:name="vote_end35"/>
      <w:bookmarkEnd w:id="19"/>
      <w:bookmarkEnd w:id="20"/>
    </w:p>
    <w:p w:rsidR="00BF50BE" w:rsidRDefault="00BF50BE" w:rsidP="00BF50BE"/>
    <w:p w:rsidR="00BF50BE" w:rsidRDefault="00BF50BE" w:rsidP="00BF50BE">
      <w:pPr>
        <w:keepNext/>
        <w:jc w:val="center"/>
        <w:rPr>
          <w:b/>
        </w:rPr>
      </w:pPr>
      <w:r w:rsidRPr="00BF50BE">
        <w:rPr>
          <w:b/>
        </w:rPr>
        <w:t>LEAVE OF ABSENCE</w:t>
      </w:r>
    </w:p>
    <w:p w:rsidR="00BF50BE" w:rsidRDefault="00BF50BE" w:rsidP="00BF50BE">
      <w:r>
        <w:t>The SPEAKER granted Rep. THAYER a leave of absence for the day due to medical reasons.</w:t>
      </w:r>
    </w:p>
    <w:p w:rsidR="00BF50BE" w:rsidRDefault="00BF50BE" w:rsidP="00BF50BE"/>
    <w:p w:rsidR="00BF50BE" w:rsidRDefault="00BF50BE" w:rsidP="00BF50BE">
      <w:pPr>
        <w:keepNext/>
        <w:jc w:val="center"/>
        <w:rPr>
          <w:b/>
        </w:rPr>
      </w:pPr>
      <w:r w:rsidRPr="00BF50BE">
        <w:rPr>
          <w:b/>
        </w:rPr>
        <w:t>LEAVE OF ABSENCE</w:t>
      </w:r>
    </w:p>
    <w:p w:rsidR="00BF50BE" w:rsidRDefault="00BF50BE" w:rsidP="00BF50BE">
      <w:r>
        <w:t>The SPEAKER granted Rep. G. R. SMITH a leave of absence for the day due to the birth of a grandchild.</w:t>
      </w:r>
    </w:p>
    <w:p w:rsidR="00BF50BE" w:rsidRDefault="00BF50BE" w:rsidP="00BF50BE"/>
    <w:p w:rsidR="00BF50BE" w:rsidRDefault="00BF50BE" w:rsidP="00BF50BE">
      <w:pPr>
        <w:keepNext/>
        <w:jc w:val="center"/>
        <w:rPr>
          <w:b/>
        </w:rPr>
      </w:pPr>
      <w:r w:rsidRPr="00BF50BE">
        <w:rPr>
          <w:b/>
        </w:rPr>
        <w:t>LEAVE OF ABSENCE</w:t>
      </w:r>
    </w:p>
    <w:p w:rsidR="00BF50BE" w:rsidRDefault="00BF50BE" w:rsidP="00BF50BE">
      <w:r>
        <w:t>The SPEAKER granted Rep. BALLENTINE a leave of absence for the day due to business reasons.</w:t>
      </w:r>
    </w:p>
    <w:p w:rsidR="00BF50BE" w:rsidRDefault="00BF50BE" w:rsidP="00BF50BE"/>
    <w:p w:rsidR="00BF50BE" w:rsidRDefault="00BF50BE" w:rsidP="00BF50BE">
      <w:pPr>
        <w:keepNext/>
        <w:jc w:val="center"/>
        <w:rPr>
          <w:b/>
        </w:rPr>
      </w:pPr>
      <w:r w:rsidRPr="00BF50BE">
        <w:rPr>
          <w:b/>
        </w:rPr>
        <w:t>LEAVE OF ABSENCE</w:t>
      </w:r>
    </w:p>
    <w:p w:rsidR="00BF50BE" w:rsidRDefault="00BF50BE" w:rsidP="00BF50BE">
      <w:r>
        <w:t>The SPEAKER granted Rep. RIDGEWAY a leave of absence for the day due to an economic development announcement in his district.</w:t>
      </w:r>
    </w:p>
    <w:p w:rsidR="00BF50BE" w:rsidRDefault="00BF50BE" w:rsidP="00BF50BE"/>
    <w:p w:rsidR="00BF50BE" w:rsidRDefault="00BF50BE" w:rsidP="00BF50BE">
      <w:pPr>
        <w:keepNext/>
        <w:jc w:val="center"/>
        <w:rPr>
          <w:b/>
        </w:rPr>
      </w:pPr>
      <w:r w:rsidRPr="00BF50BE">
        <w:rPr>
          <w:b/>
        </w:rPr>
        <w:t>STATEMENT OF ATTENDANCE</w:t>
      </w:r>
    </w:p>
    <w:p w:rsidR="00BF50BE" w:rsidRDefault="00BF50BE" w:rsidP="00BF50BE">
      <w:r>
        <w:t>Rep. EDGE signed a statement with the Clerk that he came in after the roll call of the House and was present for the Session on Tuesday, April 9.</w:t>
      </w:r>
    </w:p>
    <w:p w:rsidR="00BF50BE" w:rsidRDefault="00BF50BE" w:rsidP="00BF50BE">
      <w:pPr>
        <w:keepNext/>
        <w:jc w:val="center"/>
        <w:rPr>
          <w:b/>
        </w:rPr>
      </w:pPr>
      <w:r w:rsidRPr="00BF50BE">
        <w:rPr>
          <w:b/>
        </w:rPr>
        <w:t>DOCTOR OF THE DAY</w:t>
      </w:r>
    </w:p>
    <w:p w:rsidR="00BF50BE" w:rsidRDefault="00BF50BE" w:rsidP="00BF50BE">
      <w:r>
        <w:t>Announcement was made that Dr. Wendell James of Greenville was the Doctor of the Day for the General Assembly.</w:t>
      </w:r>
    </w:p>
    <w:p w:rsidR="00807C21" w:rsidRDefault="00807C21" w:rsidP="00BF50BE">
      <w:pPr>
        <w:keepNext/>
        <w:jc w:val="center"/>
        <w:rPr>
          <w:b/>
        </w:rPr>
      </w:pPr>
    </w:p>
    <w:p w:rsidR="00BF50BE" w:rsidRDefault="00BF50BE" w:rsidP="00BF50BE">
      <w:pPr>
        <w:keepNext/>
        <w:jc w:val="center"/>
        <w:rPr>
          <w:b/>
        </w:rPr>
      </w:pPr>
      <w:r w:rsidRPr="00BF50BE">
        <w:rPr>
          <w:b/>
        </w:rPr>
        <w:t>SPECIAL PRESENTATION</w:t>
      </w:r>
    </w:p>
    <w:p w:rsidR="00BF50BE" w:rsidRDefault="00BF50BE" w:rsidP="00BF50BE">
      <w:r>
        <w:t xml:space="preserve">Reps. HUGGINS, W. J. MCLEOD and BALLENTINE presented to the House the Dutch Fork High School "Silver Foxes", the 2013 Class AAAA Girls Basketball Champions, their coaches and other school officials. </w:t>
      </w:r>
    </w:p>
    <w:p w:rsidR="00BF50BE" w:rsidRDefault="00BF50BE" w:rsidP="00BF50BE"/>
    <w:p w:rsidR="00BF50BE" w:rsidRDefault="00BF50BE" w:rsidP="00BF50BE">
      <w:pPr>
        <w:keepNext/>
        <w:jc w:val="center"/>
        <w:rPr>
          <w:b/>
        </w:rPr>
      </w:pPr>
      <w:r w:rsidRPr="00BF50BE">
        <w:rPr>
          <w:b/>
        </w:rPr>
        <w:t>SPECIAL PRESENTATION</w:t>
      </w:r>
    </w:p>
    <w:p w:rsidR="00BF50BE" w:rsidRDefault="00BF50BE" w:rsidP="00BF50BE">
      <w:r>
        <w:t xml:space="preserve">Reps. HUGGINS, BALLENTINE and QUINN presented to the House the Irmo High School "Yellow Jackets", the 2013 Class AAAA Basketball Champions, their coaches and other school officials. </w:t>
      </w:r>
    </w:p>
    <w:p w:rsidR="00BF50BE" w:rsidRDefault="00BF50BE" w:rsidP="00BF50BE"/>
    <w:p w:rsidR="00BF50BE" w:rsidRDefault="00BF50BE" w:rsidP="00BF50BE">
      <w:pPr>
        <w:keepNext/>
        <w:jc w:val="center"/>
        <w:rPr>
          <w:b/>
        </w:rPr>
      </w:pPr>
      <w:r w:rsidRPr="00BF50BE">
        <w:rPr>
          <w:b/>
        </w:rPr>
        <w:t>CO-SPONSORS ADDED AND REMOVED</w:t>
      </w:r>
    </w:p>
    <w:p w:rsidR="00BF50BE" w:rsidRDefault="00BF50BE" w:rsidP="00BF50BE">
      <w:r>
        <w:t>In accordance with House Rule 5.2 below:</w:t>
      </w:r>
    </w:p>
    <w:p w:rsidR="00BF50BE" w:rsidRDefault="00BF50BE" w:rsidP="00BF50BE">
      <w:bookmarkStart w:id="21" w:name="file_start55"/>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F50BE" w:rsidRDefault="00BF50BE" w:rsidP="00BF50BE"/>
    <w:p w:rsidR="00BF50BE" w:rsidRDefault="00BF50BE" w:rsidP="00BF50BE">
      <w:pPr>
        <w:keepNext/>
        <w:jc w:val="center"/>
        <w:rPr>
          <w:b/>
        </w:rPr>
      </w:pPr>
      <w:r w:rsidRPr="00BF50BE">
        <w:rPr>
          <w:b/>
        </w:rPr>
        <w:t>CO-SPONSORS ADDED</w:t>
      </w:r>
    </w:p>
    <w:tbl>
      <w:tblPr>
        <w:tblW w:w="0" w:type="auto"/>
        <w:tblLayout w:type="fixed"/>
        <w:tblLook w:val="0000" w:firstRow="0" w:lastRow="0" w:firstColumn="0" w:lastColumn="0" w:noHBand="0" w:noVBand="0"/>
      </w:tblPr>
      <w:tblGrid>
        <w:gridCol w:w="1476"/>
        <w:gridCol w:w="2856"/>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2856" w:type="dxa"/>
            <w:shd w:val="clear" w:color="auto" w:fill="auto"/>
          </w:tcPr>
          <w:p w:rsidR="00BF50BE" w:rsidRPr="00BF50BE" w:rsidRDefault="00BF50BE" w:rsidP="00BF50BE">
            <w:pPr>
              <w:keepNext/>
              <w:ind w:firstLine="0"/>
            </w:pPr>
            <w:r w:rsidRPr="00BF50BE">
              <w:t>H. 3014</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2856"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2856" w:type="dxa"/>
            <w:shd w:val="clear" w:color="auto" w:fill="auto"/>
          </w:tcPr>
          <w:p w:rsidR="00BF50BE" w:rsidRPr="00BF50BE" w:rsidRDefault="00BF50BE" w:rsidP="00BF50BE">
            <w:pPr>
              <w:keepNext/>
              <w:ind w:firstLine="0"/>
            </w:pPr>
            <w:r w:rsidRPr="00BF50BE">
              <w:t>MCEACHERN and WEEKS</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068"/>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068" w:type="dxa"/>
            <w:shd w:val="clear" w:color="auto" w:fill="auto"/>
          </w:tcPr>
          <w:p w:rsidR="00BF50BE" w:rsidRPr="00BF50BE" w:rsidRDefault="00BF50BE" w:rsidP="00BF50BE">
            <w:pPr>
              <w:keepNext/>
              <w:ind w:firstLine="0"/>
            </w:pPr>
            <w:r w:rsidRPr="00BF50BE">
              <w:t>H. 3024</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068"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068" w:type="dxa"/>
            <w:shd w:val="clear" w:color="auto" w:fill="auto"/>
          </w:tcPr>
          <w:p w:rsidR="00BF50BE" w:rsidRPr="00BF50BE" w:rsidRDefault="00BF50BE" w:rsidP="00BF50BE">
            <w:pPr>
              <w:keepNext/>
              <w:ind w:firstLine="0"/>
            </w:pPr>
            <w:r w:rsidRPr="00BF50BE">
              <w:t>WEEKS</w:t>
            </w:r>
          </w:p>
        </w:tc>
      </w:tr>
    </w:tbl>
    <w:p w:rsidR="00BF50BE" w:rsidRDefault="00BF50BE" w:rsidP="00BF50BE"/>
    <w:p w:rsidR="00BF50BE" w:rsidRDefault="00BF50BE" w:rsidP="00BF50BE">
      <w:pPr>
        <w:keepNext/>
        <w:jc w:val="center"/>
        <w:rPr>
          <w:b/>
        </w:rPr>
      </w:pPr>
      <w:r w:rsidRPr="00BF50BE">
        <w:rPr>
          <w:b/>
        </w:rPr>
        <w:t>CO-SPONSORS ADDED</w:t>
      </w:r>
    </w:p>
    <w:tbl>
      <w:tblPr>
        <w:tblW w:w="0" w:type="auto"/>
        <w:tblLayout w:type="fixed"/>
        <w:tblLook w:val="0000" w:firstRow="0" w:lastRow="0" w:firstColumn="0" w:lastColumn="0" w:noHBand="0" w:noVBand="0"/>
      </w:tblPr>
      <w:tblGrid>
        <w:gridCol w:w="1476"/>
        <w:gridCol w:w="4752"/>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4752" w:type="dxa"/>
            <w:shd w:val="clear" w:color="auto" w:fill="auto"/>
          </w:tcPr>
          <w:p w:rsidR="00BF50BE" w:rsidRPr="00BF50BE" w:rsidRDefault="00BF50BE" w:rsidP="00BF50BE">
            <w:pPr>
              <w:keepNext/>
              <w:ind w:firstLine="0"/>
            </w:pPr>
            <w:r w:rsidRPr="00BF50BE">
              <w:t>H. 3101</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4752"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4752" w:type="dxa"/>
            <w:shd w:val="clear" w:color="auto" w:fill="auto"/>
          </w:tcPr>
          <w:p w:rsidR="00BF50BE" w:rsidRPr="00BF50BE" w:rsidRDefault="00BF50BE" w:rsidP="00BF50BE">
            <w:pPr>
              <w:keepNext/>
              <w:ind w:firstLine="0"/>
            </w:pPr>
            <w:r w:rsidRPr="00BF50BE">
              <w:t>TALLON, KENNEDY, ALLISON and MURPHY</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416"/>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416" w:type="dxa"/>
            <w:shd w:val="clear" w:color="auto" w:fill="auto"/>
          </w:tcPr>
          <w:p w:rsidR="00BF50BE" w:rsidRPr="00BF50BE" w:rsidRDefault="00BF50BE" w:rsidP="00BF50BE">
            <w:pPr>
              <w:keepNext/>
              <w:ind w:firstLine="0"/>
            </w:pPr>
            <w:r w:rsidRPr="00BF50BE">
              <w:t>H. 3125</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416"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416" w:type="dxa"/>
            <w:shd w:val="clear" w:color="auto" w:fill="auto"/>
          </w:tcPr>
          <w:p w:rsidR="00BF50BE" w:rsidRPr="00BF50BE" w:rsidRDefault="00BF50BE" w:rsidP="00BF50BE">
            <w:pPr>
              <w:keepNext/>
              <w:ind w:firstLine="0"/>
            </w:pPr>
            <w:r w:rsidRPr="00BF50BE">
              <w:t>MITCHELL</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056"/>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056" w:type="dxa"/>
            <w:shd w:val="clear" w:color="auto" w:fill="auto"/>
          </w:tcPr>
          <w:p w:rsidR="00BF50BE" w:rsidRPr="00BF50BE" w:rsidRDefault="00BF50BE" w:rsidP="00BF50BE">
            <w:pPr>
              <w:keepNext/>
              <w:ind w:firstLine="0"/>
            </w:pPr>
            <w:r w:rsidRPr="00BF50BE">
              <w:t>H. 3132</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056"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056" w:type="dxa"/>
            <w:shd w:val="clear" w:color="auto" w:fill="auto"/>
          </w:tcPr>
          <w:p w:rsidR="00BF50BE" w:rsidRPr="00BF50BE" w:rsidRDefault="00BF50BE" w:rsidP="00BF50BE">
            <w:pPr>
              <w:keepNext/>
              <w:ind w:firstLine="0"/>
            </w:pPr>
            <w:r w:rsidRPr="00BF50BE">
              <w:t>LOFTIS</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032"/>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032" w:type="dxa"/>
            <w:shd w:val="clear" w:color="auto" w:fill="auto"/>
          </w:tcPr>
          <w:p w:rsidR="00BF50BE" w:rsidRPr="00BF50BE" w:rsidRDefault="00BF50BE" w:rsidP="00BF50BE">
            <w:pPr>
              <w:keepNext/>
              <w:ind w:firstLine="0"/>
            </w:pPr>
            <w:r w:rsidRPr="00BF50BE">
              <w:t>H. 3165</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032"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032" w:type="dxa"/>
            <w:shd w:val="clear" w:color="auto" w:fill="auto"/>
          </w:tcPr>
          <w:p w:rsidR="00BF50BE" w:rsidRPr="00BF50BE" w:rsidRDefault="00BF50BE" w:rsidP="00BF50BE">
            <w:pPr>
              <w:keepNext/>
              <w:ind w:firstLine="0"/>
            </w:pPr>
            <w:r w:rsidRPr="00BF50BE">
              <w:t>TOOLE</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548"/>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548" w:type="dxa"/>
            <w:shd w:val="clear" w:color="auto" w:fill="auto"/>
          </w:tcPr>
          <w:p w:rsidR="00BF50BE" w:rsidRPr="00BF50BE" w:rsidRDefault="00BF50BE" w:rsidP="00BF50BE">
            <w:pPr>
              <w:keepNext/>
              <w:ind w:firstLine="0"/>
            </w:pPr>
            <w:r w:rsidRPr="00BF50BE">
              <w:t>H. 3437</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548"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548" w:type="dxa"/>
            <w:shd w:val="clear" w:color="auto" w:fill="auto"/>
          </w:tcPr>
          <w:p w:rsidR="00BF50BE" w:rsidRPr="00BF50BE" w:rsidRDefault="00BF50BE" w:rsidP="00BF50BE">
            <w:pPr>
              <w:keepNext/>
              <w:ind w:firstLine="0"/>
            </w:pPr>
            <w:r w:rsidRPr="00BF50BE">
              <w:t>FORRESTER</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068"/>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068" w:type="dxa"/>
            <w:shd w:val="clear" w:color="auto" w:fill="auto"/>
          </w:tcPr>
          <w:p w:rsidR="00BF50BE" w:rsidRPr="00BF50BE" w:rsidRDefault="00BF50BE" w:rsidP="00BF50BE">
            <w:pPr>
              <w:keepNext/>
              <w:ind w:firstLine="0"/>
            </w:pPr>
            <w:r w:rsidRPr="00BF50BE">
              <w:t>H. 3560</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068"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068" w:type="dxa"/>
            <w:shd w:val="clear" w:color="auto" w:fill="auto"/>
          </w:tcPr>
          <w:p w:rsidR="00BF50BE" w:rsidRPr="00BF50BE" w:rsidRDefault="00BF50BE" w:rsidP="00BF50BE">
            <w:pPr>
              <w:keepNext/>
              <w:ind w:firstLine="0"/>
            </w:pPr>
            <w:r w:rsidRPr="00BF50BE">
              <w:t>WEEKS</w:t>
            </w:r>
          </w:p>
        </w:tc>
      </w:tr>
    </w:tbl>
    <w:p w:rsidR="00BF50BE" w:rsidRDefault="00BF50BE" w:rsidP="00BF50BE"/>
    <w:p w:rsidR="00BF50BE" w:rsidRDefault="00BF50BE" w:rsidP="00BF50BE">
      <w:pPr>
        <w:keepNext/>
        <w:jc w:val="center"/>
        <w:rPr>
          <w:b/>
        </w:rPr>
      </w:pPr>
      <w:r w:rsidRPr="00BF50BE">
        <w:rPr>
          <w:b/>
        </w:rPr>
        <w:t>CO-SPONSOR ADDED</w:t>
      </w:r>
    </w:p>
    <w:tbl>
      <w:tblPr>
        <w:tblW w:w="0" w:type="auto"/>
        <w:tblLayout w:type="fixed"/>
        <w:tblLook w:val="0000" w:firstRow="0" w:lastRow="0" w:firstColumn="0" w:lastColumn="0" w:noHBand="0" w:noVBand="0"/>
      </w:tblPr>
      <w:tblGrid>
        <w:gridCol w:w="1476"/>
        <w:gridCol w:w="1548"/>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548" w:type="dxa"/>
            <w:shd w:val="clear" w:color="auto" w:fill="auto"/>
          </w:tcPr>
          <w:p w:rsidR="00BF50BE" w:rsidRPr="00BF50BE" w:rsidRDefault="00BF50BE" w:rsidP="00BF50BE">
            <w:pPr>
              <w:keepNext/>
              <w:ind w:firstLine="0"/>
            </w:pPr>
            <w:r w:rsidRPr="00BF50BE">
              <w:t>H. 3584</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548"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548" w:type="dxa"/>
            <w:shd w:val="clear" w:color="auto" w:fill="auto"/>
          </w:tcPr>
          <w:p w:rsidR="00BF50BE" w:rsidRPr="00BF50BE" w:rsidRDefault="00BF50BE" w:rsidP="00BF50BE">
            <w:pPr>
              <w:keepNext/>
              <w:ind w:firstLine="0"/>
            </w:pPr>
            <w:r w:rsidRPr="00BF50BE">
              <w:t>FORRESTER</w:t>
            </w:r>
          </w:p>
        </w:tc>
      </w:tr>
    </w:tbl>
    <w:p w:rsidR="00BF50BE" w:rsidRDefault="00BF50BE" w:rsidP="00BF50BE"/>
    <w:p w:rsidR="00BF50BE" w:rsidRDefault="00BF50BE" w:rsidP="00BF50BE">
      <w:pPr>
        <w:keepNext/>
        <w:jc w:val="center"/>
        <w:rPr>
          <w:b/>
        </w:rPr>
      </w:pPr>
      <w:r w:rsidRPr="00BF50BE">
        <w:rPr>
          <w:b/>
        </w:rPr>
        <w:t>CO-SPONSOR</w:t>
      </w:r>
      <w:r w:rsidR="00415422">
        <w:rPr>
          <w:b/>
        </w:rPr>
        <w:t>S</w:t>
      </w:r>
      <w:r w:rsidRPr="00BF50BE">
        <w:rPr>
          <w:b/>
        </w:rPr>
        <w:t xml:space="preserve"> ADDED</w:t>
      </w:r>
    </w:p>
    <w:tbl>
      <w:tblPr>
        <w:tblW w:w="0" w:type="auto"/>
        <w:tblLayout w:type="fixed"/>
        <w:tblLook w:val="0000" w:firstRow="0" w:lastRow="0" w:firstColumn="0" w:lastColumn="0" w:noHBand="0" w:noVBand="0"/>
      </w:tblPr>
      <w:tblGrid>
        <w:gridCol w:w="1476"/>
        <w:gridCol w:w="1248"/>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248" w:type="dxa"/>
            <w:shd w:val="clear" w:color="auto" w:fill="auto"/>
          </w:tcPr>
          <w:p w:rsidR="00BF50BE" w:rsidRPr="00BF50BE" w:rsidRDefault="00BF50BE" w:rsidP="00BF50BE">
            <w:pPr>
              <w:keepNext/>
              <w:ind w:firstLine="0"/>
            </w:pPr>
            <w:r w:rsidRPr="00BF50BE">
              <w:t>H. 3900</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248" w:type="dxa"/>
            <w:shd w:val="clear" w:color="auto" w:fill="auto"/>
          </w:tcPr>
          <w:p w:rsidR="00BF50BE" w:rsidRPr="00BF50BE" w:rsidRDefault="00BF50BE" w:rsidP="00BF50BE">
            <w:pPr>
              <w:keepNext/>
              <w:ind w:firstLine="0"/>
            </w:pPr>
            <w:r w:rsidRPr="00BF50BE">
              <w:t>ADD:</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248" w:type="dxa"/>
            <w:shd w:val="clear" w:color="auto" w:fill="auto"/>
          </w:tcPr>
          <w:p w:rsidR="00BF50BE" w:rsidRPr="00BF50BE" w:rsidRDefault="00BF50BE" w:rsidP="00BF50BE">
            <w:pPr>
              <w:keepNext/>
              <w:ind w:firstLine="0"/>
            </w:pPr>
            <w:r w:rsidRPr="00BF50BE">
              <w:t>MURPHY</w:t>
            </w:r>
            <w:r w:rsidR="00415422">
              <w:t xml:space="preserve"> and HODGES</w:t>
            </w:r>
          </w:p>
        </w:tc>
      </w:tr>
    </w:tbl>
    <w:p w:rsidR="00BF50BE" w:rsidRDefault="00BF50BE" w:rsidP="00BF50BE"/>
    <w:p w:rsidR="00BF50BE" w:rsidRDefault="00BF50BE" w:rsidP="00BF50BE">
      <w:pPr>
        <w:keepNext/>
        <w:jc w:val="center"/>
        <w:rPr>
          <w:b/>
        </w:rPr>
      </w:pPr>
      <w:r w:rsidRPr="00BF50BE">
        <w:rPr>
          <w:b/>
        </w:rPr>
        <w:t>CO-SPONSOR REMOVED</w:t>
      </w:r>
    </w:p>
    <w:tbl>
      <w:tblPr>
        <w:tblW w:w="0" w:type="auto"/>
        <w:tblLayout w:type="fixed"/>
        <w:tblLook w:val="0000" w:firstRow="0" w:lastRow="0" w:firstColumn="0" w:lastColumn="0" w:noHBand="0" w:noVBand="0"/>
      </w:tblPr>
      <w:tblGrid>
        <w:gridCol w:w="1476"/>
        <w:gridCol w:w="1296"/>
      </w:tblGrid>
      <w:tr w:rsidR="00BF50BE" w:rsidRPr="00BF50BE" w:rsidTr="00BF50BE">
        <w:tc>
          <w:tcPr>
            <w:tcW w:w="1476" w:type="dxa"/>
            <w:shd w:val="clear" w:color="auto" w:fill="auto"/>
          </w:tcPr>
          <w:p w:rsidR="00BF50BE" w:rsidRPr="00BF50BE" w:rsidRDefault="00BF50BE" w:rsidP="00BF50BE">
            <w:pPr>
              <w:keepNext/>
              <w:ind w:firstLine="0"/>
            </w:pPr>
            <w:r w:rsidRPr="00BF50BE">
              <w:t>Bill Number:</w:t>
            </w:r>
          </w:p>
        </w:tc>
        <w:tc>
          <w:tcPr>
            <w:tcW w:w="1296" w:type="dxa"/>
            <w:shd w:val="clear" w:color="auto" w:fill="auto"/>
          </w:tcPr>
          <w:p w:rsidR="00BF50BE" w:rsidRPr="00BF50BE" w:rsidRDefault="00BF50BE" w:rsidP="00BF50BE">
            <w:pPr>
              <w:keepNext/>
              <w:ind w:firstLine="0"/>
            </w:pPr>
            <w:r w:rsidRPr="00BF50BE">
              <w:t>H. 3416</w:t>
            </w:r>
          </w:p>
        </w:tc>
      </w:tr>
      <w:tr w:rsidR="00BF50BE" w:rsidRPr="00BF50BE" w:rsidTr="00BF50BE">
        <w:tc>
          <w:tcPr>
            <w:tcW w:w="1476" w:type="dxa"/>
            <w:shd w:val="clear" w:color="auto" w:fill="auto"/>
          </w:tcPr>
          <w:p w:rsidR="00BF50BE" w:rsidRPr="00BF50BE" w:rsidRDefault="00BF50BE" w:rsidP="00BF50BE">
            <w:pPr>
              <w:keepNext/>
              <w:ind w:firstLine="0"/>
            </w:pPr>
            <w:r w:rsidRPr="00BF50BE">
              <w:t>Date:</w:t>
            </w:r>
          </w:p>
        </w:tc>
        <w:tc>
          <w:tcPr>
            <w:tcW w:w="1296" w:type="dxa"/>
            <w:shd w:val="clear" w:color="auto" w:fill="auto"/>
          </w:tcPr>
          <w:p w:rsidR="00BF50BE" w:rsidRPr="00BF50BE" w:rsidRDefault="00BF50BE" w:rsidP="00BF50BE">
            <w:pPr>
              <w:keepNext/>
              <w:ind w:firstLine="0"/>
            </w:pPr>
            <w:r w:rsidRPr="00BF50BE">
              <w:t>REMOVE:</w:t>
            </w:r>
          </w:p>
        </w:tc>
      </w:tr>
      <w:tr w:rsidR="00BF50BE" w:rsidRPr="00BF50BE" w:rsidTr="00BF50BE">
        <w:tc>
          <w:tcPr>
            <w:tcW w:w="1476" w:type="dxa"/>
            <w:shd w:val="clear" w:color="auto" w:fill="auto"/>
          </w:tcPr>
          <w:p w:rsidR="00BF50BE" w:rsidRPr="00BF50BE" w:rsidRDefault="00BF50BE" w:rsidP="00BF50BE">
            <w:pPr>
              <w:keepNext/>
              <w:ind w:firstLine="0"/>
            </w:pPr>
            <w:r w:rsidRPr="00BF50BE">
              <w:t>04/10/13</w:t>
            </w:r>
          </w:p>
        </w:tc>
        <w:tc>
          <w:tcPr>
            <w:tcW w:w="1296" w:type="dxa"/>
            <w:shd w:val="clear" w:color="auto" w:fill="auto"/>
          </w:tcPr>
          <w:p w:rsidR="00BF50BE" w:rsidRPr="00BF50BE" w:rsidRDefault="00BF50BE" w:rsidP="00BF50BE">
            <w:pPr>
              <w:keepNext/>
              <w:ind w:firstLine="0"/>
            </w:pPr>
            <w:r w:rsidRPr="00BF50BE">
              <w:t>FELDER</w:t>
            </w:r>
          </w:p>
        </w:tc>
      </w:tr>
    </w:tbl>
    <w:p w:rsidR="00BF50BE" w:rsidRDefault="00BF50BE" w:rsidP="00BF50BE"/>
    <w:p w:rsidR="00BF50BE" w:rsidRDefault="00BF50BE" w:rsidP="00BF50BE">
      <w:pPr>
        <w:keepNext/>
        <w:jc w:val="center"/>
        <w:rPr>
          <w:b/>
        </w:rPr>
      </w:pPr>
      <w:r w:rsidRPr="00BF50BE">
        <w:rPr>
          <w:b/>
        </w:rPr>
        <w:t>SENT TO THE SENATE</w:t>
      </w:r>
    </w:p>
    <w:p w:rsidR="00BF50BE" w:rsidRDefault="00BF50BE" w:rsidP="00BF50BE">
      <w:r>
        <w:t>The following Bills and Joint Resolution were taken up, read the third time, and ordered sent to the Senate:</w:t>
      </w:r>
    </w:p>
    <w:p w:rsidR="00BF50BE" w:rsidRDefault="00BF50BE" w:rsidP="00BF50BE">
      <w:bookmarkStart w:id="22" w:name="include_clip_start_82"/>
      <w:bookmarkEnd w:id="22"/>
    </w:p>
    <w:p w:rsidR="00BF50BE" w:rsidRDefault="00BF50BE" w:rsidP="00BF50BE">
      <w:r>
        <w:t>H. 3518 -- Reps. Owens, Taylor, Daning, Simrill, Ballentine, Allison, Atwater, Bannister, Barfield, Bedingfield, Clyburn, Hixon, Limehouse, D. C. Moss, Norman, Pope, G. R. Smith, Wells and Rivers: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BF50BE" w:rsidRDefault="00BF50BE" w:rsidP="00BF50BE">
      <w:bookmarkStart w:id="23" w:name="include_clip_end_82"/>
      <w:bookmarkStart w:id="24" w:name="include_clip_start_83"/>
      <w:bookmarkEnd w:id="23"/>
      <w:bookmarkEnd w:id="24"/>
    </w:p>
    <w:p w:rsidR="00BF50BE" w:rsidRDefault="00BF50BE" w:rsidP="00BF50BE">
      <w:r>
        <w:t>H. 3099 -- Reps. Nanney and Long: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BF50BE" w:rsidRDefault="00BF50BE" w:rsidP="00BF50BE">
      <w:bookmarkStart w:id="25" w:name="include_clip_end_83"/>
      <w:bookmarkStart w:id="26" w:name="include_clip_start_84"/>
      <w:bookmarkEnd w:id="25"/>
      <w:bookmarkEnd w:id="26"/>
    </w:p>
    <w:p w:rsidR="00BF50BE" w:rsidRDefault="00BF50BE" w:rsidP="00BF50BE">
      <w:r>
        <w:t>H. 3568 -- Reps. Weeks, Sandifer and Gilliard: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BF50BE" w:rsidRDefault="00BF50BE" w:rsidP="00BF50BE">
      <w:bookmarkStart w:id="27" w:name="include_clip_end_84"/>
      <w:bookmarkEnd w:id="27"/>
    </w:p>
    <w:p w:rsidR="00BF50BE" w:rsidRDefault="00BF50BE" w:rsidP="00BF50BE">
      <w:pPr>
        <w:keepNext/>
        <w:jc w:val="center"/>
        <w:rPr>
          <w:b/>
        </w:rPr>
      </w:pPr>
      <w:bookmarkStart w:id="28" w:name="include_clip_start_87"/>
      <w:bookmarkEnd w:id="28"/>
      <w:r w:rsidRPr="00BF50BE">
        <w:rPr>
          <w:b/>
        </w:rPr>
        <w:t>ORDERED ENROLLED FOR RATIFICATION</w:t>
      </w:r>
    </w:p>
    <w:p w:rsidR="00BF50BE" w:rsidRDefault="00BF50BE" w:rsidP="00BF50BE">
      <w:r>
        <w:t>The following Bill</w:t>
      </w:r>
      <w:r w:rsidR="00144E21">
        <w:t xml:space="preserve"> and Joint Resolution</w:t>
      </w:r>
      <w:r>
        <w:t xml:space="preserve"> w</w:t>
      </w:r>
      <w:r w:rsidR="00144E21">
        <w:t>ere</w:t>
      </w:r>
      <w:r>
        <w:t xml:space="preserve"> read the third time, passed and, having received three readings in both Houses, it was ordered that the title</w:t>
      </w:r>
      <w:r w:rsidR="00144E21">
        <w:t xml:space="preserve"> of each</w:t>
      </w:r>
      <w:r>
        <w:t xml:space="preserve"> be changed to that of </w:t>
      </w:r>
      <w:r w:rsidR="00144E21">
        <w:t xml:space="preserve">an </w:t>
      </w:r>
      <w:r>
        <w:t>Act, and that</w:t>
      </w:r>
      <w:r w:rsidR="00144E21">
        <w:t xml:space="preserve"> they</w:t>
      </w:r>
      <w:r>
        <w:t xml:space="preserve"> be enrolled for ratification:</w:t>
      </w:r>
    </w:p>
    <w:p w:rsidR="00BF50BE" w:rsidRDefault="00BF50BE" w:rsidP="00BF50BE">
      <w:bookmarkStart w:id="29" w:name="include_clip_start_90"/>
      <w:bookmarkEnd w:id="29"/>
    </w:p>
    <w:p w:rsidR="00A7482A" w:rsidRDefault="00A7482A" w:rsidP="00A7482A">
      <w:r>
        <w:t>S. 239 -- Senators Cleary, Davis, L. Martin, Campbell, Cromer, Setzler, Ford and Campsen: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A7482A" w:rsidRDefault="00A7482A" w:rsidP="00A7482A">
      <w:bookmarkStart w:id="30" w:name="include_clip_end_87"/>
      <w:bookmarkEnd w:id="30"/>
    </w:p>
    <w:p w:rsidR="00BF50BE" w:rsidRDefault="00BF50BE" w:rsidP="00BF50BE">
      <w:r>
        <w:t>S. 213 -- Senators Cleary, Davis, L. Martin, Peeler, Williams, Campbell, Cromer, Rankin, Shealy, Alexander, Gregory, Bryant, Bennett, Nicholson, Johnson, Setzler, Ford and Campsen: A BILL 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BF50BE" w:rsidRDefault="00BF50BE" w:rsidP="00BF50BE">
      <w:bookmarkStart w:id="31" w:name="include_clip_end_90"/>
      <w:bookmarkEnd w:id="31"/>
    </w:p>
    <w:p w:rsidR="00BF50BE" w:rsidRDefault="00BF50BE" w:rsidP="00BF50BE">
      <w:pPr>
        <w:keepNext/>
        <w:jc w:val="center"/>
        <w:rPr>
          <w:b/>
        </w:rPr>
      </w:pPr>
      <w:r w:rsidRPr="00BF50BE">
        <w:rPr>
          <w:b/>
        </w:rPr>
        <w:t>H. 3372--DEBATE ADJOURNED</w:t>
      </w:r>
    </w:p>
    <w:p w:rsidR="00BF50BE" w:rsidRDefault="00BF50BE" w:rsidP="00BF50BE">
      <w:pPr>
        <w:keepNext/>
      </w:pPr>
      <w:r>
        <w:t xml:space="preserve">Rep. W. J. MCLEOD moved to adjourn debate upon the following Bill until Thursday, April 11, which was adopted:  </w:t>
      </w:r>
    </w:p>
    <w:p w:rsidR="00BF50BE" w:rsidRDefault="00BF50BE" w:rsidP="00BF50BE">
      <w:pPr>
        <w:keepNext/>
      </w:pPr>
      <w:bookmarkStart w:id="32" w:name="include_clip_start_92"/>
      <w:bookmarkEnd w:id="32"/>
    </w:p>
    <w:p w:rsidR="00BF50BE" w:rsidRDefault="00BF50BE" w:rsidP="00BF50BE">
      <w:r>
        <w:t>H. 3372 -- Reps. Sandifer, Owens, Pitts, Branham, Toole, Sottile, Horne and Willis: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BF50BE" w:rsidRDefault="00BF50BE" w:rsidP="00BF50BE">
      <w:bookmarkStart w:id="33" w:name="include_clip_end_92"/>
      <w:bookmarkEnd w:id="33"/>
    </w:p>
    <w:p w:rsidR="00BF50BE" w:rsidRDefault="00BF50BE" w:rsidP="00BF50BE">
      <w:pPr>
        <w:keepNext/>
        <w:jc w:val="center"/>
        <w:rPr>
          <w:b/>
        </w:rPr>
      </w:pPr>
      <w:r w:rsidRPr="00BF50BE">
        <w:rPr>
          <w:b/>
        </w:rPr>
        <w:t>H. 3580--AMENDED AND ORDERED TO THIRD READING</w:t>
      </w:r>
    </w:p>
    <w:p w:rsidR="00BF50BE" w:rsidRDefault="00BF50BE" w:rsidP="00BF50BE">
      <w:pPr>
        <w:keepNext/>
      </w:pPr>
      <w:r>
        <w:t>The following Bill was taken up:</w:t>
      </w:r>
    </w:p>
    <w:p w:rsidR="00BF50BE" w:rsidRDefault="00BF50BE" w:rsidP="00BF50BE">
      <w:pPr>
        <w:keepNext/>
      </w:pPr>
      <w:bookmarkStart w:id="34" w:name="include_clip_start_94"/>
      <w:bookmarkEnd w:id="34"/>
    </w:p>
    <w:p w:rsidR="00BF50BE" w:rsidRDefault="00BF50BE" w:rsidP="00BF50BE">
      <w:r>
        <w:t>H. 3580 -- Reps. D. C. Moss, Pitts, Pope, Patrick, McEachern, Bannister, Delleney, Tallon and Weeks: A BILL TO AMEND THE CODE OF LAWS OF SOUTH CAROLINA, 1976, BY ADDING SECTION 23-23-140 SO AS TO PROVIDE FOR THE CERTIFICATION OF CANINE TEAMS.</w:t>
      </w:r>
    </w:p>
    <w:p w:rsidR="00BF50BE" w:rsidRDefault="00BF50BE" w:rsidP="00BF50BE"/>
    <w:p w:rsidR="00BF50BE" w:rsidRPr="0037776D" w:rsidRDefault="00BF50BE" w:rsidP="00BF50BE">
      <w:r w:rsidRPr="0037776D">
        <w:t xml:space="preserve">The Committee on Judiciary proposed the following Amendment No. 1 </w:t>
      </w:r>
      <w:r>
        <w:t xml:space="preserve">to </w:t>
      </w:r>
      <w:r w:rsidRPr="0037776D">
        <w:t>H. 3580 (COUNCIL\SWB\3580C001.SWB.CM13), which was adopted:</w:t>
      </w:r>
    </w:p>
    <w:p w:rsidR="00BF50BE" w:rsidRPr="0037776D" w:rsidRDefault="00BF50BE" w:rsidP="00BF50BE">
      <w:bookmarkStart w:id="35" w:name="temp"/>
      <w:bookmarkEnd w:id="35"/>
      <w:r w:rsidRPr="0037776D">
        <w:t>Amend the bill, and if amended, by striking all after the enacting words and inserting:</w:t>
      </w:r>
    </w:p>
    <w:p w:rsidR="00BF50BE" w:rsidRPr="0037776D" w:rsidRDefault="00BF50BE" w:rsidP="00BF50BE">
      <w:r w:rsidRPr="0037776D">
        <w:t>/ SECTION</w:t>
      </w:r>
      <w:r w:rsidRPr="0037776D">
        <w:tab/>
        <w:t>1.</w:t>
      </w:r>
      <w:r w:rsidRPr="0037776D">
        <w:tab/>
        <w:t>Chapter 23, Title 23 of the 1976 Code is amended by adding:</w:t>
      </w:r>
    </w:p>
    <w:p w:rsidR="00BF50BE" w:rsidRPr="0037776D" w:rsidRDefault="00BF50BE" w:rsidP="00BF50BE">
      <w:r w:rsidRPr="0037776D">
        <w:tab/>
        <w:t>“Section 23</w:t>
      </w:r>
      <w:r w:rsidRPr="0037776D">
        <w:noBreakHyphen/>
        <w:t>23</w:t>
      </w:r>
      <w:r w:rsidRPr="0037776D">
        <w:noBreakHyphen/>
        <w:t>140.</w:t>
      </w:r>
      <w:r w:rsidRPr="0037776D">
        <w:tab/>
        <w:t>(A)</w:t>
      </w:r>
      <w:r w:rsidRPr="0037776D">
        <w:tab/>
        <w:t>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BF50BE" w:rsidRPr="0037776D" w:rsidRDefault="00BF50BE" w:rsidP="00BF50BE">
      <w:r w:rsidRPr="0037776D">
        <w:tab/>
        <w:t>(B)</w:t>
      </w:r>
      <w:r w:rsidRPr="0037776D">
        <w:tab/>
        <w:t>The South Carolina Criminal Justice Academy shall verify that a patrol canine team has been certified by a nationally recognized police dog association or similar organization that has obtained its approval.</w:t>
      </w:r>
    </w:p>
    <w:p w:rsidR="00BF50BE" w:rsidRPr="0037776D" w:rsidRDefault="00BF50BE" w:rsidP="00BF50BE">
      <w:r w:rsidRPr="0037776D">
        <w:tab/>
        <w:t>(C)</w:t>
      </w:r>
      <w:r w:rsidRPr="0037776D">
        <w:tab/>
        <w:t>No law enforcement or corrections agency may utilize a patrol canine team after July 1, 2014, unless the team has met all certification requirements.”</w:t>
      </w:r>
    </w:p>
    <w:p w:rsidR="00BF50BE" w:rsidRPr="0037776D" w:rsidRDefault="00BF50BE" w:rsidP="00BF50BE">
      <w:r w:rsidRPr="0037776D">
        <w:t>SECTION</w:t>
      </w:r>
      <w:r w:rsidRPr="0037776D">
        <w:tab/>
        <w:t>2.</w:t>
      </w:r>
      <w:r w:rsidRPr="0037776D">
        <w:tab/>
        <w:t>Section 23</w:t>
      </w:r>
      <w:r w:rsidRPr="0037776D">
        <w:noBreakHyphen/>
        <w:t>23</w:t>
      </w:r>
      <w:r w:rsidRPr="0037776D">
        <w:noBreakHyphen/>
        <w:t>80 of the 1976 Code, as last amended by Act 355 of 2008, is further amended to read:</w:t>
      </w:r>
    </w:p>
    <w:p w:rsidR="00BF50BE" w:rsidRPr="0037776D" w:rsidRDefault="00BF50BE" w:rsidP="00BF50BE">
      <w:pPr>
        <w:rPr>
          <w:color w:val="000000"/>
        </w:rPr>
      </w:pPr>
      <w:r w:rsidRPr="0037776D">
        <w:tab/>
        <w:t>“Section 23</w:t>
      </w:r>
      <w:r w:rsidRPr="0037776D">
        <w:noBreakHyphen/>
        <w:t>23</w:t>
      </w:r>
      <w:r w:rsidRPr="0037776D">
        <w:noBreakHyphen/>
        <w:t>80.</w:t>
      </w:r>
      <w:r w:rsidRPr="0037776D">
        <w:tab/>
      </w:r>
      <w:r w:rsidRPr="0037776D">
        <w:rPr>
          <w:color w:val="000000"/>
        </w:rPr>
        <w:t xml:space="preserve">The South Carolina Law Enforcement Training Council is authorized to: </w:t>
      </w:r>
    </w:p>
    <w:p w:rsidR="00BF50BE" w:rsidRPr="0037776D" w:rsidRDefault="00BF50BE" w:rsidP="00BF50BE">
      <w:pPr>
        <w:rPr>
          <w:color w:val="000000"/>
        </w:rPr>
      </w:pPr>
      <w:r w:rsidRPr="0037776D">
        <w:rPr>
          <w:color w:val="000000"/>
        </w:rPr>
        <w:tab/>
        <w:t>(1)</w:t>
      </w:r>
      <w:r w:rsidRPr="0037776D">
        <w:rPr>
          <w:color w:val="000000"/>
        </w:rPr>
        <w:tab/>
        <w:t xml:space="preserve">receive and disburse funds, including those hereinafter provided in this chapter; </w:t>
      </w:r>
    </w:p>
    <w:p w:rsidR="00BF50BE" w:rsidRPr="0037776D" w:rsidRDefault="00BF50BE" w:rsidP="00BF50BE">
      <w:pPr>
        <w:rPr>
          <w:color w:val="000000"/>
        </w:rPr>
      </w:pPr>
      <w:r w:rsidRPr="0037776D">
        <w:rPr>
          <w:color w:val="000000"/>
        </w:rPr>
        <w:tab/>
        <w:t>(2)</w:t>
      </w:r>
      <w:r w:rsidRPr="0037776D">
        <w:rPr>
          <w:color w:val="000000"/>
        </w:rPr>
        <w:tab/>
        <w:t xml:space="preserve">accept any donations, contributions, funds, grants, or gifts from private individuals, foundations, agencies, corporations, or the state or federal governments, for the purpose of carrying out the programs and objectives of this chapter; </w:t>
      </w:r>
    </w:p>
    <w:p w:rsidR="00BF50BE" w:rsidRPr="0037776D" w:rsidRDefault="00BF50BE" w:rsidP="00BF50BE">
      <w:pPr>
        <w:rPr>
          <w:color w:val="000000"/>
        </w:rPr>
      </w:pPr>
      <w:r w:rsidRPr="0037776D">
        <w:rPr>
          <w:color w:val="000000"/>
        </w:rPr>
        <w:tab/>
        <w:t>(3)</w:t>
      </w:r>
      <w:r w:rsidRPr="0037776D">
        <w:rPr>
          <w:color w:val="000000"/>
        </w:rPr>
        <w:tab/>
        <w:t xml:space="preserve">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BF50BE" w:rsidRPr="0037776D" w:rsidRDefault="00BF50BE" w:rsidP="00BF50BE">
      <w:pPr>
        <w:rPr>
          <w:color w:val="000000"/>
        </w:rPr>
      </w:pPr>
      <w:r w:rsidRPr="0037776D">
        <w:rPr>
          <w:color w:val="000000"/>
        </w:rPr>
        <w:tab/>
        <w:t>(4)</w:t>
      </w:r>
      <w:r w:rsidRPr="0037776D">
        <w:rPr>
          <w:color w:val="000000"/>
        </w:rPr>
        <w:tab/>
        <w:t xml:space="preserve">publish or cause to be published manuals, information bulletins, newsletters, and other materials to achieve the objectives of this chapter; </w:t>
      </w:r>
    </w:p>
    <w:p w:rsidR="00BF50BE" w:rsidRPr="0037776D" w:rsidRDefault="00BF50BE" w:rsidP="00BF50BE">
      <w:pPr>
        <w:rPr>
          <w:color w:val="000000"/>
        </w:rPr>
      </w:pPr>
      <w:r w:rsidRPr="0037776D">
        <w:rPr>
          <w:color w:val="000000"/>
        </w:rPr>
        <w:tab/>
        <w:t>(5)</w:t>
      </w:r>
      <w:r w:rsidRPr="0037776D">
        <w:rPr>
          <w:color w:val="000000"/>
        </w:rPr>
        <w:tab/>
        <w:t xml:space="preserve">make such regulations as may be necessary for the administration of this chapter, including the issuance of orders directing public law enforcement agencies to comply with this chapter and all regulations so promulgated; </w:t>
      </w:r>
    </w:p>
    <w:p w:rsidR="00BF50BE" w:rsidRPr="0037776D" w:rsidRDefault="00BF50BE" w:rsidP="00BF50BE">
      <w:pPr>
        <w:rPr>
          <w:color w:val="000000"/>
        </w:rPr>
      </w:pPr>
      <w:r w:rsidRPr="0037776D">
        <w:rPr>
          <w:color w:val="000000"/>
        </w:rPr>
        <w:tab/>
        <w:t>(6)</w:t>
      </w:r>
      <w:r w:rsidRPr="0037776D">
        <w:rPr>
          <w:color w:val="000000"/>
        </w:rPr>
        <w:tab/>
        <w:t xml:space="preserve">certify and train qualified candidates and applicants for law enforcement officers and provide for suspension, revocation, or restriction of the certification, in accordance with regulations promulgated by the council; </w:t>
      </w:r>
    </w:p>
    <w:p w:rsidR="00BF50BE" w:rsidRPr="0037776D" w:rsidRDefault="00BF50BE" w:rsidP="00BF50BE">
      <w:pPr>
        <w:rPr>
          <w:color w:val="000000"/>
        </w:rPr>
      </w:pPr>
      <w:r w:rsidRPr="0037776D">
        <w:rPr>
          <w:color w:val="000000"/>
        </w:rPr>
        <w:tab/>
        <w:t>(7)</w:t>
      </w:r>
      <w:r w:rsidRPr="0037776D">
        <w:rPr>
          <w:color w:val="000000"/>
        </w:rPr>
        <w:tab/>
        <w:t xml:space="preserve">require all public entities or agencies that employ or appoint law enforcement officers to provide records in the format prescribed by regulation of employment information of law enforcement officers; </w:t>
      </w:r>
      <w:r w:rsidRPr="0037776D">
        <w:rPr>
          <w:strike/>
          <w:color w:val="000000"/>
        </w:rPr>
        <w:t>and</w:t>
      </w:r>
      <w:r w:rsidRPr="0037776D">
        <w:rPr>
          <w:color w:val="000000"/>
        </w:rPr>
        <w:t xml:space="preserve"> </w:t>
      </w:r>
    </w:p>
    <w:p w:rsidR="00BF50BE" w:rsidRPr="0037776D" w:rsidRDefault="00BF50BE" w:rsidP="00BF50BE">
      <w:pPr>
        <w:rPr>
          <w:color w:val="000000"/>
          <w:u w:val="single"/>
        </w:rPr>
      </w:pPr>
      <w:r w:rsidRPr="0037776D">
        <w:rPr>
          <w:color w:val="000000"/>
        </w:rPr>
        <w:tab/>
        <w:t>(8)</w:t>
      </w:r>
      <w:r w:rsidRPr="0037776D">
        <w:rPr>
          <w:color w:val="000000"/>
        </w:rPr>
        <w:tab/>
        <w:t>provide by regulation for mandatory continued training of certified law enforcement officers, this training to be completed within each of the various counties requesting this training on a regional basis</w:t>
      </w:r>
      <w:r w:rsidRPr="0037776D">
        <w:rPr>
          <w:color w:val="000000"/>
          <w:u w:val="single"/>
        </w:rPr>
        <w:t>; and</w:t>
      </w:r>
    </w:p>
    <w:p w:rsidR="00BF50BE" w:rsidRPr="0037776D" w:rsidRDefault="00BF50BE" w:rsidP="00BF50BE">
      <w:pPr>
        <w:rPr>
          <w:color w:val="000000"/>
        </w:rPr>
      </w:pPr>
      <w:r w:rsidRPr="0037776D">
        <w:rPr>
          <w:color w:val="000000"/>
        </w:rPr>
        <w:tab/>
      </w:r>
      <w:r w:rsidRPr="0037776D">
        <w:rPr>
          <w:color w:val="000000"/>
          <w:u w:val="single"/>
        </w:rPr>
        <w:t>(9)</w:t>
      </w:r>
      <w:r w:rsidRPr="0037776D">
        <w:rPr>
          <w:color w:val="000000"/>
        </w:rPr>
        <w:tab/>
      </w:r>
      <w:r w:rsidRPr="0037776D">
        <w:rPr>
          <w:color w:val="000000"/>
          <w:u w:val="single"/>
        </w:rPr>
        <w:t>establish or endorse training, certification, and written policy standards for law enforcement agencies in the use and deployment of canines in corrections or police work, and designate appropriate organizations to grant such certification on an annual basis</w:t>
      </w:r>
      <w:r w:rsidRPr="0037776D">
        <w:rPr>
          <w:color w:val="000000"/>
        </w:rPr>
        <w:t>.”</w:t>
      </w:r>
    </w:p>
    <w:p w:rsidR="00BF50BE" w:rsidRPr="0037776D" w:rsidRDefault="00BF50BE" w:rsidP="00BF50BE">
      <w:r w:rsidRPr="0037776D">
        <w:rPr>
          <w:color w:val="000000"/>
        </w:rPr>
        <w:t>SECTION</w:t>
      </w:r>
      <w:r w:rsidRPr="0037776D">
        <w:rPr>
          <w:color w:val="000000"/>
        </w:rPr>
        <w:tab/>
        <w:t>3.</w:t>
      </w:r>
      <w:r w:rsidRPr="0037776D">
        <w:rPr>
          <w:color w:val="000000"/>
        </w:rPr>
        <w:tab/>
        <w:t>This act takes effect upon approval by the Governor. /</w:t>
      </w:r>
    </w:p>
    <w:p w:rsidR="00BF50BE" w:rsidRPr="0037776D" w:rsidRDefault="00BF50BE" w:rsidP="00BF50BE">
      <w:r w:rsidRPr="0037776D">
        <w:t>Renumber sections to conform.</w:t>
      </w:r>
    </w:p>
    <w:p w:rsidR="00BF50BE" w:rsidRDefault="00BF50BE" w:rsidP="00BF50BE">
      <w:r w:rsidRPr="0037776D">
        <w:t>Amend title to conform.</w:t>
      </w:r>
    </w:p>
    <w:p w:rsidR="00BF50BE" w:rsidRDefault="00BF50BE" w:rsidP="00BF50BE"/>
    <w:p w:rsidR="00BF50BE" w:rsidRDefault="00BF50BE" w:rsidP="00BF50BE">
      <w:r>
        <w:t>Rep. HORNE explained the amendment.</w:t>
      </w:r>
    </w:p>
    <w:p w:rsidR="00BF50BE" w:rsidRDefault="00BF50BE" w:rsidP="00BF50BE">
      <w:r>
        <w:t>The amendment was then adopted.</w:t>
      </w:r>
    </w:p>
    <w:p w:rsidR="00BF50BE" w:rsidRDefault="00BF50BE" w:rsidP="00BF50BE"/>
    <w:p w:rsidR="00BF50BE" w:rsidRDefault="00BF50BE" w:rsidP="00BF50BE">
      <w:r>
        <w:t>The question then recurred to the passage of the Bill.</w:t>
      </w:r>
    </w:p>
    <w:p w:rsidR="00BF50BE" w:rsidRDefault="00BF50BE" w:rsidP="00BF50BE"/>
    <w:p w:rsidR="00BF50BE" w:rsidRDefault="00BF50BE" w:rsidP="00BF50BE">
      <w:r>
        <w:t xml:space="preserve">The yeas and nays were taken resulting as follows: </w:t>
      </w:r>
    </w:p>
    <w:p w:rsidR="00BF50BE" w:rsidRDefault="00BF50BE" w:rsidP="00BF50BE">
      <w:pPr>
        <w:jc w:val="center"/>
      </w:pPr>
      <w:r>
        <w:t xml:space="preserve"> </w:t>
      </w:r>
      <w:bookmarkStart w:id="36" w:name="vote_start99"/>
      <w:bookmarkEnd w:id="36"/>
      <w:r>
        <w:t>Yeas 111; Nays 0</w:t>
      </w:r>
    </w:p>
    <w:p w:rsidR="00BF50BE" w:rsidRDefault="00BF50BE" w:rsidP="00BF50BE">
      <w:pPr>
        <w:jc w:val="center"/>
      </w:pPr>
    </w:p>
    <w:p w:rsidR="00BF50BE" w:rsidRDefault="00BF50BE" w:rsidP="00BF5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r>
              <w:t>Alexander</w:t>
            </w:r>
          </w:p>
        </w:tc>
        <w:tc>
          <w:tcPr>
            <w:tcW w:w="2179" w:type="dxa"/>
            <w:shd w:val="clear" w:color="auto" w:fill="auto"/>
          </w:tcPr>
          <w:p w:rsidR="00BF50BE" w:rsidRPr="00BF50BE" w:rsidRDefault="00BF50BE" w:rsidP="00BF50BE">
            <w:pPr>
              <w:keepNext/>
              <w:ind w:firstLine="0"/>
            </w:pPr>
            <w:r>
              <w:t>Allison</w:t>
            </w:r>
          </w:p>
        </w:tc>
        <w:tc>
          <w:tcPr>
            <w:tcW w:w="2180" w:type="dxa"/>
            <w:shd w:val="clear" w:color="auto" w:fill="auto"/>
          </w:tcPr>
          <w:p w:rsidR="00BF50BE" w:rsidRPr="00BF50BE" w:rsidRDefault="00BF50BE" w:rsidP="00BF50BE">
            <w:pPr>
              <w:keepNext/>
              <w:ind w:firstLine="0"/>
            </w:pPr>
            <w:r>
              <w:t>Anderson</w:t>
            </w:r>
          </w:p>
        </w:tc>
      </w:tr>
      <w:tr w:rsidR="00BF50BE" w:rsidRPr="00BF50BE" w:rsidTr="00BF50BE">
        <w:tc>
          <w:tcPr>
            <w:tcW w:w="2179" w:type="dxa"/>
            <w:shd w:val="clear" w:color="auto" w:fill="auto"/>
          </w:tcPr>
          <w:p w:rsidR="00BF50BE" w:rsidRPr="00BF50BE" w:rsidRDefault="00BF50BE" w:rsidP="00BF50BE">
            <w:pPr>
              <w:ind w:firstLine="0"/>
            </w:pPr>
            <w:r>
              <w:t>Anthony</w:t>
            </w:r>
          </w:p>
        </w:tc>
        <w:tc>
          <w:tcPr>
            <w:tcW w:w="2179" w:type="dxa"/>
            <w:shd w:val="clear" w:color="auto" w:fill="auto"/>
          </w:tcPr>
          <w:p w:rsidR="00BF50BE" w:rsidRPr="00BF50BE" w:rsidRDefault="00BF50BE" w:rsidP="00BF50BE">
            <w:pPr>
              <w:ind w:firstLine="0"/>
            </w:pPr>
            <w:r>
              <w:t>Atwater</w:t>
            </w:r>
          </w:p>
        </w:tc>
        <w:tc>
          <w:tcPr>
            <w:tcW w:w="2180" w:type="dxa"/>
            <w:shd w:val="clear" w:color="auto" w:fill="auto"/>
          </w:tcPr>
          <w:p w:rsidR="00BF50BE" w:rsidRPr="00BF50BE" w:rsidRDefault="00BF50BE" w:rsidP="00BF50BE">
            <w:pPr>
              <w:ind w:firstLine="0"/>
            </w:pPr>
            <w:r>
              <w:t>Bales</w:t>
            </w:r>
          </w:p>
        </w:tc>
      </w:tr>
      <w:tr w:rsidR="00BF50BE" w:rsidRPr="00BF50BE" w:rsidTr="00BF50BE">
        <w:tc>
          <w:tcPr>
            <w:tcW w:w="2179" w:type="dxa"/>
            <w:shd w:val="clear" w:color="auto" w:fill="auto"/>
          </w:tcPr>
          <w:p w:rsidR="00BF50BE" w:rsidRPr="00BF50BE" w:rsidRDefault="00BF50BE" w:rsidP="00BF50BE">
            <w:pPr>
              <w:ind w:firstLine="0"/>
            </w:pPr>
            <w:r>
              <w:t>Bannister</w:t>
            </w:r>
          </w:p>
        </w:tc>
        <w:tc>
          <w:tcPr>
            <w:tcW w:w="2179" w:type="dxa"/>
            <w:shd w:val="clear" w:color="auto" w:fill="auto"/>
          </w:tcPr>
          <w:p w:rsidR="00BF50BE" w:rsidRPr="00BF50BE" w:rsidRDefault="00BF50BE" w:rsidP="00BF50BE">
            <w:pPr>
              <w:ind w:firstLine="0"/>
            </w:pPr>
            <w:r>
              <w:t>Barfield</w:t>
            </w:r>
          </w:p>
        </w:tc>
        <w:tc>
          <w:tcPr>
            <w:tcW w:w="2180" w:type="dxa"/>
            <w:shd w:val="clear" w:color="auto" w:fill="auto"/>
          </w:tcPr>
          <w:p w:rsidR="00BF50BE" w:rsidRPr="00BF50BE" w:rsidRDefault="00BF50BE" w:rsidP="00BF50BE">
            <w:pPr>
              <w:ind w:firstLine="0"/>
            </w:pPr>
            <w:r>
              <w:t>Bedingfield</w:t>
            </w:r>
          </w:p>
        </w:tc>
      </w:tr>
      <w:tr w:rsidR="00BF50BE" w:rsidRPr="00BF50BE" w:rsidTr="00BF50BE">
        <w:tc>
          <w:tcPr>
            <w:tcW w:w="2179" w:type="dxa"/>
            <w:shd w:val="clear" w:color="auto" w:fill="auto"/>
          </w:tcPr>
          <w:p w:rsidR="00BF50BE" w:rsidRPr="00BF50BE" w:rsidRDefault="00BF50BE" w:rsidP="00BF50BE">
            <w:pPr>
              <w:ind w:firstLine="0"/>
            </w:pPr>
            <w:r>
              <w:t>Bernstein</w:t>
            </w:r>
          </w:p>
        </w:tc>
        <w:tc>
          <w:tcPr>
            <w:tcW w:w="2179" w:type="dxa"/>
            <w:shd w:val="clear" w:color="auto" w:fill="auto"/>
          </w:tcPr>
          <w:p w:rsidR="00BF50BE" w:rsidRPr="00BF50BE" w:rsidRDefault="00BF50BE" w:rsidP="00BF50BE">
            <w:pPr>
              <w:ind w:firstLine="0"/>
            </w:pPr>
            <w:r>
              <w:t>Bingham</w:t>
            </w:r>
          </w:p>
        </w:tc>
        <w:tc>
          <w:tcPr>
            <w:tcW w:w="2180" w:type="dxa"/>
            <w:shd w:val="clear" w:color="auto" w:fill="auto"/>
          </w:tcPr>
          <w:p w:rsidR="00BF50BE" w:rsidRPr="00BF50BE" w:rsidRDefault="00BF50BE" w:rsidP="00BF50BE">
            <w:pPr>
              <w:ind w:firstLine="0"/>
            </w:pPr>
            <w:r>
              <w:t>Bowen</w:t>
            </w:r>
          </w:p>
        </w:tc>
      </w:tr>
      <w:tr w:rsidR="00BF50BE" w:rsidRPr="00BF50BE" w:rsidTr="00BF50BE">
        <w:tc>
          <w:tcPr>
            <w:tcW w:w="2179" w:type="dxa"/>
            <w:shd w:val="clear" w:color="auto" w:fill="auto"/>
          </w:tcPr>
          <w:p w:rsidR="00BF50BE" w:rsidRPr="00BF50BE" w:rsidRDefault="00BF50BE" w:rsidP="00BF50BE">
            <w:pPr>
              <w:ind w:firstLine="0"/>
            </w:pPr>
            <w:r>
              <w:t>Brannon</w:t>
            </w:r>
          </w:p>
        </w:tc>
        <w:tc>
          <w:tcPr>
            <w:tcW w:w="2179" w:type="dxa"/>
            <w:shd w:val="clear" w:color="auto" w:fill="auto"/>
          </w:tcPr>
          <w:p w:rsidR="00BF50BE" w:rsidRPr="00BF50BE" w:rsidRDefault="00BF50BE" w:rsidP="00BF50BE">
            <w:pPr>
              <w:ind w:firstLine="0"/>
            </w:pPr>
            <w:r>
              <w:t>G. A. Brown</w:t>
            </w:r>
          </w:p>
        </w:tc>
        <w:tc>
          <w:tcPr>
            <w:tcW w:w="2180" w:type="dxa"/>
            <w:shd w:val="clear" w:color="auto" w:fill="auto"/>
          </w:tcPr>
          <w:p w:rsidR="00BF50BE" w:rsidRPr="00BF50BE" w:rsidRDefault="00BF50BE" w:rsidP="00BF50BE">
            <w:pPr>
              <w:ind w:firstLine="0"/>
            </w:pPr>
            <w:r>
              <w:t>R. L. Brown</w:t>
            </w:r>
          </w:p>
        </w:tc>
      </w:tr>
      <w:tr w:rsidR="00BF50BE" w:rsidRPr="00BF50BE" w:rsidTr="00BF50BE">
        <w:tc>
          <w:tcPr>
            <w:tcW w:w="2179" w:type="dxa"/>
            <w:shd w:val="clear" w:color="auto" w:fill="auto"/>
          </w:tcPr>
          <w:p w:rsidR="00BF50BE" w:rsidRPr="00BF50BE" w:rsidRDefault="00BF50BE" w:rsidP="00BF50BE">
            <w:pPr>
              <w:ind w:firstLine="0"/>
            </w:pPr>
            <w:r>
              <w:t>Burns</w:t>
            </w:r>
          </w:p>
        </w:tc>
        <w:tc>
          <w:tcPr>
            <w:tcW w:w="2179" w:type="dxa"/>
            <w:shd w:val="clear" w:color="auto" w:fill="auto"/>
          </w:tcPr>
          <w:p w:rsidR="00BF50BE" w:rsidRPr="00BF50BE" w:rsidRDefault="00BF50BE" w:rsidP="00BF50BE">
            <w:pPr>
              <w:ind w:firstLine="0"/>
            </w:pPr>
            <w:r>
              <w:t>Chumley</w:t>
            </w:r>
          </w:p>
        </w:tc>
        <w:tc>
          <w:tcPr>
            <w:tcW w:w="2180" w:type="dxa"/>
            <w:shd w:val="clear" w:color="auto" w:fill="auto"/>
          </w:tcPr>
          <w:p w:rsidR="00BF50BE" w:rsidRPr="00BF50BE" w:rsidRDefault="00BF50BE" w:rsidP="00BF50BE">
            <w:pPr>
              <w:ind w:firstLine="0"/>
            </w:pPr>
            <w:r>
              <w:t>Clemmons</w:t>
            </w:r>
          </w:p>
        </w:tc>
      </w:tr>
      <w:tr w:rsidR="00BF50BE" w:rsidRPr="00BF50BE" w:rsidTr="00BF50BE">
        <w:tc>
          <w:tcPr>
            <w:tcW w:w="2179" w:type="dxa"/>
            <w:shd w:val="clear" w:color="auto" w:fill="auto"/>
          </w:tcPr>
          <w:p w:rsidR="00BF50BE" w:rsidRPr="00BF50BE" w:rsidRDefault="00BF50BE" w:rsidP="00BF50BE">
            <w:pPr>
              <w:ind w:firstLine="0"/>
            </w:pPr>
            <w:r>
              <w:t>Cobb-Hunter</w:t>
            </w:r>
          </w:p>
        </w:tc>
        <w:tc>
          <w:tcPr>
            <w:tcW w:w="2179" w:type="dxa"/>
            <w:shd w:val="clear" w:color="auto" w:fill="auto"/>
          </w:tcPr>
          <w:p w:rsidR="00BF50BE" w:rsidRPr="00BF50BE" w:rsidRDefault="00BF50BE" w:rsidP="00BF50BE">
            <w:pPr>
              <w:ind w:firstLine="0"/>
            </w:pPr>
            <w:r>
              <w:t>Cole</w:t>
            </w:r>
          </w:p>
        </w:tc>
        <w:tc>
          <w:tcPr>
            <w:tcW w:w="2180" w:type="dxa"/>
            <w:shd w:val="clear" w:color="auto" w:fill="auto"/>
          </w:tcPr>
          <w:p w:rsidR="00BF50BE" w:rsidRPr="00BF50BE" w:rsidRDefault="00BF50BE" w:rsidP="00BF50BE">
            <w:pPr>
              <w:ind w:firstLine="0"/>
            </w:pPr>
            <w:r>
              <w:t>H. A. Crawford</w:t>
            </w:r>
          </w:p>
        </w:tc>
      </w:tr>
      <w:tr w:rsidR="00BF50BE" w:rsidRPr="00BF50BE" w:rsidTr="00BF50BE">
        <w:tc>
          <w:tcPr>
            <w:tcW w:w="2179" w:type="dxa"/>
            <w:shd w:val="clear" w:color="auto" w:fill="auto"/>
          </w:tcPr>
          <w:p w:rsidR="00BF50BE" w:rsidRPr="00BF50BE" w:rsidRDefault="00BF50BE" w:rsidP="00BF50BE">
            <w:pPr>
              <w:ind w:firstLine="0"/>
            </w:pPr>
            <w:r>
              <w:t>K. R. Crawford</w:t>
            </w:r>
          </w:p>
        </w:tc>
        <w:tc>
          <w:tcPr>
            <w:tcW w:w="2179" w:type="dxa"/>
            <w:shd w:val="clear" w:color="auto" w:fill="auto"/>
          </w:tcPr>
          <w:p w:rsidR="00BF50BE" w:rsidRPr="00BF50BE" w:rsidRDefault="00BF50BE" w:rsidP="00BF50BE">
            <w:pPr>
              <w:ind w:firstLine="0"/>
            </w:pPr>
            <w:r>
              <w:t>Crosby</w:t>
            </w:r>
          </w:p>
        </w:tc>
        <w:tc>
          <w:tcPr>
            <w:tcW w:w="2180" w:type="dxa"/>
            <w:shd w:val="clear" w:color="auto" w:fill="auto"/>
          </w:tcPr>
          <w:p w:rsidR="00BF50BE" w:rsidRPr="00BF50BE" w:rsidRDefault="00BF50BE" w:rsidP="00BF50BE">
            <w:pPr>
              <w:ind w:firstLine="0"/>
            </w:pPr>
            <w:r>
              <w:t>Daning</w:t>
            </w:r>
          </w:p>
        </w:tc>
      </w:tr>
      <w:tr w:rsidR="00BF50BE" w:rsidRPr="00BF50BE" w:rsidTr="00BF50BE">
        <w:tc>
          <w:tcPr>
            <w:tcW w:w="2179" w:type="dxa"/>
            <w:shd w:val="clear" w:color="auto" w:fill="auto"/>
          </w:tcPr>
          <w:p w:rsidR="00BF50BE" w:rsidRPr="00BF50BE" w:rsidRDefault="00BF50BE" w:rsidP="00BF50BE">
            <w:pPr>
              <w:ind w:firstLine="0"/>
            </w:pPr>
            <w:r>
              <w:t>Delleney</w:t>
            </w:r>
          </w:p>
        </w:tc>
        <w:tc>
          <w:tcPr>
            <w:tcW w:w="2179" w:type="dxa"/>
            <w:shd w:val="clear" w:color="auto" w:fill="auto"/>
          </w:tcPr>
          <w:p w:rsidR="00BF50BE" w:rsidRPr="00BF50BE" w:rsidRDefault="00BF50BE" w:rsidP="00BF50BE">
            <w:pPr>
              <w:ind w:firstLine="0"/>
            </w:pPr>
            <w:r>
              <w:t>Dillard</w:t>
            </w:r>
          </w:p>
        </w:tc>
        <w:tc>
          <w:tcPr>
            <w:tcW w:w="2180" w:type="dxa"/>
            <w:shd w:val="clear" w:color="auto" w:fill="auto"/>
          </w:tcPr>
          <w:p w:rsidR="00BF50BE" w:rsidRPr="00BF50BE" w:rsidRDefault="00BF50BE" w:rsidP="00BF50BE">
            <w:pPr>
              <w:ind w:firstLine="0"/>
            </w:pPr>
            <w:r>
              <w:t>Douglas</w:t>
            </w:r>
          </w:p>
        </w:tc>
      </w:tr>
      <w:tr w:rsidR="00BF50BE" w:rsidRPr="00BF50BE" w:rsidTr="00BF50BE">
        <w:tc>
          <w:tcPr>
            <w:tcW w:w="2179" w:type="dxa"/>
            <w:shd w:val="clear" w:color="auto" w:fill="auto"/>
          </w:tcPr>
          <w:p w:rsidR="00BF50BE" w:rsidRPr="00BF50BE" w:rsidRDefault="00BF50BE" w:rsidP="00BF50BE">
            <w:pPr>
              <w:ind w:firstLine="0"/>
            </w:pPr>
            <w:r>
              <w:t>Edge</w:t>
            </w:r>
          </w:p>
        </w:tc>
        <w:tc>
          <w:tcPr>
            <w:tcW w:w="2179" w:type="dxa"/>
            <w:shd w:val="clear" w:color="auto" w:fill="auto"/>
          </w:tcPr>
          <w:p w:rsidR="00BF50BE" w:rsidRPr="00BF50BE" w:rsidRDefault="00BF50BE" w:rsidP="00BF50BE">
            <w:pPr>
              <w:ind w:firstLine="0"/>
            </w:pPr>
            <w:r>
              <w:t>Erickson</w:t>
            </w:r>
          </w:p>
        </w:tc>
        <w:tc>
          <w:tcPr>
            <w:tcW w:w="2180" w:type="dxa"/>
            <w:shd w:val="clear" w:color="auto" w:fill="auto"/>
          </w:tcPr>
          <w:p w:rsidR="00BF50BE" w:rsidRPr="00BF50BE" w:rsidRDefault="00BF50BE" w:rsidP="00BF50BE">
            <w:pPr>
              <w:ind w:firstLine="0"/>
            </w:pPr>
            <w:r>
              <w:t>Felder</w:t>
            </w:r>
          </w:p>
        </w:tc>
      </w:tr>
      <w:tr w:rsidR="00BF50BE" w:rsidRPr="00BF50BE" w:rsidTr="00BF50BE">
        <w:tc>
          <w:tcPr>
            <w:tcW w:w="2179" w:type="dxa"/>
            <w:shd w:val="clear" w:color="auto" w:fill="auto"/>
          </w:tcPr>
          <w:p w:rsidR="00BF50BE" w:rsidRPr="00BF50BE" w:rsidRDefault="00BF50BE" w:rsidP="00BF50BE">
            <w:pPr>
              <w:ind w:firstLine="0"/>
            </w:pPr>
            <w:r>
              <w:t>Finlay</w:t>
            </w:r>
          </w:p>
        </w:tc>
        <w:tc>
          <w:tcPr>
            <w:tcW w:w="2179" w:type="dxa"/>
            <w:shd w:val="clear" w:color="auto" w:fill="auto"/>
          </w:tcPr>
          <w:p w:rsidR="00BF50BE" w:rsidRPr="00BF50BE" w:rsidRDefault="00BF50BE" w:rsidP="00BF50BE">
            <w:pPr>
              <w:ind w:firstLine="0"/>
            </w:pPr>
            <w:r>
              <w:t>Forrester</w:t>
            </w:r>
          </w:p>
        </w:tc>
        <w:tc>
          <w:tcPr>
            <w:tcW w:w="2180" w:type="dxa"/>
            <w:shd w:val="clear" w:color="auto" w:fill="auto"/>
          </w:tcPr>
          <w:p w:rsidR="00BF50BE" w:rsidRPr="00BF50BE" w:rsidRDefault="00BF50BE" w:rsidP="00BF50BE">
            <w:pPr>
              <w:ind w:firstLine="0"/>
            </w:pPr>
            <w:r>
              <w:t>Funderburk</w:t>
            </w:r>
          </w:p>
        </w:tc>
      </w:tr>
      <w:tr w:rsidR="00BF50BE" w:rsidRPr="00BF50BE" w:rsidTr="00BF50BE">
        <w:tc>
          <w:tcPr>
            <w:tcW w:w="2179" w:type="dxa"/>
            <w:shd w:val="clear" w:color="auto" w:fill="auto"/>
          </w:tcPr>
          <w:p w:rsidR="00BF50BE" w:rsidRPr="00BF50BE" w:rsidRDefault="00BF50BE" w:rsidP="00BF50BE">
            <w:pPr>
              <w:ind w:firstLine="0"/>
            </w:pPr>
            <w:r>
              <w:t>Gagnon</w:t>
            </w:r>
          </w:p>
        </w:tc>
        <w:tc>
          <w:tcPr>
            <w:tcW w:w="2179" w:type="dxa"/>
            <w:shd w:val="clear" w:color="auto" w:fill="auto"/>
          </w:tcPr>
          <w:p w:rsidR="00BF50BE" w:rsidRPr="00BF50BE" w:rsidRDefault="00BF50BE" w:rsidP="00BF50BE">
            <w:pPr>
              <w:ind w:firstLine="0"/>
            </w:pPr>
            <w:r>
              <w:t>George</w:t>
            </w:r>
          </w:p>
        </w:tc>
        <w:tc>
          <w:tcPr>
            <w:tcW w:w="2180" w:type="dxa"/>
            <w:shd w:val="clear" w:color="auto" w:fill="auto"/>
          </w:tcPr>
          <w:p w:rsidR="00BF50BE" w:rsidRPr="00BF50BE" w:rsidRDefault="00BF50BE" w:rsidP="00BF50BE">
            <w:pPr>
              <w:ind w:firstLine="0"/>
            </w:pPr>
            <w:r>
              <w:t>Gilliard</w:t>
            </w:r>
          </w:p>
        </w:tc>
      </w:tr>
      <w:tr w:rsidR="00BF50BE" w:rsidRPr="00BF50BE" w:rsidTr="00BF50BE">
        <w:tc>
          <w:tcPr>
            <w:tcW w:w="2179" w:type="dxa"/>
            <w:shd w:val="clear" w:color="auto" w:fill="auto"/>
          </w:tcPr>
          <w:p w:rsidR="00BF50BE" w:rsidRPr="00BF50BE" w:rsidRDefault="00BF50BE" w:rsidP="00BF50BE">
            <w:pPr>
              <w:ind w:firstLine="0"/>
            </w:pPr>
            <w:r>
              <w:t>Goldfinch</w:t>
            </w:r>
          </w:p>
        </w:tc>
        <w:tc>
          <w:tcPr>
            <w:tcW w:w="2179" w:type="dxa"/>
            <w:shd w:val="clear" w:color="auto" w:fill="auto"/>
          </w:tcPr>
          <w:p w:rsidR="00BF50BE" w:rsidRPr="00BF50BE" w:rsidRDefault="00BF50BE" w:rsidP="00BF50BE">
            <w:pPr>
              <w:ind w:firstLine="0"/>
            </w:pPr>
            <w:r>
              <w:t>Hamilton</w:t>
            </w:r>
          </w:p>
        </w:tc>
        <w:tc>
          <w:tcPr>
            <w:tcW w:w="2180" w:type="dxa"/>
            <w:shd w:val="clear" w:color="auto" w:fill="auto"/>
          </w:tcPr>
          <w:p w:rsidR="00BF50BE" w:rsidRPr="00BF50BE" w:rsidRDefault="00BF50BE" w:rsidP="00BF50BE">
            <w:pPr>
              <w:ind w:firstLine="0"/>
            </w:pPr>
            <w:r>
              <w:t>Hardee</w:t>
            </w:r>
          </w:p>
        </w:tc>
      </w:tr>
      <w:tr w:rsidR="00BF50BE" w:rsidRPr="00BF50BE" w:rsidTr="00BF50BE">
        <w:tc>
          <w:tcPr>
            <w:tcW w:w="2179" w:type="dxa"/>
            <w:shd w:val="clear" w:color="auto" w:fill="auto"/>
          </w:tcPr>
          <w:p w:rsidR="00BF50BE" w:rsidRPr="00BF50BE" w:rsidRDefault="00BF50BE" w:rsidP="00BF50BE">
            <w:pPr>
              <w:ind w:firstLine="0"/>
            </w:pPr>
            <w:r>
              <w:t>Hardwick</w:t>
            </w:r>
          </w:p>
        </w:tc>
        <w:tc>
          <w:tcPr>
            <w:tcW w:w="2179" w:type="dxa"/>
            <w:shd w:val="clear" w:color="auto" w:fill="auto"/>
          </w:tcPr>
          <w:p w:rsidR="00BF50BE" w:rsidRPr="00BF50BE" w:rsidRDefault="00BF50BE" w:rsidP="00BF50BE">
            <w:pPr>
              <w:ind w:firstLine="0"/>
            </w:pPr>
            <w:r>
              <w:t>Harrell</w:t>
            </w:r>
          </w:p>
        </w:tc>
        <w:tc>
          <w:tcPr>
            <w:tcW w:w="2180" w:type="dxa"/>
            <w:shd w:val="clear" w:color="auto" w:fill="auto"/>
          </w:tcPr>
          <w:p w:rsidR="00BF50BE" w:rsidRPr="00BF50BE" w:rsidRDefault="00BF50BE" w:rsidP="00BF50BE">
            <w:pPr>
              <w:ind w:firstLine="0"/>
            </w:pPr>
            <w:r>
              <w:t>Hart</w:t>
            </w:r>
          </w:p>
        </w:tc>
      </w:tr>
      <w:tr w:rsidR="00BF50BE" w:rsidRPr="00BF50BE" w:rsidTr="00BF50BE">
        <w:tc>
          <w:tcPr>
            <w:tcW w:w="2179" w:type="dxa"/>
            <w:shd w:val="clear" w:color="auto" w:fill="auto"/>
          </w:tcPr>
          <w:p w:rsidR="00BF50BE" w:rsidRPr="00BF50BE" w:rsidRDefault="00BF50BE" w:rsidP="00BF50BE">
            <w:pPr>
              <w:ind w:firstLine="0"/>
            </w:pPr>
            <w:r>
              <w:t>Hayes</w:t>
            </w:r>
          </w:p>
        </w:tc>
        <w:tc>
          <w:tcPr>
            <w:tcW w:w="2179" w:type="dxa"/>
            <w:shd w:val="clear" w:color="auto" w:fill="auto"/>
          </w:tcPr>
          <w:p w:rsidR="00BF50BE" w:rsidRPr="00BF50BE" w:rsidRDefault="00BF50BE" w:rsidP="00BF50BE">
            <w:pPr>
              <w:ind w:firstLine="0"/>
            </w:pPr>
            <w:r>
              <w:t>Henderson</w:t>
            </w:r>
          </w:p>
        </w:tc>
        <w:tc>
          <w:tcPr>
            <w:tcW w:w="2180" w:type="dxa"/>
            <w:shd w:val="clear" w:color="auto" w:fill="auto"/>
          </w:tcPr>
          <w:p w:rsidR="00BF50BE" w:rsidRPr="00BF50BE" w:rsidRDefault="00BF50BE" w:rsidP="00BF50BE">
            <w:pPr>
              <w:ind w:firstLine="0"/>
            </w:pPr>
            <w:r>
              <w:t>Herbkersman</w:t>
            </w:r>
          </w:p>
        </w:tc>
      </w:tr>
      <w:tr w:rsidR="00BF50BE" w:rsidRPr="00BF50BE" w:rsidTr="00BF50BE">
        <w:tc>
          <w:tcPr>
            <w:tcW w:w="2179" w:type="dxa"/>
            <w:shd w:val="clear" w:color="auto" w:fill="auto"/>
          </w:tcPr>
          <w:p w:rsidR="00BF50BE" w:rsidRPr="00BF50BE" w:rsidRDefault="00BF50BE" w:rsidP="00BF50BE">
            <w:pPr>
              <w:ind w:firstLine="0"/>
            </w:pPr>
            <w:r>
              <w:t>Hiott</w:t>
            </w:r>
          </w:p>
        </w:tc>
        <w:tc>
          <w:tcPr>
            <w:tcW w:w="2179" w:type="dxa"/>
            <w:shd w:val="clear" w:color="auto" w:fill="auto"/>
          </w:tcPr>
          <w:p w:rsidR="00BF50BE" w:rsidRPr="00BF50BE" w:rsidRDefault="00BF50BE" w:rsidP="00BF50BE">
            <w:pPr>
              <w:ind w:firstLine="0"/>
            </w:pPr>
            <w:r>
              <w:t>Hixon</w:t>
            </w:r>
          </w:p>
        </w:tc>
        <w:tc>
          <w:tcPr>
            <w:tcW w:w="2180" w:type="dxa"/>
            <w:shd w:val="clear" w:color="auto" w:fill="auto"/>
          </w:tcPr>
          <w:p w:rsidR="00BF50BE" w:rsidRPr="00BF50BE" w:rsidRDefault="00BF50BE" w:rsidP="00BF50BE">
            <w:pPr>
              <w:ind w:firstLine="0"/>
            </w:pPr>
            <w:r>
              <w:t>Hodges</w:t>
            </w:r>
          </w:p>
        </w:tc>
      </w:tr>
      <w:tr w:rsidR="00BF50BE" w:rsidRPr="00BF50BE" w:rsidTr="00BF50BE">
        <w:tc>
          <w:tcPr>
            <w:tcW w:w="2179" w:type="dxa"/>
            <w:shd w:val="clear" w:color="auto" w:fill="auto"/>
          </w:tcPr>
          <w:p w:rsidR="00BF50BE" w:rsidRPr="00BF50BE" w:rsidRDefault="00BF50BE" w:rsidP="00BF50BE">
            <w:pPr>
              <w:ind w:firstLine="0"/>
            </w:pPr>
            <w:r>
              <w:t>Horne</w:t>
            </w:r>
          </w:p>
        </w:tc>
        <w:tc>
          <w:tcPr>
            <w:tcW w:w="2179" w:type="dxa"/>
            <w:shd w:val="clear" w:color="auto" w:fill="auto"/>
          </w:tcPr>
          <w:p w:rsidR="00BF50BE" w:rsidRPr="00BF50BE" w:rsidRDefault="00BF50BE" w:rsidP="00BF50BE">
            <w:pPr>
              <w:ind w:firstLine="0"/>
            </w:pPr>
            <w:r>
              <w:t>Hosey</w:t>
            </w:r>
          </w:p>
        </w:tc>
        <w:tc>
          <w:tcPr>
            <w:tcW w:w="2180" w:type="dxa"/>
            <w:shd w:val="clear" w:color="auto" w:fill="auto"/>
          </w:tcPr>
          <w:p w:rsidR="00BF50BE" w:rsidRPr="00BF50BE" w:rsidRDefault="00BF50BE" w:rsidP="00BF50BE">
            <w:pPr>
              <w:ind w:firstLine="0"/>
            </w:pPr>
            <w:r>
              <w:t>Huggins</w:t>
            </w:r>
          </w:p>
        </w:tc>
      </w:tr>
      <w:tr w:rsidR="00BF50BE" w:rsidRPr="00BF50BE" w:rsidTr="00BF50BE">
        <w:tc>
          <w:tcPr>
            <w:tcW w:w="2179" w:type="dxa"/>
            <w:shd w:val="clear" w:color="auto" w:fill="auto"/>
          </w:tcPr>
          <w:p w:rsidR="00BF50BE" w:rsidRPr="00BF50BE" w:rsidRDefault="00BF50BE" w:rsidP="00BF50BE">
            <w:pPr>
              <w:ind w:firstLine="0"/>
            </w:pPr>
            <w:r>
              <w:t>Jefferson</w:t>
            </w:r>
          </w:p>
        </w:tc>
        <w:tc>
          <w:tcPr>
            <w:tcW w:w="2179" w:type="dxa"/>
            <w:shd w:val="clear" w:color="auto" w:fill="auto"/>
          </w:tcPr>
          <w:p w:rsidR="00BF50BE" w:rsidRPr="00BF50BE" w:rsidRDefault="00BF50BE" w:rsidP="00BF50BE">
            <w:pPr>
              <w:ind w:firstLine="0"/>
            </w:pPr>
            <w:r>
              <w:t>Kennedy</w:t>
            </w:r>
          </w:p>
        </w:tc>
        <w:tc>
          <w:tcPr>
            <w:tcW w:w="2180" w:type="dxa"/>
            <w:shd w:val="clear" w:color="auto" w:fill="auto"/>
          </w:tcPr>
          <w:p w:rsidR="00BF50BE" w:rsidRPr="00BF50BE" w:rsidRDefault="00BF50BE" w:rsidP="00BF50BE">
            <w:pPr>
              <w:ind w:firstLine="0"/>
            </w:pPr>
            <w:r>
              <w:t>King</w:t>
            </w:r>
          </w:p>
        </w:tc>
      </w:tr>
      <w:tr w:rsidR="00BF50BE" w:rsidRPr="00BF50BE" w:rsidTr="00BF50BE">
        <w:tc>
          <w:tcPr>
            <w:tcW w:w="2179" w:type="dxa"/>
            <w:shd w:val="clear" w:color="auto" w:fill="auto"/>
          </w:tcPr>
          <w:p w:rsidR="00BF50BE" w:rsidRPr="00BF50BE" w:rsidRDefault="00BF50BE" w:rsidP="00BF50BE">
            <w:pPr>
              <w:ind w:firstLine="0"/>
            </w:pPr>
            <w:r>
              <w:t>Knight</w:t>
            </w:r>
          </w:p>
        </w:tc>
        <w:tc>
          <w:tcPr>
            <w:tcW w:w="2179" w:type="dxa"/>
            <w:shd w:val="clear" w:color="auto" w:fill="auto"/>
          </w:tcPr>
          <w:p w:rsidR="00BF50BE" w:rsidRPr="00BF50BE" w:rsidRDefault="00BF50BE" w:rsidP="00BF50BE">
            <w:pPr>
              <w:ind w:firstLine="0"/>
            </w:pPr>
            <w:r>
              <w:t>Limehouse</w:t>
            </w:r>
          </w:p>
        </w:tc>
        <w:tc>
          <w:tcPr>
            <w:tcW w:w="2180" w:type="dxa"/>
            <w:shd w:val="clear" w:color="auto" w:fill="auto"/>
          </w:tcPr>
          <w:p w:rsidR="00BF50BE" w:rsidRPr="00BF50BE" w:rsidRDefault="00BF50BE" w:rsidP="00BF50BE">
            <w:pPr>
              <w:ind w:firstLine="0"/>
            </w:pPr>
            <w:r>
              <w:t>Loftis</w:t>
            </w:r>
          </w:p>
        </w:tc>
      </w:tr>
      <w:tr w:rsidR="00BF50BE" w:rsidRPr="00BF50BE" w:rsidTr="00BF50BE">
        <w:tc>
          <w:tcPr>
            <w:tcW w:w="2179" w:type="dxa"/>
            <w:shd w:val="clear" w:color="auto" w:fill="auto"/>
          </w:tcPr>
          <w:p w:rsidR="00BF50BE" w:rsidRPr="00BF50BE" w:rsidRDefault="00BF50BE" w:rsidP="00BF50BE">
            <w:pPr>
              <w:ind w:firstLine="0"/>
            </w:pPr>
            <w:r>
              <w:t>Long</w:t>
            </w:r>
          </w:p>
        </w:tc>
        <w:tc>
          <w:tcPr>
            <w:tcW w:w="2179" w:type="dxa"/>
            <w:shd w:val="clear" w:color="auto" w:fill="auto"/>
          </w:tcPr>
          <w:p w:rsidR="00BF50BE" w:rsidRPr="00BF50BE" w:rsidRDefault="00BF50BE" w:rsidP="00BF50BE">
            <w:pPr>
              <w:ind w:firstLine="0"/>
            </w:pPr>
            <w:r>
              <w:t>Lowe</w:t>
            </w:r>
          </w:p>
        </w:tc>
        <w:tc>
          <w:tcPr>
            <w:tcW w:w="2180" w:type="dxa"/>
            <w:shd w:val="clear" w:color="auto" w:fill="auto"/>
          </w:tcPr>
          <w:p w:rsidR="00BF50BE" w:rsidRPr="00BF50BE" w:rsidRDefault="00BF50BE" w:rsidP="00BF50BE">
            <w:pPr>
              <w:ind w:firstLine="0"/>
            </w:pPr>
            <w:r>
              <w:t>Lucas</w:t>
            </w:r>
          </w:p>
        </w:tc>
      </w:tr>
      <w:tr w:rsidR="00BF50BE" w:rsidRPr="00BF50BE" w:rsidTr="00BF50BE">
        <w:tc>
          <w:tcPr>
            <w:tcW w:w="2179" w:type="dxa"/>
            <w:shd w:val="clear" w:color="auto" w:fill="auto"/>
          </w:tcPr>
          <w:p w:rsidR="00BF50BE" w:rsidRPr="00BF50BE" w:rsidRDefault="00BF50BE" w:rsidP="00BF50BE">
            <w:pPr>
              <w:ind w:firstLine="0"/>
            </w:pPr>
            <w:r>
              <w:t>McCoy</w:t>
            </w:r>
          </w:p>
        </w:tc>
        <w:tc>
          <w:tcPr>
            <w:tcW w:w="2179" w:type="dxa"/>
            <w:shd w:val="clear" w:color="auto" w:fill="auto"/>
          </w:tcPr>
          <w:p w:rsidR="00BF50BE" w:rsidRPr="00BF50BE" w:rsidRDefault="00BF50BE" w:rsidP="00BF50BE">
            <w:pPr>
              <w:ind w:firstLine="0"/>
            </w:pPr>
            <w:r>
              <w:t>McEachern</w:t>
            </w:r>
          </w:p>
        </w:tc>
        <w:tc>
          <w:tcPr>
            <w:tcW w:w="2180" w:type="dxa"/>
            <w:shd w:val="clear" w:color="auto" w:fill="auto"/>
          </w:tcPr>
          <w:p w:rsidR="00BF50BE" w:rsidRPr="00BF50BE" w:rsidRDefault="00BF50BE" w:rsidP="00BF50BE">
            <w:pPr>
              <w:ind w:firstLine="0"/>
            </w:pPr>
            <w:r>
              <w:t>W. J. McLeod</w:t>
            </w:r>
          </w:p>
        </w:tc>
      </w:tr>
      <w:tr w:rsidR="00BF50BE" w:rsidRPr="00BF50BE" w:rsidTr="00BF50BE">
        <w:tc>
          <w:tcPr>
            <w:tcW w:w="2179" w:type="dxa"/>
            <w:shd w:val="clear" w:color="auto" w:fill="auto"/>
          </w:tcPr>
          <w:p w:rsidR="00BF50BE" w:rsidRPr="00BF50BE" w:rsidRDefault="00BF50BE" w:rsidP="00BF50BE">
            <w:pPr>
              <w:ind w:firstLine="0"/>
            </w:pPr>
            <w:r>
              <w:t>Merrill</w:t>
            </w:r>
          </w:p>
        </w:tc>
        <w:tc>
          <w:tcPr>
            <w:tcW w:w="2179" w:type="dxa"/>
            <w:shd w:val="clear" w:color="auto" w:fill="auto"/>
          </w:tcPr>
          <w:p w:rsidR="00BF50BE" w:rsidRPr="00BF50BE" w:rsidRDefault="00BF50BE" w:rsidP="00BF50BE">
            <w:pPr>
              <w:ind w:firstLine="0"/>
            </w:pPr>
            <w:r>
              <w:t>Mitchell</w:t>
            </w:r>
          </w:p>
        </w:tc>
        <w:tc>
          <w:tcPr>
            <w:tcW w:w="2180" w:type="dxa"/>
            <w:shd w:val="clear" w:color="auto" w:fill="auto"/>
          </w:tcPr>
          <w:p w:rsidR="00BF50BE" w:rsidRPr="00BF50BE" w:rsidRDefault="00BF50BE" w:rsidP="00BF50BE">
            <w:pPr>
              <w:ind w:firstLine="0"/>
            </w:pPr>
            <w:r>
              <w:t>D. C. Moss</w:t>
            </w:r>
          </w:p>
        </w:tc>
      </w:tr>
      <w:tr w:rsidR="00BF50BE" w:rsidRPr="00BF50BE" w:rsidTr="00BF50BE">
        <w:tc>
          <w:tcPr>
            <w:tcW w:w="2179" w:type="dxa"/>
            <w:shd w:val="clear" w:color="auto" w:fill="auto"/>
          </w:tcPr>
          <w:p w:rsidR="00BF50BE" w:rsidRPr="00BF50BE" w:rsidRDefault="00BF50BE" w:rsidP="00BF50BE">
            <w:pPr>
              <w:ind w:firstLine="0"/>
            </w:pPr>
            <w:r>
              <w:t>V. S. Moss</w:t>
            </w:r>
          </w:p>
        </w:tc>
        <w:tc>
          <w:tcPr>
            <w:tcW w:w="2179" w:type="dxa"/>
            <w:shd w:val="clear" w:color="auto" w:fill="auto"/>
          </w:tcPr>
          <w:p w:rsidR="00BF50BE" w:rsidRPr="00BF50BE" w:rsidRDefault="00BF50BE" w:rsidP="00BF50BE">
            <w:pPr>
              <w:ind w:firstLine="0"/>
            </w:pPr>
            <w:r>
              <w:t>Munnerlyn</w:t>
            </w:r>
          </w:p>
        </w:tc>
        <w:tc>
          <w:tcPr>
            <w:tcW w:w="2180" w:type="dxa"/>
            <w:shd w:val="clear" w:color="auto" w:fill="auto"/>
          </w:tcPr>
          <w:p w:rsidR="00BF50BE" w:rsidRPr="00BF50BE" w:rsidRDefault="00BF50BE" w:rsidP="00BF50BE">
            <w:pPr>
              <w:ind w:firstLine="0"/>
            </w:pPr>
            <w:r>
              <w:t>Murphy</w:t>
            </w:r>
          </w:p>
        </w:tc>
      </w:tr>
      <w:tr w:rsidR="00BF50BE" w:rsidRPr="00BF50BE" w:rsidTr="00BF50BE">
        <w:tc>
          <w:tcPr>
            <w:tcW w:w="2179" w:type="dxa"/>
            <w:shd w:val="clear" w:color="auto" w:fill="auto"/>
          </w:tcPr>
          <w:p w:rsidR="00BF50BE" w:rsidRPr="00BF50BE" w:rsidRDefault="00BF50BE" w:rsidP="00BF50BE">
            <w:pPr>
              <w:ind w:firstLine="0"/>
            </w:pPr>
            <w:r>
              <w:t>Nanney</w:t>
            </w:r>
          </w:p>
        </w:tc>
        <w:tc>
          <w:tcPr>
            <w:tcW w:w="2179" w:type="dxa"/>
            <w:shd w:val="clear" w:color="auto" w:fill="auto"/>
          </w:tcPr>
          <w:p w:rsidR="00BF50BE" w:rsidRPr="00BF50BE" w:rsidRDefault="00BF50BE" w:rsidP="00BF50BE">
            <w:pPr>
              <w:ind w:firstLine="0"/>
            </w:pPr>
            <w:r>
              <w:t>Neal</w:t>
            </w:r>
          </w:p>
        </w:tc>
        <w:tc>
          <w:tcPr>
            <w:tcW w:w="2180" w:type="dxa"/>
            <w:shd w:val="clear" w:color="auto" w:fill="auto"/>
          </w:tcPr>
          <w:p w:rsidR="00BF50BE" w:rsidRPr="00BF50BE" w:rsidRDefault="00BF50BE" w:rsidP="00BF50BE">
            <w:pPr>
              <w:ind w:firstLine="0"/>
            </w:pPr>
            <w:r>
              <w:t>Newton</w:t>
            </w:r>
          </w:p>
        </w:tc>
      </w:tr>
      <w:tr w:rsidR="00BF50BE" w:rsidRPr="00BF50BE" w:rsidTr="00BF50BE">
        <w:tc>
          <w:tcPr>
            <w:tcW w:w="2179" w:type="dxa"/>
            <w:shd w:val="clear" w:color="auto" w:fill="auto"/>
          </w:tcPr>
          <w:p w:rsidR="00BF50BE" w:rsidRPr="00BF50BE" w:rsidRDefault="00BF50BE" w:rsidP="00BF50BE">
            <w:pPr>
              <w:ind w:firstLine="0"/>
            </w:pPr>
            <w:r>
              <w:t>Norman</w:t>
            </w:r>
          </w:p>
        </w:tc>
        <w:tc>
          <w:tcPr>
            <w:tcW w:w="2179" w:type="dxa"/>
            <w:shd w:val="clear" w:color="auto" w:fill="auto"/>
          </w:tcPr>
          <w:p w:rsidR="00BF50BE" w:rsidRPr="00BF50BE" w:rsidRDefault="00BF50BE" w:rsidP="00BF50BE">
            <w:pPr>
              <w:ind w:firstLine="0"/>
            </w:pPr>
            <w:r>
              <w:t>Ott</w:t>
            </w:r>
          </w:p>
        </w:tc>
        <w:tc>
          <w:tcPr>
            <w:tcW w:w="2180" w:type="dxa"/>
            <w:shd w:val="clear" w:color="auto" w:fill="auto"/>
          </w:tcPr>
          <w:p w:rsidR="00BF50BE" w:rsidRPr="00BF50BE" w:rsidRDefault="00BF50BE" w:rsidP="00BF50BE">
            <w:pPr>
              <w:ind w:firstLine="0"/>
            </w:pPr>
            <w:r>
              <w:t>Owens</w:t>
            </w:r>
          </w:p>
        </w:tc>
      </w:tr>
      <w:tr w:rsidR="00BF50BE" w:rsidRPr="00BF50BE" w:rsidTr="00BF50BE">
        <w:tc>
          <w:tcPr>
            <w:tcW w:w="2179" w:type="dxa"/>
            <w:shd w:val="clear" w:color="auto" w:fill="auto"/>
          </w:tcPr>
          <w:p w:rsidR="00BF50BE" w:rsidRPr="00BF50BE" w:rsidRDefault="00BF50BE" w:rsidP="00BF50BE">
            <w:pPr>
              <w:ind w:firstLine="0"/>
            </w:pPr>
            <w:r>
              <w:t>Parks</w:t>
            </w:r>
          </w:p>
        </w:tc>
        <w:tc>
          <w:tcPr>
            <w:tcW w:w="2179" w:type="dxa"/>
            <w:shd w:val="clear" w:color="auto" w:fill="auto"/>
          </w:tcPr>
          <w:p w:rsidR="00BF50BE" w:rsidRPr="00BF50BE" w:rsidRDefault="00BF50BE" w:rsidP="00BF50BE">
            <w:pPr>
              <w:ind w:firstLine="0"/>
            </w:pPr>
            <w:r>
              <w:t>Patrick</w:t>
            </w:r>
          </w:p>
        </w:tc>
        <w:tc>
          <w:tcPr>
            <w:tcW w:w="2180" w:type="dxa"/>
            <w:shd w:val="clear" w:color="auto" w:fill="auto"/>
          </w:tcPr>
          <w:p w:rsidR="00BF50BE" w:rsidRPr="00BF50BE" w:rsidRDefault="00BF50BE" w:rsidP="00BF50BE">
            <w:pPr>
              <w:ind w:firstLine="0"/>
            </w:pPr>
            <w:r>
              <w:t>Pitts</w:t>
            </w:r>
          </w:p>
        </w:tc>
      </w:tr>
      <w:tr w:rsidR="00BF50BE" w:rsidRPr="00BF50BE" w:rsidTr="00BF50BE">
        <w:tc>
          <w:tcPr>
            <w:tcW w:w="2179" w:type="dxa"/>
            <w:shd w:val="clear" w:color="auto" w:fill="auto"/>
          </w:tcPr>
          <w:p w:rsidR="00BF50BE" w:rsidRPr="00BF50BE" w:rsidRDefault="00BF50BE" w:rsidP="00BF50BE">
            <w:pPr>
              <w:ind w:firstLine="0"/>
            </w:pPr>
            <w:r>
              <w:t>Pope</w:t>
            </w:r>
          </w:p>
        </w:tc>
        <w:tc>
          <w:tcPr>
            <w:tcW w:w="2179" w:type="dxa"/>
            <w:shd w:val="clear" w:color="auto" w:fill="auto"/>
          </w:tcPr>
          <w:p w:rsidR="00BF50BE" w:rsidRPr="00BF50BE" w:rsidRDefault="00BF50BE" w:rsidP="00BF50BE">
            <w:pPr>
              <w:ind w:firstLine="0"/>
            </w:pPr>
            <w:r>
              <w:t>Powers Norrell</w:t>
            </w:r>
          </w:p>
        </w:tc>
        <w:tc>
          <w:tcPr>
            <w:tcW w:w="2180" w:type="dxa"/>
            <w:shd w:val="clear" w:color="auto" w:fill="auto"/>
          </w:tcPr>
          <w:p w:rsidR="00BF50BE" w:rsidRPr="00BF50BE" w:rsidRDefault="00BF50BE" w:rsidP="00BF50BE">
            <w:pPr>
              <w:ind w:firstLine="0"/>
            </w:pPr>
            <w:r>
              <w:t>Putnam</w:t>
            </w:r>
          </w:p>
        </w:tc>
      </w:tr>
      <w:tr w:rsidR="00BF50BE" w:rsidRPr="00BF50BE" w:rsidTr="00BF50BE">
        <w:tc>
          <w:tcPr>
            <w:tcW w:w="2179" w:type="dxa"/>
            <w:shd w:val="clear" w:color="auto" w:fill="auto"/>
          </w:tcPr>
          <w:p w:rsidR="00BF50BE" w:rsidRPr="00BF50BE" w:rsidRDefault="00BF50BE" w:rsidP="00BF50BE">
            <w:pPr>
              <w:ind w:firstLine="0"/>
            </w:pPr>
            <w:r>
              <w:t>Quinn</w:t>
            </w:r>
          </w:p>
        </w:tc>
        <w:tc>
          <w:tcPr>
            <w:tcW w:w="2179" w:type="dxa"/>
            <w:shd w:val="clear" w:color="auto" w:fill="auto"/>
          </w:tcPr>
          <w:p w:rsidR="00BF50BE" w:rsidRPr="00BF50BE" w:rsidRDefault="00BF50BE" w:rsidP="00BF50BE">
            <w:pPr>
              <w:ind w:firstLine="0"/>
            </w:pPr>
            <w:r>
              <w:t>Riley</w:t>
            </w:r>
          </w:p>
        </w:tc>
        <w:tc>
          <w:tcPr>
            <w:tcW w:w="2180" w:type="dxa"/>
            <w:shd w:val="clear" w:color="auto" w:fill="auto"/>
          </w:tcPr>
          <w:p w:rsidR="00BF50BE" w:rsidRPr="00BF50BE" w:rsidRDefault="00BF50BE" w:rsidP="00BF50BE">
            <w:pPr>
              <w:ind w:firstLine="0"/>
            </w:pPr>
            <w:r>
              <w:t>Rivers</w:t>
            </w:r>
          </w:p>
        </w:tc>
      </w:tr>
      <w:tr w:rsidR="00BF50BE" w:rsidRPr="00BF50BE" w:rsidTr="00BF50BE">
        <w:tc>
          <w:tcPr>
            <w:tcW w:w="2179" w:type="dxa"/>
            <w:shd w:val="clear" w:color="auto" w:fill="auto"/>
          </w:tcPr>
          <w:p w:rsidR="00BF50BE" w:rsidRPr="00BF50BE" w:rsidRDefault="00BF50BE" w:rsidP="00BF50BE">
            <w:pPr>
              <w:ind w:firstLine="0"/>
            </w:pPr>
            <w:r>
              <w:t>Robinson-Simpson</w:t>
            </w:r>
          </w:p>
        </w:tc>
        <w:tc>
          <w:tcPr>
            <w:tcW w:w="2179" w:type="dxa"/>
            <w:shd w:val="clear" w:color="auto" w:fill="auto"/>
          </w:tcPr>
          <w:p w:rsidR="00BF50BE" w:rsidRPr="00BF50BE" w:rsidRDefault="00BF50BE" w:rsidP="00BF50BE">
            <w:pPr>
              <w:ind w:firstLine="0"/>
            </w:pPr>
            <w:r>
              <w:t>Rutherford</w:t>
            </w:r>
          </w:p>
        </w:tc>
        <w:tc>
          <w:tcPr>
            <w:tcW w:w="2180" w:type="dxa"/>
            <w:shd w:val="clear" w:color="auto" w:fill="auto"/>
          </w:tcPr>
          <w:p w:rsidR="00BF50BE" w:rsidRPr="00BF50BE" w:rsidRDefault="00BF50BE" w:rsidP="00BF50BE">
            <w:pPr>
              <w:ind w:firstLine="0"/>
            </w:pPr>
            <w:r>
              <w:t>Ryhal</w:t>
            </w:r>
          </w:p>
        </w:tc>
      </w:tr>
      <w:tr w:rsidR="00BF50BE" w:rsidRPr="00BF50BE" w:rsidTr="00BF50BE">
        <w:tc>
          <w:tcPr>
            <w:tcW w:w="2179" w:type="dxa"/>
            <w:shd w:val="clear" w:color="auto" w:fill="auto"/>
          </w:tcPr>
          <w:p w:rsidR="00BF50BE" w:rsidRPr="00BF50BE" w:rsidRDefault="00BF50BE" w:rsidP="00BF50BE">
            <w:pPr>
              <w:ind w:firstLine="0"/>
            </w:pPr>
            <w:r>
              <w:t>Sabb</w:t>
            </w:r>
          </w:p>
        </w:tc>
        <w:tc>
          <w:tcPr>
            <w:tcW w:w="2179" w:type="dxa"/>
            <w:shd w:val="clear" w:color="auto" w:fill="auto"/>
          </w:tcPr>
          <w:p w:rsidR="00BF50BE" w:rsidRPr="00BF50BE" w:rsidRDefault="00BF50BE" w:rsidP="00BF50BE">
            <w:pPr>
              <w:ind w:firstLine="0"/>
            </w:pPr>
            <w:r>
              <w:t>Sandifer</w:t>
            </w:r>
          </w:p>
        </w:tc>
        <w:tc>
          <w:tcPr>
            <w:tcW w:w="2180" w:type="dxa"/>
            <w:shd w:val="clear" w:color="auto" w:fill="auto"/>
          </w:tcPr>
          <w:p w:rsidR="00BF50BE" w:rsidRPr="00BF50BE" w:rsidRDefault="00BF50BE" w:rsidP="00BF50BE">
            <w:pPr>
              <w:ind w:firstLine="0"/>
            </w:pPr>
            <w:r>
              <w:t>Sellers</w:t>
            </w:r>
          </w:p>
        </w:tc>
      </w:tr>
      <w:tr w:rsidR="00BF50BE" w:rsidRPr="00BF50BE" w:rsidTr="00BF50BE">
        <w:tc>
          <w:tcPr>
            <w:tcW w:w="2179" w:type="dxa"/>
            <w:shd w:val="clear" w:color="auto" w:fill="auto"/>
          </w:tcPr>
          <w:p w:rsidR="00BF50BE" w:rsidRPr="00BF50BE" w:rsidRDefault="00BF50BE" w:rsidP="00BF50BE">
            <w:pPr>
              <w:ind w:firstLine="0"/>
            </w:pPr>
            <w:r>
              <w:t>Simrill</w:t>
            </w:r>
          </w:p>
        </w:tc>
        <w:tc>
          <w:tcPr>
            <w:tcW w:w="2179" w:type="dxa"/>
            <w:shd w:val="clear" w:color="auto" w:fill="auto"/>
          </w:tcPr>
          <w:p w:rsidR="00BF50BE" w:rsidRPr="00BF50BE" w:rsidRDefault="00BF50BE" w:rsidP="00BF50BE">
            <w:pPr>
              <w:ind w:firstLine="0"/>
            </w:pPr>
            <w:r>
              <w:t>Skelton</w:t>
            </w:r>
          </w:p>
        </w:tc>
        <w:tc>
          <w:tcPr>
            <w:tcW w:w="2180" w:type="dxa"/>
            <w:shd w:val="clear" w:color="auto" w:fill="auto"/>
          </w:tcPr>
          <w:p w:rsidR="00BF50BE" w:rsidRPr="00BF50BE" w:rsidRDefault="00BF50BE" w:rsidP="00BF50BE">
            <w:pPr>
              <w:ind w:firstLine="0"/>
            </w:pPr>
            <w:r>
              <w:t>G. M. Smith</w:t>
            </w:r>
          </w:p>
        </w:tc>
      </w:tr>
      <w:tr w:rsidR="00BF50BE" w:rsidRPr="00BF50BE" w:rsidTr="00BF50BE">
        <w:tc>
          <w:tcPr>
            <w:tcW w:w="2179" w:type="dxa"/>
            <w:shd w:val="clear" w:color="auto" w:fill="auto"/>
          </w:tcPr>
          <w:p w:rsidR="00BF50BE" w:rsidRPr="00BF50BE" w:rsidRDefault="00BF50BE" w:rsidP="00BF50BE">
            <w:pPr>
              <w:ind w:firstLine="0"/>
            </w:pPr>
            <w:r>
              <w:t>J. E. Smith</w:t>
            </w:r>
          </w:p>
        </w:tc>
        <w:tc>
          <w:tcPr>
            <w:tcW w:w="2179" w:type="dxa"/>
            <w:shd w:val="clear" w:color="auto" w:fill="auto"/>
          </w:tcPr>
          <w:p w:rsidR="00BF50BE" w:rsidRPr="00BF50BE" w:rsidRDefault="00BF50BE" w:rsidP="00BF50BE">
            <w:pPr>
              <w:ind w:firstLine="0"/>
            </w:pPr>
            <w:r>
              <w:t>J. R. Smith</w:t>
            </w:r>
          </w:p>
        </w:tc>
        <w:tc>
          <w:tcPr>
            <w:tcW w:w="2180" w:type="dxa"/>
            <w:shd w:val="clear" w:color="auto" w:fill="auto"/>
          </w:tcPr>
          <w:p w:rsidR="00BF50BE" w:rsidRPr="00BF50BE" w:rsidRDefault="00BF50BE" w:rsidP="00BF50BE">
            <w:pPr>
              <w:ind w:firstLine="0"/>
            </w:pPr>
            <w:r>
              <w:t>Sottile</w:t>
            </w:r>
          </w:p>
        </w:tc>
      </w:tr>
      <w:tr w:rsidR="00BF50BE" w:rsidRPr="00BF50BE" w:rsidTr="00BF50BE">
        <w:tc>
          <w:tcPr>
            <w:tcW w:w="2179" w:type="dxa"/>
            <w:shd w:val="clear" w:color="auto" w:fill="auto"/>
          </w:tcPr>
          <w:p w:rsidR="00BF50BE" w:rsidRPr="00BF50BE" w:rsidRDefault="00BF50BE" w:rsidP="00BF50BE">
            <w:pPr>
              <w:ind w:firstLine="0"/>
            </w:pPr>
            <w:r>
              <w:t>Southard</w:t>
            </w:r>
          </w:p>
        </w:tc>
        <w:tc>
          <w:tcPr>
            <w:tcW w:w="2179" w:type="dxa"/>
            <w:shd w:val="clear" w:color="auto" w:fill="auto"/>
          </w:tcPr>
          <w:p w:rsidR="00BF50BE" w:rsidRPr="00BF50BE" w:rsidRDefault="00BF50BE" w:rsidP="00BF50BE">
            <w:pPr>
              <w:ind w:firstLine="0"/>
            </w:pPr>
            <w:r>
              <w:t>Spires</w:t>
            </w:r>
          </w:p>
        </w:tc>
        <w:tc>
          <w:tcPr>
            <w:tcW w:w="2180" w:type="dxa"/>
            <w:shd w:val="clear" w:color="auto" w:fill="auto"/>
          </w:tcPr>
          <w:p w:rsidR="00BF50BE" w:rsidRPr="00BF50BE" w:rsidRDefault="00BF50BE" w:rsidP="00BF50BE">
            <w:pPr>
              <w:ind w:firstLine="0"/>
            </w:pPr>
            <w:r>
              <w:t>Stavrinakis</w:t>
            </w:r>
          </w:p>
        </w:tc>
      </w:tr>
      <w:tr w:rsidR="00BF50BE" w:rsidRPr="00BF50BE" w:rsidTr="00BF50BE">
        <w:tc>
          <w:tcPr>
            <w:tcW w:w="2179" w:type="dxa"/>
            <w:shd w:val="clear" w:color="auto" w:fill="auto"/>
          </w:tcPr>
          <w:p w:rsidR="00BF50BE" w:rsidRPr="00BF50BE" w:rsidRDefault="00BF50BE" w:rsidP="00BF50BE">
            <w:pPr>
              <w:ind w:firstLine="0"/>
            </w:pPr>
            <w:r>
              <w:t>Stringer</w:t>
            </w:r>
          </w:p>
        </w:tc>
        <w:tc>
          <w:tcPr>
            <w:tcW w:w="2179" w:type="dxa"/>
            <w:shd w:val="clear" w:color="auto" w:fill="auto"/>
          </w:tcPr>
          <w:p w:rsidR="00BF50BE" w:rsidRPr="00BF50BE" w:rsidRDefault="00BF50BE" w:rsidP="00BF50BE">
            <w:pPr>
              <w:ind w:firstLine="0"/>
            </w:pPr>
            <w:r>
              <w:t>Tallon</w:t>
            </w:r>
          </w:p>
        </w:tc>
        <w:tc>
          <w:tcPr>
            <w:tcW w:w="2180" w:type="dxa"/>
            <w:shd w:val="clear" w:color="auto" w:fill="auto"/>
          </w:tcPr>
          <w:p w:rsidR="00BF50BE" w:rsidRPr="00BF50BE" w:rsidRDefault="00BF50BE" w:rsidP="00BF50BE">
            <w:pPr>
              <w:ind w:firstLine="0"/>
            </w:pPr>
            <w:r>
              <w:t>Taylor</w:t>
            </w:r>
          </w:p>
        </w:tc>
      </w:tr>
      <w:tr w:rsidR="00BF50BE" w:rsidRPr="00BF50BE" w:rsidTr="00BF50BE">
        <w:tc>
          <w:tcPr>
            <w:tcW w:w="2179" w:type="dxa"/>
            <w:shd w:val="clear" w:color="auto" w:fill="auto"/>
          </w:tcPr>
          <w:p w:rsidR="00BF50BE" w:rsidRPr="00BF50BE" w:rsidRDefault="00BF50BE" w:rsidP="00BF50BE">
            <w:pPr>
              <w:ind w:firstLine="0"/>
            </w:pPr>
            <w:r>
              <w:t>Toole</w:t>
            </w:r>
          </w:p>
        </w:tc>
        <w:tc>
          <w:tcPr>
            <w:tcW w:w="2179" w:type="dxa"/>
            <w:shd w:val="clear" w:color="auto" w:fill="auto"/>
          </w:tcPr>
          <w:p w:rsidR="00BF50BE" w:rsidRPr="00BF50BE" w:rsidRDefault="00BF50BE" w:rsidP="00BF50BE">
            <w:pPr>
              <w:ind w:firstLine="0"/>
            </w:pPr>
            <w:r>
              <w:t>Vick</w:t>
            </w:r>
          </w:p>
        </w:tc>
        <w:tc>
          <w:tcPr>
            <w:tcW w:w="2180" w:type="dxa"/>
            <w:shd w:val="clear" w:color="auto" w:fill="auto"/>
          </w:tcPr>
          <w:p w:rsidR="00BF50BE" w:rsidRPr="00BF50BE" w:rsidRDefault="00BF50BE" w:rsidP="00BF50BE">
            <w:pPr>
              <w:ind w:firstLine="0"/>
            </w:pPr>
            <w:r>
              <w:t>Weeks</w:t>
            </w:r>
          </w:p>
        </w:tc>
      </w:tr>
      <w:tr w:rsidR="00BF50BE" w:rsidRPr="00BF50BE" w:rsidTr="00BF50BE">
        <w:tc>
          <w:tcPr>
            <w:tcW w:w="2179" w:type="dxa"/>
            <w:shd w:val="clear" w:color="auto" w:fill="auto"/>
          </w:tcPr>
          <w:p w:rsidR="00BF50BE" w:rsidRPr="00BF50BE" w:rsidRDefault="00BF50BE" w:rsidP="00BF50BE">
            <w:pPr>
              <w:keepNext/>
              <w:ind w:firstLine="0"/>
            </w:pPr>
            <w:r>
              <w:t>Wells</w:t>
            </w:r>
          </w:p>
        </w:tc>
        <w:tc>
          <w:tcPr>
            <w:tcW w:w="2179" w:type="dxa"/>
            <w:shd w:val="clear" w:color="auto" w:fill="auto"/>
          </w:tcPr>
          <w:p w:rsidR="00BF50BE" w:rsidRPr="00BF50BE" w:rsidRDefault="00BF50BE" w:rsidP="00BF50BE">
            <w:pPr>
              <w:keepNext/>
              <w:ind w:firstLine="0"/>
            </w:pPr>
            <w:r>
              <w:t>Whipper</w:t>
            </w:r>
          </w:p>
        </w:tc>
        <w:tc>
          <w:tcPr>
            <w:tcW w:w="2180" w:type="dxa"/>
            <w:shd w:val="clear" w:color="auto" w:fill="auto"/>
          </w:tcPr>
          <w:p w:rsidR="00BF50BE" w:rsidRPr="00BF50BE" w:rsidRDefault="00BF50BE" w:rsidP="00BF50BE">
            <w:pPr>
              <w:keepNext/>
              <w:ind w:firstLine="0"/>
            </w:pPr>
            <w:r>
              <w:t>Whitmire</w:t>
            </w:r>
          </w:p>
        </w:tc>
      </w:tr>
      <w:tr w:rsidR="00BF50BE" w:rsidRPr="00BF50BE" w:rsidTr="00BF50BE">
        <w:tc>
          <w:tcPr>
            <w:tcW w:w="2179" w:type="dxa"/>
            <w:shd w:val="clear" w:color="auto" w:fill="auto"/>
          </w:tcPr>
          <w:p w:rsidR="00BF50BE" w:rsidRPr="00BF50BE" w:rsidRDefault="00BF50BE" w:rsidP="00BF50BE">
            <w:pPr>
              <w:keepNext/>
              <w:ind w:firstLine="0"/>
            </w:pPr>
            <w:r>
              <w:t>Williams</w:t>
            </w:r>
          </w:p>
        </w:tc>
        <w:tc>
          <w:tcPr>
            <w:tcW w:w="2179" w:type="dxa"/>
            <w:shd w:val="clear" w:color="auto" w:fill="auto"/>
          </w:tcPr>
          <w:p w:rsidR="00BF50BE" w:rsidRPr="00BF50BE" w:rsidRDefault="00BF50BE" w:rsidP="00BF50BE">
            <w:pPr>
              <w:keepNext/>
              <w:ind w:firstLine="0"/>
            </w:pPr>
            <w:r>
              <w:t>Willis</w:t>
            </w:r>
          </w:p>
        </w:tc>
        <w:tc>
          <w:tcPr>
            <w:tcW w:w="2180" w:type="dxa"/>
            <w:shd w:val="clear" w:color="auto" w:fill="auto"/>
          </w:tcPr>
          <w:p w:rsidR="00BF50BE" w:rsidRPr="00BF50BE" w:rsidRDefault="00BF50BE" w:rsidP="00BF50BE">
            <w:pPr>
              <w:keepNext/>
              <w:ind w:firstLine="0"/>
            </w:pPr>
            <w:r>
              <w:t>Wood</w:t>
            </w:r>
          </w:p>
        </w:tc>
      </w:tr>
    </w:tbl>
    <w:p w:rsidR="00BF50BE" w:rsidRDefault="00BF50BE" w:rsidP="00BF50BE"/>
    <w:p w:rsidR="00BF50BE" w:rsidRDefault="00BF50BE" w:rsidP="00BF50BE">
      <w:pPr>
        <w:jc w:val="center"/>
        <w:rPr>
          <w:b/>
        </w:rPr>
      </w:pPr>
      <w:r w:rsidRPr="00BF50BE">
        <w:rPr>
          <w:b/>
        </w:rPr>
        <w:t>Total--111</w:t>
      </w:r>
    </w:p>
    <w:p w:rsidR="00BF50BE" w:rsidRDefault="00BF50BE" w:rsidP="00BF50BE">
      <w:pPr>
        <w:jc w:val="center"/>
        <w:rPr>
          <w:b/>
        </w:rPr>
      </w:pPr>
    </w:p>
    <w:p w:rsidR="00BF50BE" w:rsidRDefault="00BF50BE" w:rsidP="00BF50BE">
      <w:pPr>
        <w:ind w:firstLine="0"/>
      </w:pPr>
      <w:r w:rsidRPr="00BF50BE">
        <w:t xml:space="preserve"> </w:t>
      </w:r>
      <w:r>
        <w:t>Those who voted in the negative are:</w:t>
      </w:r>
    </w:p>
    <w:p w:rsidR="00BF50BE" w:rsidRDefault="00BF50BE" w:rsidP="00BF50BE"/>
    <w:p w:rsidR="00BF50BE" w:rsidRDefault="00BF50BE" w:rsidP="00BF50BE">
      <w:pPr>
        <w:jc w:val="center"/>
        <w:rPr>
          <w:b/>
        </w:rPr>
      </w:pPr>
      <w:r w:rsidRPr="00BF50BE">
        <w:rPr>
          <w:b/>
        </w:rPr>
        <w:t>Total--0</w:t>
      </w:r>
    </w:p>
    <w:p w:rsidR="00BF50BE" w:rsidRDefault="00BF50BE" w:rsidP="00BF50BE">
      <w:pPr>
        <w:jc w:val="center"/>
        <w:rPr>
          <w:b/>
        </w:rPr>
      </w:pPr>
    </w:p>
    <w:p w:rsidR="00BF50BE" w:rsidRDefault="00BF50BE" w:rsidP="00BF50BE">
      <w:r>
        <w:t>So, the Bill, as amended, was read the second time and ordered to third reading.</w:t>
      </w:r>
    </w:p>
    <w:p w:rsidR="00BF50BE" w:rsidRDefault="00BF50BE" w:rsidP="00BF50BE"/>
    <w:p w:rsidR="00BF50BE" w:rsidRDefault="00BF50BE" w:rsidP="00BF50BE">
      <w:pPr>
        <w:keepNext/>
        <w:jc w:val="center"/>
        <w:rPr>
          <w:b/>
        </w:rPr>
      </w:pPr>
      <w:r w:rsidRPr="00BF50BE">
        <w:rPr>
          <w:b/>
        </w:rPr>
        <w:t>H. 3165--REQUESTS FOR DEBATE</w:t>
      </w:r>
    </w:p>
    <w:p w:rsidR="00BF50BE" w:rsidRDefault="00BF50BE" w:rsidP="00BF50BE">
      <w:pPr>
        <w:keepNext/>
      </w:pPr>
      <w:r>
        <w:t>The following Bill was taken up:</w:t>
      </w:r>
    </w:p>
    <w:p w:rsidR="00BF50BE" w:rsidRDefault="00BF50BE" w:rsidP="00BF50BE">
      <w:pPr>
        <w:keepNext/>
      </w:pPr>
      <w:bookmarkStart w:id="37" w:name="include_clip_start_102"/>
      <w:bookmarkEnd w:id="37"/>
    </w:p>
    <w:p w:rsidR="00BF50BE" w:rsidRDefault="00BF50BE" w:rsidP="00BF50BE">
      <w:r>
        <w:t>H. 3165 -- Reps. Tallon, Henderson, G. R. Smith, Long, V. S. Moss, Atwater, Taylor and Toole: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w:t>
      </w:r>
      <w:r w:rsidR="00415422">
        <w:t xml:space="preserve"> A </w:t>
      </w:r>
      <w:r>
        <w:t>MISDEMEANOR SUBJECT TO CERTAIN MONETARY PENALTIES.</w:t>
      </w:r>
    </w:p>
    <w:p w:rsidR="00BF50BE" w:rsidRDefault="00BF50BE" w:rsidP="00BF50BE">
      <w:bookmarkStart w:id="38" w:name="include_clip_end_102"/>
      <w:bookmarkEnd w:id="38"/>
    </w:p>
    <w:p w:rsidR="00BF50BE" w:rsidRDefault="00BF50BE" w:rsidP="00BF50BE">
      <w:r>
        <w:t>Reps. RUTHERFORD, WHIPPER, MITCHELL, KING, SABB, COBB-HUNTER, R. L. BROWN, ANDERSON, HOSEY, GILLIARD, TALLON, ATWATER, ROBINSON-SIMPSON, TOOLE, NEAL, BALES, BRANNON, RYHAL and ALLISON requested debate on the Bill.</w:t>
      </w:r>
    </w:p>
    <w:p w:rsidR="00BF50BE" w:rsidRDefault="00BF50BE" w:rsidP="00BF50BE"/>
    <w:p w:rsidR="00BF50BE" w:rsidRDefault="00BF50BE" w:rsidP="00BF50BE">
      <w:pPr>
        <w:keepNext/>
        <w:jc w:val="center"/>
        <w:rPr>
          <w:b/>
        </w:rPr>
      </w:pPr>
      <w:r w:rsidRPr="00BF50BE">
        <w:rPr>
          <w:b/>
        </w:rPr>
        <w:t>H. 3538--ORDERED TO THIRD READING</w:t>
      </w:r>
    </w:p>
    <w:p w:rsidR="00BF50BE" w:rsidRDefault="00BF50BE" w:rsidP="00BF50BE">
      <w:pPr>
        <w:keepNext/>
      </w:pPr>
      <w:r>
        <w:t>The following Bill was taken up:</w:t>
      </w:r>
    </w:p>
    <w:p w:rsidR="00BF50BE" w:rsidRDefault="00BF50BE" w:rsidP="00BF50BE">
      <w:pPr>
        <w:keepNext/>
      </w:pPr>
      <w:bookmarkStart w:id="39" w:name="include_clip_start_105"/>
      <w:bookmarkEnd w:id="39"/>
    </w:p>
    <w:p w:rsidR="00BF50BE" w:rsidRDefault="00BF50BE" w:rsidP="00BF50BE">
      <w:r>
        <w:t>H. 3538 -- Reps. Bannister, Tallon, Sandifer, Hamilton, Erickson, Gambrell, Brannon, Allison, Felder and Weeks: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"ALTERNATIVE NICOTINE PRODUCT" AND "ELECTRONIC CIGARETTE"; AND TO AMEND SECTIONS 16-17-502, 16-17-503, AND 16-17-504, RELATING TO DISTRIBUTION OF TOBACCO PRODUCT SAMPLES, ENFORCEMENT AND REPORTING, AND IMPLEMENTATION, RESPECTIVELY, ALL SO AS TO MAKE CONFORMING CHANGES TO INCLUDE ALTERNATIVE NICOTINE PRODUCTS.</w:t>
      </w:r>
    </w:p>
    <w:p w:rsidR="00BF50BE" w:rsidRDefault="00BF50BE" w:rsidP="00BF50BE">
      <w:bookmarkStart w:id="40" w:name="include_clip_end_105"/>
      <w:bookmarkEnd w:id="40"/>
    </w:p>
    <w:p w:rsidR="00BF50BE" w:rsidRDefault="00BF50BE" w:rsidP="00BF50BE">
      <w:r>
        <w:t>Rep. COLE explained the Bill.</w:t>
      </w:r>
    </w:p>
    <w:p w:rsidR="00BF50BE" w:rsidRDefault="00BF50BE" w:rsidP="00BF50BE"/>
    <w:p w:rsidR="00BF50BE" w:rsidRDefault="00BF50BE" w:rsidP="00BF50BE">
      <w:r>
        <w:br w:type="page"/>
        <w:t xml:space="preserve">The yeas and nays were taken resulting as follows: </w:t>
      </w:r>
    </w:p>
    <w:p w:rsidR="00BF50BE" w:rsidRDefault="00BF50BE" w:rsidP="00BF50BE">
      <w:pPr>
        <w:jc w:val="center"/>
      </w:pPr>
      <w:r>
        <w:t xml:space="preserve"> </w:t>
      </w:r>
      <w:bookmarkStart w:id="41" w:name="vote_start107"/>
      <w:bookmarkEnd w:id="41"/>
      <w:r>
        <w:t>Yeas 99; Nays 0</w:t>
      </w:r>
    </w:p>
    <w:p w:rsidR="00BF50BE" w:rsidRDefault="00BF50BE" w:rsidP="00BF50BE">
      <w:pPr>
        <w:jc w:val="center"/>
      </w:pPr>
    </w:p>
    <w:p w:rsidR="00BF50BE" w:rsidRDefault="00BF50BE" w:rsidP="00BF5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r>
              <w:t>Allison</w:t>
            </w:r>
          </w:p>
        </w:tc>
        <w:tc>
          <w:tcPr>
            <w:tcW w:w="2179" w:type="dxa"/>
            <w:shd w:val="clear" w:color="auto" w:fill="auto"/>
          </w:tcPr>
          <w:p w:rsidR="00BF50BE" w:rsidRPr="00BF50BE" w:rsidRDefault="00BF50BE" w:rsidP="00BF50BE">
            <w:pPr>
              <w:keepNext/>
              <w:ind w:firstLine="0"/>
            </w:pPr>
            <w:r>
              <w:t>Anderson</w:t>
            </w:r>
          </w:p>
        </w:tc>
        <w:tc>
          <w:tcPr>
            <w:tcW w:w="2180" w:type="dxa"/>
            <w:shd w:val="clear" w:color="auto" w:fill="auto"/>
          </w:tcPr>
          <w:p w:rsidR="00BF50BE" w:rsidRPr="00BF50BE" w:rsidRDefault="00BF50BE" w:rsidP="00BF50BE">
            <w:pPr>
              <w:keepNext/>
              <w:ind w:firstLine="0"/>
            </w:pPr>
            <w:r>
              <w:t>Anthony</w:t>
            </w:r>
          </w:p>
        </w:tc>
      </w:tr>
      <w:tr w:rsidR="00BF50BE" w:rsidRPr="00BF50BE" w:rsidTr="00BF50BE">
        <w:tc>
          <w:tcPr>
            <w:tcW w:w="2179" w:type="dxa"/>
            <w:shd w:val="clear" w:color="auto" w:fill="auto"/>
          </w:tcPr>
          <w:p w:rsidR="00BF50BE" w:rsidRPr="00BF50BE" w:rsidRDefault="00BF50BE" w:rsidP="00BF50BE">
            <w:pPr>
              <w:ind w:firstLine="0"/>
            </w:pPr>
            <w:r>
              <w:t>Bannister</w:t>
            </w:r>
          </w:p>
        </w:tc>
        <w:tc>
          <w:tcPr>
            <w:tcW w:w="2179" w:type="dxa"/>
            <w:shd w:val="clear" w:color="auto" w:fill="auto"/>
          </w:tcPr>
          <w:p w:rsidR="00BF50BE" w:rsidRPr="00BF50BE" w:rsidRDefault="00BF50BE" w:rsidP="00BF50BE">
            <w:pPr>
              <w:ind w:firstLine="0"/>
            </w:pPr>
            <w:r>
              <w:t>Barfield</w:t>
            </w:r>
          </w:p>
        </w:tc>
        <w:tc>
          <w:tcPr>
            <w:tcW w:w="2180" w:type="dxa"/>
            <w:shd w:val="clear" w:color="auto" w:fill="auto"/>
          </w:tcPr>
          <w:p w:rsidR="00BF50BE" w:rsidRPr="00BF50BE" w:rsidRDefault="00BF50BE" w:rsidP="00BF50BE">
            <w:pPr>
              <w:ind w:firstLine="0"/>
            </w:pPr>
            <w:r>
              <w:t>Bedingfield</w:t>
            </w:r>
          </w:p>
        </w:tc>
      </w:tr>
      <w:tr w:rsidR="00BF50BE" w:rsidRPr="00BF50BE" w:rsidTr="00BF50BE">
        <w:tc>
          <w:tcPr>
            <w:tcW w:w="2179" w:type="dxa"/>
            <w:shd w:val="clear" w:color="auto" w:fill="auto"/>
          </w:tcPr>
          <w:p w:rsidR="00BF50BE" w:rsidRPr="00BF50BE" w:rsidRDefault="00BF50BE" w:rsidP="00BF50BE">
            <w:pPr>
              <w:ind w:firstLine="0"/>
            </w:pPr>
            <w:r>
              <w:t>Bernstein</w:t>
            </w:r>
          </w:p>
        </w:tc>
        <w:tc>
          <w:tcPr>
            <w:tcW w:w="2179" w:type="dxa"/>
            <w:shd w:val="clear" w:color="auto" w:fill="auto"/>
          </w:tcPr>
          <w:p w:rsidR="00BF50BE" w:rsidRPr="00BF50BE" w:rsidRDefault="00BF50BE" w:rsidP="00BF50BE">
            <w:pPr>
              <w:ind w:firstLine="0"/>
            </w:pPr>
            <w:r>
              <w:t>Bingham</w:t>
            </w:r>
          </w:p>
        </w:tc>
        <w:tc>
          <w:tcPr>
            <w:tcW w:w="2180" w:type="dxa"/>
            <w:shd w:val="clear" w:color="auto" w:fill="auto"/>
          </w:tcPr>
          <w:p w:rsidR="00BF50BE" w:rsidRPr="00BF50BE" w:rsidRDefault="00BF50BE" w:rsidP="00BF50BE">
            <w:pPr>
              <w:ind w:firstLine="0"/>
            </w:pPr>
            <w:r>
              <w:t>Bowen</w:t>
            </w:r>
          </w:p>
        </w:tc>
      </w:tr>
      <w:tr w:rsidR="00BF50BE" w:rsidRPr="00BF50BE" w:rsidTr="00BF50BE">
        <w:tc>
          <w:tcPr>
            <w:tcW w:w="2179" w:type="dxa"/>
            <w:shd w:val="clear" w:color="auto" w:fill="auto"/>
          </w:tcPr>
          <w:p w:rsidR="00BF50BE" w:rsidRPr="00BF50BE" w:rsidRDefault="00BF50BE" w:rsidP="00BF50BE">
            <w:pPr>
              <w:ind w:firstLine="0"/>
            </w:pPr>
            <w:r>
              <w:t>Bowers</w:t>
            </w:r>
          </w:p>
        </w:tc>
        <w:tc>
          <w:tcPr>
            <w:tcW w:w="2179" w:type="dxa"/>
            <w:shd w:val="clear" w:color="auto" w:fill="auto"/>
          </w:tcPr>
          <w:p w:rsidR="00BF50BE" w:rsidRPr="00BF50BE" w:rsidRDefault="00BF50BE" w:rsidP="00BF50BE">
            <w:pPr>
              <w:ind w:firstLine="0"/>
            </w:pPr>
            <w:r>
              <w:t>Brannon</w:t>
            </w:r>
          </w:p>
        </w:tc>
        <w:tc>
          <w:tcPr>
            <w:tcW w:w="2180" w:type="dxa"/>
            <w:shd w:val="clear" w:color="auto" w:fill="auto"/>
          </w:tcPr>
          <w:p w:rsidR="00BF50BE" w:rsidRPr="00BF50BE" w:rsidRDefault="00BF50BE" w:rsidP="00BF50BE">
            <w:pPr>
              <w:ind w:firstLine="0"/>
            </w:pPr>
            <w:r>
              <w:t>G. A. Brown</w:t>
            </w:r>
          </w:p>
        </w:tc>
      </w:tr>
      <w:tr w:rsidR="00BF50BE" w:rsidRPr="00BF50BE" w:rsidTr="00BF50BE">
        <w:tc>
          <w:tcPr>
            <w:tcW w:w="2179" w:type="dxa"/>
            <w:shd w:val="clear" w:color="auto" w:fill="auto"/>
          </w:tcPr>
          <w:p w:rsidR="00BF50BE" w:rsidRPr="00BF50BE" w:rsidRDefault="00BF50BE" w:rsidP="00BF50BE">
            <w:pPr>
              <w:ind w:firstLine="0"/>
            </w:pPr>
            <w:r>
              <w:t>R. L. Brown</w:t>
            </w:r>
          </w:p>
        </w:tc>
        <w:tc>
          <w:tcPr>
            <w:tcW w:w="2179" w:type="dxa"/>
            <w:shd w:val="clear" w:color="auto" w:fill="auto"/>
          </w:tcPr>
          <w:p w:rsidR="00BF50BE" w:rsidRPr="00BF50BE" w:rsidRDefault="00BF50BE" w:rsidP="00BF50BE">
            <w:pPr>
              <w:ind w:firstLine="0"/>
            </w:pPr>
            <w:r>
              <w:t>Burns</w:t>
            </w:r>
          </w:p>
        </w:tc>
        <w:tc>
          <w:tcPr>
            <w:tcW w:w="2180" w:type="dxa"/>
            <w:shd w:val="clear" w:color="auto" w:fill="auto"/>
          </w:tcPr>
          <w:p w:rsidR="00BF50BE" w:rsidRPr="00BF50BE" w:rsidRDefault="00BF50BE" w:rsidP="00BF50BE">
            <w:pPr>
              <w:ind w:firstLine="0"/>
            </w:pPr>
            <w:r>
              <w:t>Chumley</w:t>
            </w:r>
          </w:p>
        </w:tc>
      </w:tr>
      <w:tr w:rsidR="00BF50BE" w:rsidRPr="00BF50BE" w:rsidTr="00BF50BE">
        <w:tc>
          <w:tcPr>
            <w:tcW w:w="2179" w:type="dxa"/>
            <w:shd w:val="clear" w:color="auto" w:fill="auto"/>
          </w:tcPr>
          <w:p w:rsidR="00BF50BE" w:rsidRPr="00BF50BE" w:rsidRDefault="00BF50BE" w:rsidP="00BF50BE">
            <w:pPr>
              <w:ind w:firstLine="0"/>
            </w:pPr>
            <w:r>
              <w:t>Clemmons</w:t>
            </w:r>
          </w:p>
        </w:tc>
        <w:tc>
          <w:tcPr>
            <w:tcW w:w="2179" w:type="dxa"/>
            <w:shd w:val="clear" w:color="auto" w:fill="auto"/>
          </w:tcPr>
          <w:p w:rsidR="00BF50BE" w:rsidRPr="00BF50BE" w:rsidRDefault="00BF50BE" w:rsidP="00BF50BE">
            <w:pPr>
              <w:ind w:firstLine="0"/>
            </w:pPr>
            <w:r>
              <w:t>Cobb-Hunter</w:t>
            </w:r>
          </w:p>
        </w:tc>
        <w:tc>
          <w:tcPr>
            <w:tcW w:w="2180" w:type="dxa"/>
            <w:shd w:val="clear" w:color="auto" w:fill="auto"/>
          </w:tcPr>
          <w:p w:rsidR="00BF50BE" w:rsidRPr="00BF50BE" w:rsidRDefault="00BF50BE" w:rsidP="00BF50BE">
            <w:pPr>
              <w:ind w:firstLine="0"/>
            </w:pPr>
            <w:r>
              <w:t>Cole</w:t>
            </w:r>
          </w:p>
        </w:tc>
      </w:tr>
      <w:tr w:rsidR="00BF50BE" w:rsidRPr="00BF50BE" w:rsidTr="00BF50BE">
        <w:tc>
          <w:tcPr>
            <w:tcW w:w="2179" w:type="dxa"/>
            <w:shd w:val="clear" w:color="auto" w:fill="auto"/>
          </w:tcPr>
          <w:p w:rsidR="00BF50BE" w:rsidRPr="00BF50BE" w:rsidRDefault="00BF50BE" w:rsidP="00BF50BE">
            <w:pPr>
              <w:ind w:firstLine="0"/>
            </w:pPr>
            <w:r>
              <w:t>H. A. Crawford</w:t>
            </w:r>
          </w:p>
        </w:tc>
        <w:tc>
          <w:tcPr>
            <w:tcW w:w="2179" w:type="dxa"/>
            <w:shd w:val="clear" w:color="auto" w:fill="auto"/>
          </w:tcPr>
          <w:p w:rsidR="00BF50BE" w:rsidRPr="00BF50BE" w:rsidRDefault="00BF50BE" w:rsidP="00BF50BE">
            <w:pPr>
              <w:ind w:firstLine="0"/>
            </w:pPr>
            <w:r>
              <w:t>Crosby</w:t>
            </w:r>
          </w:p>
        </w:tc>
        <w:tc>
          <w:tcPr>
            <w:tcW w:w="2180" w:type="dxa"/>
            <w:shd w:val="clear" w:color="auto" w:fill="auto"/>
          </w:tcPr>
          <w:p w:rsidR="00BF50BE" w:rsidRPr="00BF50BE" w:rsidRDefault="00BF50BE" w:rsidP="00BF50BE">
            <w:pPr>
              <w:ind w:firstLine="0"/>
            </w:pPr>
            <w:r>
              <w:t>Daning</w:t>
            </w:r>
          </w:p>
        </w:tc>
      </w:tr>
      <w:tr w:rsidR="00BF50BE" w:rsidRPr="00BF50BE" w:rsidTr="00BF50BE">
        <w:tc>
          <w:tcPr>
            <w:tcW w:w="2179" w:type="dxa"/>
            <w:shd w:val="clear" w:color="auto" w:fill="auto"/>
          </w:tcPr>
          <w:p w:rsidR="00BF50BE" w:rsidRPr="00BF50BE" w:rsidRDefault="00BF50BE" w:rsidP="00BF50BE">
            <w:pPr>
              <w:ind w:firstLine="0"/>
            </w:pPr>
            <w:r>
              <w:t>Delleney</w:t>
            </w:r>
          </w:p>
        </w:tc>
        <w:tc>
          <w:tcPr>
            <w:tcW w:w="2179" w:type="dxa"/>
            <w:shd w:val="clear" w:color="auto" w:fill="auto"/>
          </w:tcPr>
          <w:p w:rsidR="00BF50BE" w:rsidRPr="00BF50BE" w:rsidRDefault="00BF50BE" w:rsidP="00BF50BE">
            <w:pPr>
              <w:ind w:firstLine="0"/>
            </w:pPr>
            <w:r>
              <w:t>Dillard</w:t>
            </w:r>
          </w:p>
        </w:tc>
        <w:tc>
          <w:tcPr>
            <w:tcW w:w="2180" w:type="dxa"/>
            <w:shd w:val="clear" w:color="auto" w:fill="auto"/>
          </w:tcPr>
          <w:p w:rsidR="00BF50BE" w:rsidRPr="00BF50BE" w:rsidRDefault="00BF50BE" w:rsidP="00BF50BE">
            <w:pPr>
              <w:ind w:firstLine="0"/>
            </w:pPr>
            <w:r>
              <w:t>Douglas</w:t>
            </w:r>
          </w:p>
        </w:tc>
      </w:tr>
      <w:tr w:rsidR="00BF50BE" w:rsidRPr="00BF50BE" w:rsidTr="00BF50BE">
        <w:tc>
          <w:tcPr>
            <w:tcW w:w="2179" w:type="dxa"/>
            <w:shd w:val="clear" w:color="auto" w:fill="auto"/>
          </w:tcPr>
          <w:p w:rsidR="00BF50BE" w:rsidRPr="00BF50BE" w:rsidRDefault="00BF50BE" w:rsidP="00BF50BE">
            <w:pPr>
              <w:ind w:firstLine="0"/>
            </w:pPr>
            <w:r>
              <w:t>Edge</w:t>
            </w:r>
          </w:p>
        </w:tc>
        <w:tc>
          <w:tcPr>
            <w:tcW w:w="2179" w:type="dxa"/>
            <w:shd w:val="clear" w:color="auto" w:fill="auto"/>
          </w:tcPr>
          <w:p w:rsidR="00BF50BE" w:rsidRPr="00BF50BE" w:rsidRDefault="00BF50BE" w:rsidP="00BF50BE">
            <w:pPr>
              <w:ind w:firstLine="0"/>
            </w:pPr>
            <w:r>
              <w:t>Erickson</w:t>
            </w:r>
          </w:p>
        </w:tc>
        <w:tc>
          <w:tcPr>
            <w:tcW w:w="2180" w:type="dxa"/>
            <w:shd w:val="clear" w:color="auto" w:fill="auto"/>
          </w:tcPr>
          <w:p w:rsidR="00BF50BE" w:rsidRPr="00BF50BE" w:rsidRDefault="00BF50BE" w:rsidP="00BF50BE">
            <w:pPr>
              <w:ind w:firstLine="0"/>
            </w:pPr>
            <w:r>
              <w:t>Felder</w:t>
            </w:r>
          </w:p>
        </w:tc>
      </w:tr>
      <w:tr w:rsidR="00BF50BE" w:rsidRPr="00BF50BE" w:rsidTr="00BF50BE">
        <w:tc>
          <w:tcPr>
            <w:tcW w:w="2179" w:type="dxa"/>
            <w:shd w:val="clear" w:color="auto" w:fill="auto"/>
          </w:tcPr>
          <w:p w:rsidR="00BF50BE" w:rsidRPr="00BF50BE" w:rsidRDefault="00BF50BE" w:rsidP="00BF50BE">
            <w:pPr>
              <w:ind w:firstLine="0"/>
            </w:pPr>
            <w:r>
              <w:t>Finlay</w:t>
            </w:r>
          </w:p>
        </w:tc>
        <w:tc>
          <w:tcPr>
            <w:tcW w:w="2179" w:type="dxa"/>
            <w:shd w:val="clear" w:color="auto" w:fill="auto"/>
          </w:tcPr>
          <w:p w:rsidR="00BF50BE" w:rsidRPr="00BF50BE" w:rsidRDefault="00BF50BE" w:rsidP="00BF50BE">
            <w:pPr>
              <w:ind w:firstLine="0"/>
            </w:pPr>
            <w:r>
              <w:t>Forrester</w:t>
            </w:r>
          </w:p>
        </w:tc>
        <w:tc>
          <w:tcPr>
            <w:tcW w:w="2180" w:type="dxa"/>
            <w:shd w:val="clear" w:color="auto" w:fill="auto"/>
          </w:tcPr>
          <w:p w:rsidR="00BF50BE" w:rsidRPr="00BF50BE" w:rsidRDefault="00BF50BE" w:rsidP="00BF50BE">
            <w:pPr>
              <w:ind w:firstLine="0"/>
            </w:pPr>
            <w:r>
              <w:t>Funderburk</w:t>
            </w:r>
          </w:p>
        </w:tc>
      </w:tr>
      <w:tr w:rsidR="00BF50BE" w:rsidRPr="00BF50BE" w:rsidTr="00BF50BE">
        <w:tc>
          <w:tcPr>
            <w:tcW w:w="2179" w:type="dxa"/>
            <w:shd w:val="clear" w:color="auto" w:fill="auto"/>
          </w:tcPr>
          <w:p w:rsidR="00BF50BE" w:rsidRPr="00BF50BE" w:rsidRDefault="00BF50BE" w:rsidP="00BF50BE">
            <w:pPr>
              <w:ind w:firstLine="0"/>
            </w:pPr>
            <w:r>
              <w:t>Gagnon</w:t>
            </w:r>
          </w:p>
        </w:tc>
        <w:tc>
          <w:tcPr>
            <w:tcW w:w="2179" w:type="dxa"/>
            <w:shd w:val="clear" w:color="auto" w:fill="auto"/>
          </w:tcPr>
          <w:p w:rsidR="00BF50BE" w:rsidRPr="00BF50BE" w:rsidRDefault="00BF50BE" w:rsidP="00BF50BE">
            <w:pPr>
              <w:ind w:firstLine="0"/>
            </w:pPr>
            <w:r>
              <w:t>George</w:t>
            </w:r>
          </w:p>
        </w:tc>
        <w:tc>
          <w:tcPr>
            <w:tcW w:w="2180" w:type="dxa"/>
            <w:shd w:val="clear" w:color="auto" w:fill="auto"/>
          </w:tcPr>
          <w:p w:rsidR="00BF50BE" w:rsidRPr="00BF50BE" w:rsidRDefault="00BF50BE" w:rsidP="00BF50BE">
            <w:pPr>
              <w:ind w:firstLine="0"/>
            </w:pPr>
            <w:r>
              <w:t>Gilliard</w:t>
            </w:r>
          </w:p>
        </w:tc>
      </w:tr>
      <w:tr w:rsidR="00BF50BE" w:rsidRPr="00BF50BE" w:rsidTr="00BF50BE">
        <w:tc>
          <w:tcPr>
            <w:tcW w:w="2179" w:type="dxa"/>
            <w:shd w:val="clear" w:color="auto" w:fill="auto"/>
          </w:tcPr>
          <w:p w:rsidR="00BF50BE" w:rsidRPr="00BF50BE" w:rsidRDefault="00BF50BE" w:rsidP="00BF50BE">
            <w:pPr>
              <w:ind w:firstLine="0"/>
            </w:pPr>
            <w:r>
              <w:t>Hamilton</w:t>
            </w:r>
          </w:p>
        </w:tc>
        <w:tc>
          <w:tcPr>
            <w:tcW w:w="2179" w:type="dxa"/>
            <w:shd w:val="clear" w:color="auto" w:fill="auto"/>
          </w:tcPr>
          <w:p w:rsidR="00BF50BE" w:rsidRPr="00BF50BE" w:rsidRDefault="00BF50BE" w:rsidP="00BF50BE">
            <w:pPr>
              <w:ind w:firstLine="0"/>
            </w:pPr>
            <w:r>
              <w:t>Hardwick</w:t>
            </w:r>
          </w:p>
        </w:tc>
        <w:tc>
          <w:tcPr>
            <w:tcW w:w="2180" w:type="dxa"/>
            <w:shd w:val="clear" w:color="auto" w:fill="auto"/>
          </w:tcPr>
          <w:p w:rsidR="00BF50BE" w:rsidRPr="00BF50BE" w:rsidRDefault="00BF50BE" w:rsidP="00BF50BE">
            <w:pPr>
              <w:ind w:firstLine="0"/>
            </w:pPr>
            <w:r>
              <w:t>Harrell</w:t>
            </w:r>
          </w:p>
        </w:tc>
      </w:tr>
      <w:tr w:rsidR="00BF50BE" w:rsidRPr="00BF50BE" w:rsidTr="00BF50BE">
        <w:tc>
          <w:tcPr>
            <w:tcW w:w="2179" w:type="dxa"/>
            <w:shd w:val="clear" w:color="auto" w:fill="auto"/>
          </w:tcPr>
          <w:p w:rsidR="00BF50BE" w:rsidRPr="00BF50BE" w:rsidRDefault="00BF50BE" w:rsidP="00BF50BE">
            <w:pPr>
              <w:ind w:firstLine="0"/>
            </w:pPr>
            <w:r>
              <w:t>Hart</w:t>
            </w:r>
          </w:p>
        </w:tc>
        <w:tc>
          <w:tcPr>
            <w:tcW w:w="2179" w:type="dxa"/>
            <w:shd w:val="clear" w:color="auto" w:fill="auto"/>
          </w:tcPr>
          <w:p w:rsidR="00BF50BE" w:rsidRPr="00BF50BE" w:rsidRDefault="00BF50BE" w:rsidP="00BF50BE">
            <w:pPr>
              <w:ind w:firstLine="0"/>
            </w:pPr>
            <w:r>
              <w:t>Henderson</w:t>
            </w:r>
          </w:p>
        </w:tc>
        <w:tc>
          <w:tcPr>
            <w:tcW w:w="2180" w:type="dxa"/>
            <w:shd w:val="clear" w:color="auto" w:fill="auto"/>
          </w:tcPr>
          <w:p w:rsidR="00BF50BE" w:rsidRPr="00BF50BE" w:rsidRDefault="00BF50BE" w:rsidP="00BF50BE">
            <w:pPr>
              <w:ind w:firstLine="0"/>
            </w:pPr>
            <w:r>
              <w:t>Herbkersman</w:t>
            </w:r>
          </w:p>
        </w:tc>
      </w:tr>
      <w:tr w:rsidR="00BF50BE" w:rsidRPr="00BF50BE" w:rsidTr="00BF50BE">
        <w:tc>
          <w:tcPr>
            <w:tcW w:w="2179" w:type="dxa"/>
            <w:shd w:val="clear" w:color="auto" w:fill="auto"/>
          </w:tcPr>
          <w:p w:rsidR="00BF50BE" w:rsidRPr="00BF50BE" w:rsidRDefault="00BF50BE" w:rsidP="00BF50BE">
            <w:pPr>
              <w:ind w:firstLine="0"/>
            </w:pPr>
            <w:r>
              <w:t>Hiott</w:t>
            </w:r>
          </w:p>
        </w:tc>
        <w:tc>
          <w:tcPr>
            <w:tcW w:w="2179" w:type="dxa"/>
            <w:shd w:val="clear" w:color="auto" w:fill="auto"/>
          </w:tcPr>
          <w:p w:rsidR="00BF50BE" w:rsidRPr="00BF50BE" w:rsidRDefault="00BF50BE" w:rsidP="00BF50BE">
            <w:pPr>
              <w:ind w:firstLine="0"/>
            </w:pPr>
            <w:r>
              <w:t>Hixon</w:t>
            </w:r>
          </w:p>
        </w:tc>
        <w:tc>
          <w:tcPr>
            <w:tcW w:w="2180" w:type="dxa"/>
            <w:shd w:val="clear" w:color="auto" w:fill="auto"/>
          </w:tcPr>
          <w:p w:rsidR="00BF50BE" w:rsidRPr="00BF50BE" w:rsidRDefault="00BF50BE" w:rsidP="00BF50BE">
            <w:pPr>
              <w:ind w:firstLine="0"/>
            </w:pPr>
            <w:r>
              <w:t>Hodges</w:t>
            </w:r>
          </w:p>
        </w:tc>
      </w:tr>
      <w:tr w:rsidR="00BF50BE" w:rsidRPr="00BF50BE" w:rsidTr="00BF50BE">
        <w:tc>
          <w:tcPr>
            <w:tcW w:w="2179" w:type="dxa"/>
            <w:shd w:val="clear" w:color="auto" w:fill="auto"/>
          </w:tcPr>
          <w:p w:rsidR="00BF50BE" w:rsidRPr="00BF50BE" w:rsidRDefault="00BF50BE" w:rsidP="00BF50BE">
            <w:pPr>
              <w:ind w:firstLine="0"/>
            </w:pPr>
            <w:r>
              <w:t>Horne</w:t>
            </w:r>
          </w:p>
        </w:tc>
        <w:tc>
          <w:tcPr>
            <w:tcW w:w="2179" w:type="dxa"/>
            <w:shd w:val="clear" w:color="auto" w:fill="auto"/>
          </w:tcPr>
          <w:p w:rsidR="00BF50BE" w:rsidRPr="00BF50BE" w:rsidRDefault="00BF50BE" w:rsidP="00BF50BE">
            <w:pPr>
              <w:ind w:firstLine="0"/>
            </w:pPr>
            <w:r>
              <w:t>Hosey</w:t>
            </w:r>
          </w:p>
        </w:tc>
        <w:tc>
          <w:tcPr>
            <w:tcW w:w="2180" w:type="dxa"/>
            <w:shd w:val="clear" w:color="auto" w:fill="auto"/>
          </w:tcPr>
          <w:p w:rsidR="00BF50BE" w:rsidRPr="00BF50BE" w:rsidRDefault="00BF50BE" w:rsidP="00BF50BE">
            <w:pPr>
              <w:ind w:firstLine="0"/>
            </w:pPr>
            <w:r>
              <w:t>Huggins</w:t>
            </w:r>
          </w:p>
        </w:tc>
      </w:tr>
      <w:tr w:rsidR="00BF50BE" w:rsidRPr="00BF50BE" w:rsidTr="00BF50BE">
        <w:tc>
          <w:tcPr>
            <w:tcW w:w="2179" w:type="dxa"/>
            <w:shd w:val="clear" w:color="auto" w:fill="auto"/>
          </w:tcPr>
          <w:p w:rsidR="00BF50BE" w:rsidRPr="00BF50BE" w:rsidRDefault="00BF50BE" w:rsidP="00BF50BE">
            <w:pPr>
              <w:ind w:firstLine="0"/>
            </w:pPr>
            <w:r>
              <w:t>Jefferson</w:t>
            </w:r>
          </w:p>
        </w:tc>
        <w:tc>
          <w:tcPr>
            <w:tcW w:w="2179" w:type="dxa"/>
            <w:shd w:val="clear" w:color="auto" w:fill="auto"/>
          </w:tcPr>
          <w:p w:rsidR="00BF50BE" w:rsidRPr="00BF50BE" w:rsidRDefault="00BF50BE" w:rsidP="00BF50BE">
            <w:pPr>
              <w:ind w:firstLine="0"/>
            </w:pPr>
            <w:r>
              <w:t>Knight</w:t>
            </w:r>
          </w:p>
        </w:tc>
        <w:tc>
          <w:tcPr>
            <w:tcW w:w="2180" w:type="dxa"/>
            <w:shd w:val="clear" w:color="auto" w:fill="auto"/>
          </w:tcPr>
          <w:p w:rsidR="00BF50BE" w:rsidRPr="00BF50BE" w:rsidRDefault="00BF50BE" w:rsidP="00BF50BE">
            <w:pPr>
              <w:ind w:firstLine="0"/>
            </w:pPr>
            <w:r>
              <w:t>Limehouse</w:t>
            </w:r>
          </w:p>
        </w:tc>
      </w:tr>
      <w:tr w:rsidR="00BF50BE" w:rsidRPr="00BF50BE" w:rsidTr="00BF50BE">
        <w:tc>
          <w:tcPr>
            <w:tcW w:w="2179" w:type="dxa"/>
            <w:shd w:val="clear" w:color="auto" w:fill="auto"/>
          </w:tcPr>
          <w:p w:rsidR="00BF50BE" w:rsidRPr="00BF50BE" w:rsidRDefault="00BF50BE" w:rsidP="00BF50BE">
            <w:pPr>
              <w:ind w:firstLine="0"/>
            </w:pPr>
            <w:r>
              <w:t>Loftis</w:t>
            </w:r>
          </w:p>
        </w:tc>
        <w:tc>
          <w:tcPr>
            <w:tcW w:w="2179" w:type="dxa"/>
            <w:shd w:val="clear" w:color="auto" w:fill="auto"/>
          </w:tcPr>
          <w:p w:rsidR="00BF50BE" w:rsidRPr="00BF50BE" w:rsidRDefault="00BF50BE" w:rsidP="00BF50BE">
            <w:pPr>
              <w:ind w:firstLine="0"/>
            </w:pPr>
            <w:r>
              <w:t>Long</w:t>
            </w:r>
          </w:p>
        </w:tc>
        <w:tc>
          <w:tcPr>
            <w:tcW w:w="2180" w:type="dxa"/>
            <w:shd w:val="clear" w:color="auto" w:fill="auto"/>
          </w:tcPr>
          <w:p w:rsidR="00BF50BE" w:rsidRPr="00BF50BE" w:rsidRDefault="00BF50BE" w:rsidP="00BF50BE">
            <w:pPr>
              <w:ind w:firstLine="0"/>
            </w:pPr>
            <w:r>
              <w:t>Lowe</w:t>
            </w:r>
          </w:p>
        </w:tc>
      </w:tr>
      <w:tr w:rsidR="00BF50BE" w:rsidRPr="00BF50BE" w:rsidTr="00BF50BE">
        <w:tc>
          <w:tcPr>
            <w:tcW w:w="2179" w:type="dxa"/>
            <w:shd w:val="clear" w:color="auto" w:fill="auto"/>
          </w:tcPr>
          <w:p w:rsidR="00BF50BE" w:rsidRPr="00BF50BE" w:rsidRDefault="00BF50BE" w:rsidP="00BF50BE">
            <w:pPr>
              <w:ind w:firstLine="0"/>
            </w:pPr>
            <w:r>
              <w:t>Lucas</w:t>
            </w:r>
          </w:p>
        </w:tc>
        <w:tc>
          <w:tcPr>
            <w:tcW w:w="2179" w:type="dxa"/>
            <w:shd w:val="clear" w:color="auto" w:fill="auto"/>
          </w:tcPr>
          <w:p w:rsidR="00BF50BE" w:rsidRPr="00BF50BE" w:rsidRDefault="00BF50BE" w:rsidP="00BF50BE">
            <w:pPr>
              <w:ind w:firstLine="0"/>
            </w:pPr>
            <w:r>
              <w:t>McCoy</w:t>
            </w:r>
          </w:p>
        </w:tc>
        <w:tc>
          <w:tcPr>
            <w:tcW w:w="2180" w:type="dxa"/>
            <w:shd w:val="clear" w:color="auto" w:fill="auto"/>
          </w:tcPr>
          <w:p w:rsidR="00BF50BE" w:rsidRPr="00BF50BE" w:rsidRDefault="00BF50BE" w:rsidP="00BF50BE">
            <w:pPr>
              <w:ind w:firstLine="0"/>
            </w:pPr>
            <w:r>
              <w:t>McEachern</w:t>
            </w:r>
          </w:p>
        </w:tc>
      </w:tr>
      <w:tr w:rsidR="00BF50BE" w:rsidRPr="00BF50BE" w:rsidTr="00BF50BE">
        <w:tc>
          <w:tcPr>
            <w:tcW w:w="2179" w:type="dxa"/>
            <w:shd w:val="clear" w:color="auto" w:fill="auto"/>
          </w:tcPr>
          <w:p w:rsidR="00BF50BE" w:rsidRPr="00BF50BE" w:rsidRDefault="00BF50BE" w:rsidP="00BF50BE">
            <w:pPr>
              <w:ind w:firstLine="0"/>
            </w:pPr>
            <w:r>
              <w:t>W. J. McLeod</w:t>
            </w:r>
          </w:p>
        </w:tc>
        <w:tc>
          <w:tcPr>
            <w:tcW w:w="2179" w:type="dxa"/>
            <w:shd w:val="clear" w:color="auto" w:fill="auto"/>
          </w:tcPr>
          <w:p w:rsidR="00BF50BE" w:rsidRPr="00BF50BE" w:rsidRDefault="00BF50BE" w:rsidP="00BF50BE">
            <w:pPr>
              <w:ind w:firstLine="0"/>
            </w:pPr>
            <w:r>
              <w:t>Merrill</w:t>
            </w:r>
          </w:p>
        </w:tc>
        <w:tc>
          <w:tcPr>
            <w:tcW w:w="2180" w:type="dxa"/>
            <w:shd w:val="clear" w:color="auto" w:fill="auto"/>
          </w:tcPr>
          <w:p w:rsidR="00BF50BE" w:rsidRPr="00BF50BE" w:rsidRDefault="00BF50BE" w:rsidP="00BF50BE">
            <w:pPr>
              <w:ind w:firstLine="0"/>
            </w:pPr>
            <w:r>
              <w:t>Mitchell</w:t>
            </w:r>
          </w:p>
        </w:tc>
      </w:tr>
      <w:tr w:rsidR="00BF50BE" w:rsidRPr="00BF50BE" w:rsidTr="00BF50BE">
        <w:tc>
          <w:tcPr>
            <w:tcW w:w="2179" w:type="dxa"/>
            <w:shd w:val="clear" w:color="auto" w:fill="auto"/>
          </w:tcPr>
          <w:p w:rsidR="00BF50BE" w:rsidRPr="00BF50BE" w:rsidRDefault="00BF50BE" w:rsidP="00BF50BE">
            <w:pPr>
              <w:ind w:firstLine="0"/>
            </w:pPr>
            <w:r>
              <w:t>D. C. Moss</w:t>
            </w:r>
          </w:p>
        </w:tc>
        <w:tc>
          <w:tcPr>
            <w:tcW w:w="2179" w:type="dxa"/>
            <w:shd w:val="clear" w:color="auto" w:fill="auto"/>
          </w:tcPr>
          <w:p w:rsidR="00BF50BE" w:rsidRPr="00BF50BE" w:rsidRDefault="00BF50BE" w:rsidP="00BF50BE">
            <w:pPr>
              <w:ind w:firstLine="0"/>
            </w:pPr>
            <w:r>
              <w:t>V. S. Moss</w:t>
            </w:r>
          </w:p>
        </w:tc>
        <w:tc>
          <w:tcPr>
            <w:tcW w:w="2180" w:type="dxa"/>
            <w:shd w:val="clear" w:color="auto" w:fill="auto"/>
          </w:tcPr>
          <w:p w:rsidR="00BF50BE" w:rsidRPr="00BF50BE" w:rsidRDefault="00BF50BE" w:rsidP="00BF50BE">
            <w:pPr>
              <w:ind w:firstLine="0"/>
            </w:pPr>
            <w:r>
              <w:t>Munnerlyn</w:t>
            </w:r>
          </w:p>
        </w:tc>
      </w:tr>
      <w:tr w:rsidR="00BF50BE" w:rsidRPr="00BF50BE" w:rsidTr="00BF50BE">
        <w:tc>
          <w:tcPr>
            <w:tcW w:w="2179" w:type="dxa"/>
            <w:shd w:val="clear" w:color="auto" w:fill="auto"/>
          </w:tcPr>
          <w:p w:rsidR="00BF50BE" w:rsidRPr="00BF50BE" w:rsidRDefault="00BF50BE" w:rsidP="00BF50BE">
            <w:pPr>
              <w:ind w:firstLine="0"/>
            </w:pPr>
            <w:r>
              <w:t>Murphy</w:t>
            </w:r>
          </w:p>
        </w:tc>
        <w:tc>
          <w:tcPr>
            <w:tcW w:w="2179" w:type="dxa"/>
            <w:shd w:val="clear" w:color="auto" w:fill="auto"/>
          </w:tcPr>
          <w:p w:rsidR="00BF50BE" w:rsidRPr="00BF50BE" w:rsidRDefault="00BF50BE" w:rsidP="00BF50BE">
            <w:pPr>
              <w:ind w:firstLine="0"/>
            </w:pPr>
            <w:r>
              <w:t>Nanney</w:t>
            </w:r>
          </w:p>
        </w:tc>
        <w:tc>
          <w:tcPr>
            <w:tcW w:w="2180" w:type="dxa"/>
            <w:shd w:val="clear" w:color="auto" w:fill="auto"/>
          </w:tcPr>
          <w:p w:rsidR="00BF50BE" w:rsidRPr="00BF50BE" w:rsidRDefault="00BF50BE" w:rsidP="00BF50BE">
            <w:pPr>
              <w:ind w:firstLine="0"/>
            </w:pPr>
            <w:r>
              <w:t>Newton</w:t>
            </w:r>
          </w:p>
        </w:tc>
      </w:tr>
      <w:tr w:rsidR="00BF50BE" w:rsidRPr="00BF50BE" w:rsidTr="00BF50BE">
        <w:tc>
          <w:tcPr>
            <w:tcW w:w="2179" w:type="dxa"/>
            <w:shd w:val="clear" w:color="auto" w:fill="auto"/>
          </w:tcPr>
          <w:p w:rsidR="00BF50BE" w:rsidRPr="00BF50BE" w:rsidRDefault="00BF50BE" w:rsidP="00BF50BE">
            <w:pPr>
              <w:ind w:firstLine="0"/>
            </w:pPr>
            <w:r>
              <w:t>Norman</w:t>
            </w:r>
          </w:p>
        </w:tc>
        <w:tc>
          <w:tcPr>
            <w:tcW w:w="2179" w:type="dxa"/>
            <w:shd w:val="clear" w:color="auto" w:fill="auto"/>
          </w:tcPr>
          <w:p w:rsidR="00BF50BE" w:rsidRPr="00BF50BE" w:rsidRDefault="00BF50BE" w:rsidP="00BF50BE">
            <w:pPr>
              <w:ind w:firstLine="0"/>
            </w:pPr>
            <w:r>
              <w:t>Ott</w:t>
            </w:r>
          </w:p>
        </w:tc>
        <w:tc>
          <w:tcPr>
            <w:tcW w:w="2180" w:type="dxa"/>
            <w:shd w:val="clear" w:color="auto" w:fill="auto"/>
          </w:tcPr>
          <w:p w:rsidR="00BF50BE" w:rsidRPr="00BF50BE" w:rsidRDefault="00BF50BE" w:rsidP="00BF50BE">
            <w:pPr>
              <w:ind w:firstLine="0"/>
            </w:pPr>
            <w:r>
              <w:t>Owens</w:t>
            </w:r>
          </w:p>
        </w:tc>
      </w:tr>
      <w:tr w:rsidR="00BF50BE" w:rsidRPr="00BF50BE" w:rsidTr="00BF50BE">
        <w:tc>
          <w:tcPr>
            <w:tcW w:w="2179" w:type="dxa"/>
            <w:shd w:val="clear" w:color="auto" w:fill="auto"/>
          </w:tcPr>
          <w:p w:rsidR="00BF50BE" w:rsidRPr="00BF50BE" w:rsidRDefault="00BF50BE" w:rsidP="00BF50BE">
            <w:pPr>
              <w:ind w:firstLine="0"/>
            </w:pPr>
            <w:r>
              <w:t>Parks</w:t>
            </w:r>
          </w:p>
        </w:tc>
        <w:tc>
          <w:tcPr>
            <w:tcW w:w="2179" w:type="dxa"/>
            <w:shd w:val="clear" w:color="auto" w:fill="auto"/>
          </w:tcPr>
          <w:p w:rsidR="00BF50BE" w:rsidRPr="00BF50BE" w:rsidRDefault="00BF50BE" w:rsidP="00BF50BE">
            <w:pPr>
              <w:ind w:firstLine="0"/>
            </w:pPr>
            <w:r>
              <w:t>Pitts</w:t>
            </w:r>
          </w:p>
        </w:tc>
        <w:tc>
          <w:tcPr>
            <w:tcW w:w="2180" w:type="dxa"/>
            <w:shd w:val="clear" w:color="auto" w:fill="auto"/>
          </w:tcPr>
          <w:p w:rsidR="00BF50BE" w:rsidRPr="00BF50BE" w:rsidRDefault="00BF50BE" w:rsidP="00BF50BE">
            <w:pPr>
              <w:ind w:firstLine="0"/>
            </w:pPr>
            <w:r>
              <w:t>Pope</w:t>
            </w:r>
          </w:p>
        </w:tc>
      </w:tr>
      <w:tr w:rsidR="00BF50BE" w:rsidRPr="00BF50BE" w:rsidTr="00BF50BE">
        <w:tc>
          <w:tcPr>
            <w:tcW w:w="2179" w:type="dxa"/>
            <w:shd w:val="clear" w:color="auto" w:fill="auto"/>
          </w:tcPr>
          <w:p w:rsidR="00BF50BE" w:rsidRPr="00BF50BE" w:rsidRDefault="00BF50BE" w:rsidP="00BF50BE">
            <w:pPr>
              <w:ind w:firstLine="0"/>
            </w:pPr>
            <w:r>
              <w:t>Powers Norrell</w:t>
            </w:r>
          </w:p>
        </w:tc>
        <w:tc>
          <w:tcPr>
            <w:tcW w:w="2179" w:type="dxa"/>
            <w:shd w:val="clear" w:color="auto" w:fill="auto"/>
          </w:tcPr>
          <w:p w:rsidR="00BF50BE" w:rsidRPr="00BF50BE" w:rsidRDefault="00BF50BE" w:rsidP="00BF50BE">
            <w:pPr>
              <w:ind w:firstLine="0"/>
            </w:pPr>
            <w:r>
              <w:t>Putnam</w:t>
            </w:r>
          </w:p>
        </w:tc>
        <w:tc>
          <w:tcPr>
            <w:tcW w:w="2180" w:type="dxa"/>
            <w:shd w:val="clear" w:color="auto" w:fill="auto"/>
          </w:tcPr>
          <w:p w:rsidR="00BF50BE" w:rsidRPr="00BF50BE" w:rsidRDefault="00BF50BE" w:rsidP="00BF50BE">
            <w:pPr>
              <w:ind w:firstLine="0"/>
            </w:pPr>
            <w:r>
              <w:t>Riley</w:t>
            </w:r>
          </w:p>
        </w:tc>
      </w:tr>
      <w:tr w:rsidR="00BF50BE" w:rsidRPr="00BF50BE" w:rsidTr="00BF50BE">
        <w:tc>
          <w:tcPr>
            <w:tcW w:w="2179" w:type="dxa"/>
            <w:shd w:val="clear" w:color="auto" w:fill="auto"/>
          </w:tcPr>
          <w:p w:rsidR="00BF50BE" w:rsidRPr="00BF50BE" w:rsidRDefault="00BF50BE" w:rsidP="00BF50BE">
            <w:pPr>
              <w:ind w:firstLine="0"/>
            </w:pPr>
            <w:r>
              <w:t>Rivers</w:t>
            </w:r>
          </w:p>
        </w:tc>
        <w:tc>
          <w:tcPr>
            <w:tcW w:w="2179" w:type="dxa"/>
            <w:shd w:val="clear" w:color="auto" w:fill="auto"/>
          </w:tcPr>
          <w:p w:rsidR="00BF50BE" w:rsidRPr="00BF50BE" w:rsidRDefault="00BF50BE" w:rsidP="00BF50BE">
            <w:pPr>
              <w:ind w:firstLine="0"/>
            </w:pPr>
            <w:r>
              <w:t>Rutherford</w:t>
            </w:r>
          </w:p>
        </w:tc>
        <w:tc>
          <w:tcPr>
            <w:tcW w:w="2180" w:type="dxa"/>
            <w:shd w:val="clear" w:color="auto" w:fill="auto"/>
          </w:tcPr>
          <w:p w:rsidR="00BF50BE" w:rsidRPr="00BF50BE" w:rsidRDefault="00BF50BE" w:rsidP="00BF50BE">
            <w:pPr>
              <w:ind w:firstLine="0"/>
            </w:pPr>
            <w:r>
              <w:t>Ryhal</w:t>
            </w:r>
          </w:p>
        </w:tc>
      </w:tr>
      <w:tr w:rsidR="00BF50BE" w:rsidRPr="00BF50BE" w:rsidTr="00BF50BE">
        <w:tc>
          <w:tcPr>
            <w:tcW w:w="2179" w:type="dxa"/>
            <w:shd w:val="clear" w:color="auto" w:fill="auto"/>
          </w:tcPr>
          <w:p w:rsidR="00BF50BE" w:rsidRPr="00BF50BE" w:rsidRDefault="00BF50BE" w:rsidP="00BF50BE">
            <w:pPr>
              <w:ind w:firstLine="0"/>
            </w:pPr>
            <w:r>
              <w:t>Sabb</w:t>
            </w:r>
          </w:p>
        </w:tc>
        <w:tc>
          <w:tcPr>
            <w:tcW w:w="2179" w:type="dxa"/>
            <w:shd w:val="clear" w:color="auto" w:fill="auto"/>
          </w:tcPr>
          <w:p w:rsidR="00BF50BE" w:rsidRPr="00BF50BE" w:rsidRDefault="00BF50BE" w:rsidP="00BF50BE">
            <w:pPr>
              <w:ind w:firstLine="0"/>
            </w:pPr>
            <w:r>
              <w:t>Sandifer</w:t>
            </w:r>
          </w:p>
        </w:tc>
        <w:tc>
          <w:tcPr>
            <w:tcW w:w="2180" w:type="dxa"/>
            <w:shd w:val="clear" w:color="auto" w:fill="auto"/>
          </w:tcPr>
          <w:p w:rsidR="00BF50BE" w:rsidRPr="00BF50BE" w:rsidRDefault="00BF50BE" w:rsidP="00BF50BE">
            <w:pPr>
              <w:ind w:firstLine="0"/>
            </w:pPr>
            <w:r>
              <w:t>Sellers</w:t>
            </w:r>
          </w:p>
        </w:tc>
      </w:tr>
      <w:tr w:rsidR="00BF50BE" w:rsidRPr="00BF50BE" w:rsidTr="00BF50BE">
        <w:tc>
          <w:tcPr>
            <w:tcW w:w="2179" w:type="dxa"/>
            <w:shd w:val="clear" w:color="auto" w:fill="auto"/>
          </w:tcPr>
          <w:p w:rsidR="00BF50BE" w:rsidRPr="00BF50BE" w:rsidRDefault="00BF50BE" w:rsidP="00BF50BE">
            <w:pPr>
              <w:ind w:firstLine="0"/>
            </w:pPr>
            <w:r>
              <w:t>Simrill</w:t>
            </w:r>
          </w:p>
        </w:tc>
        <w:tc>
          <w:tcPr>
            <w:tcW w:w="2179" w:type="dxa"/>
            <w:shd w:val="clear" w:color="auto" w:fill="auto"/>
          </w:tcPr>
          <w:p w:rsidR="00BF50BE" w:rsidRPr="00BF50BE" w:rsidRDefault="00BF50BE" w:rsidP="00BF50BE">
            <w:pPr>
              <w:ind w:firstLine="0"/>
            </w:pPr>
            <w:r>
              <w:t>Skelton</w:t>
            </w:r>
          </w:p>
        </w:tc>
        <w:tc>
          <w:tcPr>
            <w:tcW w:w="2180" w:type="dxa"/>
            <w:shd w:val="clear" w:color="auto" w:fill="auto"/>
          </w:tcPr>
          <w:p w:rsidR="00BF50BE" w:rsidRPr="00BF50BE" w:rsidRDefault="00BF50BE" w:rsidP="00BF50BE">
            <w:pPr>
              <w:ind w:firstLine="0"/>
            </w:pPr>
            <w:r>
              <w:t>G. M. Smith</w:t>
            </w:r>
          </w:p>
        </w:tc>
      </w:tr>
      <w:tr w:rsidR="00BF50BE" w:rsidRPr="00BF50BE" w:rsidTr="00BF50BE">
        <w:tc>
          <w:tcPr>
            <w:tcW w:w="2179" w:type="dxa"/>
            <w:shd w:val="clear" w:color="auto" w:fill="auto"/>
          </w:tcPr>
          <w:p w:rsidR="00BF50BE" w:rsidRPr="00BF50BE" w:rsidRDefault="00BF50BE" w:rsidP="00BF50BE">
            <w:pPr>
              <w:ind w:firstLine="0"/>
            </w:pPr>
            <w:r>
              <w:t>J. E. Smith</w:t>
            </w:r>
          </w:p>
        </w:tc>
        <w:tc>
          <w:tcPr>
            <w:tcW w:w="2179" w:type="dxa"/>
            <w:shd w:val="clear" w:color="auto" w:fill="auto"/>
          </w:tcPr>
          <w:p w:rsidR="00BF50BE" w:rsidRPr="00BF50BE" w:rsidRDefault="00BF50BE" w:rsidP="00BF50BE">
            <w:pPr>
              <w:ind w:firstLine="0"/>
            </w:pPr>
            <w:r>
              <w:t>J. R. Smith</w:t>
            </w:r>
          </w:p>
        </w:tc>
        <w:tc>
          <w:tcPr>
            <w:tcW w:w="2180" w:type="dxa"/>
            <w:shd w:val="clear" w:color="auto" w:fill="auto"/>
          </w:tcPr>
          <w:p w:rsidR="00BF50BE" w:rsidRPr="00BF50BE" w:rsidRDefault="00BF50BE" w:rsidP="00BF50BE">
            <w:pPr>
              <w:ind w:firstLine="0"/>
            </w:pPr>
            <w:r>
              <w:t>Sottile</w:t>
            </w:r>
          </w:p>
        </w:tc>
      </w:tr>
      <w:tr w:rsidR="00BF50BE" w:rsidRPr="00BF50BE" w:rsidTr="00BF50BE">
        <w:tc>
          <w:tcPr>
            <w:tcW w:w="2179" w:type="dxa"/>
            <w:shd w:val="clear" w:color="auto" w:fill="auto"/>
          </w:tcPr>
          <w:p w:rsidR="00BF50BE" w:rsidRPr="00BF50BE" w:rsidRDefault="00BF50BE" w:rsidP="00BF50BE">
            <w:pPr>
              <w:ind w:firstLine="0"/>
            </w:pPr>
            <w:r>
              <w:t>Southard</w:t>
            </w:r>
          </w:p>
        </w:tc>
        <w:tc>
          <w:tcPr>
            <w:tcW w:w="2179" w:type="dxa"/>
            <w:shd w:val="clear" w:color="auto" w:fill="auto"/>
          </w:tcPr>
          <w:p w:rsidR="00BF50BE" w:rsidRPr="00BF50BE" w:rsidRDefault="00BF50BE" w:rsidP="00BF50BE">
            <w:pPr>
              <w:ind w:firstLine="0"/>
            </w:pPr>
            <w:r>
              <w:t>Spires</w:t>
            </w:r>
          </w:p>
        </w:tc>
        <w:tc>
          <w:tcPr>
            <w:tcW w:w="2180" w:type="dxa"/>
            <w:shd w:val="clear" w:color="auto" w:fill="auto"/>
          </w:tcPr>
          <w:p w:rsidR="00BF50BE" w:rsidRPr="00BF50BE" w:rsidRDefault="00BF50BE" w:rsidP="00BF50BE">
            <w:pPr>
              <w:ind w:firstLine="0"/>
            </w:pPr>
            <w:r>
              <w:t>Stavrinakis</w:t>
            </w:r>
          </w:p>
        </w:tc>
      </w:tr>
      <w:tr w:rsidR="00BF50BE" w:rsidRPr="00BF50BE" w:rsidTr="00BF50BE">
        <w:tc>
          <w:tcPr>
            <w:tcW w:w="2179" w:type="dxa"/>
            <w:shd w:val="clear" w:color="auto" w:fill="auto"/>
          </w:tcPr>
          <w:p w:rsidR="00BF50BE" w:rsidRPr="00BF50BE" w:rsidRDefault="00BF50BE" w:rsidP="00BF50BE">
            <w:pPr>
              <w:ind w:firstLine="0"/>
            </w:pPr>
            <w:r>
              <w:t>Stringer</w:t>
            </w:r>
          </w:p>
        </w:tc>
        <w:tc>
          <w:tcPr>
            <w:tcW w:w="2179" w:type="dxa"/>
            <w:shd w:val="clear" w:color="auto" w:fill="auto"/>
          </w:tcPr>
          <w:p w:rsidR="00BF50BE" w:rsidRPr="00BF50BE" w:rsidRDefault="00BF50BE" w:rsidP="00BF50BE">
            <w:pPr>
              <w:ind w:firstLine="0"/>
            </w:pPr>
            <w:r>
              <w:t>Tallon</w:t>
            </w:r>
          </w:p>
        </w:tc>
        <w:tc>
          <w:tcPr>
            <w:tcW w:w="2180" w:type="dxa"/>
            <w:shd w:val="clear" w:color="auto" w:fill="auto"/>
          </w:tcPr>
          <w:p w:rsidR="00BF50BE" w:rsidRPr="00BF50BE" w:rsidRDefault="00BF50BE" w:rsidP="00BF50BE">
            <w:pPr>
              <w:ind w:firstLine="0"/>
            </w:pPr>
            <w:r>
              <w:t>Taylor</w:t>
            </w:r>
          </w:p>
        </w:tc>
      </w:tr>
      <w:tr w:rsidR="00BF50BE" w:rsidRPr="00BF50BE" w:rsidTr="00BF50BE">
        <w:tc>
          <w:tcPr>
            <w:tcW w:w="2179" w:type="dxa"/>
            <w:shd w:val="clear" w:color="auto" w:fill="auto"/>
          </w:tcPr>
          <w:p w:rsidR="00BF50BE" w:rsidRPr="00BF50BE" w:rsidRDefault="00BF50BE" w:rsidP="00BF50BE">
            <w:pPr>
              <w:ind w:firstLine="0"/>
            </w:pPr>
            <w:r>
              <w:t>Toole</w:t>
            </w:r>
          </w:p>
        </w:tc>
        <w:tc>
          <w:tcPr>
            <w:tcW w:w="2179" w:type="dxa"/>
            <w:shd w:val="clear" w:color="auto" w:fill="auto"/>
          </w:tcPr>
          <w:p w:rsidR="00BF50BE" w:rsidRPr="00BF50BE" w:rsidRDefault="00BF50BE" w:rsidP="00BF50BE">
            <w:pPr>
              <w:ind w:firstLine="0"/>
            </w:pPr>
            <w:r>
              <w:t>Vick</w:t>
            </w:r>
          </w:p>
        </w:tc>
        <w:tc>
          <w:tcPr>
            <w:tcW w:w="2180" w:type="dxa"/>
            <w:shd w:val="clear" w:color="auto" w:fill="auto"/>
          </w:tcPr>
          <w:p w:rsidR="00BF50BE" w:rsidRPr="00BF50BE" w:rsidRDefault="00BF50BE" w:rsidP="00BF50BE">
            <w:pPr>
              <w:ind w:firstLine="0"/>
            </w:pPr>
            <w:r>
              <w:t>Weeks</w:t>
            </w:r>
          </w:p>
        </w:tc>
      </w:tr>
      <w:tr w:rsidR="00BF50BE" w:rsidRPr="00BF50BE" w:rsidTr="00BF50BE">
        <w:tc>
          <w:tcPr>
            <w:tcW w:w="2179" w:type="dxa"/>
            <w:shd w:val="clear" w:color="auto" w:fill="auto"/>
          </w:tcPr>
          <w:p w:rsidR="00BF50BE" w:rsidRPr="00BF50BE" w:rsidRDefault="00BF50BE" w:rsidP="00BF50BE">
            <w:pPr>
              <w:keepNext/>
              <w:ind w:firstLine="0"/>
            </w:pPr>
            <w:r>
              <w:t>Wells</w:t>
            </w:r>
          </w:p>
        </w:tc>
        <w:tc>
          <w:tcPr>
            <w:tcW w:w="2179" w:type="dxa"/>
            <w:shd w:val="clear" w:color="auto" w:fill="auto"/>
          </w:tcPr>
          <w:p w:rsidR="00BF50BE" w:rsidRPr="00BF50BE" w:rsidRDefault="00BF50BE" w:rsidP="00BF50BE">
            <w:pPr>
              <w:keepNext/>
              <w:ind w:firstLine="0"/>
            </w:pPr>
            <w:r>
              <w:t>Whipper</w:t>
            </w:r>
          </w:p>
        </w:tc>
        <w:tc>
          <w:tcPr>
            <w:tcW w:w="2180" w:type="dxa"/>
            <w:shd w:val="clear" w:color="auto" w:fill="auto"/>
          </w:tcPr>
          <w:p w:rsidR="00BF50BE" w:rsidRPr="00BF50BE" w:rsidRDefault="00BF50BE" w:rsidP="00BF50BE">
            <w:pPr>
              <w:keepNext/>
              <w:ind w:firstLine="0"/>
            </w:pPr>
            <w:r>
              <w:t>Whitmire</w:t>
            </w:r>
          </w:p>
        </w:tc>
      </w:tr>
      <w:tr w:rsidR="00BF50BE" w:rsidRPr="00BF50BE" w:rsidTr="00BF50BE">
        <w:tc>
          <w:tcPr>
            <w:tcW w:w="2179" w:type="dxa"/>
            <w:shd w:val="clear" w:color="auto" w:fill="auto"/>
          </w:tcPr>
          <w:p w:rsidR="00BF50BE" w:rsidRPr="00BF50BE" w:rsidRDefault="00BF50BE" w:rsidP="00BF50BE">
            <w:pPr>
              <w:keepNext/>
              <w:ind w:firstLine="0"/>
            </w:pPr>
            <w:r>
              <w:t>Williams</w:t>
            </w:r>
          </w:p>
        </w:tc>
        <w:tc>
          <w:tcPr>
            <w:tcW w:w="2179" w:type="dxa"/>
            <w:shd w:val="clear" w:color="auto" w:fill="auto"/>
          </w:tcPr>
          <w:p w:rsidR="00BF50BE" w:rsidRPr="00BF50BE" w:rsidRDefault="00BF50BE" w:rsidP="00BF50BE">
            <w:pPr>
              <w:keepNext/>
              <w:ind w:firstLine="0"/>
            </w:pPr>
            <w:r>
              <w:t>Willis</w:t>
            </w:r>
          </w:p>
        </w:tc>
        <w:tc>
          <w:tcPr>
            <w:tcW w:w="2180" w:type="dxa"/>
            <w:shd w:val="clear" w:color="auto" w:fill="auto"/>
          </w:tcPr>
          <w:p w:rsidR="00BF50BE" w:rsidRPr="00BF50BE" w:rsidRDefault="00BF50BE" w:rsidP="00BF50BE">
            <w:pPr>
              <w:keepNext/>
              <w:ind w:firstLine="0"/>
            </w:pPr>
            <w:r>
              <w:t>Wood</w:t>
            </w:r>
          </w:p>
        </w:tc>
      </w:tr>
    </w:tbl>
    <w:p w:rsidR="00BF50BE" w:rsidRDefault="00BF50BE" w:rsidP="00BF50BE"/>
    <w:p w:rsidR="00BF50BE" w:rsidRDefault="00BF50BE" w:rsidP="00BF50BE">
      <w:pPr>
        <w:jc w:val="center"/>
        <w:rPr>
          <w:b/>
        </w:rPr>
      </w:pPr>
      <w:r w:rsidRPr="00BF50BE">
        <w:rPr>
          <w:b/>
        </w:rPr>
        <w:t>Total--99</w:t>
      </w:r>
    </w:p>
    <w:p w:rsidR="00BF50BE" w:rsidRDefault="00BF50BE" w:rsidP="00BF50BE">
      <w:pPr>
        <w:jc w:val="center"/>
        <w:rPr>
          <w:b/>
        </w:rPr>
      </w:pPr>
    </w:p>
    <w:p w:rsidR="00BF50BE" w:rsidRDefault="00BF50BE" w:rsidP="00BF50BE">
      <w:pPr>
        <w:ind w:firstLine="0"/>
      </w:pPr>
      <w:r>
        <w:br w:type="page"/>
      </w:r>
      <w:r w:rsidRPr="00BF50BE">
        <w:t xml:space="preserve"> </w:t>
      </w:r>
      <w:r>
        <w:t>Those who voted in the negative are:</w:t>
      </w:r>
    </w:p>
    <w:p w:rsidR="00BF50BE" w:rsidRDefault="00BF50BE" w:rsidP="00BF50BE"/>
    <w:p w:rsidR="00BF50BE" w:rsidRDefault="00BF50BE" w:rsidP="00BF50BE">
      <w:pPr>
        <w:jc w:val="center"/>
        <w:rPr>
          <w:b/>
        </w:rPr>
      </w:pPr>
      <w:r w:rsidRPr="00BF50BE">
        <w:rPr>
          <w:b/>
        </w:rPr>
        <w:t>Total--0</w:t>
      </w:r>
    </w:p>
    <w:p w:rsidR="00BF50BE" w:rsidRDefault="00BF50BE" w:rsidP="00BF50BE">
      <w:pPr>
        <w:jc w:val="center"/>
        <w:rPr>
          <w:b/>
        </w:rPr>
      </w:pPr>
    </w:p>
    <w:p w:rsidR="00BF50BE" w:rsidRDefault="00BF50BE" w:rsidP="00BF50BE">
      <w:r>
        <w:t xml:space="preserve">So, the Bill was read the second time and ordered to third reading.  </w:t>
      </w:r>
    </w:p>
    <w:p w:rsidR="00BF50BE" w:rsidRDefault="00BF50BE" w:rsidP="00BF50BE"/>
    <w:p w:rsidR="00BF50BE" w:rsidRDefault="00BF50BE" w:rsidP="00BF50BE">
      <w:pPr>
        <w:keepNext/>
        <w:jc w:val="center"/>
        <w:rPr>
          <w:b/>
        </w:rPr>
      </w:pPr>
      <w:r w:rsidRPr="00BF50BE">
        <w:rPr>
          <w:b/>
        </w:rPr>
        <w:t>H. 3236--REQUESTS FOR DEBATE</w:t>
      </w:r>
    </w:p>
    <w:p w:rsidR="00BF50BE" w:rsidRDefault="00BF50BE" w:rsidP="00BF50BE">
      <w:pPr>
        <w:keepNext/>
      </w:pPr>
      <w:r>
        <w:t>The following Bill was taken up:</w:t>
      </w:r>
    </w:p>
    <w:p w:rsidR="00BF50BE" w:rsidRDefault="00BF50BE" w:rsidP="00BF50BE">
      <w:pPr>
        <w:keepNext/>
      </w:pPr>
      <w:bookmarkStart w:id="42" w:name="include_clip_start_110"/>
      <w:bookmarkEnd w:id="42"/>
    </w:p>
    <w:p w:rsidR="00BF50BE" w:rsidRDefault="00BF50BE" w:rsidP="00BF50BE">
      <w:r>
        <w:t>H. 3236 -- Reps. Sellers, J. E. Smith and W. J. McLeod: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BF50BE" w:rsidRDefault="00BF50BE" w:rsidP="00BF50BE">
      <w:bookmarkStart w:id="43" w:name="include_clip_end_110"/>
      <w:bookmarkEnd w:id="43"/>
    </w:p>
    <w:p w:rsidR="00BF50BE" w:rsidRDefault="00BF50BE" w:rsidP="00BF50BE">
      <w:r>
        <w:t>Reps. TALLON, HENDERSON, NANNEY, BRANNON, HAMILTON, ATWATER, TAYLOR, LOFTIS, COLE, PATRICK, WOOD, CHUMLEY, RYHAL, J. R. SMITH, HIOTT, ALLISON, HIXON, H. A. CRAWFORD, BEDINGFIELD, SELLERS, MCEACHERN, STAVRINAKIS, CROSBY, DANING and SOUTHARD requested debate on the Bill.</w:t>
      </w:r>
    </w:p>
    <w:p w:rsidR="00BF50BE" w:rsidRDefault="00BF50BE" w:rsidP="00BF50BE"/>
    <w:p w:rsidR="00BF50BE" w:rsidRDefault="00BF50BE" w:rsidP="00BF50BE">
      <w:pPr>
        <w:keepNext/>
        <w:jc w:val="center"/>
        <w:rPr>
          <w:b/>
        </w:rPr>
      </w:pPr>
      <w:r w:rsidRPr="00BF50BE">
        <w:rPr>
          <w:b/>
        </w:rPr>
        <w:t>H. 3444--AMENDED AND ORDERED TO THIRD READING</w:t>
      </w:r>
    </w:p>
    <w:p w:rsidR="00BF50BE" w:rsidRDefault="00BF50BE" w:rsidP="00BF50BE">
      <w:pPr>
        <w:keepNext/>
      </w:pPr>
      <w:r>
        <w:t>The following Bill was taken up:</w:t>
      </w:r>
    </w:p>
    <w:p w:rsidR="00BF50BE" w:rsidRDefault="00BF50BE" w:rsidP="00BF50BE">
      <w:pPr>
        <w:keepNext/>
      </w:pPr>
      <w:bookmarkStart w:id="44" w:name="include_clip_start_113"/>
      <w:bookmarkEnd w:id="44"/>
    </w:p>
    <w:p w:rsidR="00BF50BE" w:rsidRDefault="00BF50BE" w:rsidP="00BF50BE">
      <w:r>
        <w:t>H. 3444 -- Reps. Sandifer and Spires: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PROVIDE AN OUT-OF-STATE FACILITY MUST PAY SPECIFIC EXPENSES CONCERNING AN INSPECTION OF ITS FACILITIES BY THE BOARD, AND TO PROVIDE THE BOARD MAY CONTRACT WITH A THIRD-PARTY TO INSPECT FACILITIES OF A LICENSEE; AND TO AMEND SECTION 40-43-89, RELATING TO WHOLESALE DISTRIBUTOR PERMITS, SO AS TO REQUIRE A SURETY BOND OR LETTER OF CREDIT, TO REQUIRE A CRIMINAL BACKGROUND CHECK OF THE APPLICANT, TO PROVIDE REQUIREMENTS FOR THE CERTIFICATION AND CONDUCT OF A DESIGNATED REPRESENTATIVE OF A WHOLESALE DISTRIBUTOR.</w:t>
      </w:r>
    </w:p>
    <w:p w:rsidR="00BF50BE" w:rsidRDefault="00BF50BE" w:rsidP="00BF50BE"/>
    <w:p w:rsidR="00BF50BE" w:rsidRPr="001F113E" w:rsidRDefault="00BF50BE" w:rsidP="00BF50BE">
      <w:r w:rsidRPr="001F113E">
        <w:t>The Committee on Medical, Military, Public and Municipal Affairs proposed the following Amendment No. 1</w:t>
      </w:r>
      <w:r>
        <w:t xml:space="preserve"> to</w:t>
      </w:r>
      <w:r w:rsidRPr="001F113E">
        <w:t xml:space="preserve"> H. 3444 (COUNCIL\AGM\3444C001.AGM.AB13), which was adopted:</w:t>
      </w:r>
    </w:p>
    <w:p w:rsidR="00BF50BE" w:rsidRPr="001F113E" w:rsidRDefault="00BF50BE" w:rsidP="00BF50BE">
      <w:r w:rsidRPr="001F113E">
        <w:t>Amend the bill, as and if amended, by deleting all after the enacting words and inserting:</w:t>
      </w:r>
    </w:p>
    <w:p w:rsidR="00BF50BE" w:rsidRPr="001F113E" w:rsidRDefault="00BF50BE" w:rsidP="00BF50BE">
      <w:pPr>
        <w:suppressAutoHyphens/>
      </w:pPr>
      <w:r w:rsidRPr="001F113E">
        <w:t>/ SECTION</w:t>
      </w:r>
      <w:r w:rsidRPr="001F113E">
        <w:tab/>
        <w:t>1.</w:t>
      </w:r>
      <w:r w:rsidRPr="001F113E">
        <w:tab/>
        <w:t>Section 40</w:t>
      </w:r>
      <w:r w:rsidRPr="001F113E">
        <w:noBreakHyphen/>
        <w:t>43</w:t>
      </w:r>
      <w:r w:rsidRPr="001F113E">
        <w:noBreakHyphen/>
        <w:t>83 of the 1976 Code is amended to read:</w:t>
      </w:r>
    </w:p>
    <w:p w:rsidR="00BF50BE" w:rsidRPr="001F113E" w:rsidRDefault="00BF50BE" w:rsidP="00BF50BE">
      <w:pPr>
        <w:rPr>
          <w:color w:val="000000"/>
        </w:rPr>
      </w:pPr>
      <w:r w:rsidRPr="001F113E">
        <w:tab/>
        <w:t>“Section 40</w:t>
      </w:r>
      <w:r w:rsidRPr="001F113E">
        <w:noBreakHyphen/>
        <w:t>43</w:t>
      </w:r>
      <w:r w:rsidRPr="001F113E">
        <w:noBreakHyphen/>
        <w:t>83.</w:t>
      </w:r>
      <w:r w:rsidRPr="001F113E">
        <w:tab/>
      </w:r>
      <w:r w:rsidRPr="001F113E">
        <w:rPr>
          <w:color w:val="000000"/>
        </w:rPr>
        <w:t>(A)</w:t>
      </w:r>
      <w:r w:rsidRPr="001F113E">
        <w:rPr>
          <w:color w:val="000000"/>
        </w:rPr>
        <w:tab/>
        <w:t>All facilities</w:t>
      </w:r>
      <w:r w:rsidRPr="001F113E">
        <w:rPr>
          <w:color w:val="000000"/>
          <w:u w:val="single"/>
        </w:rPr>
        <w:t>, whether</w:t>
      </w:r>
      <w:r w:rsidRPr="001F113E">
        <w:rPr>
          <w:color w:val="000000"/>
        </w:rPr>
        <w:t xml:space="preserve"> located </w:t>
      </w:r>
      <w:r w:rsidRPr="001F113E">
        <w:rPr>
          <w:strike/>
          <w:color w:val="000000"/>
        </w:rPr>
        <w:t>within</w:t>
      </w:r>
      <w:r w:rsidRPr="001F113E">
        <w:rPr>
          <w:color w:val="000000"/>
        </w:rPr>
        <w:t xml:space="preserve"> </w:t>
      </w:r>
      <w:r w:rsidRPr="001F113E">
        <w:rPr>
          <w:color w:val="000000"/>
          <w:u w:val="single"/>
        </w:rPr>
        <w:t>in</w:t>
      </w:r>
      <w:r w:rsidRPr="001F113E">
        <w:rPr>
          <w:color w:val="000000"/>
        </w:rPr>
        <w:t xml:space="preserve"> this State </w:t>
      </w:r>
      <w:r w:rsidRPr="001F113E">
        <w:rPr>
          <w:color w:val="000000"/>
          <w:u w:val="single"/>
        </w:rPr>
        <w:t>or outside of this State,</w:t>
      </w:r>
      <w:r w:rsidRPr="001F113E">
        <w:rPr>
          <w:color w:val="000000"/>
        </w:rPr>
        <w:t xml:space="preserv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BF50BE" w:rsidRPr="001F113E" w:rsidRDefault="00BF50BE" w:rsidP="00BF50BE">
      <w:pPr>
        <w:rPr>
          <w:color w:val="000000"/>
        </w:rPr>
      </w:pPr>
      <w:r w:rsidRPr="001F113E">
        <w:rPr>
          <w:color w:val="000000"/>
        </w:rPr>
        <w:tab/>
        <w:t xml:space="preserve">This subsection does not apply to a college or university athletic department that dispenses prescription drugs or devices. </w:t>
      </w:r>
    </w:p>
    <w:p w:rsidR="00BF50BE" w:rsidRPr="001F113E" w:rsidRDefault="00BF50BE" w:rsidP="00BF50BE">
      <w:pPr>
        <w:rPr>
          <w:color w:val="000000"/>
        </w:rPr>
      </w:pPr>
      <w:r w:rsidRPr="001F113E">
        <w:rPr>
          <w:color w:val="000000"/>
        </w:rPr>
        <w:tab/>
        <w:t>(B)</w:t>
      </w:r>
      <w:r w:rsidRPr="001F113E">
        <w:rPr>
          <w:color w:val="000000"/>
        </w:rPr>
        <w:tab/>
        <w:t xml:space="preserve">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BF50BE" w:rsidRPr="001F113E" w:rsidRDefault="00BF50BE" w:rsidP="00BF50BE">
      <w:pPr>
        <w:rPr>
          <w:color w:val="000000"/>
          <w:szCs w:val="52"/>
        </w:rPr>
      </w:pPr>
      <w:r w:rsidRPr="001F113E">
        <w:rPr>
          <w:color w:val="000000"/>
        </w:rPr>
        <w:tab/>
      </w:r>
      <w:r w:rsidRPr="001F113E">
        <w:rPr>
          <w:color w:val="000000"/>
          <w:szCs w:val="52"/>
        </w:rPr>
        <w:t>(C)</w:t>
      </w:r>
      <w:r w:rsidRPr="001F113E">
        <w:rPr>
          <w:color w:val="000000"/>
          <w:szCs w:val="52"/>
        </w:rPr>
        <w:tab/>
        <w:t xml:space="preserve">The board shall determine and promulgate the permit classifications of </w:t>
      </w:r>
      <w:r w:rsidRPr="001F113E">
        <w:rPr>
          <w:color w:val="000000"/>
          <w:szCs w:val="36"/>
        </w:rPr>
        <w:t>all permits by regulation under this</w:t>
      </w:r>
      <w:r w:rsidRPr="001F113E">
        <w:rPr>
          <w:color w:val="000000"/>
          <w:szCs w:val="52"/>
        </w:rPr>
        <w:t xml:space="preserve"> </w:t>
      </w:r>
      <w:r w:rsidRPr="001F113E">
        <w:rPr>
          <w:color w:val="000000"/>
          <w:szCs w:val="36"/>
        </w:rPr>
        <w:t>chapter and establish minimum standards for such permits.</w:t>
      </w:r>
      <w:r w:rsidRPr="001F113E">
        <w:rPr>
          <w:color w:val="000000"/>
          <w:szCs w:val="52"/>
        </w:rPr>
        <w:t xml:space="preserve"> </w:t>
      </w:r>
    </w:p>
    <w:p w:rsidR="00BF50BE" w:rsidRPr="001F113E" w:rsidRDefault="00BF50BE" w:rsidP="00BF50BE">
      <w:pPr>
        <w:rPr>
          <w:color w:val="000000"/>
        </w:rPr>
      </w:pPr>
      <w:r w:rsidRPr="001F113E">
        <w:rPr>
          <w:color w:val="000000"/>
        </w:rPr>
        <w:tab/>
        <w:t>(D)</w:t>
      </w:r>
      <w:r w:rsidRPr="001F113E">
        <w:rPr>
          <w:color w:val="000000"/>
        </w:rPr>
        <w:tab/>
        <w:t>Each pharmacy shall have a pharmacist</w:t>
      </w:r>
      <w:r w:rsidRPr="001F113E">
        <w:rPr>
          <w:color w:val="000000"/>
        </w:rPr>
        <w:noBreakHyphen/>
        <w:t>in</w:t>
      </w:r>
      <w:r w:rsidRPr="001F113E">
        <w:rPr>
          <w:color w:val="000000"/>
        </w:rPr>
        <w:noBreakHyphen/>
        <w:t>charge;  however, a college or university athletic department pharmacy is not required to have a pharmacist</w:t>
      </w:r>
      <w:r w:rsidRPr="001F113E">
        <w:rPr>
          <w:color w:val="000000"/>
        </w:rPr>
        <w:noBreakHyphen/>
        <w:t>in</w:t>
      </w:r>
      <w:r w:rsidRPr="001F113E">
        <w:rPr>
          <w:color w:val="000000"/>
        </w:rPr>
        <w:noBreakHyphen/>
        <w:t>charge.  Whenever an applicable rule requires or prohibits action by a pharmacy, responsibility is that of the permit holder and the pharmacist</w:t>
      </w:r>
      <w:r w:rsidRPr="001F113E">
        <w:rPr>
          <w:color w:val="000000"/>
        </w:rPr>
        <w:noBreakHyphen/>
        <w:t>in</w:t>
      </w:r>
      <w:r w:rsidRPr="001F113E">
        <w:rPr>
          <w:color w:val="000000"/>
        </w:rPr>
        <w:noBreakHyphen/>
        <w:t xml:space="preserve">charge of the pharmacy, whether the ownership is a sole proprietor, partnership, association, corporation, or otherwise. </w:t>
      </w:r>
    </w:p>
    <w:p w:rsidR="00BF50BE" w:rsidRPr="001F113E" w:rsidRDefault="00BF50BE" w:rsidP="00BF50BE">
      <w:pPr>
        <w:rPr>
          <w:color w:val="000000"/>
        </w:rPr>
      </w:pPr>
      <w:r w:rsidRPr="001F113E">
        <w:rPr>
          <w:color w:val="000000"/>
        </w:rPr>
        <w:tab/>
        <w:t>(E)</w:t>
      </w:r>
      <w:r w:rsidRPr="001F113E">
        <w:rPr>
          <w:color w:val="000000"/>
        </w:rPr>
        <w:tab/>
        <w:t xml:space="preserve">The board may enter into agreements with other states or with third parties for the purpose of exchanging information concerning the permitting and inspection of entities located in this jurisdiction and those located outside this State. </w:t>
      </w:r>
    </w:p>
    <w:p w:rsidR="00BF50BE" w:rsidRPr="001F113E" w:rsidRDefault="00BF50BE" w:rsidP="00BF50BE">
      <w:pPr>
        <w:rPr>
          <w:color w:val="000000"/>
        </w:rPr>
      </w:pPr>
      <w:r w:rsidRPr="001F113E">
        <w:rPr>
          <w:color w:val="000000"/>
        </w:rPr>
        <w:tab/>
        <w:t>(F)</w:t>
      </w:r>
      <w:r w:rsidRPr="001F113E">
        <w:rPr>
          <w:color w:val="000000"/>
        </w:rPr>
        <w:tab/>
        <w:t xml:space="preserve">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BF50BE" w:rsidRPr="001F113E" w:rsidRDefault="00BF50BE" w:rsidP="00BF50BE">
      <w:pPr>
        <w:rPr>
          <w:color w:val="000000"/>
        </w:rPr>
      </w:pPr>
      <w:r w:rsidRPr="001F113E">
        <w:rPr>
          <w:color w:val="000000"/>
        </w:rPr>
        <w:tab/>
        <w:t>(G)</w:t>
      </w:r>
      <w:r w:rsidRPr="001F113E">
        <w:rPr>
          <w:color w:val="000000"/>
        </w:rPr>
        <w:tab/>
        <w:t xml:space="preserve">This section must not be construed as precluding any person from owning or being a permit holder if all of the dispensing, compounding, and retailing of prescription drugs in it are under the supervision and direction of a licensed pharmacist. </w:t>
      </w:r>
    </w:p>
    <w:p w:rsidR="00BF50BE" w:rsidRPr="001F113E" w:rsidRDefault="00BF50BE" w:rsidP="00BF50BE">
      <w:pPr>
        <w:rPr>
          <w:color w:val="000000"/>
        </w:rPr>
      </w:pPr>
      <w:r w:rsidRPr="001F113E">
        <w:rPr>
          <w:color w:val="000000"/>
        </w:rPr>
        <w:tab/>
        <w:t>(H)</w:t>
      </w:r>
      <w:r w:rsidRPr="001F113E">
        <w:rPr>
          <w:color w:val="000000"/>
        </w:rPr>
        <w:tab/>
        <w:t xml:space="preserve">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BF50BE" w:rsidRPr="001F113E" w:rsidRDefault="00BF50BE" w:rsidP="00BF50BE">
      <w:pPr>
        <w:rPr>
          <w:color w:val="000000"/>
        </w:rPr>
      </w:pPr>
      <w:r w:rsidRPr="001F113E">
        <w:rPr>
          <w:color w:val="000000"/>
        </w:rPr>
        <w:tab/>
        <w:t>(I)</w:t>
      </w:r>
      <w:r w:rsidRPr="001F113E">
        <w:rPr>
          <w:color w:val="000000"/>
        </w:rPr>
        <w:tab/>
        <w:t xml:space="preserve">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BF50BE" w:rsidRPr="001F113E" w:rsidRDefault="00BF50BE" w:rsidP="00BF50BE">
      <w:pPr>
        <w:rPr>
          <w:color w:val="000000"/>
        </w:rPr>
      </w:pPr>
      <w:r w:rsidRPr="001F113E">
        <w:rPr>
          <w:color w:val="000000"/>
        </w:rPr>
        <w:tab/>
        <w:t>(J)</w:t>
      </w:r>
      <w:r w:rsidRPr="001F113E">
        <w:rPr>
          <w:color w:val="000000"/>
        </w:rPr>
        <w:tab/>
        <w:t xml:space="preserve">The board shall assess a civil penalty in the amount of fifty dollars for failure to display a permit as required by this section. </w:t>
      </w:r>
    </w:p>
    <w:p w:rsidR="00BF50BE" w:rsidRPr="001F113E" w:rsidRDefault="00BF50BE" w:rsidP="00BF50BE">
      <w:pPr>
        <w:suppressAutoHyphens/>
        <w:rPr>
          <w:color w:val="000000"/>
        </w:rPr>
      </w:pPr>
      <w:r w:rsidRPr="001F113E">
        <w:rPr>
          <w:color w:val="000000"/>
        </w:rPr>
        <w:tab/>
        <w:t>(K)</w:t>
      </w:r>
      <w:r w:rsidRPr="001F113E">
        <w:rPr>
          <w:color w:val="000000"/>
        </w:rPr>
        <w:tab/>
        <w:t>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Pr="001F113E">
        <w:rPr>
          <w:color w:val="000000"/>
        </w:rPr>
        <w:noBreakHyphen/>
        <w:t>in</w:t>
      </w:r>
      <w:r w:rsidRPr="001F113E">
        <w:rPr>
          <w:color w:val="000000"/>
        </w:rPr>
        <w:noBreakHyphen/>
        <w:t>charge;  however, each health district in this State must have a permit to distribute or dispense prescription drugs.</w:t>
      </w:r>
    </w:p>
    <w:p w:rsidR="00BF50BE" w:rsidRPr="001F113E" w:rsidRDefault="00BF50BE" w:rsidP="00BF50BE">
      <w:pPr>
        <w:suppressAutoHyphens/>
        <w:rPr>
          <w:u w:val="single"/>
        </w:rPr>
      </w:pPr>
      <w:r w:rsidRPr="001F113E">
        <w:tab/>
      </w:r>
      <w:r w:rsidRPr="001F113E">
        <w:rPr>
          <w:u w:val="single"/>
        </w:rPr>
        <w:t>(L)</w:t>
      </w:r>
      <w:r w:rsidRPr="001F113E">
        <w:tab/>
      </w:r>
      <w:r w:rsidRPr="001F113E">
        <w:rPr>
          <w:u w:val="single"/>
        </w:rPr>
        <w:t>All facilities permitted by this State shall notify the board within ten days of receipt of any order or decision by a regulatory agency imposing disciplinary action on the facility. If the permit or registration in the state where the facility is located is suspended or revoked, then the facility’s registration in South Carolina must be immediately suspended or revoked for the same period of time. Failure to notify the board within ten days will result in suspension pending board action.</w:t>
      </w:r>
    </w:p>
    <w:p w:rsidR="00BF50BE" w:rsidRPr="001F113E" w:rsidRDefault="00BF50BE" w:rsidP="00BF50BE">
      <w:pPr>
        <w:suppressAutoHyphens/>
        <w:rPr>
          <w:u w:val="single"/>
        </w:rPr>
      </w:pPr>
      <w:r w:rsidRPr="001F113E">
        <w:tab/>
      </w:r>
      <w:r w:rsidRPr="001F113E">
        <w:rPr>
          <w:u w:val="single"/>
        </w:rPr>
        <w:t>(M)</w:t>
      </w:r>
      <w:r w:rsidRPr="001F113E">
        <w:tab/>
      </w:r>
      <w:r w:rsidRPr="001F113E">
        <w:rPr>
          <w:u w:val="single"/>
        </w:rPr>
        <w:t>The board shall require initial inspections and periodic inspections biennially thereafter for permitting or permit renewal.</w:t>
      </w:r>
    </w:p>
    <w:p w:rsidR="00BF50BE" w:rsidRPr="001F113E" w:rsidRDefault="00BF50BE" w:rsidP="00BF50BE">
      <w:pPr>
        <w:suppressAutoHyphens/>
        <w:rPr>
          <w:color w:val="000000"/>
          <w:u w:val="single"/>
        </w:rPr>
      </w:pPr>
      <w:r w:rsidRPr="001F113E">
        <w:tab/>
      </w:r>
      <w:r w:rsidRPr="001F113E">
        <w:rPr>
          <w:u w:val="single"/>
        </w:rPr>
        <w:t>(N)(1)</w:t>
      </w:r>
      <w:r w:rsidRPr="001F113E">
        <w:tab/>
      </w:r>
      <w:r w:rsidRPr="001F113E">
        <w:rPr>
          <w:u w:val="single"/>
        </w:rPr>
        <w:t xml:space="preserve">A facility located outside of the State but permitted in this State shall pay the following </w:t>
      </w:r>
      <w:r w:rsidRPr="001F113E">
        <w:rPr>
          <w:color w:val="000000"/>
          <w:u w:val="single"/>
        </w:rPr>
        <w:t>fees for new and renewed permits, licenses, registrations, and certifications:</w:t>
      </w:r>
    </w:p>
    <w:p w:rsidR="00BF50BE" w:rsidRPr="001F113E" w:rsidRDefault="00BF50BE" w:rsidP="00BF50BE">
      <w:pPr>
        <w:suppressAutoHyphens/>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(a)</w:t>
      </w:r>
      <w:r w:rsidRPr="001F113E">
        <w:rPr>
          <w:color w:val="000000"/>
        </w:rPr>
        <w:tab/>
      </w:r>
      <w:r w:rsidRPr="001F113E">
        <w:rPr>
          <w:color w:val="000000"/>
          <w:u w:val="single"/>
        </w:rPr>
        <w:t xml:space="preserve">nonresident pharmacy initial permit </w:t>
      </w:r>
      <w:r w:rsidRPr="001F113E">
        <w:rPr>
          <w:color w:val="000000"/>
          <w:u w:val="single"/>
        </w:rPr>
        <w:noBreakHyphen/>
        <w:t xml:space="preserve"> five hundred and fifty dollars, permit renewal </w:t>
      </w:r>
      <w:r w:rsidRPr="001F113E">
        <w:rPr>
          <w:color w:val="000000"/>
          <w:u w:val="single"/>
        </w:rPr>
        <w:noBreakHyphen/>
        <w:t xml:space="preserve"> four hundred and fifty dollars;</w:t>
      </w:r>
    </w:p>
    <w:p w:rsidR="00BF50BE" w:rsidRPr="001F113E" w:rsidRDefault="00BF50BE" w:rsidP="00BF50BE">
      <w:pPr>
        <w:suppressAutoHyphens/>
        <w:rPr>
          <w:color w:val="000000"/>
          <w:szCs w:val="18"/>
          <w:u w:val="single"/>
        </w:rPr>
      </w:pPr>
      <w:r w:rsidRPr="001F113E">
        <w:rPr>
          <w:color w:val="000000"/>
        </w:rPr>
        <w:tab/>
      </w:r>
      <w:r w:rsidRPr="001F113E">
        <w:rPr>
          <w:color w:val="000000"/>
        </w:rPr>
        <w:tab/>
      </w:r>
      <w:r w:rsidRPr="001F113E">
        <w:rPr>
          <w:color w:val="000000"/>
        </w:rPr>
        <w:tab/>
      </w:r>
      <w:r w:rsidRPr="001F113E">
        <w:rPr>
          <w:color w:val="000000"/>
          <w:u w:val="single"/>
        </w:rPr>
        <w:t>(b)</w:t>
      </w:r>
      <w:r w:rsidRPr="001F113E">
        <w:rPr>
          <w:color w:val="000000"/>
        </w:rPr>
        <w:tab/>
      </w:r>
      <w:r w:rsidRPr="001F113E">
        <w:rPr>
          <w:color w:val="000000"/>
          <w:u w:val="single"/>
        </w:rPr>
        <w:t xml:space="preserve">nonresident wholesale distributor initial permit </w:t>
      </w:r>
      <w:r w:rsidRPr="001F113E">
        <w:rPr>
          <w:color w:val="000000"/>
          <w:u w:val="single"/>
        </w:rPr>
        <w:noBreakHyphen/>
        <w:t xml:space="preserve"> seven hundred and fifty dollars, permit renewal </w:t>
      </w:r>
      <w:r w:rsidRPr="001F113E">
        <w:rPr>
          <w:color w:val="000000"/>
          <w:u w:val="single"/>
        </w:rPr>
        <w:noBreakHyphen/>
        <w:t xml:space="preserve"> seven hundred and fifty dollars;</w:t>
      </w:r>
    </w:p>
    <w:p w:rsidR="00BF50BE" w:rsidRPr="001F113E" w:rsidRDefault="00BF50BE" w:rsidP="00BF50BE">
      <w:pPr>
        <w:suppressAutoHyphens/>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(c)</w:t>
      </w:r>
      <w:r w:rsidRPr="001F113E">
        <w:rPr>
          <w:color w:val="000000"/>
        </w:rPr>
        <w:tab/>
      </w:r>
      <w:r w:rsidRPr="001F113E">
        <w:rPr>
          <w:color w:val="000000"/>
          <w:u w:val="single"/>
        </w:rPr>
        <w:t xml:space="preserve">nonresident medical gases or legend devices drug outlet initial permit </w:t>
      </w:r>
      <w:r w:rsidRPr="001F113E">
        <w:rPr>
          <w:color w:val="000000"/>
          <w:u w:val="single"/>
        </w:rPr>
        <w:noBreakHyphen/>
        <w:t xml:space="preserve"> four hundred dollars, permit renewal </w:t>
      </w:r>
      <w:r w:rsidRPr="001F113E">
        <w:rPr>
          <w:color w:val="000000"/>
          <w:u w:val="single"/>
        </w:rPr>
        <w:noBreakHyphen/>
        <w:t xml:space="preserve"> three hundred dollars. </w:t>
      </w:r>
    </w:p>
    <w:p w:rsidR="00BF50BE" w:rsidRPr="001F113E" w:rsidRDefault="00BF50BE" w:rsidP="00BF50BE">
      <w:pPr>
        <w:suppressAutoHyphens/>
        <w:rPr>
          <w:u w:val="single"/>
        </w:rPr>
      </w:pPr>
      <w:r w:rsidRPr="001F113E">
        <w:rPr>
          <w:color w:val="000000"/>
        </w:rPr>
        <w:tab/>
      </w:r>
      <w:r w:rsidRPr="001F113E">
        <w:rPr>
          <w:color w:val="000000"/>
        </w:rPr>
        <w:tab/>
      </w:r>
      <w:r w:rsidRPr="001F113E">
        <w:rPr>
          <w:color w:val="000000"/>
          <w:u w:val="single"/>
        </w:rPr>
        <w:t>(2)</w:t>
      </w:r>
      <w:r w:rsidRPr="001F113E">
        <w:rPr>
          <w:color w:val="000000"/>
        </w:rPr>
        <w:tab/>
      </w:r>
      <w:r w:rsidRPr="001F113E">
        <w:rPr>
          <w:color w:val="000000"/>
          <w:u w:val="single"/>
        </w:rPr>
        <w:t>Fees collected pursuant to this subsection from nonresident permit holders must be used exclusively to offset costs incurred by the board for nonresident facility permitting and inspection activities.</w:t>
      </w:r>
    </w:p>
    <w:p w:rsidR="00BF50BE" w:rsidRPr="001F113E" w:rsidRDefault="00BF50BE" w:rsidP="00BF50BE">
      <w:pPr>
        <w:suppressAutoHyphens/>
        <w:rPr>
          <w:u w:val="single"/>
        </w:rPr>
      </w:pPr>
      <w:r w:rsidRPr="001F113E">
        <w:tab/>
      </w:r>
      <w:r w:rsidRPr="001F113E">
        <w:tab/>
      </w:r>
      <w:r w:rsidRPr="001F113E">
        <w:rPr>
          <w:u w:val="single"/>
        </w:rPr>
        <w:t>(3)</w:t>
      </w:r>
      <w:r w:rsidRPr="001F113E">
        <w:tab/>
      </w:r>
      <w:r w:rsidRPr="001F113E">
        <w:rPr>
          <w:u w:val="single"/>
        </w:rPr>
        <w:t>Nothing in this section may preclude the board from relying on an inspection of the facility conducted by the regulatory authority of the state within which the facility is located if the board has entered into a Memorandum of Understanding (MOU) with that state.</w:t>
      </w:r>
    </w:p>
    <w:p w:rsidR="00BF50BE" w:rsidRPr="001F113E" w:rsidRDefault="00BF50BE" w:rsidP="00BF50BE">
      <w:pPr>
        <w:suppressAutoHyphens/>
      </w:pPr>
      <w:r w:rsidRPr="001F113E">
        <w:tab/>
      </w:r>
      <w:r w:rsidRPr="001F113E">
        <w:rPr>
          <w:u w:val="single"/>
        </w:rPr>
        <w:t>(O)</w:t>
      </w:r>
      <w:r w:rsidRPr="001F113E">
        <w:tab/>
      </w:r>
      <w:r w:rsidRPr="001F113E">
        <w:rPr>
          <w:u w:val="single"/>
        </w:rPr>
        <w:t>The board may contract with a third party to undertake the inspection of the facilities of a person who seeks an initial permit or permit renewal if the third party maintains a program that has standards that are acceptable to the board that the facility must meet for accreditation or certification by the third party. The board may rely on this accreditation or certification in determining eligibility for an initial permit or permit renewal.</w:t>
      </w:r>
      <w:r w:rsidRPr="001F113E">
        <w:t>”</w:t>
      </w:r>
    </w:p>
    <w:p w:rsidR="00BF50BE" w:rsidRPr="001F113E" w:rsidRDefault="00BF50BE" w:rsidP="00BF50BE">
      <w:pPr>
        <w:suppressAutoHyphens/>
      </w:pPr>
      <w:r w:rsidRPr="001F113E">
        <w:t>SECTION</w:t>
      </w:r>
      <w:r w:rsidRPr="001F113E">
        <w:tab/>
        <w:t>2.</w:t>
      </w:r>
      <w:r w:rsidRPr="001F113E">
        <w:tab/>
        <w:t>Section 40</w:t>
      </w:r>
      <w:r w:rsidRPr="001F113E">
        <w:noBreakHyphen/>
        <w:t>43</w:t>
      </w:r>
      <w:r w:rsidRPr="001F113E">
        <w:noBreakHyphen/>
        <w:t>89(A) of the 1976 Code is amended to read:</w:t>
      </w:r>
    </w:p>
    <w:p w:rsidR="00BF50BE" w:rsidRPr="001F113E" w:rsidRDefault="00BF50BE" w:rsidP="00BF50BE">
      <w:pPr>
        <w:rPr>
          <w:color w:val="000000"/>
        </w:rPr>
      </w:pPr>
      <w:r w:rsidRPr="001F113E">
        <w:tab/>
        <w:t>“</w:t>
      </w:r>
      <w:r w:rsidRPr="001F113E">
        <w:rPr>
          <w:color w:val="000000"/>
        </w:rPr>
        <w:t>(A)(1)</w:t>
      </w:r>
      <w:r w:rsidRPr="001F113E">
        <w:rPr>
          <w:color w:val="000000"/>
        </w:rPr>
        <w:tab/>
        <w:t xml:space="preserve">The following information must be provided to the board with an application for a wholesale distributor permit, and for any subsequent permit renewals: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t>(a)</w:t>
      </w:r>
      <w:r w:rsidRPr="001F113E">
        <w:rPr>
          <w:color w:val="000000"/>
        </w:rPr>
        <w:tab/>
        <w:t xml:space="preserve">name, full business address, and telephone number of the applicant;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t>(b)</w:t>
      </w:r>
      <w:r w:rsidRPr="001F113E">
        <w:rPr>
          <w:color w:val="000000"/>
        </w:rPr>
        <w:tab/>
        <w:t xml:space="preserve">all trade or business names used by the applicant;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t>(c)</w:t>
      </w:r>
      <w:r w:rsidRPr="001F113E">
        <w:rPr>
          <w:color w:val="000000"/>
        </w:rPr>
        <w:tab/>
        <w:t xml:space="preserve">addresses, telephone numbers, and the names of contact persons for the facility used by the applicant for storage, handling, and distribution of drugs;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t>(d)</w:t>
      </w:r>
      <w:r w:rsidRPr="001F113E">
        <w:rPr>
          <w:color w:val="000000"/>
        </w:rPr>
        <w:tab/>
        <w:t xml:space="preserve">the type of ownership or operation, i.e., partnership, corporation, or sole proprietorship;  </w:t>
      </w:r>
      <w:r w:rsidRPr="001F113E">
        <w:rPr>
          <w:strike/>
          <w:color w:val="000000"/>
        </w:rPr>
        <w:t>and</w:t>
      </w:r>
      <w:r w:rsidRPr="001F113E">
        <w:rPr>
          <w:color w:val="000000"/>
        </w:rPr>
        <w:t xml:space="preserve"> </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(e)</w:t>
      </w:r>
      <w:r w:rsidRPr="001F113E">
        <w:rPr>
          <w:color w:val="000000"/>
        </w:rPr>
        <w:tab/>
      </w:r>
      <w:r w:rsidRPr="001F113E">
        <w:rPr>
          <w:color w:val="000000"/>
          <w:u w:val="single"/>
        </w:rPr>
        <w:t>evidence of a minimum one hundred thousand dollars surety bond or certified letter of credit; and</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t>(</w:t>
      </w:r>
      <w:r w:rsidRPr="001F113E">
        <w:rPr>
          <w:strike/>
          <w:color w:val="000000"/>
        </w:rPr>
        <w:t>e</w:t>
      </w:r>
      <w:r w:rsidRPr="001F113E">
        <w:rPr>
          <w:color w:val="000000"/>
          <w:u w:val="single"/>
        </w:rPr>
        <w:t>f</w:t>
      </w:r>
      <w:r w:rsidRPr="001F113E">
        <w:rPr>
          <w:color w:val="000000"/>
        </w:rPr>
        <w:t>)</w:t>
      </w:r>
      <w:r w:rsidRPr="001F113E">
        <w:rPr>
          <w:color w:val="000000"/>
        </w:rPr>
        <w:tab/>
        <w:t xml:space="preserve">name of the owner </w:t>
      </w:r>
      <w:r w:rsidRPr="001F113E">
        <w:rPr>
          <w:strike/>
          <w:color w:val="000000"/>
        </w:rPr>
        <w:t>and/or</w:t>
      </w:r>
      <w:r w:rsidRPr="001F113E">
        <w:rPr>
          <w:color w:val="000000"/>
          <w:u w:val="single"/>
        </w:rPr>
        <w:t>,</w:t>
      </w:r>
      <w:r w:rsidRPr="001F113E">
        <w:rPr>
          <w:color w:val="000000"/>
        </w:rPr>
        <w:t xml:space="preserve"> operator</w:t>
      </w:r>
      <w:r w:rsidRPr="001F113E">
        <w:rPr>
          <w:color w:val="000000"/>
          <w:u w:val="single"/>
        </w:rPr>
        <w:t>, and designated representative</w:t>
      </w:r>
      <w:r w:rsidRPr="001F113E">
        <w:rPr>
          <w:color w:val="000000"/>
        </w:rPr>
        <w:t xml:space="preserve"> of the applicant, including: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r>
      <w:r w:rsidRPr="001F113E">
        <w:rPr>
          <w:color w:val="000000"/>
        </w:rPr>
        <w:tab/>
        <w:t>(i)</w:t>
      </w:r>
      <w:r w:rsidRPr="001F113E">
        <w:rPr>
          <w:color w:val="000000"/>
        </w:rPr>
        <w:tab/>
      </w:r>
      <w:r w:rsidRPr="001F113E">
        <w:rPr>
          <w:color w:val="000000"/>
        </w:rPr>
        <w:tab/>
        <w:t xml:space="preserve">if a person, the name, address, and social security number or date of birth, or both, of the person;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r>
      <w:r w:rsidRPr="001F113E">
        <w:rPr>
          <w:color w:val="000000"/>
        </w:rPr>
        <w:tab/>
        <w:t>(ii)</w:t>
      </w:r>
      <w:r w:rsidRPr="001F113E">
        <w:rPr>
          <w:color w:val="000000"/>
        </w:rPr>
        <w:tab/>
        <w:t xml:space="preserve">if a partnership, the name, address, and social security number or date of birth, or both, of each partner, and the name of the partnership;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r>
      <w:r w:rsidRPr="001F113E">
        <w:rPr>
          <w:color w:val="000000"/>
        </w:rPr>
        <w:tab/>
        <w:t>(iii)</w:t>
      </w:r>
      <w:r w:rsidRPr="001F113E">
        <w:rPr>
          <w:color w:val="000000"/>
        </w:rPr>
        <w:tab/>
        <w:t>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Pr="001F113E">
        <w:rPr>
          <w:color w:val="000000"/>
        </w:rPr>
        <w:noBreakHyphen/>
        <w:t>the</w:t>
      </w:r>
      <w:r w:rsidRPr="001F113E">
        <w:rPr>
          <w:color w:val="000000"/>
        </w:rPr>
        <w:noBreakHyphen/>
        <w:t>counter stock, unless the stock is traded on a major stock exchange and not over</w:t>
      </w:r>
      <w:r w:rsidRPr="001F113E">
        <w:rPr>
          <w:color w:val="000000"/>
        </w:rPr>
        <w:noBreakHyphen/>
        <w:t>the</w:t>
      </w:r>
      <w:r w:rsidRPr="001F113E">
        <w:rPr>
          <w:color w:val="000000"/>
        </w:rPr>
        <w:noBreakHyphen/>
        <w:t xml:space="preserve">counter; </w:t>
      </w:r>
    </w:p>
    <w:p w:rsidR="00BF50BE" w:rsidRPr="001F113E" w:rsidRDefault="00BF50BE" w:rsidP="00BF50BE">
      <w:pPr>
        <w:rPr>
          <w:color w:val="000000"/>
        </w:rPr>
      </w:pPr>
      <w:r w:rsidRPr="001F113E">
        <w:rPr>
          <w:color w:val="000000"/>
        </w:rPr>
        <w:tab/>
      </w:r>
      <w:r w:rsidRPr="001F113E">
        <w:rPr>
          <w:color w:val="000000"/>
        </w:rPr>
        <w:tab/>
      </w:r>
      <w:r w:rsidRPr="001F113E">
        <w:rPr>
          <w:color w:val="000000"/>
        </w:rPr>
        <w:tab/>
      </w:r>
      <w:r w:rsidRPr="001F113E">
        <w:rPr>
          <w:color w:val="000000"/>
        </w:rPr>
        <w:tab/>
        <w:t>(iv)</w:t>
      </w:r>
      <w:r w:rsidRPr="001F113E">
        <w:rPr>
          <w:color w:val="000000"/>
        </w:rPr>
        <w:tab/>
        <w:t>if a sole proprietorship, the full name, address, and social security number or date of birth, or both, of the sole proprietor and the name of the business entity.</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(2)</w:t>
      </w:r>
      <w:r w:rsidRPr="001F113E">
        <w:rPr>
          <w:color w:val="000000"/>
        </w:rPr>
        <w:tab/>
      </w:r>
      <w:r w:rsidRPr="001F113E">
        <w:rPr>
          <w:color w:val="000000"/>
          <w:u w:val="single"/>
        </w:rPr>
        <w:t>To be certified as a designated representative a person must:</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(a)</w:t>
      </w:r>
      <w:r w:rsidRPr="001F113E">
        <w:rPr>
          <w:color w:val="000000"/>
        </w:rPr>
        <w:tab/>
      </w:r>
      <w:r w:rsidRPr="001F113E">
        <w:rPr>
          <w:color w:val="000000"/>
          <w:u w:val="single"/>
        </w:rPr>
        <w:t>submit an application on a form furnished by the board and provide information that includes, but is not limited to:</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(i)</w:t>
      </w:r>
      <w:r w:rsidRPr="001F113E">
        <w:rPr>
          <w:color w:val="000000"/>
        </w:rPr>
        <w:tab/>
      </w:r>
      <w:r w:rsidRPr="001F113E">
        <w:rPr>
          <w:color w:val="000000"/>
        </w:rPr>
        <w:tab/>
      </w:r>
      <w:r w:rsidRPr="001F113E">
        <w:rPr>
          <w:color w:val="000000"/>
          <w:u w:val="single"/>
        </w:rPr>
        <w:t>information required to complete the criminal background checks;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(ii)</w:t>
      </w:r>
      <w:r w:rsidRPr="001F113E">
        <w:rPr>
          <w:color w:val="000000"/>
        </w:rPr>
        <w:tab/>
      </w:r>
      <w:r w:rsidRPr="001F113E">
        <w:rPr>
          <w:color w:val="000000"/>
          <w:u w:val="single"/>
        </w:rPr>
        <w:t>date and place of birth;</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(iii)</w:t>
      </w:r>
      <w:r w:rsidRPr="001F113E">
        <w:rPr>
          <w:color w:val="000000"/>
        </w:rPr>
        <w:tab/>
      </w:r>
      <w:r w:rsidRPr="001F113E">
        <w:rPr>
          <w:color w:val="000000"/>
          <w:u w:val="single"/>
        </w:rPr>
        <w:t>occupations, positions of employment, and offices held during the past seven years;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(iv)</w:t>
      </w:r>
      <w:r w:rsidRPr="001F113E">
        <w:rPr>
          <w:color w:val="000000"/>
        </w:rPr>
        <w:tab/>
      </w:r>
      <w:r w:rsidRPr="001F113E">
        <w:rPr>
          <w:color w:val="000000"/>
          <w:u w:val="single"/>
        </w:rPr>
        <w:t>principal business and address of any business corporation, or other organization in which the applicant held an occupation, position of employment, or office during the past seven years;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(v)</w:t>
      </w:r>
      <w:r w:rsidRPr="001F113E">
        <w:rPr>
          <w:color w:val="000000"/>
        </w:rPr>
        <w:tab/>
      </w:r>
      <w:r w:rsidRPr="001F113E">
        <w:rPr>
          <w:color w:val="000000"/>
          <w:u w:val="single"/>
        </w:rPr>
        <w:t>whether the applicant, during the past seven years, has been enjoined, either temporarily or permanently, by a court of competent jurisdiction from violating any federal or state law regulating the possession, control, or wholesale distribution of prescription drugs or devices, together with details of the event;</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(vi)</w:t>
      </w:r>
      <w:r w:rsidRPr="001F113E">
        <w:rPr>
          <w:color w:val="000000"/>
        </w:rPr>
        <w:tab/>
      </w:r>
      <w:r w:rsidRPr="001F113E">
        <w:rPr>
          <w:color w:val="000000"/>
          <w:u w:val="single"/>
        </w:rPr>
        <w:t>description of any involvement by the applicant during the past seven years with any business, including any investments, other than the ownership of stock in a publicly traded company or mutual fund that manufactured, administered, prescribed, wholesale distributed, or stored prescription drugs and devices in which the business was named as a party in a lawsuit;</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(vii)</w:t>
      </w:r>
      <w:r w:rsidRPr="001F113E">
        <w:rPr>
          <w:color w:val="000000"/>
        </w:rPr>
        <w:tab/>
      </w:r>
      <w:r w:rsidRPr="001F113E">
        <w:rPr>
          <w:color w:val="000000"/>
          <w:u w:val="single"/>
        </w:rPr>
        <w:t>description of any criminal offense, excluding minor traffic violations, of which the applicant as an adult was found guilty, regardless of whether adjudication of guilt was withheld or whether he pled guilty or nolo contendere. If the applicant indicates that a criminal conviction is under appeal and submits a copy of the notice of appeal of the criminal offense, he must submit to the board a copy of the final written order of disposition within fifteen days after the disposition of the appeal;</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(viii)</w:t>
      </w:r>
      <w:r w:rsidRPr="001F113E">
        <w:rPr>
          <w:color w:val="000000"/>
        </w:rPr>
        <w:tab/>
      </w:r>
      <w:r w:rsidRPr="001F113E">
        <w:rPr>
          <w:color w:val="000000"/>
          <w:u w:val="single"/>
        </w:rPr>
        <w:t>photograph of the applicant taken within the previous thirty days under procedures as specified by the board; and</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(ix)</w:t>
      </w:r>
      <w:r w:rsidRPr="001F113E">
        <w:rPr>
          <w:color w:val="000000"/>
        </w:rPr>
        <w:tab/>
      </w:r>
      <w:r w:rsidRPr="001F113E">
        <w:rPr>
          <w:color w:val="000000"/>
          <w:u w:val="single"/>
        </w:rPr>
        <w:t>any other information the board considers relevant.</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(b)</w:t>
      </w:r>
      <w:r w:rsidRPr="001F113E">
        <w:rPr>
          <w:color w:val="000000"/>
        </w:rPr>
        <w:tab/>
      </w:r>
      <w:r w:rsidRPr="001F113E">
        <w:rPr>
          <w:color w:val="000000"/>
          <w:u w:val="single"/>
        </w:rPr>
        <w:t>The designated representative certification must be renewed every five years.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(3)</w:t>
      </w:r>
      <w:r w:rsidRPr="001F113E">
        <w:rPr>
          <w:color w:val="000000"/>
        </w:rPr>
        <w:tab/>
      </w:r>
      <w:r w:rsidRPr="001F113E">
        <w:rPr>
          <w:color w:val="000000"/>
          <w:u w:val="single"/>
        </w:rPr>
        <w:t>A designated representative must have a minimum of two years of verifiable full</w:t>
      </w:r>
      <w:r w:rsidRPr="001F113E">
        <w:rPr>
          <w:color w:val="000000"/>
          <w:u w:val="single"/>
        </w:rPr>
        <w:noBreakHyphen/>
        <w:t>time managerial or supervisory experience in a pharmacy or wholesale distributor permitted or registered in this State or another state, where his responsibilities included but were not limited to record keeping, storage, and shipment of prescription drugs or devices.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(4)</w:t>
      </w:r>
      <w:r w:rsidRPr="001F113E">
        <w:rPr>
          <w:color w:val="000000"/>
        </w:rPr>
        <w:tab/>
      </w:r>
      <w:r w:rsidRPr="001F113E">
        <w:rPr>
          <w:color w:val="000000"/>
          <w:u w:val="single"/>
        </w:rPr>
        <w:t>A person may serve as the designated representative for only one wholesale distributor at a time, except where more than one permitted or registered wholesale distributor is colocated in the same facility and the wholesale distributors are members of an affiliated group, as defined in Section 1504 of the Internal Revenue Code.</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(5)</w:t>
      </w:r>
      <w:r w:rsidRPr="001F113E">
        <w:rPr>
          <w:color w:val="000000"/>
        </w:rPr>
        <w:tab/>
      </w:r>
      <w:r w:rsidRPr="001F113E">
        <w:rPr>
          <w:color w:val="000000"/>
          <w:u w:val="single"/>
        </w:rPr>
        <w:t>A designated representative must be actively involved in and aware of the actual daily operations of the wholesale distributor and must meet the following requirements:</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rPr>
        <w:tab/>
      </w:r>
      <w:r w:rsidRPr="001F113E">
        <w:rPr>
          <w:color w:val="000000"/>
          <w:u w:val="single"/>
        </w:rPr>
        <w:t>(a)</w:t>
      </w:r>
      <w:r w:rsidRPr="001F113E">
        <w:rPr>
          <w:color w:val="000000"/>
        </w:rPr>
        <w:tab/>
      </w:r>
      <w:r w:rsidRPr="001F113E">
        <w:rPr>
          <w:color w:val="000000"/>
          <w:u w:val="single"/>
        </w:rPr>
        <w:t>be employed full</w:t>
      </w:r>
      <w:r w:rsidRPr="001F113E">
        <w:rPr>
          <w:color w:val="000000"/>
          <w:u w:val="single"/>
        </w:rPr>
        <w:noBreakHyphen/>
        <w:t>time in a managerial position by the wholesale distributor;</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(b)</w:t>
      </w:r>
      <w:r w:rsidRPr="001F113E">
        <w:rPr>
          <w:color w:val="000000"/>
        </w:rPr>
        <w:tab/>
      </w:r>
      <w:r w:rsidRPr="001F113E">
        <w:rPr>
          <w:color w:val="000000"/>
          <w:u w:val="single"/>
        </w:rPr>
        <w:t>be physically present at the wholesale distributor during normal business hours, except for time periods when absent due to illness, family illness or death, scheduled vacation, or other authorized absence; and</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(c)</w:t>
      </w:r>
      <w:r w:rsidRPr="001F113E">
        <w:rPr>
          <w:color w:val="000000"/>
        </w:rPr>
        <w:tab/>
      </w:r>
      <w:r w:rsidRPr="001F113E">
        <w:rPr>
          <w:color w:val="000000"/>
          <w:u w:val="single"/>
        </w:rPr>
        <w:t>be aware of, and knowledgeable about, all policies and procedures pertaining to the operations of a wholesale distributor.</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(6)</w:t>
      </w:r>
      <w:r w:rsidRPr="001F113E">
        <w:rPr>
          <w:color w:val="000000"/>
        </w:rPr>
        <w:tab/>
      </w:r>
      <w:r w:rsidRPr="001F113E">
        <w:rPr>
          <w:color w:val="000000"/>
          <w:u w:val="single"/>
        </w:rPr>
        <w:t>A designated representative must complete:</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(a)</w:t>
      </w:r>
      <w:r w:rsidRPr="001F113E">
        <w:rPr>
          <w:color w:val="000000"/>
        </w:rPr>
        <w:tab/>
      </w:r>
      <w:r w:rsidRPr="001F113E">
        <w:rPr>
          <w:color w:val="000000"/>
          <w:u w:val="single"/>
        </w:rPr>
        <w:t>continuing education programs specified by the board regarding federal and state laws in regard to the wholesale distribution, handling, and storage of prescription drugs or devices; or</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rPr>
        <w:tab/>
      </w:r>
      <w:r w:rsidRPr="001F113E">
        <w:rPr>
          <w:color w:val="000000"/>
          <w:u w:val="single"/>
        </w:rPr>
        <w:t>(b)</w:t>
      </w:r>
      <w:r w:rsidRPr="001F113E">
        <w:rPr>
          <w:color w:val="000000"/>
        </w:rPr>
        <w:tab/>
      </w:r>
      <w:r w:rsidRPr="001F113E">
        <w:rPr>
          <w:color w:val="000000"/>
          <w:u w:val="single"/>
        </w:rPr>
        <w:t>if no formal continuing education is specified by the board, then board</w:t>
      </w:r>
      <w:r w:rsidRPr="001F113E">
        <w:rPr>
          <w:color w:val="000000"/>
          <w:u w:val="single"/>
        </w:rPr>
        <w:noBreakHyphen/>
        <w:t>approved training programs that address applicable federal and state laws and are provided by qualified in</w:t>
      </w:r>
      <w:r w:rsidRPr="001F113E">
        <w:rPr>
          <w:color w:val="000000"/>
          <w:u w:val="single"/>
        </w:rPr>
        <w:noBreakHyphen/>
        <w:t>house specialists, outside counsel, or consulting specialists with capabilities to help ensure compliance.</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(7)</w:t>
      </w:r>
      <w:r w:rsidRPr="001F113E">
        <w:rPr>
          <w:color w:val="000000"/>
        </w:rPr>
        <w:tab/>
      </w:r>
      <w:r w:rsidRPr="001F113E">
        <w:rPr>
          <w:color w:val="000000"/>
          <w:u w:val="single"/>
        </w:rPr>
        <w:t>The information collected pursuant to this section shall be made available only to the board or its designee and to state and federal law enforcement officials, if requested as part of an investigation. The board or its designee shall ensure confidentiality of the information collected under this section.</w:t>
      </w:r>
    </w:p>
    <w:p w:rsidR="00BF50BE" w:rsidRPr="001F113E" w:rsidRDefault="00BF50BE" w:rsidP="00BF50BE">
      <w:pPr>
        <w:rPr>
          <w:color w:val="000000"/>
          <w:u w:val="single"/>
        </w:rPr>
      </w:pPr>
      <w:r w:rsidRPr="001F113E">
        <w:rPr>
          <w:color w:val="000000"/>
        </w:rPr>
        <w:tab/>
      </w:r>
      <w:r w:rsidRPr="001F113E">
        <w:rPr>
          <w:color w:val="000000"/>
        </w:rPr>
        <w:tab/>
      </w:r>
      <w:r w:rsidRPr="001F113E">
        <w:rPr>
          <w:color w:val="000000"/>
          <w:u w:val="single"/>
        </w:rPr>
        <w:t>(8)</w:t>
      </w:r>
      <w:r w:rsidRPr="001F113E">
        <w:rPr>
          <w:color w:val="000000"/>
        </w:rPr>
        <w:tab/>
      </w:r>
      <w:r w:rsidRPr="001F113E">
        <w:rPr>
          <w:color w:val="000000"/>
          <w:u w:val="single"/>
        </w:rPr>
        <w:t>A permitted or registered wholesale distributor located outside of this State that conducts business in this State shall designate a registered agent in this State for service of process or must be considered to have designated the Secretary of State to be its true and lawful attorney, upon whom may be served all legal processes in any action or proceeding against such permitted or registered wholesale distributor growing out of or arising from such wholesale distribution. The board must send by certified mail, return receipt requested, postage prepaid, a copy of a service of process received by the board to the wholesale distributor at the address the permitted or registered wholesale distributor has designated on its application for a permit under this chapter.</w:t>
      </w:r>
    </w:p>
    <w:p w:rsidR="00BF50BE" w:rsidRPr="001F113E" w:rsidRDefault="00BF50BE" w:rsidP="00BF50BE">
      <w:pPr>
        <w:rPr>
          <w:color w:val="000000"/>
        </w:rPr>
      </w:pPr>
      <w:r w:rsidRPr="001F113E">
        <w:rPr>
          <w:color w:val="000000"/>
        </w:rPr>
        <w:tab/>
      </w:r>
      <w:r w:rsidRPr="001F113E">
        <w:rPr>
          <w:color w:val="000000"/>
        </w:rPr>
        <w:tab/>
        <w:t>(</w:t>
      </w:r>
      <w:r w:rsidRPr="001F113E">
        <w:rPr>
          <w:strike/>
          <w:color w:val="000000"/>
        </w:rPr>
        <w:t>2</w:t>
      </w:r>
      <w:r w:rsidRPr="001F113E">
        <w:rPr>
          <w:color w:val="000000"/>
          <w:u w:val="single"/>
        </w:rPr>
        <w:t>9</w:t>
      </w:r>
      <w:r w:rsidRPr="001F113E">
        <w:rPr>
          <w:color w:val="000000"/>
        </w:rPr>
        <w:t>)</w:t>
      </w:r>
      <w:r w:rsidRPr="001F113E">
        <w:rPr>
          <w:color w:val="000000"/>
        </w:rPr>
        <w:tab/>
        <w:t xml:space="preserve">Changes in any information in this subsection must be submitted to the Board of Pharmacy within thirty days of the change. </w:t>
      </w:r>
    </w:p>
    <w:p w:rsidR="00BF50BE" w:rsidRPr="001F113E" w:rsidRDefault="00BF50BE" w:rsidP="00BF50BE">
      <w:pPr>
        <w:rPr>
          <w:color w:val="000000"/>
        </w:rPr>
      </w:pPr>
      <w:r w:rsidRPr="001F113E">
        <w:rPr>
          <w:color w:val="000000"/>
        </w:rPr>
        <w:tab/>
      </w:r>
      <w:r w:rsidRPr="001F113E">
        <w:rPr>
          <w:color w:val="000000"/>
        </w:rPr>
        <w:tab/>
        <w:t>(</w:t>
      </w:r>
      <w:r w:rsidRPr="001F113E">
        <w:rPr>
          <w:strike/>
          <w:color w:val="000000"/>
        </w:rPr>
        <w:t>3</w:t>
      </w:r>
      <w:r w:rsidRPr="001F113E">
        <w:rPr>
          <w:color w:val="000000"/>
          <w:u w:val="single"/>
        </w:rPr>
        <w:t>10</w:t>
      </w:r>
      <w:r w:rsidRPr="001F113E">
        <w:rPr>
          <w:color w:val="000000"/>
        </w:rPr>
        <w:t>)</w:t>
      </w:r>
      <w:r w:rsidRPr="001F113E">
        <w:rPr>
          <w:color w:val="000000"/>
        </w:rPr>
        <w:tab/>
        <w:t>Pursuant to Section 40</w:t>
      </w:r>
      <w:r w:rsidRPr="001F113E">
        <w:rPr>
          <w:color w:val="000000"/>
        </w:rPr>
        <w:noBreakHyphen/>
        <w:t>43</w:t>
      </w:r>
      <w:r w:rsidRPr="001F113E">
        <w:rPr>
          <w:color w:val="000000"/>
        </w:rPr>
        <w:noBreakHyphen/>
        <w:t>83(E) and Section 40</w:t>
      </w:r>
      <w:r w:rsidRPr="001F113E">
        <w:rPr>
          <w:color w:val="000000"/>
        </w:rPr>
        <w:noBreakHyphen/>
        <w:t>43</w:t>
      </w:r>
      <w:r w:rsidRPr="001F113E">
        <w:rPr>
          <w:color w:val="000000"/>
        </w:rPr>
        <w:noBreakHyphen/>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BF50BE" w:rsidRPr="001F113E" w:rsidRDefault="00BF50BE" w:rsidP="00BF50BE">
      <w:pPr>
        <w:suppressAutoHyphens/>
      </w:pPr>
      <w:r w:rsidRPr="001F113E">
        <w:rPr>
          <w:color w:val="000000"/>
        </w:rPr>
        <w:tab/>
      </w:r>
      <w:r w:rsidRPr="001F113E">
        <w:rPr>
          <w:color w:val="000000"/>
        </w:rPr>
        <w:tab/>
        <w:t>(</w:t>
      </w:r>
      <w:r w:rsidRPr="001F113E">
        <w:rPr>
          <w:strike/>
          <w:color w:val="000000"/>
        </w:rPr>
        <w:t>4</w:t>
      </w:r>
      <w:r w:rsidRPr="001F113E">
        <w:rPr>
          <w:color w:val="000000"/>
          <w:u w:val="single"/>
        </w:rPr>
        <w:t>11</w:t>
      </w:r>
      <w:r w:rsidRPr="001F113E">
        <w:rPr>
          <w:color w:val="000000"/>
        </w:rPr>
        <w:t>)</w:t>
      </w:r>
      <w:r w:rsidRPr="001F113E">
        <w:rPr>
          <w:color w:val="000000"/>
        </w:rPr>
        <w:tab/>
        <w:t>The board may suspend, revoke, deny, or refuse to renew the permit of wholesale drug distributors other than pharmacies dispensing or distributing drugs or devices directly to patients.”</w:t>
      </w:r>
    </w:p>
    <w:p w:rsidR="00BF50BE" w:rsidRPr="001F113E" w:rsidRDefault="00BF50BE" w:rsidP="00BF50BE">
      <w:r w:rsidRPr="001F113E">
        <w:t>SECTION</w:t>
      </w:r>
      <w:r w:rsidRPr="001F113E">
        <w:tab/>
        <w:t>3.</w:t>
      </w:r>
      <w:r w:rsidRPr="001F113E">
        <w:tab/>
        <w:t>This act takes effect upon approval by the Governor. /</w:t>
      </w:r>
    </w:p>
    <w:p w:rsidR="00BF50BE" w:rsidRPr="001F113E" w:rsidRDefault="00BF50BE" w:rsidP="00BF50BE">
      <w:r w:rsidRPr="001F113E">
        <w:t>Renumber sections to conform.</w:t>
      </w:r>
    </w:p>
    <w:p w:rsidR="00BF50BE" w:rsidRDefault="00BF50BE" w:rsidP="00BF50BE">
      <w:r w:rsidRPr="001F113E">
        <w:t>Amend title to conform.</w:t>
      </w:r>
    </w:p>
    <w:p w:rsidR="00BF50BE" w:rsidRDefault="00BF50BE" w:rsidP="00BF50BE"/>
    <w:p w:rsidR="00BF50BE" w:rsidRDefault="00BF50BE" w:rsidP="00BF50BE">
      <w:r>
        <w:t>Rep. PARKS explained the amendment.</w:t>
      </w:r>
    </w:p>
    <w:p w:rsidR="00BF50BE" w:rsidRDefault="00BF50BE" w:rsidP="00BF50BE">
      <w:r>
        <w:t>The amendment was then adopted.</w:t>
      </w:r>
    </w:p>
    <w:p w:rsidR="00BF50BE" w:rsidRDefault="00BF50BE" w:rsidP="00BF50BE"/>
    <w:p w:rsidR="00BF50BE" w:rsidRDefault="00BF50BE" w:rsidP="00BF50BE">
      <w:r>
        <w:t>The question then recurred to the passage of the Bill.</w:t>
      </w:r>
    </w:p>
    <w:p w:rsidR="00BF50BE" w:rsidRDefault="00BF50BE" w:rsidP="00BF50BE"/>
    <w:p w:rsidR="00BF50BE" w:rsidRDefault="00BF50BE" w:rsidP="00BF50BE">
      <w:r>
        <w:t xml:space="preserve">The yeas and nays were taken resulting as follows: </w:t>
      </w:r>
    </w:p>
    <w:p w:rsidR="00BF50BE" w:rsidRDefault="00BF50BE" w:rsidP="00BF50BE">
      <w:pPr>
        <w:jc w:val="center"/>
      </w:pPr>
      <w:r>
        <w:t xml:space="preserve"> </w:t>
      </w:r>
      <w:bookmarkStart w:id="45" w:name="vote_start118"/>
      <w:bookmarkEnd w:id="45"/>
      <w:r>
        <w:t>Yeas 106; Nays 0</w:t>
      </w:r>
    </w:p>
    <w:p w:rsidR="00BF50BE" w:rsidRDefault="00BF50BE" w:rsidP="00BF50BE">
      <w:pPr>
        <w:jc w:val="center"/>
      </w:pPr>
    </w:p>
    <w:p w:rsidR="00BF50BE" w:rsidRDefault="00BF50BE" w:rsidP="00BF5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r>
              <w:t>Alexander</w:t>
            </w:r>
          </w:p>
        </w:tc>
        <w:tc>
          <w:tcPr>
            <w:tcW w:w="2179" w:type="dxa"/>
            <w:shd w:val="clear" w:color="auto" w:fill="auto"/>
          </w:tcPr>
          <w:p w:rsidR="00BF50BE" w:rsidRPr="00BF50BE" w:rsidRDefault="00BF50BE" w:rsidP="00BF50BE">
            <w:pPr>
              <w:keepNext/>
              <w:ind w:firstLine="0"/>
            </w:pPr>
            <w:r>
              <w:t>Allison</w:t>
            </w:r>
          </w:p>
        </w:tc>
        <w:tc>
          <w:tcPr>
            <w:tcW w:w="2180" w:type="dxa"/>
            <w:shd w:val="clear" w:color="auto" w:fill="auto"/>
          </w:tcPr>
          <w:p w:rsidR="00BF50BE" w:rsidRPr="00BF50BE" w:rsidRDefault="00BF50BE" w:rsidP="00BF50BE">
            <w:pPr>
              <w:keepNext/>
              <w:ind w:firstLine="0"/>
            </w:pPr>
            <w:r>
              <w:t>Anderson</w:t>
            </w:r>
          </w:p>
        </w:tc>
      </w:tr>
      <w:tr w:rsidR="00BF50BE" w:rsidRPr="00BF50BE" w:rsidTr="00BF50BE">
        <w:tc>
          <w:tcPr>
            <w:tcW w:w="2179" w:type="dxa"/>
            <w:shd w:val="clear" w:color="auto" w:fill="auto"/>
          </w:tcPr>
          <w:p w:rsidR="00BF50BE" w:rsidRPr="00BF50BE" w:rsidRDefault="00BF50BE" w:rsidP="00BF50BE">
            <w:pPr>
              <w:ind w:firstLine="0"/>
            </w:pPr>
            <w:r>
              <w:t>Anthony</w:t>
            </w:r>
          </w:p>
        </w:tc>
        <w:tc>
          <w:tcPr>
            <w:tcW w:w="2179" w:type="dxa"/>
            <w:shd w:val="clear" w:color="auto" w:fill="auto"/>
          </w:tcPr>
          <w:p w:rsidR="00BF50BE" w:rsidRPr="00BF50BE" w:rsidRDefault="00BF50BE" w:rsidP="00BF50BE">
            <w:pPr>
              <w:ind w:firstLine="0"/>
            </w:pPr>
            <w:r>
              <w:t>Atwater</w:t>
            </w:r>
          </w:p>
        </w:tc>
        <w:tc>
          <w:tcPr>
            <w:tcW w:w="2180" w:type="dxa"/>
            <w:shd w:val="clear" w:color="auto" w:fill="auto"/>
          </w:tcPr>
          <w:p w:rsidR="00BF50BE" w:rsidRPr="00BF50BE" w:rsidRDefault="00BF50BE" w:rsidP="00BF50BE">
            <w:pPr>
              <w:ind w:firstLine="0"/>
            </w:pPr>
            <w:r>
              <w:t>Bales</w:t>
            </w:r>
          </w:p>
        </w:tc>
      </w:tr>
      <w:tr w:rsidR="00BF50BE" w:rsidRPr="00BF50BE" w:rsidTr="00BF50BE">
        <w:tc>
          <w:tcPr>
            <w:tcW w:w="2179" w:type="dxa"/>
            <w:shd w:val="clear" w:color="auto" w:fill="auto"/>
          </w:tcPr>
          <w:p w:rsidR="00BF50BE" w:rsidRPr="00BF50BE" w:rsidRDefault="00BF50BE" w:rsidP="00BF50BE">
            <w:pPr>
              <w:ind w:firstLine="0"/>
            </w:pPr>
            <w:r>
              <w:t>Bannister</w:t>
            </w:r>
          </w:p>
        </w:tc>
        <w:tc>
          <w:tcPr>
            <w:tcW w:w="2179" w:type="dxa"/>
            <w:shd w:val="clear" w:color="auto" w:fill="auto"/>
          </w:tcPr>
          <w:p w:rsidR="00BF50BE" w:rsidRPr="00BF50BE" w:rsidRDefault="00BF50BE" w:rsidP="00BF50BE">
            <w:pPr>
              <w:ind w:firstLine="0"/>
            </w:pPr>
            <w:r>
              <w:t>Barfield</w:t>
            </w:r>
          </w:p>
        </w:tc>
        <w:tc>
          <w:tcPr>
            <w:tcW w:w="2180" w:type="dxa"/>
            <w:shd w:val="clear" w:color="auto" w:fill="auto"/>
          </w:tcPr>
          <w:p w:rsidR="00BF50BE" w:rsidRPr="00BF50BE" w:rsidRDefault="00BF50BE" w:rsidP="00BF50BE">
            <w:pPr>
              <w:ind w:firstLine="0"/>
            </w:pPr>
            <w:r>
              <w:t>Bedingfield</w:t>
            </w:r>
          </w:p>
        </w:tc>
      </w:tr>
      <w:tr w:rsidR="00BF50BE" w:rsidRPr="00BF50BE" w:rsidTr="00BF50BE">
        <w:tc>
          <w:tcPr>
            <w:tcW w:w="2179" w:type="dxa"/>
            <w:shd w:val="clear" w:color="auto" w:fill="auto"/>
          </w:tcPr>
          <w:p w:rsidR="00BF50BE" w:rsidRPr="00BF50BE" w:rsidRDefault="00BF50BE" w:rsidP="00BF50BE">
            <w:pPr>
              <w:ind w:firstLine="0"/>
            </w:pPr>
            <w:r>
              <w:t>Bernstein</w:t>
            </w:r>
          </w:p>
        </w:tc>
        <w:tc>
          <w:tcPr>
            <w:tcW w:w="2179" w:type="dxa"/>
            <w:shd w:val="clear" w:color="auto" w:fill="auto"/>
          </w:tcPr>
          <w:p w:rsidR="00BF50BE" w:rsidRPr="00BF50BE" w:rsidRDefault="00BF50BE" w:rsidP="00BF50BE">
            <w:pPr>
              <w:ind w:firstLine="0"/>
            </w:pPr>
            <w:r>
              <w:t>Bingham</w:t>
            </w:r>
          </w:p>
        </w:tc>
        <w:tc>
          <w:tcPr>
            <w:tcW w:w="2180" w:type="dxa"/>
            <w:shd w:val="clear" w:color="auto" w:fill="auto"/>
          </w:tcPr>
          <w:p w:rsidR="00BF50BE" w:rsidRPr="00BF50BE" w:rsidRDefault="00BF50BE" w:rsidP="00BF50BE">
            <w:pPr>
              <w:ind w:firstLine="0"/>
            </w:pPr>
            <w:r>
              <w:t>Bowen</w:t>
            </w:r>
          </w:p>
        </w:tc>
      </w:tr>
      <w:tr w:rsidR="00BF50BE" w:rsidRPr="00BF50BE" w:rsidTr="00BF50BE">
        <w:tc>
          <w:tcPr>
            <w:tcW w:w="2179" w:type="dxa"/>
            <w:shd w:val="clear" w:color="auto" w:fill="auto"/>
          </w:tcPr>
          <w:p w:rsidR="00BF50BE" w:rsidRPr="00BF50BE" w:rsidRDefault="00BF50BE" w:rsidP="00BF50BE">
            <w:pPr>
              <w:ind w:firstLine="0"/>
            </w:pPr>
            <w:r>
              <w:t>Bowers</w:t>
            </w:r>
          </w:p>
        </w:tc>
        <w:tc>
          <w:tcPr>
            <w:tcW w:w="2179" w:type="dxa"/>
            <w:shd w:val="clear" w:color="auto" w:fill="auto"/>
          </w:tcPr>
          <w:p w:rsidR="00BF50BE" w:rsidRPr="00BF50BE" w:rsidRDefault="00BF50BE" w:rsidP="00BF50BE">
            <w:pPr>
              <w:ind w:firstLine="0"/>
            </w:pPr>
            <w:r>
              <w:t>Branham</w:t>
            </w:r>
          </w:p>
        </w:tc>
        <w:tc>
          <w:tcPr>
            <w:tcW w:w="2180" w:type="dxa"/>
            <w:shd w:val="clear" w:color="auto" w:fill="auto"/>
          </w:tcPr>
          <w:p w:rsidR="00BF50BE" w:rsidRPr="00BF50BE" w:rsidRDefault="00BF50BE" w:rsidP="00BF50BE">
            <w:pPr>
              <w:ind w:firstLine="0"/>
            </w:pPr>
            <w:r>
              <w:t>Brannon</w:t>
            </w:r>
          </w:p>
        </w:tc>
      </w:tr>
      <w:tr w:rsidR="00BF50BE" w:rsidRPr="00BF50BE" w:rsidTr="00BF50BE">
        <w:tc>
          <w:tcPr>
            <w:tcW w:w="2179" w:type="dxa"/>
            <w:shd w:val="clear" w:color="auto" w:fill="auto"/>
          </w:tcPr>
          <w:p w:rsidR="00BF50BE" w:rsidRPr="00BF50BE" w:rsidRDefault="00BF50BE" w:rsidP="00BF50BE">
            <w:pPr>
              <w:ind w:firstLine="0"/>
            </w:pPr>
            <w:r>
              <w:t>G. A. Brown</w:t>
            </w:r>
          </w:p>
        </w:tc>
        <w:tc>
          <w:tcPr>
            <w:tcW w:w="2179" w:type="dxa"/>
            <w:shd w:val="clear" w:color="auto" w:fill="auto"/>
          </w:tcPr>
          <w:p w:rsidR="00BF50BE" w:rsidRPr="00BF50BE" w:rsidRDefault="00BF50BE" w:rsidP="00BF50BE">
            <w:pPr>
              <w:ind w:firstLine="0"/>
            </w:pPr>
            <w:r>
              <w:t>R. L. Brown</w:t>
            </w:r>
          </w:p>
        </w:tc>
        <w:tc>
          <w:tcPr>
            <w:tcW w:w="2180" w:type="dxa"/>
            <w:shd w:val="clear" w:color="auto" w:fill="auto"/>
          </w:tcPr>
          <w:p w:rsidR="00BF50BE" w:rsidRPr="00BF50BE" w:rsidRDefault="00BF50BE" w:rsidP="00BF50BE">
            <w:pPr>
              <w:ind w:firstLine="0"/>
            </w:pPr>
            <w:r>
              <w:t>Burns</w:t>
            </w:r>
          </w:p>
        </w:tc>
      </w:tr>
      <w:tr w:rsidR="00BF50BE" w:rsidRPr="00BF50BE" w:rsidTr="00BF50BE">
        <w:tc>
          <w:tcPr>
            <w:tcW w:w="2179" w:type="dxa"/>
            <w:shd w:val="clear" w:color="auto" w:fill="auto"/>
          </w:tcPr>
          <w:p w:rsidR="00BF50BE" w:rsidRPr="00BF50BE" w:rsidRDefault="00BF50BE" w:rsidP="00BF50BE">
            <w:pPr>
              <w:ind w:firstLine="0"/>
            </w:pPr>
            <w:r>
              <w:t>Chumley</w:t>
            </w:r>
          </w:p>
        </w:tc>
        <w:tc>
          <w:tcPr>
            <w:tcW w:w="2179" w:type="dxa"/>
            <w:shd w:val="clear" w:color="auto" w:fill="auto"/>
          </w:tcPr>
          <w:p w:rsidR="00BF50BE" w:rsidRPr="00BF50BE" w:rsidRDefault="00BF50BE" w:rsidP="00BF50BE">
            <w:pPr>
              <w:ind w:firstLine="0"/>
            </w:pPr>
            <w:r>
              <w:t>Clemmons</w:t>
            </w:r>
          </w:p>
        </w:tc>
        <w:tc>
          <w:tcPr>
            <w:tcW w:w="2180" w:type="dxa"/>
            <w:shd w:val="clear" w:color="auto" w:fill="auto"/>
          </w:tcPr>
          <w:p w:rsidR="00BF50BE" w:rsidRPr="00BF50BE" w:rsidRDefault="00BF50BE" w:rsidP="00BF50BE">
            <w:pPr>
              <w:ind w:firstLine="0"/>
            </w:pPr>
            <w:r>
              <w:t>Cobb-Hunter</w:t>
            </w:r>
          </w:p>
        </w:tc>
      </w:tr>
      <w:tr w:rsidR="00BF50BE" w:rsidRPr="00BF50BE" w:rsidTr="00BF50BE">
        <w:tc>
          <w:tcPr>
            <w:tcW w:w="2179" w:type="dxa"/>
            <w:shd w:val="clear" w:color="auto" w:fill="auto"/>
          </w:tcPr>
          <w:p w:rsidR="00BF50BE" w:rsidRPr="00BF50BE" w:rsidRDefault="00BF50BE" w:rsidP="00BF50BE">
            <w:pPr>
              <w:ind w:firstLine="0"/>
            </w:pPr>
            <w:r>
              <w:t>Cole</w:t>
            </w:r>
          </w:p>
        </w:tc>
        <w:tc>
          <w:tcPr>
            <w:tcW w:w="2179" w:type="dxa"/>
            <w:shd w:val="clear" w:color="auto" w:fill="auto"/>
          </w:tcPr>
          <w:p w:rsidR="00BF50BE" w:rsidRPr="00BF50BE" w:rsidRDefault="00BF50BE" w:rsidP="00BF50BE">
            <w:pPr>
              <w:ind w:firstLine="0"/>
            </w:pPr>
            <w:r>
              <w:t>H. A. Crawford</w:t>
            </w:r>
          </w:p>
        </w:tc>
        <w:tc>
          <w:tcPr>
            <w:tcW w:w="2180" w:type="dxa"/>
            <w:shd w:val="clear" w:color="auto" w:fill="auto"/>
          </w:tcPr>
          <w:p w:rsidR="00BF50BE" w:rsidRPr="00BF50BE" w:rsidRDefault="00BF50BE" w:rsidP="00BF50BE">
            <w:pPr>
              <w:ind w:firstLine="0"/>
            </w:pPr>
            <w:r>
              <w:t>Crosby</w:t>
            </w:r>
          </w:p>
        </w:tc>
      </w:tr>
      <w:tr w:rsidR="00BF50BE" w:rsidRPr="00BF50BE" w:rsidTr="00BF50BE">
        <w:tc>
          <w:tcPr>
            <w:tcW w:w="2179" w:type="dxa"/>
            <w:shd w:val="clear" w:color="auto" w:fill="auto"/>
          </w:tcPr>
          <w:p w:rsidR="00BF50BE" w:rsidRPr="00BF50BE" w:rsidRDefault="00BF50BE" w:rsidP="00BF50BE">
            <w:pPr>
              <w:ind w:firstLine="0"/>
            </w:pPr>
            <w:r>
              <w:t>Daning</w:t>
            </w:r>
          </w:p>
        </w:tc>
        <w:tc>
          <w:tcPr>
            <w:tcW w:w="2179" w:type="dxa"/>
            <w:shd w:val="clear" w:color="auto" w:fill="auto"/>
          </w:tcPr>
          <w:p w:rsidR="00BF50BE" w:rsidRPr="00BF50BE" w:rsidRDefault="00BF50BE" w:rsidP="00BF50BE">
            <w:pPr>
              <w:ind w:firstLine="0"/>
            </w:pPr>
            <w:r>
              <w:t>Delleney</w:t>
            </w:r>
          </w:p>
        </w:tc>
        <w:tc>
          <w:tcPr>
            <w:tcW w:w="2180" w:type="dxa"/>
            <w:shd w:val="clear" w:color="auto" w:fill="auto"/>
          </w:tcPr>
          <w:p w:rsidR="00BF50BE" w:rsidRPr="00BF50BE" w:rsidRDefault="00BF50BE" w:rsidP="00BF50BE">
            <w:pPr>
              <w:ind w:firstLine="0"/>
            </w:pPr>
            <w:r>
              <w:t>Dillard</w:t>
            </w:r>
          </w:p>
        </w:tc>
      </w:tr>
      <w:tr w:rsidR="00BF50BE" w:rsidRPr="00BF50BE" w:rsidTr="00BF50BE">
        <w:tc>
          <w:tcPr>
            <w:tcW w:w="2179" w:type="dxa"/>
            <w:shd w:val="clear" w:color="auto" w:fill="auto"/>
          </w:tcPr>
          <w:p w:rsidR="00BF50BE" w:rsidRPr="00BF50BE" w:rsidRDefault="00BF50BE" w:rsidP="00BF50BE">
            <w:pPr>
              <w:ind w:firstLine="0"/>
            </w:pPr>
            <w:r>
              <w:t>Douglas</w:t>
            </w:r>
          </w:p>
        </w:tc>
        <w:tc>
          <w:tcPr>
            <w:tcW w:w="2179" w:type="dxa"/>
            <w:shd w:val="clear" w:color="auto" w:fill="auto"/>
          </w:tcPr>
          <w:p w:rsidR="00BF50BE" w:rsidRPr="00BF50BE" w:rsidRDefault="00BF50BE" w:rsidP="00BF50BE">
            <w:pPr>
              <w:ind w:firstLine="0"/>
            </w:pPr>
            <w:r>
              <w:t>Edge</w:t>
            </w:r>
          </w:p>
        </w:tc>
        <w:tc>
          <w:tcPr>
            <w:tcW w:w="2180" w:type="dxa"/>
            <w:shd w:val="clear" w:color="auto" w:fill="auto"/>
          </w:tcPr>
          <w:p w:rsidR="00BF50BE" w:rsidRPr="00BF50BE" w:rsidRDefault="00BF50BE" w:rsidP="00BF50BE">
            <w:pPr>
              <w:ind w:firstLine="0"/>
            </w:pPr>
            <w:r>
              <w:t>Erickson</w:t>
            </w:r>
          </w:p>
        </w:tc>
      </w:tr>
      <w:tr w:rsidR="00BF50BE" w:rsidRPr="00BF50BE" w:rsidTr="00BF50BE">
        <w:tc>
          <w:tcPr>
            <w:tcW w:w="2179" w:type="dxa"/>
            <w:shd w:val="clear" w:color="auto" w:fill="auto"/>
          </w:tcPr>
          <w:p w:rsidR="00BF50BE" w:rsidRPr="00BF50BE" w:rsidRDefault="00BF50BE" w:rsidP="00BF50BE">
            <w:pPr>
              <w:ind w:firstLine="0"/>
            </w:pPr>
            <w:r>
              <w:t>Felder</w:t>
            </w:r>
          </w:p>
        </w:tc>
        <w:tc>
          <w:tcPr>
            <w:tcW w:w="2179" w:type="dxa"/>
            <w:shd w:val="clear" w:color="auto" w:fill="auto"/>
          </w:tcPr>
          <w:p w:rsidR="00BF50BE" w:rsidRPr="00BF50BE" w:rsidRDefault="00BF50BE" w:rsidP="00BF50BE">
            <w:pPr>
              <w:ind w:firstLine="0"/>
            </w:pPr>
            <w:r>
              <w:t>Finlay</w:t>
            </w:r>
          </w:p>
        </w:tc>
        <w:tc>
          <w:tcPr>
            <w:tcW w:w="2180" w:type="dxa"/>
            <w:shd w:val="clear" w:color="auto" w:fill="auto"/>
          </w:tcPr>
          <w:p w:rsidR="00BF50BE" w:rsidRPr="00BF50BE" w:rsidRDefault="00BF50BE" w:rsidP="00BF50BE">
            <w:pPr>
              <w:ind w:firstLine="0"/>
            </w:pPr>
            <w:r>
              <w:t>Forrester</w:t>
            </w:r>
          </w:p>
        </w:tc>
      </w:tr>
      <w:tr w:rsidR="00BF50BE" w:rsidRPr="00BF50BE" w:rsidTr="00BF50BE">
        <w:tc>
          <w:tcPr>
            <w:tcW w:w="2179" w:type="dxa"/>
            <w:shd w:val="clear" w:color="auto" w:fill="auto"/>
          </w:tcPr>
          <w:p w:rsidR="00BF50BE" w:rsidRPr="00BF50BE" w:rsidRDefault="00BF50BE" w:rsidP="00BF50BE">
            <w:pPr>
              <w:ind w:firstLine="0"/>
            </w:pPr>
            <w:r>
              <w:t>Funderburk</w:t>
            </w:r>
          </w:p>
        </w:tc>
        <w:tc>
          <w:tcPr>
            <w:tcW w:w="2179" w:type="dxa"/>
            <w:shd w:val="clear" w:color="auto" w:fill="auto"/>
          </w:tcPr>
          <w:p w:rsidR="00BF50BE" w:rsidRPr="00BF50BE" w:rsidRDefault="00BF50BE" w:rsidP="00BF50BE">
            <w:pPr>
              <w:ind w:firstLine="0"/>
            </w:pPr>
            <w:r>
              <w:t>Gagnon</w:t>
            </w:r>
          </w:p>
        </w:tc>
        <w:tc>
          <w:tcPr>
            <w:tcW w:w="2180" w:type="dxa"/>
            <w:shd w:val="clear" w:color="auto" w:fill="auto"/>
          </w:tcPr>
          <w:p w:rsidR="00BF50BE" w:rsidRPr="00BF50BE" w:rsidRDefault="00BF50BE" w:rsidP="00BF50BE">
            <w:pPr>
              <w:ind w:firstLine="0"/>
            </w:pPr>
            <w:r>
              <w:t>George</w:t>
            </w:r>
          </w:p>
        </w:tc>
      </w:tr>
      <w:tr w:rsidR="00BF50BE" w:rsidRPr="00BF50BE" w:rsidTr="00BF50BE">
        <w:tc>
          <w:tcPr>
            <w:tcW w:w="2179" w:type="dxa"/>
            <w:shd w:val="clear" w:color="auto" w:fill="auto"/>
          </w:tcPr>
          <w:p w:rsidR="00BF50BE" w:rsidRPr="00BF50BE" w:rsidRDefault="00BF50BE" w:rsidP="00BF50BE">
            <w:pPr>
              <w:ind w:firstLine="0"/>
            </w:pPr>
            <w:r>
              <w:t>Gilliard</w:t>
            </w:r>
          </w:p>
        </w:tc>
        <w:tc>
          <w:tcPr>
            <w:tcW w:w="2179" w:type="dxa"/>
            <w:shd w:val="clear" w:color="auto" w:fill="auto"/>
          </w:tcPr>
          <w:p w:rsidR="00BF50BE" w:rsidRPr="00BF50BE" w:rsidRDefault="00BF50BE" w:rsidP="00BF50BE">
            <w:pPr>
              <w:ind w:firstLine="0"/>
            </w:pPr>
            <w:r>
              <w:t>Goldfinch</w:t>
            </w:r>
          </w:p>
        </w:tc>
        <w:tc>
          <w:tcPr>
            <w:tcW w:w="2180" w:type="dxa"/>
            <w:shd w:val="clear" w:color="auto" w:fill="auto"/>
          </w:tcPr>
          <w:p w:rsidR="00BF50BE" w:rsidRPr="00BF50BE" w:rsidRDefault="00BF50BE" w:rsidP="00BF50BE">
            <w:pPr>
              <w:ind w:firstLine="0"/>
            </w:pPr>
            <w:r>
              <w:t>Govan</w:t>
            </w:r>
          </w:p>
        </w:tc>
      </w:tr>
      <w:tr w:rsidR="00BF50BE" w:rsidRPr="00BF50BE" w:rsidTr="00BF50BE">
        <w:tc>
          <w:tcPr>
            <w:tcW w:w="2179" w:type="dxa"/>
            <w:shd w:val="clear" w:color="auto" w:fill="auto"/>
          </w:tcPr>
          <w:p w:rsidR="00BF50BE" w:rsidRPr="00BF50BE" w:rsidRDefault="00BF50BE" w:rsidP="00BF50BE">
            <w:pPr>
              <w:ind w:firstLine="0"/>
            </w:pPr>
            <w:r>
              <w:t>Hamilton</w:t>
            </w:r>
          </w:p>
        </w:tc>
        <w:tc>
          <w:tcPr>
            <w:tcW w:w="2179" w:type="dxa"/>
            <w:shd w:val="clear" w:color="auto" w:fill="auto"/>
          </w:tcPr>
          <w:p w:rsidR="00BF50BE" w:rsidRPr="00BF50BE" w:rsidRDefault="00BF50BE" w:rsidP="00BF50BE">
            <w:pPr>
              <w:ind w:firstLine="0"/>
            </w:pPr>
            <w:r>
              <w:t>Hardwick</w:t>
            </w:r>
          </w:p>
        </w:tc>
        <w:tc>
          <w:tcPr>
            <w:tcW w:w="2180" w:type="dxa"/>
            <w:shd w:val="clear" w:color="auto" w:fill="auto"/>
          </w:tcPr>
          <w:p w:rsidR="00BF50BE" w:rsidRPr="00BF50BE" w:rsidRDefault="00BF50BE" w:rsidP="00BF50BE">
            <w:pPr>
              <w:ind w:firstLine="0"/>
            </w:pPr>
            <w:r>
              <w:t>Harrell</w:t>
            </w:r>
          </w:p>
        </w:tc>
      </w:tr>
      <w:tr w:rsidR="00BF50BE" w:rsidRPr="00BF50BE" w:rsidTr="00BF50BE">
        <w:tc>
          <w:tcPr>
            <w:tcW w:w="2179" w:type="dxa"/>
            <w:shd w:val="clear" w:color="auto" w:fill="auto"/>
          </w:tcPr>
          <w:p w:rsidR="00BF50BE" w:rsidRPr="00BF50BE" w:rsidRDefault="00BF50BE" w:rsidP="00BF50BE">
            <w:pPr>
              <w:ind w:firstLine="0"/>
            </w:pPr>
            <w:r>
              <w:t>Hart</w:t>
            </w:r>
          </w:p>
        </w:tc>
        <w:tc>
          <w:tcPr>
            <w:tcW w:w="2179" w:type="dxa"/>
            <w:shd w:val="clear" w:color="auto" w:fill="auto"/>
          </w:tcPr>
          <w:p w:rsidR="00BF50BE" w:rsidRPr="00BF50BE" w:rsidRDefault="00BF50BE" w:rsidP="00BF50BE">
            <w:pPr>
              <w:ind w:firstLine="0"/>
            </w:pPr>
            <w:r>
              <w:t>Hayes</w:t>
            </w:r>
          </w:p>
        </w:tc>
        <w:tc>
          <w:tcPr>
            <w:tcW w:w="2180" w:type="dxa"/>
            <w:shd w:val="clear" w:color="auto" w:fill="auto"/>
          </w:tcPr>
          <w:p w:rsidR="00BF50BE" w:rsidRPr="00BF50BE" w:rsidRDefault="00BF50BE" w:rsidP="00BF50BE">
            <w:pPr>
              <w:ind w:firstLine="0"/>
            </w:pPr>
            <w:r>
              <w:t>Henderson</w:t>
            </w:r>
          </w:p>
        </w:tc>
      </w:tr>
      <w:tr w:rsidR="00BF50BE" w:rsidRPr="00BF50BE" w:rsidTr="00BF50BE">
        <w:tc>
          <w:tcPr>
            <w:tcW w:w="2179" w:type="dxa"/>
            <w:shd w:val="clear" w:color="auto" w:fill="auto"/>
          </w:tcPr>
          <w:p w:rsidR="00BF50BE" w:rsidRPr="00BF50BE" w:rsidRDefault="00BF50BE" w:rsidP="00BF50BE">
            <w:pPr>
              <w:ind w:firstLine="0"/>
            </w:pPr>
            <w:r>
              <w:t>Herbkersman</w:t>
            </w:r>
          </w:p>
        </w:tc>
        <w:tc>
          <w:tcPr>
            <w:tcW w:w="2179" w:type="dxa"/>
            <w:shd w:val="clear" w:color="auto" w:fill="auto"/>
          </w:tcPr>
          <w:p w:rsidR="00BF50BE" w:rsidRPr="00BF50BE" w:rsidRDefault="00BF50BE" w:rsidP="00BF50BE">
            <w:pPr>
              <w:ind w:firstLine="0"/>
            </w:pPr>
            <w:r>
              <w:t>Hiott</w:t>
            </w:r>
          </w:p>
        </w:tc>
        <w:tc>
          <w:tcPr>
            <w:tcW w:w="2180" w:type="dxa"/>
            <w:shd w:val="clear" w:color="auto" w:fill="auto"/>
          </w:tcPr>
          <w:p w:rsidR="00BF50BE" w:rsidRPr="00BF50BE" w:rsidRDefault="00BF50BE" w:rsidP="00BF50BE">
            <w:pPr>
              <w:ind w:firstLine="0"/>
            </w:pPr>
            <w:r>
              <w:t>Hixon</w:t>
            </w:r>
          </w:p>
        </w:tc>
      </w:tr>
      <w:tr w:rsidR="00BF50BE" w:rsidRPr="00BF50BE" w:rsidTr="00BF50BE">
        <w:tc>
          <w:tcPr>
            <w:tcW w:w="2179" w:type="dxa"/>
            <w:shd w:val="clear" w:color="auto" w:fill="auto"/>
          </w:tcPr>
          <w:p w:rsidR="00BF50BE" w:rsidRPr="00BF50BE" w:rsidRDefault="00BF50BE" w:rsidP="00BF50BE">
            <w:pPr>
              <w:ind w:firstLine="0"/>
            </w:pPr>
            <w:r>
              <w:t>Hodges</w:t>
            </w:r>
          </w:p>
        </w:tc>
        <w:tc>
          <w:tcPr>
            <w:tcW w:w="2179" w:type="dxa"/>
            <w:shd w:val="clear" w:color="auto" w:fill="auto"/>
          </w:tcPr>
          <w:p w:rsidR="00BF50BE" w:rsidRPr="00BF50BE" w:rsidRDefault="00BF50BE" w:rsidP="00BF50BE">
            <w:pPr>
              <w:ind w:firstLine="0"/>
            </w:pPr>
            <w:r>
              <w:t>Horne</w:t>
            </w:r>
          </w:p>
        </w:tc>
        <w:tc>
          <w:tcPr>
            <w:tcW w:w="2180" w:type="dxa"/>
            <w:shd w:val="clear" w:color="auto" w:fill="auto"/>
          </w:tcPr>
          <w:p w:rsidR="00BF50BE" w:rsidRPr="00BF50BE" w:rsidRDefault="00BF50BE" w:rsidP="00BF50BE">
            <w:pPr>
              <w:ind w:firstLine="0"/>
            </w:pPr>
            <w:r>
              <w:t>Hosey</w:t>
            </w:r>
          </w:p>
        </w:tc>
      </w:tr>
      <w:tr w:rsidR="00BF50BE" w:rsidRPr="00BF50BE" w:rsidTr="00BF50BE">
        <w:tc>
          <w:tcPr>
            <w:tcW w:w="2179" w:type="dxa"/>
            <w:shd w:val="clear" w:color="auto" w:fill="auto"/>
          </w:tcPr>
          <w:p w:rsidR="00BF50BE" w:rsidRPr="00BF50BE" w:rsidRDefault="00BF50BE" w:rsidP="00BF50BE">
            <w:pPr>
              <w:ind w:firstLine="0"/>
            </w:pPr>
            <w:r>
              <w:t>Huggins</w:t>
            </w:r>
          </w:p>
        </w:tc>
        <w:tc>
          <w:tcPr>
            <w:tcW w:w="2179" w:type="dxa"/>
            <w:shd w:val="clear" w:color="auto" w:fill="auto"/>
          </w:tcPr>
          <w:p w:rsidR="00BF50BE" w:rsidRPr="00BF50BE" w:rsidRDefault="00BF50BE" w:rsidP="00BF50BE">
            <w:pPr>
              <w:ind w:firstLine="0"/>
            </w:pPr>
            <w:r>
              <w:t>Jefferson</w:t>
            </w:r>
          </w:p>
        </w:tc>
        <w:tc>
          <w:tcPr>
            <w:tcW w:w="2180" w:type="dxa"/>
            <w:shd w:val="clear" w:color="auto" w:fill="auto"/>
          </w:tcPr>
          <w:p w:rsidR="00BF50BE" w:rsidRPr="00BF50BE" w:rsidRDefault="00BF50BE" w:rsidP="00BF50BE">
            <w:pPr>
              <w:ind w:firstLine="0"/>
            </w:pPr>
            <w:r>
              <w:t>King</w:t>
            </w:r>
          </w:p>
        </w:tc>
      </w:tr>
      <w:tr w:rsidR="00BF50BE" w:rsidRPr="00BF50BE" w:rsidTr="00BF50BE">
        <w:tc>
          <w:tcPr>
            <w:tcW w:w="2179" w:type="dxa"/>
            <w:shd w:val="clear" w:color="auto" w:fill="auto"/>
          </w:tcPr>
          <w:p w:rsidR="00BF50BE" w:rsidRPr="00BF50BE" w:rsidRDefault="00BF50BE" w:rsidP="00BF50BE">
            <w:pPr>
              <w:ind w:firstLine="0"/>
            </w:pPr>
            <w:r>
              <w:t>Knight</w:t>
            </w:r>
          </w:p>
        </w:tc>
        <w:tc>
          <w:tcPr>
            <w:tcW w:w="2179" w:type="dxa"/>
            <w:shd w:val="clear" w:color="auto" w:fill="auto"/>
          </w:tcPr>
          <w:p w:rsidR="00BF50BE" w:rsidRPr="00BF50BE" w:rsidRDefault="00BF50BE" w:rsidP="00BF50BE">
            <w:pPr>
              <w:ind w:firstLine="0"/>
            </w:pPr>
            <w:r>
              <w:t>Limehouse</w:t>
            </w:r>
          </w:p>
        </w:tc>
        <w:tc>
          <w:tcPr>
            <w:tcW w:w="2180" w:type="dxa"/>
            <w:shd w:val="clear" w:color="auto" w:fill="auto"/>
          </w:tcPr>
          <w:p w:rsidR="00BF50BE" w:rsidRPr="00BF50BE" w:rsidRDefault="00BF50BE" w:rsidP="00BF50BE">
            <w:pPr>
              <w:ind w:firstLine="0"/>
            </w:pPr>
            <w:r>
              <w:t>Loftis</w:t>
            </w:r>
          </w:p>
        </w:tc>
      </w:tr>
      <w:tr w:rsidR="00BF50BE" w:rsidRPr="00BF50BE" w:rsidTr="00BF50BE">
        <w:tc>
          <w:tcPr>
            <w:tcW w:w="2179" w:type="dxa"/>
            <w:shd w:val="clear" w:color="auto" w:fill="auto"/>
          </w:tcPr>
          <w:p w:rsidR="00BF50BE" w:rsidRPr="00BF50BE" w:rsidRDefault="00BF50BE" w:rsidP="00BF50BE">
            <w:pPr>
              <w:ind w:firstLine="0"/>
            </w:pPr>
            <w:r>
              <w:t>Long</w:t>
            </w:r>
          </w:p>
        </w:tc>
        <w:tc>
          <w:tcPr>
            <w:tcW w:w="2179" w:type="dxa"/>
            <w:shd w:val="clear" w:color="auto" w:fill="auto"/>
          </w:tcPr>
          <w:p w:rsidR="00BF50BE" w:rsidRPr="00BF50BE" w:rsidRDefault="00BF50BE" w:rsidP="00BF50BE">
            <w:pPr>
              <w:ind w:firstLine="0"/>
            </w:pPr>
            <w:r>
              <w:t>Lucas</w:t>
            </w:r>
          </w:p>
        </w:tc>
        <w:tc>
          <w:tcPr>
            <w:tcW w:w="2180" w:type="dxa"/>
            <w:shd w:val="clear" w:color="auto" w:fill="auto"/>
          </w:tcPr>
          <w:p w:rsidR="00BF50BE" w:rsidRPr="00BF50BE" w:rsidRDefault="00BF50BE" w:rsidP="00BF50BE">
            <w:pPr>
              <w:ind w:firstLine="0"/>
            </w:pPr>
            <w:r>
              <w:t>McCoy</w:t>
            </w:r>
          </w:p>
        </w:tc>
      </w:tr>
      <w:tr w:rsidR="00BF50BE" w:rsidRPr="00BF50BE" w:rsidTr="00BF50BE">
        <w:tc>
          <w:tcPr>
            <w:tcW w:w="2179" w:type="dxa"/>
            <w:shd w:val="clear" w:color="auto" w:fill="auto"/>
          </w:tcPr>
          <w:p w:rsidR="00BF50BE" w:rsidRPr="00BF50BE" w:rsidRDefault="00BF50BE" w:rsidP="00BF50BE">
            <w:pPr>
              <w:ind w:firstLine="0"/>
            </w:pPr>
            <w:r>
              <w:t>McEachern</w:t>
            </w:r>
          </w:p>
        </w:tc>
        <w:tc>
          <w:tcPr>
            <w:tcW w:w="2179" w:type="dxa"/>
            <w:shd w:val="clear" w:color="auto" w:fill="auto"/>
          </w:tcPr>
          <w:p w:rsidR="00BF50BE" w:rsidRPr="00BF50BE" w:rsidRDefault="00BF50BE" w:rsidP="00BF50BE">
            <w:pPr>
              <w:ind w:firstLine="0"/>
            </w:pPr>
            <w:r>
              <w:t>W. J. McLeod</w:t>
            </w:r>
          </w:p>
        </w:tc>
        <w:tc>
          <w:tcPr>
            <w:tcW w:w="2180" w:type="dxa"/>
            <w:shd w:val="clear" w:color="auto" w:fill="auto"/>
          </w:tcPr>
          <w:p w:rsidR="00BF50BE" w:rsidRPr="00BF50BE" w:rsidRDefault="00BF50BE" w:rsidP="00BF50BE">
            <w:pPr>
              <w:ind w:firstLine="0"/>
            </w:pPr>
            <w:r>
              <w:t>Merrill</w:t>
            </w:r>
          </w:p>
        </w:tc>
      </w:tr>
      <w:tr w:rsidR="00BF50BE" w:rsidRPr="00BF50BE" w:rsidTr="00BF50BE">
        <w:tc>
          <w:tcPr>
            <w:tcW w:w="2179" w:type="dxa"/>
            <w:shd w:val="clear" w:color="auto" w:fill="auto"/>
          </w:tcPr>
          <w:p w:rsidR="00BF50BE" w:rsidRPr="00BF50BE" w:rsidRDefault="00BF50BE" w:rsidP="00BF50BE">
            <w:pPr>
              <w:ind w:firstLine="0"/>
            </w:pPr>
            <w:r>
              <w:t>Mitchell</w:t>
            </w:r>
          </w:p>
        </w:tc>
        <w:tc>
          <w:tcPr>
            <w:tcW w:w="2179" w:type="dxa"/>
            <w:shd w:val="clear" w:color="auto" w:fill="auto"/>
          </w:tcPr>
          <w:p w:rsidR="00BF50BE" w:rsidRPr="00BF50BE" w:rsidRDefault="00BF50BE" w:rsidP="00BF50BE">
            <w:pPr>
              <w:ind w:firstLine="0"/>
            </w:pPr>
            <w:r>
              <w:t>D. C. Moss</w:t>
            </w:r>
          </w:p>
        </w:tc>
        <w:tc>
          <w:tcPr>
            <w:tcW w:w="2180" w:type="dxa"/>
            <w:shd w:val="clear" w:color="auto" w:fill="auto"/>
          </w:tcPr>
          <w:p w:rsidR="00BF50BE" w:rsidRPr="00BF50BE" w:rsidRDefault="00BF50BE" w:rsidP="00BF50BE">
            <w:pPr>
              <w:ind w:firstLine="0"/>
            </w:pPr>
            <w:r>
              <w:t>V. S. Moss</w:t>
            </w:r>
          </w:p>
        </w:tc>
      </w:tr>
      <w:tr w:rsidR="00BF50BE" w:rsidRPr="00BF50BE" w:rsidTr="00BF50BE">
        <w:tc>
          <w:tcPr>
            <w:tcW w:w="2179" w:type="dxa"/>
            <w:shd w:val="clear" w:color="auto" w:fill="auto"/>
          </w:tcPr>
          <w:p w:rsidR="00BF50BE" w:rsidRPr="00BF50BE" w:rsidRDefault="00BF50BE" w:rsidP="00BF50BE">
            <w:pPr>
              <w:ind w:firstLine="0"/>
            </w:pPr>
            <w:r>
              <w:t>Munnerlyn</w:t>
            </w:r>
          </w:p>
        </w:tc>
        <w:tc>
          <w:tcPr>
            <w:tcW w:w="2179" w:type="dxa"/>
            <w:shd w:val="clear" w:color="auto" w:fill="auto"/>
          </w:tcPr>
          <w:p w:rsidR="00BF50BE" w:rsidRPr="00BF50BE" w:rsidRDefault="00BF50BE" w:rsidP="00BF50BE">
            <w:pPr>
              <w:ind w:firstLine="0"/>
            </w:pPr>
            <w:r>
              <w:t>Nanney</w:t>
            </w:r>
          </w:p>
        </w:tc>
        <w:tc>
          <w:tcPr>
            <w:tcW w:w="2180" w:type="dxa"/>
            <w:shd w:val="clear" w:color="auto" w:fill="auto"/>
          </w:tcPr>
          <w:p w:rsidR="00BF50BE" w:rsidRPr="00BF50BE" w:rsidRDefault="00BF50BE" w:rsidP="00BF50BE">
            <w:pPr>
              <w:ind w:firstLine="0"/>
            </w:pPr>
            <w:r>
              <w:t>Neal</w:t>
            </w:r>
          </w:p>
        </w:tc>
      </w:tr>
      <w:tr w:rsidR="00BF50BE" w:rsidRPr="00BF50BE" w:rsidTr="00BF50BE">
        <w:tc>
          <w:tcPr>
            <w:tcW w:w="2179" w:type="dxa"/>
            <w:shd w:val="clear" w:color="auto" w:fill="auto"/>
          </w:tcPr>
          <w:p w:rsidR="00BF50BE" w:rsidRPr="00BF50BE" w:rsidRDefault="00BF50BE" w:rsidP="00BF50BE">
            <w:pPr>
              <w:ind w:firstLine="0"/>
            </w:pPr>
            <w:r>
              <w:t>Newton</w:t>
            </w:r>
          </w:p>
        </w:tc>
        <w:tc>
          <w:tcPr>
            <w:tcW w:w="2179" w:type="dxa"/>
            <w:shd w:val="clear" w:color="auto" w:fill="auto"/>
          </w:tcPr>
          <w:p w:rsidR="00BF50BE" w:rsidRPr="00BF50BE" w:rsidRDefault="00BF50BE" w:rsidP="00BF50BE">
            <w:pPr>
              <w:ind w:firstLine="0"/>
            </w:pPr>
            <w:r>
              <w:t>Norman</w:t>
            </w:r>
          </w:p>
        </w:tc>
        <w:tc>
          <w:tcPr>
            <w:tcW w:w="2180" w:type="dxa"/>
            <w:shd w:val="clear" w:color="auto" w:fill="auto"/>
          </w:tcPr>
          <w:p w:rsidR="00BF50BE" w:rsidRPr="00BF50BE" w:rsidRDefault="00BF50BE" w:rsidP="00BF50BE">
            <w:pPr>
              <w:ind w:firstLine="0"/>
            </w:pPr>
            <w:r>
              <w:t>Ott</w:t>
            </w:r>
          </w:p>
        </w:tc>
      </w:tr>
      <w:tr w:rsidR="00BF50BE" w:rsidRPr="00BF50BE" w:rsidTr="00BF50BE">
        <w:tc>
          <w:tcPr>
            <w:tcW w:w="2179" w:type="dxa"/>
            <w:shd w:val="clear" w:color="auto" w:fill="auto"/>
          </w:tcPr>
          <w:p w:rsidR="00BF50BE" w:rsidRPr="00BF50BE" w:rsidRDefault="00BF50BE" w:rsidP="00BF50BE">
            <w:pPr>
              <w:ind w:firstLine="0"/>
            </w:pPr>
            <w:r>
              <w:t>Owens</w:t>
            </w:r>
          </w:p>
        </w:tc>
        <w:tc>
          <w:tcPr>
            <w:tcW w:w="2179" w:type="dxa"/>
            <w:shd w:val="clear" w:color="auto" w:fill="auto"/>
          </w:tcPr>
          <w:p w:rsidR="00BF50BE" w:rsidRPr="00BF50BE" w:rsidRDefault="00BF50BE" w:rsidP="00BF50BE">
            <w:pPr>
              <w:ind w:firstLine="0"/>
            </w:pPr>
            <w:r>
              <w:t>Parks</w:t>
            </w:r>
          </w:p>
        </w:tc>
        <w:tc>
          <w:tcPr>
            <w:tcW w:w="2180" w:type="dxa"/>
            <w:shd w:val="clear" w:color="auto" w:fill="auto"/>
          </w:tcPr>
          <w:p w:rsidR="00BF50BE" w:rsidRPr="00BF50BE" w:rsidRDefault="00BF50BE" w:rsidP="00BF50BE">
            <w:pPr>
              <w:ind w:firstLine="0"/>
            </w:pPr>
            <w:r>
              <w:t>Patrick</w:t>
            </w:r>
          </w:p>
        </w:tc>
      </w:tr>
      <w:tr w:rsidR="00BF50BE" w:rsidRPr="00BF50BE" w:rsidTr="00BF50BE">
        <w:tc>
          <w:tcPr>
            <w:tcW w:w="2179" w:type="dxa"/>
            <w:shd w:val="clear" w:color="auto" w:fill="auto"/>
          </w:tcPr>
          <w:p w:rsidR="00BF50BE" w:rsidRPr="00BF50BE" w:rsidRDefault="00BF50BE" w:rsidP="00BF50BE">
            <w:pPr>
              <w:ind w:firstLine="0"/>
            </w:pPr>
            <w:r>
              <w:t>Pitts</w:t>
            </w:r>
          </w:p>
        </w:tc>
        <w:tc>
          <w:tcPr>
            <w:tcW w:w="2179" w:type="dxa"/>
            <w:shd w:val="clear" w:color="auto" w:fill="auto"/>
          </w:tcPr>
          <w:p w:rsidR="00BF50BE" w:rsidRPr="00BF50BE" w:rsidRDefault="00BF50BE" w:rsidP="00BF50BE">
            <w:pPr>
              <w:ind w:firstLine="0"/>
            </w:pPr>
            <w:r>
              <w:t>Pope</w:t>
            </w:r>
          </w:p>
        </w:tc>
        <w:tc>
          <w:tcPr>
            <w:tcW w:w="2180" w:type="dxa"/>
            <w:shd w:val="clear" w:color="auto" w:fill="auto"/>
          </w:tcPr>
          <w:p w:rsidR="00BF50BE" w:rsidRPr="00BF50BE" w:rsidRDefault="00BF50BE" w:rsidP="00BF50BE">
            <w:pPr>
              <w:ind w:firstLine="0"/>
            </w:pPr>
            <w:r>
              <w:t>Powers Norrell</w:t>
            </w:r>
          </w:p>
        </w:tc>
      </w:tr>
      <w:tr w:rsidR="00BF50BE" w:rsidRPr="00BF50BE" w:rsidTr="00BF50BE">
        <w:tc>
          <w:tcPr>
            <w:tcW w:w="2179" w:type="dxa"/>
            <w:shd w:val="clear" w:color="auto" w:fill="auto"/>
          </w:tcPr>
          <w:p w:rsidR="00BF50BE" w:rsidRPr="00BF50BE" w:rsidRDefault="00BF50BE" w:rsidP="00BF50BE">
            <w:pPr>
              <w:ind w:firstLine="0"/>
            </w:pPr>
            <w:r>
              <w:t>Putnam</w:t>
            </w:r>
          </w:p>
        </w:tc>
        <w:tc>
          <w:tcPr>
            <w:tcW w:w="2179" w:type="dxa"/>
            <w:shd w:val="clear" w:color="auto" w:fill="auto"/>
          </w:tcPr>
          <w:p w:rsidR="00BF50BE" w:rsidRPr="00BF50BE" w:rsidRDefault="00BF50BE" w:rsidP="00BF50BE">
            <w:pPr>
              <w:ind w:firstLine="0"/>
            </w:pPr>
            <w:r>
              <w:t>Quinn</w:t>
            </w:r>
          </w:p>
        </w:tc>
        <w:tc>
          <w:tcPr>
            <w:tcW w:w="2180" w:type="dxa"/>
            <w:shd w:val="clear" w:color="auto" w:fill="auto"/>
          </w:tcPr>
          <w:p w:rsidR="00BF50BE" w:rsidRPr="00BF50BE" w:rsidRDefault="00BF50BE" w:rsidP="00BF50BE">
            <w:pPr>
              <w:ind w:firstLine="0"/>
            </w:pPr>
            <w:r>
              <w:t>Riley</w:t>
            </w:r>
          </w:p>
        </w:tc>
      </w:tr>
      <w:tr w:rsidR="00BF50BE" w:rsidRPr="00BF50BE" w:rsidTr="00BF50BE">
        <w:tc>
          <w:tcPr>
            <w:tcW w:w="2179" w:type="dxa"/>
            <w:shd w:val="clear" w:color="auto" w:fill="auto"/>
          </w:tcPr>
          <w:p w:rsidR="00BF50BE" w:rsidRPr="00BF50BE" w:rsidRDefault="00BF50BE" w:rsidP="00BF50BE">
            <w:pPr>
              <w:ind w:firstLine="0"/>
            </w:pPr>
            <w:r>
              <w:t>Rivers</w:t>
            </w:r>
          </w:p>
        </w:tc>
        <w:tc>
          <w:tcPr>
            <w:tcW w:w="2179" w:type="dxa"/>
            <w:shd w:val="clear" w:color="auto" w:fill="auto"/>
          </w:tcPr>
          <w:p w:rsidR="00BF50BE" w:rsidRPr="00BF50BE" w:rsidRDefault="00BF50BE" w:rsidP="00BF50BE">
            <w:pPr>
              <w:ind w:firstLine="0"/>
            </w:pPr>
            <w:r>
              <w:t>Robinson-Simpson</w:t>
            </w:r>
          </w:p>
        </w:tc>
        <w:tc>
          <w:tcPr>
            <w:tcW w:w="2180" w:type="dxa"/>
            <w:shd w:val="clear" w:color="auto" w:fill="auto"/>
          </w:tcPr>
          <w:p w:rsidR="00BF50BE" w:rsidRPr="00BF50BE" w:rsidRDefault="00BF50BE" w:rsidP="00BF50BE">
            <w:pPr>
              <w:ind w:firstLine="0"/>
            </w:pPr>
            <w:r>
              <w:t>Rutherford</w:t>
            </w:r>
          </w:p>
        </w:tc>
      </w:tr>
      <w:tr w:rsidR="00BF50BE" w:rsidRPr="00BF50BE" w:rsidTr="00BF50BE">
        <w:tc>
          <w:tcPr>
            <w:tcW w:w="2179" w:type="dxa"/>
            <w:shd w:val="clear" w:color="auto" w:fill="auto"/>
          </w:tcPr>
          <w:p w:rsidR="00BF50BE" w:rsidRPr="00BF50BE" w:rsidRDefault="00BF50BE" w:rsidP="00BF50BE">
            <w:pPr>
              <w:ind w:firstLine="0"/>
            </w:pPr>
            <w:r>
              <w:t>Ryhal</w:t>
            </w:r>
          </w:p>
        </w:tc>
        <w:tc>
          <w:tcPr>
            <w:tcW w:w="2179" w:type="dxa"/>
            <w:shd w:val="clear" w:color="auto" w:fill="auto"/>
          </w:tcPr>
          <w:p w:rsidR="00BF50BE" w:rsidRPr="00BF50BE" w:rsidRDefault="00BF50BE" w:rsidP="00BF50BE">
            <w:pPr>
              <w:ind w:firstLine="0"/>
            </w:pPr>
            <w:r>
              <w:t>Sabb</w:t>
            </w:r>
          </w:p>
        </w:tc>
        <w:tc>
          <w:tcPr>
            <w:tcW w:w="2180" w:type="dxa"/>
            <w:shd w:val="clear" w:color="auto" w:fill="auto"/>
          </w:tcPr>
          <w:p w:rsidR="00BF50BE" w:rsidRPr="00BF50BE" w:rsidRDefault="00BF50BE" w:rsidP="00BF50BE">
            <w:pPr>
              <w:ind w:firstLine="0"/>
            </w:pPr>
            <w:r>
              <w:t>Sandifer</w:t>
            </w:r>
          </w:p>
        </w:tc>
      </w:tr>
      <w:tr w:rsidR="00BF50BE" w:rsidRPr="00BF50BE" w:rsidTr="00BF50BE">
        <w:tc>
          <w:tcPr>
            <w:tcW w:w="2179" w:type="dxa"/>
            <w:shd w:val="clear" w:color="auto" w:fill="auto"/>
          </w:tcPr>
          <w:p w:rsidR="00BF50BE" w:rsidRPr="00BF50BE" w:rsidRDefault="00BF50BE" w:rsidP="00BF50BE">
            <w:pPr>
              <w:ind w:firstLine="0"/>
            </w:pPr>
            <w:r>
              <w:t>Simrill</w:t>
            </w:r>
          </w:p>
        </w:tc>
        <w:tc>
          <w:tcPr>
            <w:tcW w:w="2179" w:type="dxa"/>
            <w:shd w:val="clear" w:color="auto" w:fill="auto"/>
          </w:tcPr>
          <w:p w:rsidR="00BF50BE" w:rsidRPr="00BF50BE" w:rsidRDefault="00BF50BE" w:rsidP="00BF50BE">
            <w:pPr>
              <w:ind w:firstLine="0"/>
            </w:pPr>
            <w:r>
              <w:t>Skelton</w:t>
            </w:r>
          </w:p>
        </w:tc>
        <w:tc>
          <w:tcPr>
            <w:tcW w:w="2180" w:type="dxa"/>
            <w:shd w:val="clear" w:color="auto" w:fill="auto"/>
          </w:tcPr>
          <w:p w:rsidR="00BF50BE" w:rsidRPr="00BF50BE" w:rsidRDefault="00BF50BE" w:rsidP="00BF50BE">
            <w:pPr>
              <w:ind w:firstLine="0"/>
            </w:pPr>
            <w:r>
              <w:t>J. E. Smith</w:t>
            </w:r>
          </w:p>
        </w:tc>
      </w:tr>
      <w:tr w:rsidR="00BF50BE" w:rsidRPr="00BF50BE" w:rsidTr="00BF50BE">
        <w:tc>
          <w:tcPr>
            <w:tcW w:w="2179" w:type="dxa"/>
            <w:shd w:val="clear" w:color="auto" w:fill="auto"/>
          </w:tcPr>
          <w:p w:rsidR="00BF50BE" w:rsidRPr="00BF50BE" w:rsidRDefault="00BF50BE" w:rsidP="00BF50BE">
            <w:pPr>
              <w:ind w:firstLine="0"/>
            </w:pPr>
            <w:r>
              <w:t>J. R. Smith</w:t>
            </w:r>
          </w:p>
        </w:tc>
        <w:tc>
          <w:tcPr>
            <w:tcW w:w="2179" w:type="dxa"/>
            <w:shd w:val="clear" w:color="auto" w:fill="auto"/>
          </w:tcPr>
          <w:p w:rsidR="00BF50BE" w:rsidRPr="00BF50BE" w:rsidRDefault="00BF50BE" w:rsidP="00BF50BE">
            <w:pPr>
              <w:ind w:firstLine="0"/>
            </w:pPr>
            <w:r>
              <w:t>Sottile</w:t>
            </w:r>
          </w:p>
        </w:tc>
        <w:tc>
          <w:tcPr>
            <w:tcW w:w="2180" w:type="dxa"/>
            <w:shd w:val="clear" w:color="auto" w:fill="auto"/>
          </w:tcPr>
          <w:p w:rsidR="00BF50BE" w:rsidRPr="00BF50BE" w:rsidRDefault="00BF50BE" w:rsidP="00BF50BE">
            <w:pPr>
              <w:ind w:firstLine="0"/>
            </w:pPr>
            <w:r>
              <w:t>Southard</w:t>
            </w:r>
          </w:p>
        </w:tc>
      </w:tr>
      <w:tr w:rsidR="00BF50BE" w:rsidRPr="00BF50BE" w:rsidTr="00BF50BE">
        <w:tc>
          <w:tcPr>
            <w:tcW w:w="2179" w:type="dxa"/>
            <w:shd w:val="clear" w:color="auto" w:fill="auto"/>
          </w:tcPr>
          <w:p w:rsidR="00BF50BE" w:rsidRPr="00BF50BE" w:rsidRDefault="00BF50BE" w:rsidP="00BF50BE">
            <w:pPr>
              <w:ind w:firstLine="0"/>
            </w:pPr>
            <w:r>
              <w:t>Spires</w:t>
            </w:r>
          </w:p>
        </w:tc>
        <w:tc>
          <w:tcPr>
            <w:tcW w:w="2179" w:type="dxa"/>
            <w:shd w:val="clear" w:color="auto" w:fill="auto"/>
          </w:tcPr>
          <w:p w:rsidR="00BF50BE" w:rsidRPr="00BF50BE" w:rsidRDefault="00BF50BE" w:rsidP="00BF50BE">
            <w:pPr>
              <w:ind w:firstLine="0"/>
            </w:pPr>
            <w:r>
              <w:t>Stavrinakis</w:t>
            </w:r>
          </w:p>
        </w:tc>
        <w:tc>
          <w:tcPr>
            <w:tcW w:w="2180" w:type="dxa"/>
            <w:shd w:val="clear" w:color="auto" w:fill="auto"/>
          </w:tcPr>
          <w:p w:rsidR="00BF50BE" w:rsidRPr="00BF50BE" w:rsidRDefault="00BF50BE" w:rsidP="00BF50BE">
            <w:pPr>
              <w:ind w:firstLine="0"/>
            </w:pPr>
            <w:r>
              <w:t>Stringer</w:t>
            </w:r>
          </w:p>
        </w:tc>
      </w:tr>
      <w:tr w:rsidR="00BF50BE" w:rsidRPr="00BF50BE" w:rsidTr="00BF50BE">
        <w:tc>
          <w:tcPr>
            <w:tcW w:w="2179" w:type="dxa"/>
            <w:shd w:val="clear" w:color="auto" w:fill="auto"/>
          </w:tcPr>
          <w:p w:rsidR="00BF50BE" w:rsidRPr="00BF50BE" w:rsidRDefault="00BF50BE" w:rsidP="00BF50BE">
            <w:pPr>
              <w:ind w:firstLine="0"/>
            </w:pPr>
            <w:r>
              <w:t>Tallon</w:t>
            </w:r>
          </w:p>
        </w:tc>
        <w:tc>
          <w:tcPr>
            <w:tcW w:w="2179" w:type="dxa"/>
            <w:shd w:val="clear" w:color="auto" w:fill="auto"/>
          </w:tcPr>
          <w:p w:rsidR="00BF50BE" w:rsidRPr="00BF50BE" w:rsidRDefault="00BF50BE" w:rsidP="00BF50BE">
            <w:pPr>
              <w:ind w:firstLine="0"/>
            </w:pPr>
            <w:r>
              <w:t>Taylor</w:t>
            </w:r>
          </w:p>
        </w:tc>
        <w:tc>
          <w:tcPr>
            <w:tcW w:w="2180" w:type="dxa"/>
            <w:shd w:val="clear" w:color="auto" w:fill="auto"/>
          </w:tcPr>
          <w:p w:rsidR="00BF50BE" w:rsidRPr="00BF50BE" w:rsidRDefault="00BF50BE" w:rsidP="00BF50BE">
            <w:pPr>
              <w:ind w:firstLine="0"/>
            </w:pPr>
            <w:r>
              <w:t>Toole</w:t>
            </w:r>
          </w:p>
        </w:tc>
      </w:tr>
      <w:tr w:rsidR="00BF50BE" w:rsidRPr="00BF50BE" w:rsidTr="00BF50BE">
        <w:tc>
          <w:tcPr>
            <w:tcW w:w="2179" w:type="dxa"/>
            <w:shd w:val="clear" w:color="auto" w:fill="auto"/>
          </w:tcPr>
          <w:p w:rsidR="00BF50BE" w:rsidRPr="00BF50BE" w:rsidRDefault="00BF50BE" w:rsidP="00BF50BE">
            <w:pPr>
              <w:ind w:firstLine="0"/>
            </w:pPr>
            <w:r>
              <w:t>Vick</w:t>
            </w:r>
          </w:p>
        </w:tc>
        <w:tc>
          <w:tcPr>
            <w:tcW w:w="2179" w:type="dxa"/>
            <w:shd w:val="clear" w:color="auto" w:fill="auto"/>
          </w:tcPr>
          <w:p w:rsidR="00BF50BE" w:rsidRPr="00BF50BE" w:rsidRDefault="00BF50BE" w:rsidP="00BF50BE">
            <w:pPr>
              <w:ind w:firstLine="0"/>
            </w:pPr>
            <w:r>
              <w:t>Wells</w:t>
            </w:r>
          </w:p>
        </w:tc>
        <w:tc>
          <w:tcPr>
            <w:tcW w:w="2180" w:type="dxa"/>
            <w:shd w:val="clear" w:color="auto" w:fill="auto"/>
          </w:tcPr>
          <w:p w:rsidR="00BF50BE" w:rsidRPr="00BF50BE" w:rsidRDefault="00BF50BE" w:rsidP="00BF50BE">
            <w:pPr>
              <w:ind w:firstLine="0"/>
            </w:pPr>
            <w:r>
              <w:t>Whipper</w:t>
            </w:r>
          </w:p>
        </w:tc>
      </w:tr>
      <w:tr w:rsidR="00BF50BE" w:rsidRPr="00BF50BE" w:rsidTr="00BF50BE">
        <w:tc>
          <w:tcPr>
            <w:tcW w:w="2179" w:type="dxa"/>
            <w:shd w:val="clear" w:color="auto" w:fill="auto"/>
          </w:tcPr>
          <w:p w:rsidR="00BF50BE" w:rsidRPr="00BF50BE" w:rsidRDefault="00BF50BE" w:rsidP="00BF50BE">
            <w:pPr>
              <w:keepNext/>
              <w:ind w:firstLine="0"/>
            </w:pPr>
            <w:r>
              <w:t>Whitmire</w:t>
            </w:r>
          </w:p>
        </w:tc>
        <w:tc>
          <w:tcPr>
            <w:tcW w:w="2179" w:type="dxa"/>
            <w:shd w:val="clear" w:color="auto" w:fill="auto"/>
          </w:tcPr>
          <w:p w:rsidR="00BF50BE" w:rsidRPr="00BF50BE" w:rsidRDefault="00BF50BE" w:rsidP="00BF50BE">
            <w:pPr>
              <w:keepNext/>
              <w:ind w:firstLine="0"/>
            </w:pPr>
            <w:r>
              <w:t>Williams</w:t>
            </w:r>
          </w:p>
        </w:tc>
        <w:tc>
          <w:tcPr>
            <w:tcW w:w="2180" w:type="dxa"/>
            <w:shd w:val="clear" w:color="auto" w:fill="auto"/>
          </w:tcPr>
          <w:p w:rsidR="00BF50BE" w:rsidRPr="00BF50BE" w:rsidRDefault="00BF50BE" w:rsidP="00BF50BE">
            <w:pPr>
              <w:keepNext/>
              <w:ind w:firstLine="0"/>
            </w:pPr>
            <w:r>
              <w:t>Willis</w:t>
            </w:r>
          </w:p>
        </w:tc>
      </w:tr>
      <w:tr w:rsidR="00BF50BE" w:rsidRPr="00BF50BE" w:rsidTr="00BF50BE">
        <w:tc>
          <w:tcPr>
            <w:tcW w:w="2179" w:type="dxa"/>
            <w:shd w:val="clear" w:color="auto" w:fill="auto"/>
          </w:tcPr>
          <w:p w:rsidR="00BF50BE" w:rsidRPr="00BF50BE" w:rsidRDefault="00BF50BE" w:rsidP="00BF50BE">
            <w:pPr>
              <w:keepNext/>
              <w:ind w:firstLine="0"/>
            </w:pPr>
            <w:r>
              <w:t>Wood</w:t>
            </w:r>
          </w:p>
        </w:tc>
        <w:tc>
          <w:tcPr>
            <w:tcW w:w="2179" w:type="dxa"/>
            <w:shd w:val="clear" w:color="auto" w:fill="auto"/>
          </w:tcPr>
          <w:p w:rsidR="00BF50BE" w:rsidRPr="00BF50BE" w:rsidRDefault="00BF50BE" w:rsidP="00BF50BE">
            <w:pPr>
              <w:keepNext/>
              <w:ind w:firstLine="0"/>
            </w:pPr>
          </w:p>
        </w:tc>
        <w:tc>
          <w:tcPr>
            <w:tcW w:w="2180" w:type="dxa"/>
            <w:shd w:val="clear" w:color="auto" w:fill="auto"/>
          </w:tcPr>
          <w:p w:rsidR="00BF50BE" w:rsidRPr="00BF50BE" w:rsidRDefault="00BF50BE" w:rsidP="00BF50BE">
            <w:pPr>
              <w:keepNext/>
              <w:ind w:firstLine="0"/>
            </w:pPr>
          </w:p>
        </w:tc>
      </w:tr>
    </w:tbl>
    <w:p w:rsidR="00BF50BE" w:rsidRDefault="00BF50BE" w:rsidP="00BF50BE"/>
    <w:p w:rsidR="00BF50BE" w:rsidRDefault="00BF50BE" w:rsidP="00BF50BE">
      <w:pPr>
        <w:jc w:val="center"/>
        <w:rPr>
          <w:b/>
        </w:rPr>
      </w:pPr>
      <w:r w:rsidRPr="00BF50BE">
        <w:rPr>
          <w:b/>
        </w:rPr>
        <w:t>Total--106</w:t>
      </w:r>
    </w:p>
    <w:p w:rsidR="00BF50BE" w:rsidRDefault="00BF50BE" w:rsidP="00BF50BE">
      <w:pPr>
        <w:jc w:val="center"/>
        <w:rPr>
          <w:b/>
        </w:rPr>
      </w:pPr>
    </w:p>
    <w:p w:rsidR="00BF50BE" w:rsidRDefault="00BF50BE" w:rsidP="00BF50BE">
      <w:pPr>
        <w:ind w:firstLine="0"/>
      </w:pPr>
      <w:r w:rsidRPr="00BF50BE">
        <w:t xml:space="preserve"> </w:t>
      </w:r>
      <w:r>
        <w:t>Those who voted in the negative are:</w:t>
      </w:r>
    </w:p>
    <w:p w:rsidR="00BF50BE" w:rsidRDefault="00BF50BE" w:rsidP="00BF50BE"/>
    <w:p w:rsidR="00BF50BE" w:rsidRDefault="00BF50BE" w:rsidP="00BF50BE">
      <w:pPr>
        <w:jc w:val="center"/>
        <w:rPr>
          <w:b/>
        </w:rPr>
      </w:pPr>
      <w:r w:rsidRPr="00BF50BE">
        <w:rPr>
          <w:b/>
        </w:rPr>
        <w:t>Total--0</w:t>
      </w:r>
    </w:p>
    <w:p w:rsidR="00BF50BE" w:rsidRDefault="00BF50BE" w:rsidP="00BF50BE">
      <w:pPr>
        <w:jc w:val="center"/>
        <w:rPr>
          <w:b/>
        </w:rPr>
      </w:pPr>
    </w:p>
    <w:p w:rsidR="00BF50BE" w:rsidRDefault="00BF50BE" w:rsidP="00BF50BE">
      <w:r>
        <w:t>So, the Bill, as amended, was read the second time and ordered to third reading.</w:t>
      </w:r>
    </w:p>
    <w:p w:rsidR="00BF50BE" w:rsidRDefault="00BF50BE" w:rsidP="00BF50BE"/>
    <w:p w:rsidR="00BF50BE" w:rsidRDefault="00BF50BE" w:rsidP="00BF50BE">
      <w:pPr>
        <w:keepNext/>
        <w:jc w:val="center"/>
        <w:rPr>
          <w:b/>
        </w:rPr>
      </w:pPr>
      <w:r w:rsidRPr="00BF50BE">
        <w:rPr>
          <w:b/>
        </w:rPr>
        <w:t>H. 3639--REQUESTS FOR DEBATE</w:t>
      </w:r>
    </w:p>
    <w:p w:rsidR="00BF50BE" w:rsidRDefault="00BF50BE" w:rsidP="00BF50BE">
      <w:pPr>
        <w:keepNext/>
      </w:pPr>
      <w:r>
        <w:t>The following Bill was taken up:</w:t>
      </w:r>
    </w:p>
    <w:p w:rsidR="00BF50BE" w:rsidRDefault="00BF50BE" w:rsidP="00BF50BE">
      <w:pPr>
        <w:keepNext/>
      </w:pPr>
      <w:bookmarkStart w:id="46" w:name="include_clip_start_121"/>
      <w:bookmarkEnd w:id="46"/>
    </w:p>
    <w:p w:rsidR="00BF50BE" w:rsidRDefault="00BF50BE" w:rsidP="00BF50BE">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BF50BE" w:rsidRDefault="00BF50BE" w:rsidP="00BF50BE">
      <w:bookmarkStart w:id="47" w:name="include_clip_end_121"/>
      <w:bookmarkEnd w:id="47"/>
    </w:p>
    <w:p w:rsidR="00BF50BE" w:rsidRDefault="00BF50BE" w:rsidP="00BF50BE">
      <w:r>
        <w:t>Rep. SANDIFER explained the Bill.</w:t>
      </w:r>
    </w:p>
    <w:p w:rsidR="00BF50BE" w:rsidRDefault="00BF50BE" w:rsidP="00BF50BE"/>
    <w:p w:rsidR="00BF50BE" w:rsidRDefault="00BF50BE" w:rsidP="00BF50BE">
      <w:r>
        <w:t>Reps. RUTHERFORD, R. L. BROWN, COBB-HUNTER, MITCHELL, NEAL, HART, WHIPPER, GILLIARD, LOWE, K. R. CRAWFORD, JEFFERSON, WILLIAMS, HOSEY, ANDERSON, BEDINGFIELD, ATWATER and SANDIFER requested debate on the Bill.</w:t>
      </w:r>
    </w:p>
    <w:p w:rsidR="00BF50BE" w:rsidRDefault="00BF50BE" w:rsidP="00BF50BE"/>
    <w:p w:rsidR="00BF50BE" w:rsidRDefault="00BF50BE" w:rsidP="00BF50BE">
      <w:pPr>
        <w:keepNext/>
        <w:jc w:val="center"/>
        <w:rPr>
          <w:b/>
        </w:rPr>
      </w:pPr>
      <w:r w:rsidRPr="00BF50BE">
        <w:rPr>
          <w:b/>
        </w:rPr>
        <w:t>H. 3437--AMENDED AND ORDERED TO THIRD READING</w:t>
      </w:r>
    </w:p>
    <w:p w:rsidR="00BF50BE" w:rsidRDefault="00BF50BE" w:rsidP="00BF50BE">
      <w:pPr>
        <w:keepNext/>
      </w:pPr>
      <w:r>
        <w:t>The following Bill was taken up:</w:t>
      </w:r>
    </w:p>
    <w:p w:rsidR="00BF50BE" w:rsidRDefault="00BF50BE" w:rsidP="00BF50BE">
      <w:pPr>
        <w:keepNext/>
      </w:pPr>
      <w:bookmarkStart w:id="48" w:name="include_clip_start_125"/>
      <w:bookmarkEnd w:id="48"/>
    </w:p>
    <w:p w:rsidR="00BF50BE" w:rsidRDefault="00BF50BE" w:rsidP="00BF50BE">
      <w:r>
        <w:t>H. 3437 -- Reps. Toole, Harrell, Ballentine, Atwater, Hayes, Gambrell, K. R. Crawford, Govan, Alexander, Huggins, Anderson, Kennedy, Skelton, Patrick, Hardee, Erickson, W. J. McLeod, R. L. Brown, Dillard, Edge, George, Hamilton, Hosey, Jefferson, Long, Mitchell, D. C. Moss, Pitts, Powers Norrell, Ridgeway, Spires, Weeks, Whipper, Whitmire, Williams, V. S. Moss, Southard, Henderson, Wood, Cole, Stringer, Loftis, Quinn, Allison, Horne and Forrester: A BILL TO AMEND THE CODE OF LAWS OF SOUTH CAROLINA, 1976, BY ADDING CHAPTER 24 TO TITLE 2 SO AS TO CREATE A JOINT COMMITTEE ON ECONOMIC DEVELOPMENT, TO CONDUCT A CONTINUING STUDY OF THE LAWS OF THIS STATE AFFECTING ECONOMIC DEVELOPMENT, TO PROVIDE THE MEMBERSHIP OF THE COMMITTEE, AND TO PROVIDE THE STAFFING OF THE COMMITTEE.</w:t>
      </w:r>
    </w:p>
    <w:p w:rsidR="00BF50BE" w:rsidRDefault="00BF50BE" w:rsidP="00BF50BE"/>
    <w:p w:rsidR="00BF50BE" w:rsidRPr="00FC6651" w:rsidRDefault="00BF50BE" w:rsidP="00BF50BE">
      <w:r w:rsidRPr="00FC6651">
        <w:t xml:space="preserve">The Committee on Labor, Commerce and Industry proposed the following Amendment No. 1 </w:t>
      </w:r>
      <w:r>
        <w:t xml:space="preserve">to </w:t>
      </w:r>
      <w:r w:rsidRPr="00FC6651">
        <w:t>H. 3437 (COUNCIL\NL\3437C001.</w:t>
      </w:r>
      <w:r>
        <w:t xml:space="preserve"> </w:t>
      </w:r>
      <w:r w:rsidRPr="00FC6651">
        <w:t>NL.DG13), which was adopted:</w:t>
      </w:r>
    </w:p>
    <w:p w:rsidR="00BF50BE" w:rsidRPr="00FC6651" w:rsidRDefault="00BF50BE" w:rsidP="00BF50BE">
      <w:pPr>
        <w:rPr>
          <w:color w:val="000000" w:themeColor="text1"/>
          <w:u w:color="000000" w:themeColor="text1"/>
        </w:rPr>
      </w:pPr>
      <w:r w:rsidRPr="00FC6651">
        <w:t xml:space="preserve">Amend the bill, as and if amended, </w:t>
      </w:r>
      <w:r w:rsidRPr="00FC6651">
        <w:rPr>
          <w:color w:val="000000" w:themeColor="text1"/>
          <w:u w:color="000000" w:themeColor="text1"/>
        </w:rPr>
        <w:t>SECTION 1, beginning on page 1, by striking Section 2</w:t>
      </w:r>
      <w:r w:rsidRPr="00FC6651">
        <w:rPr>
          <w:color w:val="000000" w:themeColor="text1"/>
          <w:u w:color="000000" w:themeColor="text1"/>
        </w:rPr>
        <w:noBreakHyphen/>
        <w:t>24</w:t>
      </w:r>
      <w:r w:rsidRPr="00FC6651">
        <w:rPr>
          <w:color w:val="000000" w:themeColor="text1"/>
          <w:u w:color="000000" w:themeColor="text1"/>
        </w:rPr>
        <w:noBreakHyphen/>
        <w:t>10 and inserting:</w:t>
      </w:r>
    </w:p>
    <w:p w:rsidR="00BF50BE" w:rsidRPr="00FC6651" w:rsidRDefault="00BF50BE" w:rsidP="00BF50BE">
      <w:pPr>
        <w:rPr>
          <w:color w:val="000000" w:themeColor="text1"/>
          <w:u w:color="000000" w:themeColor="text1"/>
        </w:rPr>
      </w:pPr>
      <w:r w:rsidRPr="00FC6651">
        <w:rPr>
          <w:color w:val="000000" w:themeColor="text1"/>
          <w:u w:color="000000" w:themeColor="text1"/>
        </w:rPr>
        <w:t>/</w:t>
      </w:r>
      <w:r w:rsidRPr="00FC6651">
        <w:rPr>
          <w:color w:val="000000" w:themeColor="text1"/>
          <w:u w:color="000000" w:themeColor="text1"/>
        </w:rPr>
        <w:tab/>
        <w:t>Section 2</w:t>
      </w:r>
      <w:r w:rsidRPr="00FC6651">
        <w:rPr>
          <w:color w:val="000000" w:themeColor="text1"/>
          <w:u w:color="000000" w:themeColor="text1"/>
        </w:rPr>
        <w:noBreakHyphen/>
        <w:t>24</w:t>
      </w:r>
      <w:r w:rsidRPr="00FC6651">
        <w:rPr>
          <w:color w:val="000000" w:themeColor="text1"/>
          <w:u w:color="000000" w:themeColor="text1"/>
        </w:rPr>
        <w:noBreakHyphen/>
        <w:t>10.</w:t>
      </w:r>
      <w:r w:rsidRPr="00FC6651">
        <w:rPr>
          <w:color w:val="000000" w:themeColor="text1"/>
          <w:u w:color="000000" w:themeColor="text1"/>
        </w:rPr>
        <w:tab/>
        <w:t>(A)</w:t>
      </w:r>
      <w:r w:rsidRPr="00FC6651">
        <w:rPr>
          <w:color w:val="000000" w:themeColor="text1"/>
          <w:u w:color="000000" w:themeColor="text1"/>
        </w:rPr>
        <w:tab/>
        <w:t>There is created a permanent joint legislative committee to conduct a continuing study of the laws, policies, and procedures of this State affecting economic development. The committee is composed of seven members appointed as follows:</w:t>
      </w:r>
    </w:p>
    <w:p w:rsidR="00BF50BE" w:rsidRPr="00FC6651" w:rsidRDefault="00BF50BE" w:rsidP="00BF50BE">
      <w:pPr>
        <w:rPr>
          <w:color w:val="000000" w:themeColor="text1"/>
          <w:u w:color="000000" w:themeColor="text1"/>
        </w:rPr>
      </w:pPr>
      <w:r w:rsidRPr="00FC6651">
        <w:rPr>
          <w:color w:val="000000" w:themeColor="text1"/>
          <w:u w:color="000000" w:themeColor="text1"/>
        </w:rPr>
        <w:tab/>
      </w:r>
      <w:r w:rsidRPr="00FC6651">
        <w:rPr>
          <w:color w:val="000000" w:themeColor="text1"/>
          <w:u w:color="000000" w:themeColor="text1"/>
        </w:rPr>
        <w:tab/>
        <w:t>(1)</w:t>
      </w:r>
      <w:r w:rsidRPr="00FC6651">
        <w:rPr>
          <w:color w:val="000000" w:themeColor="text1"/>
          <w:u w:color="000000" w:themeColor="text1"/>
        </w:rPr>
        <w:tab/>
        <w:t>the Chairman of the Senate Labor, Commerce and Industry Committee, or his designee;</w:t>
      </w:r>
    </w:p>
    <w:p w:rsidR="00BF50BE" w:rsidRPr="00FC6651" w:rsidRDefault="00BF50BE" w:rsidP="00BF50BE">
      <w:pPr>
        <w:rPr>
          <w:color w:val="000000" w:themeColor="text1"/>
          <w:u w:color="000000" w:themeColor="text1"/>
        </w:rPr>
      </w:pPr>
      <w:r w:rsidRPr="00FC6651">
        <w:rPr>
          <w:color w:val="000000" w:themeColor="text1"/>
          <w:u w:color="000000" w:themeColor="text1"/>
        </w:rPr>
        <w:tab/>
      </w:r>
      <w:r w:rsidRPr="00FC6651">
        <w:rPr>
          <w:color w:val="000000" w:themeColor="text1"/>
          <w:u w:color="000000" w:themeColor="text1"/>
        </w:rPr>
        <w:tab/>
        <w:t>(2)</w:t>
      </w:r>
      <w:r w:rsidRPr="00FC6651">
        <w:rPr>
          <w:color w:val="000000" w:themeColor="text1"/>
          <w:u w:color="000000" w:themeColor="text1"/>
        </w:rPr>
        <w:tab/>
        <w:t>the Chairman of the House Labor, Commerce and Industry Committee, or his designee;</w:t>
      </w:r>
    </w:p>
    <w:p w:rsidR="00BF50BE" w:rsidRPr="00FC6651" w:rsidRDefault="00BF50BE" w:rsidP="00BF50BE">
      <w:pPr>
        <w:rPr>
          <w:color w:val="000000" w:themeColor="text1"/>
          <w:u w:color="000000" w:themeColor="text1"/>
        </w:rPr>
      </w:pPr>
      <w:r w:rsidRPr="00FC6651">
        <w:rPr>
          <w:color w:val="000000" w:themeColor="text1"/>
          <w:u w:color="000000" w:themeColor="text1"/>
        </w:rPr>
        <w:tab/>
      </w:r>
      <w:r w:rsidRPr="00FC6651">
        <w:rPr>
          <w:color w:val="000000" w:themeColor="text1"/>
          <w:u w:color="000000" w:themeColor="text1"/>
        </w:rPr>
        <w:tab/>
        <w:t>(3)</w:t>
      </w:r>
      <w:r w:rsidRPr="00FC6651">
        <w:rPr>
          <w:color w:val="000000" w:themeColor="text1"/>
          <w:u w:color="000000" w:themeColor="text1"/>
        </w:rPr>
        <w:tab/>
        <w:t xml:space="preserve">two members from the Senate appointed by the President </w:t>
      </w:r>
      <w:r w:rsidRPr="00BF50BE">
        <w:rPr>
          <w:i/>
          <w:color w:val="000000" w:themeColor="text1"/>
          <w:u w:color="000000" w:themeColor="text1"/>
        </w:rPr>
        <w:t>Pro Tempore</w:t>
      </w:r>
      <w:r w:rsidRPr="00FC6651">
        <w:rPr>
          <w:color w:val="000000" w:themeColor="text1"/>
          <w:u w:color="000000" w:themeColor="text1"/>
        </w:rPr>
        <w:t>, at least one of whom is a member of the minority party;</w:t>
      </w:r>
    </w:p>
    <w:p w:rsidR="00BF50BE" w:rsidRPr="00FC6651" w:rsidRDefault="00BF50BE" w:rsidP="00BF50BE">
      <w:pPr>
        <w:rPr>
          <w:color w:val="000000" w:themeColor="text1"/>
          <w:u w:color="000000" w:themeColor="text1"/>
        </w:rPr>
      </w:pPr>
      <w:r w:rsidRPr="00FC6651">
        <w:rPr>
          <w:color w:val="000000" w:themeColor="text1"/>
          <w:u w:color="000000" w:themeColor="text1"/>
        </w:rPr>
        <w:tab/>
      </w:r>
      <w:r w:rsidRPr="00FC6651">
        <w:rPr>
          <w:color w:val="000000" w:themeColor="text1"/>
          <w:u w:color="000000" w:themeColor="text1"/>
        </w:rPr>
        <w:tab/>
        <w:t>(4)</w:t>
      </w:r>
      <w:r w:rsidRPr="00FC6651">
        <w:rPr>
          <w:color w:val="000000" w:themeColor="text1"/>
          <w:u w:color="000000" w:themeColor="text1"/>
        </w:rPr>
        <w:tab/>
        <w:t>two members from the House of Representatives appointed by the Speaker, at least one of whom is a member of the minority party; and</w:t>
      </w:r>
    </w:p>
    <w:p w:rsidR="00BF50BE" w:rsidRPr="00FC6651" w:rsidRDefault="00BF50BE" w:rsidP="00BF50BE">
      <w:pPr>
        <w:rPr>
          <w:color w:val="000000" w:themeColor="text1"/>
          <w:u w:color="000000" w:themeColor="text1"/>
        </w:rPr>
      </w:pPr>
      <w:r w:rsidRPr="00FC6651">
        <w:rPr>
          <w:color w:val="000000" w:themeColor="text1"/>
          <w:u w:color="000000" w:themeColor="text1"/>
        </w:rPr>
        <w:tab/>
      </w:r>
      <w:r w:rsidRPr="00FC6651">
        <w:rPr>
          <w:color w:val="000000" w:themeColor="text1"/>
          <w:u w:color="000000" w:themeColor="text1"/>
        </w:rPr>
        <w:tab/>
        <w:t>(5)</w:t>
      </w:r>
      <w:r w:rsidRPr="00FC6651">
        <w:rPr>
          <w:color w:val="000000" w:themeColor="text1"/>
          <w:u w:color="000000" w:themeColor="text1"/>
        </w:rPr>
        <w:tab/>
        <w:t>one member from the Department of Commerce appointed by the Governor.</w:t>
      </w:r>
      <w:r w:rsidRPr="00FC6651">
        <w:rPr>
          <w:color w:val="000000" w:themeColor="text1"/>
          <w:u w:color="000000" w:themeColor="text1"/>
        </w:rPr>
        <w:tab/>
      </w:r>
    </w:p>
    <w:p w:rsidR="00BF50BE" w:rsidRPr="00FC6651" w:rsidRDefault="00BF50BE" w:rsidP="00BF50BE">
      <w:pPr>
        <w:rPr>
          <w:color w:val="000000" w:themeColor="text1"/>
          <w:u w:color="000000" w:themeColor="text1"/>
        </w:rPr>
      </w:pPr>
      <w:r w:rsidRPr="00FC6651">
        <w:rPr>
          <w:color w:val="000000" w:themeColor="text1"/>
          <w:u w:color="000000" w:themeColor="text1"/>
        </w:rPr>
        <w:tab/>
        <w:t>(B)</w:t>
      </w:r>
      <w:r w:rsidRPr="00FC6651">
        <w:rPr>
          <w:color w:val="000000" w:themeColor="text1"/>
          <w:u w:color="000000" w:themeColor="text1"/>
        </w:rPr>
        <w:tab/>
        <w:t>At its first meeting the committee shall organize by selecting from its membership a chairman, vice chairman, secretary, and other officers the committee may determine. The committee shall meet on the call of the chairman or a majority of the members. A quorum consists of five members.  Terms of committee members who are members of the General Assembly are coterminous with their terms of office.  The committee may recommend legislation to the General Assembly relating to economic development in this State.</w:t>
      </w:r>
      <w:r w:rsidR="00A7482A">
        <w:rPr>
          <w:color w:val="000000" w:themeColor="text1"/>
          <w:u w:color="000000" w:themeColor="text1"/>
        </w:rPr>
        <w:t xml:space="preserve"> </w:t>
      </w:r>
      <w:r w:rsidRPr="00FC6651">
        <w:rPr>
          <w:color w:val="000000" w:themeColor="text1"/>
          <w:u w:color="000000" w:themeColor="text1"/>
        </w:rPr>
        <w:t>/</w:t>
      </w:r>
    </w:p>
    <w:p w:rsidR="00BF50BE" w:rsidRPr="00FC6651" w:rsidRDefault="00BF50BE" w:rsidP="00BF50BE">
      <w:r w:rsidRPr="00FC6651">
        <w:t>Renumber sections to conform.</w:t>
      </w:r>
    </w:p>
    <w:p w:rsidR="00BF50BE" w:rsidRDefault="00BF50BE" w:rsidP="00BF50BE">
      <w:r w:rsidRPr="00FC6651">
        <w:t>Amend title to conform.</w:t>
      </w:r>
    </w:p>
    <w:p w:rsidR="00BF50BE" w:rsidRDefault="00BF50BE" w:rsidP="00BF50BE"/>
    <w:p w:rsidR="00BF50BE" w:rsidRDefault="00BF50BE" w:rsidP="00BF50BE">
      <w:r>
        <w:t>Rep. TOOLE explained the amendment.</w:t>
      </w:r>
    </w:p>
    <w:p w:rsidR="00BF50BE" w:rsidRDefault="00BF50BE" w:rsidP="00BF50BE">
      <w:r>
        <w:t>The amendment was then adopted.</w:t>
      </w:r>
    </w:p>
    <w:p w:rsidR="00BF50BE" w:rsidRDefault="00BF50BE" w:rsidP="00BF50BE"/>
    <w:p w:rsidR="00BF50BE" w:rsidRDefault="00BF50BE" w:rsidP="00BF50BE">
      <w:r>
        <w:t>The question then recurred to the passage of the Bill.</w:t>
      </w:r>
    </w:p>
    <w:p w:rsidR="00BF50BE" w:rsidRDefault="00BF50BE" w:rsidP="00BF50BE"/>
    <w:p w:rsidR="00BF50BE" w:rsidRDefault="00BF50BE" w:rsidP="00BF50BE">
      <w:r>
        <w:t>Rep. TOOLE explained the Bill.</w:t>
      </w:r>
    </w:p>
    <w:p w:rsidR="00BF50BE" w:rsidRDefault="00BF50BE" w:rsidP="00BF50BE"/>
    <w:p w:rsidR="00BF50BE" w:rsidRDefault="00BF50BE" w:rsidP="00BF50BE">
      <w:r>
        <w:t xml:space="preserve">The yeas and nays were taken resulting as follows: </w:t>
      </w:r>
    </w:p>
    <w:p w:rsidR="00BF50BE" w:rsidRDefault="00BF50BE" w:rsidP="00BF50BE">
      <w:pPr>
        <w:jc w:val="center"/>
      </w:pPr>
      <w:r>
        <w:t xml:space="preserve"> </w:t>
      </w:r>
      <w:bookmarkStart w:id="49" w:name="vote_start131"/>
      <w:bookmarkEnd w:id="49"/>
      <w:r>
        <w:t>Yeas 99; Nays 7</w:t>
      </w:r>
    </w:p>
    <w:p w:rsidR="00BF50BE" w:rsidRDefault="00BF50BE" w:rsidP="00BF50BE">
      <w:pPr>
        <w:jc w:val="center"/>
      </w:pPr>
    </w:p>
    <w:p w:rsidR="00BF50BE" w:rsidRDefault="00BF50BE" w:rsidP="00BF50B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r>
              <w:t>Alexander</w:t>
            </w:r>
          </w:p>
        </w:tc>
        <w:tc>
          <w:tcPr>
            <w:tcW w:w="2179" w:type="dxa"/>
            <w:shd w:val="clear" w:color="auto" w:fill="auto"/>
          </w:tcPr>
          <w:p w:rsidR="00BF50BE" w:rsidRPr="00BF50BE" w:rsidRDefault="00BF50BE" w:rsidP="00BF50BE">
            <w:pPr>
              <w:keepNext/>
              <w:ind w:firstLine="0"/>
            </w:pPr>
            <w:r>
              <w:t>Allison</w:t>
            </w:r>
          </w:p>
        </w:tc>
        <w:tc>
          <w:tcPr>
            <w:tcW w:w="2180" w:type="dxa"/>
            <w:shd w:val="clear" w:color="auto" w:fill="auto"/>
          </w:tcPr>
          <w:p w:rsidR="00BF50BE" w:rsidRPr="00BF50BE" w:rsidRDefault="00BF50BE" w:rsidP="00BF50BE">
            <w:pPr>
              <w:keepNext/>
              <w:ind w:firstLine="0"/>
            </w:pPr>
            <w:r>
              <w:t>Anderson</w:t>
            </w:r>
          </w:p>
        </w:tc>
      </w:tr>
      <w:tr w:rsidR="00BF50BE" w:rsidRPr="00BF50BE" w:rsidTr="00BF50BE">
        <w:tc>
          <w:tcPr>
            <w:tcW w:w="2179" w:type="dxa"/>
            <w:shd w:val="clear" w:color="auto" w:fill="auto"/>
          </w:tcPr>
          <w:p w:rsidR="00BF50BE" w:rsidRPr="00BF50BE" w:rsidRDefault="00BF50BE" w:rsidP="00BF50BE">
            <w:pPr>
              <w:ind w:firstLine="0"/>
            </w:pPr>
            <w:r>
              <w:t>Atwater</w:t>
            </w:r>
          </w:p>
        </w:tc>
        <w:tc>
          <w:tcPr>
            <w:tcW w:w="2179" w:type="dxa"/>
            <w:shd w:val="clear" w:color="auto" w:fill="auto"/>
          </w:tcPr>
          <w:p w:rsidR="00BF50BE" w:rsidRPr="00BF50BE" w:rsidRDefault="00BF50BE" w:rsidP="00BF50BE">
            <w:pPr>
              <w:ind w:firstLine="0"/>
            </w:pPr>
            <w:r>
              <w:t>Bales</w:t>
            </w:r>
          </w:p>
        </w:tc>
        <w:tc>
          <w:tcPr>
            <w:tcW w:w="2180" w:type="dxa"/>
            <w:shd w:val="clear" w:color="auto" w:fill="auto"/>
          </w:tcPr>
          <w:p w:rsidR="00BF50BE" w:rsidRPr="00BF50BE" w:rsidRDefault="00BF50BE" w:rsidP="00BF50BE">
            <w:pPr>
              <w:ind w:firstLine="0"/>
            </w:pPr>
            <w:r>
              <w:t>Bannister</w:t>
            </w:r>
          </w:p>
        </w:tc>
      </w:tr>
      <w:tr w:rsidR="00BF50BE" w:rsidRPr="00BF50BE" w:rsidTr="00BF50BE">
        <w:tc>
          <w:tcPr>
            <w:tcW w:w="2179" w:type="dxa"/>
            <w:shd w:val="clear" w:color="auto" w:fill="auto"/>
          </w:tcPr>
          <w:p w:rsidR="00BF50BE" w:rsidRPr="00BF50BE" w:rsidRDefault="00BF50BE" w:rsidP="00BF50BE">
            <w:pPr>
              <w:ind w:firstLine="0"/>
            </w:pPr>
            <w:r>
              <w:t>Barfield</w:t>
            </w:r>
          </w:p>
        </w:tc>
        <w:tc>
          <w:tcPr>
            <w:tcW w:w="2179" w:type="dxa"/>
            <w:shd w:val="clear" w:color="auto" w:fill="auto"/>
          </w:tcPr>
          <w:p w:rsidR="00BF50BE" w:rsidRPr="00BF50BE" w:rsidRDefault="00BF50BE" w:rsidP="00BF50BE">
            <w:pPr>
              <w:ind w:firstLine="0"/>
            </w:pPr>
            <w:r>
              <w:t>Bedingfield</w:t>
            </w:r>
          </w:p>
        </w:tc>
        <w:tc>
          <w:tcPr>
            <w:tcW w:w="2180" w:type="dxa"/>
            <w:shd w:val="clear" w:color="auto" w:fill="auto"/>
          </w:tcPr>
          <w:p w:rsidR="00BF50BE" w:rsidRPr="00BF50BE" w:rsidRDefault="00BF50BE" w:rsidP="00BF50BE">
            <w:pPr>
              <w:ind w:firstLine="0"/>
            </w:pPr>
            <w:r>
              <w:t>Bernstein</w:t>
            </w:r>
          </w:p>
        </w:tc>
      </w:tr>
      <w:tr w:rsidR="00BF50BE" w:rsidRPr="00BF50BE" w:rsidTr="00BF50BE">
        <w:tc>
          <w:tcPr>
            <w:tcW w:w="2179" w:type="dxa"/>
            <w:shd w:val="clear" w:color="auto" w:fill="auto"/>
          </w:tcPr>
          <w:p w:rsidR="00BF50BE" w:rsidRPr="00BF50BE" w:rsidRDefault="00BF50BE" w:rsidP="00BF50BE">
            <w:pPr>
              <w:ind w:firstLine="0"/>
            </w:pPr>
            <w:r>
              <w:t>Bingham</w:t>
            </w:r>
          </w:p>
        </w:tc>
        <w:tc>
          <w:tcPr>
            <w:tcW w:w="2179" w:type="dxa"/>
            <w:shd w:val="clear" w:color="auto" w:fill="auto"/>
          </w:tcPr>
          <w:p w:rsidR="00BF50BE" w:rsidRPr="00BF50BE" w:rsidRDefault="00BF50BE" w:rsidP="00BF50BE">
            <w:pPr>
              <w:ind w:firstLine="0"/>
            </w:pPr>
            <w:r>
              <w:t>Bowen</w:t>
            </w:r>
          </w:p>
        </w:tc>
        <w:tc>
          <w:tcPr>
            <w:tcW w:w="2180" w:type="dxa"/>
            <w:shd w:val="clear" w:color="auto" w:fill="auto"/>
          </w:tcPr>
          <w:p w:rsidR="00BF50BE" w:rsidRPr="00BF50BE" w:rsidRDefault="00BF50BE" w:rsidP="00BF50BE">
            <w:pPr>
              <w:ind w:firstLine="0"/>
            </w:pPr>
            <w:r>
              <w:t>Bowers</w:t>
            </w:r>
          </w:p>
        </w:tc>
      </w:tr>
      <w:tr w:rsidR="00BF50BE" w:rsidRPr="00BF50BE" w:rsidTr="00BF50BE">
        <w:tc>
          <w:tcPr>
            <w:tcW w:w="2179" w:type="dxa"/>
            <w:shd w:val="clear" w:color="auto" w:fill="auto"/>
          </w:tcPr>
          <w:p w:rsidR="00BF50BE" w:rsidRPr="00BF50BE" w:rsidRDefault="00BF50BE" w:rsidP="00BF50BE">
            <w:pPr>
              <w:ind w:firstLine="0"/>
            </w:pPr>
            <w:r>
              <w:t>Brannon</w:t>
            </w:r>
          </w:p>
        </w:tc>
        <w:tc>
          <w:tcPr>
            <w:tcW w:w="2179" w:type="dxa"/>
            <w:shd w:val="clear" w:color="auto" w:fill="auto"/>
          </w:tcPr>
          <w:p w:rsidR="00BF50BE" w:rsidRPr="00BF50BE" w:rsidRDefault="00BF50BE" w:rsidP="00BF50BE">
            <w:pPr>
              <w:ind w:firstLine="0"/>
            </w:pPr>
            <w:r>
              <w:t>G. A. Brown</w:t>
            </w:r>
          </w:p>
        </w:tc>
        <w:tc>
          <w:tcPr>
            <w:tcW w:w="2180" w:type="dxa"/>
            <w:shd w:val="clear" w:color="auto" w:fill="auto"/>
          </w:tcPr>
          <w:p w:rsidR="00BF50BE" w:rsidRPr="00BF50BE" w:rsidRDefault="00BF50BE" w:rsidP="00BF50BE">
            <w:pPr>
              <w:ind w:firstLine="0"/>
            </w:pPr>
            <w:r>
              <w:t>R. L. Brown</w:t>
            </w:r>
          </w:p>
        </w:tc>
      </w:tr>
      <w:tr w:rsidR="00BF50BE" w:rsidRPr="00BF50BE" w:rsidTr="00BF50BE">
        <w:tc>
          <w:tcPr>
            <w:tcW w:w="2179" w:type="dxa"/>
            <w:shd w:val="clear" w:color="auto" w:fill="auto"/>
          </w:tcPr>
          <w:p w:rsidR="00BF50BE" w:rsidRPr="00BF50BE" w:rsidRDefault="00BF50BE" w:rsidP="00BF50BE">
            <w:pPr>
              <w:ind w:firstLine="0"/>
            </w:pPr>
            <w:r>
              <w:t>Burns</w:t>
            </w:r>
          </w:p>
        </w:tc>
        <w:tc>
          <w:tcPr>
            <w:tcW w:w="2179" w:type="dxa"/>
            <w:shd w:val="clear" w:color="auto" w:fill="auto"/>
          </w:tcPr>
          <w:p w:rsidR="00BF50BE" w:rsidRPr="00BF50BE" w:rsidRDefault="00BF50BE" w:rsidP="00BF50BE">
            <w:pPr>
              <w:ind w:firstLine="0"/>
            </w:pPr>
            <w:r>
              <w:t>Chumley</w:t>
            </w:r>
          </w:p>
        </w:tc>
        <w:tc>
          <w:tcPr>
            <w:tcW w:w="2180" w:type="dxa"/>
            <w:shd w:val="clear" w:color="auto" w:fill="auto"/>
          </w:tcPr>
          <w:p w:rsidR="00BF50BE" w:rsidRPr="00BF50BE" w:rsidRDefault="00BF50BE" w:rsidP="00BF50BE">
            <w:pPr>
              <w:ind w:firstLine="0"/>
            </w:pPr>
            <w:r>
              <w:t>Clemmons</w:t>
            </w:r>
          </w:p>
        </w:tc>
      </w:tr>
      <w:tr w:rsidR="00BF50BE" w:rsidRPr="00BF50BE" w:rsidTr="00BF50BE">
        <w:tc>
          <w:tcPr>
            <w:tcW w:w="2179" w:type="dxa"/>
            <w:shd w:val="clear" w:color="auto" w:fill="auto"/>
          </w:tcPr>
          <w:p w:rsidR="00BF50BE" w:rsidRPr="00BF50BE" w:rsidRDefault="00BF50BE" w:rsidP="00BF50BE">
            <w:pPr>
              <w:ind w:firstLine="0"/>
            </w:pPr>
            <w:r>
              <w:t>Clyburn</w:t>
            </w:r>
          </w:p>
        </w:tc>
        <w:tc>
          <w:tcPr>
            <w:tcW w:w="2179" w:type="dxa"/>
            <w:shd w:val="clear" w:color="auto" w:fill="auto"/>
          </w:tcPr>
          <w:p w:rsidR="00BF50BE" w:rsidRPr="00BF50BE" w:rsidRDefault="00BF50BE" w:rsidP="00BF50BE">
            <w:pPr>
              <w:ind w:firstLine="0"/>
            </w:pPr>
            <w:r>
              <w:t>Cole</w:t>
            </w:r>
          </w:p>
        </w:tc>
        <w:tc>
          <w:tcPr>
            <w:tcW w:w="2180" w:type="dxa"/>
            <w:shd w:val="clear" w:color="auto" w:fill="auto"/>
          </w:tcPr>
          <w:p w:rsidR="00BF50BE" w:rsidRPr="00BF50BE" w:rsidRDefault="00BF50BE" w:rsidP="00BF50BE">
            <w:pPr>
              <w:ind w:firstLine="0"/>
            </w:pPr>
            <w:r>
              <w:t>H. A. Crawford</w:t>
            </w:r>
          </w:p>
        </w:tc>
      </w:tr>
      <w:tr w:rsidR="00BF50BE" w:rsidRPr="00BF50BE" w:rsidTr="00BF50BE">
        <w:tc>
          <w:tcPr>
            <w:tcW w:w="2179" w:type="dxa"/>
            <w:shd w:val="clear" w:color="auto" w:fill="auto"/>
          </w:tcPr>
          <w:p w:rsidR="00BF50BE" w:rsidRPr="00BF50BE" w:rsidRDefault="00BF50BE" w:rsidP="00BF50BE">
            <w:pPr>
              <w:ind w:firstLine="0"/>
            </w:pPr>
            <w:r>
              <w:t>Crosby</w:t>
            </w:r>
          </w:p>
        </w:tc>
        <w:tc>
          <w:tcPr>
            <w:tcW w:w="2179" w:type="dxa"/>
            <w:shd w:val="clear" w:color="auto" w:fill="auto"/>
          </w:tcPr>
          <w:p w:rsidR="00BF50BE" w:rsidRPr="00BF50BE" w:rsidRDefault="00BF50BE" w:rsidP="00BF50BE">
            <w:pPr>
              <w:ind w:firstLine="0"/>
            </w:pPr>
            <w:r>
              <w:t>Daning</w:t>
            </w:r>
          </w:p>
        </w:tc>
        <w:tc>
          <w:tcPr>
            <w:tcW w:w="2180" w:type="dxa"/>
            <w:shd w:val="clear" w:color="auto" w:fill="auto"/>
          </w:tcPr>
          <w:p w:rsidR="00BF50BE" w:rsidRPr="00BF50BE" w:rsidRDefault="00BF50BE" w:rsidP="00BF50BE">
            <w:pPr>
              <w:ind w:firstLine="0"/>
            </w:pPr>
            <w:r>
              <w:t>Delleney</w:t>
            </w:r>
          </w:p>
        </w:tc>
      </w:tr>
      <w:tr w:rsidR="00BF50BE" w:rsidRPr="00BF50BE" w:rsidTr="00BF50BE">
        <w:tc>
          <w:tcPr>
            <w:tcW w:w="2179" w:type="dxa"/>
            <w:shd w:val="clear" w:color="auto" w:fill="auto"/>
          </w:tcPr>
          <w:p w:rsidR="00BF50BE" w:rsidRPr="00BF50BE" w:rsidRDefault="00BF50BE" w:rsidP="00BF50BE">
            <w:pPr>
              <w:ind w:firstLine="0"/>
            </w:pPr>
            <w:r>
              <w:t>Dillard</w:t>
            </w:r>
          </w:p>
        </w:tc>
        <w:tc>
          <w:tcPr>
            <w:tcW w:w="2179" w:type="dxa"/>
            <w:shd w:val="clear" w:color="auto" w:fill="auto"/>
          </w:tcPr>
          <w:p w:rsidR="00BF50BE" w:rsidRPr="00BF50BE" w:rsidRDefault="00BF50BE" w:rsidP="00BF50BE">
            <w:pPr>
              <w:ind w:firstLine="0"/>
            </w:pPr>
            <w:r>
              <w:t>Douglas</w:t>
            </w:r>
          </w:p>
        </w:tc>
        <w:tc>
          <w:tcPr>
            <w:tcW w:w="2180" w:type="dxa"/>
            <w:shd w:val="clear" w:color="auto" w:fill="auto"/>
          </w:tcPr>
          <w:p w:rsidR="00BF50BE" w:rsidRPr="00BF50BE" w:rsidRDefault="00BF50BE" w:rsidP="00BF50BE">
            <w:pPr>
              <w:ind w:firstLine="0"/>
            </w:pPr>
            <w:r>
              <w:t>Edge</w:t>
            </w:r>
          </w:p>
        </w:tc>
      </w:tr>
      <w:tr w:rsidR="00BF50BE" w:rsidRPr="00BF50BE" w:rsidTr="00BF50BE">
        <w:tc>
          <w:tcPr>
            <w:tcW w:w="2179" w:type="dxa"/>
            <w:shd w:val="clear" w:color="auto" w:fill="auto"/>
          </w:tcPr>
          <w:p w:rsidR="00BF50BE" w:rsidRPr="00BF50BE" w:rsidRDefault="00BF50BE" w:rsidP="00BF50BE">
            <w:pPr>
              <w:ind w:firstLine="0"/>
            </w:pPr>
            <w:r>
              <w:t>Erickson</w:t>
            </w:r>
          </w:p>
        </w:tc>
        <w:tc>
          <w:tcPr>
            <w:tcW w:w="2179" w:type="dxa"/>
            <w:shd w:val="clear" w:color="auto" w:fill="auto"/>
          </w:tcPr>
          <w:p w:rsidR="00BF50BE" w:rsidRPr="00BF50BE" w:rsidRDefault="00BF50BE" w:rsidP="00BF50BE">
            <w:pPr>
              <w:ind w:firstLine="0"/>
            </w:pPr>
            <w:r>
              <w:t>Felder</w:t>
            </w:r>
          </w:p>
        </w:tc>
        <w:tc>
          <w:tcPr>
            <w:tcW w:w="2180" w:type="dxa"/>
            <w:shd w:val="clear" w:color="auto" w:fill="auto"/>
          </w:tcPr>
          <w:p w:rsidR="00BF50BE" w:rsidRPr="00BF50BE" w:rsidRDefault="00BF50BE" w:rsidP="00BF50BE">
            <w:pPr>
              <w:ind w:firstLine="0"/>
            </w:pPr>
            <w:r>
              <w:t>Finlay</w:t>
            </w:r>
          </w:p>
        </w:tc>
      </w:tr>
      <w:tr w:rsidR="00BF50BE" w:rsidRPr="00BF50BE" w:rsidTr="00BF50BE">
        <w:tc>
          <w:tcPr>
            <w:tcW w:w="2179" w:type="dxa"/>
            <w:shd w:val="clear" w:color="auto" w:fill="auto"/>
          </w:tcPr>
          <w:p w:rsidR="00BF50BE" w:rsidRPr="00BF50BE" w:rsidRDefault="00BF50BE" w:rsidP="00BF50BE">
            <w:pPr>
              <w:ind w:firstLine="0"/>
            </w:pPr>
            <w:r>
              <w:t>Forrester</w:t>
            </w:r>
          </w:p>
        </w:tc>
        <w:tc>
          <w:tcPr>
            <w:tcW w:w="2179" w:type="dxa"/>
            <w:shd w:val="clear" w:color="auto" w:fill="auto"/>
          </w:tcPr>
          <w:p w:rsidR="00BF50BE" w:rsidRPr="00BF50BE" w:rsidRDefault="00BF50BE" w:rsidP="00BF50BE">
            <w:pPr>
              <w:ind w:firstLine="0"/>
            </w:pPr>
            <w:r>
              <w:t>Funderburk</w:t>
            </w:r>
          </w:p>
        </w:tc>
        <w:tc>
          <w:tcPr>
            <w:tcW w:w="2180" w:type="dxa"/>
            <w:shd w:val="clear" w:color="auto" w:fill="auto"/>
          </w:tcPr>
          <w:p w:rsidR="00BF50BE" w:rsidRPr="00BF50BE" w:rsidRDefault="00BF50BE" w:rsidP="00BF50BE">
            <w:pPr>
              <w:ind w:firstLine="0"/>
            </w:pPr>
            <w:r>
              <w:t>Gagnon</w:t>
            </w:r>
          </w:p>
        </w:tc>
      </w:tr>
      <w:tr w:rsidR="00BF50BE" w:rsidRPr="00BF50BE" w:rsidTr="00BF50BE">
        <w:tc>
          <w:tcPr>
            <w:tcW w:w="2179" w:type="dxa"/>
            <w:shd w:val="clear" w:color="auto" w:fill="auto"/>
          </w:tcPr>
          <w:p w:rsidR="00BF50BE" w:rsidRPr="00BF50BE" w:rsidRDefault="00BF50BE" w:rsidP="00BF50BE">
            <w:pPr>
              <w:ind w:firstLine="0"/>
            </w:pPr>
            <w:r>
              <w:t>George</w:t>
            </w:r>
          </w:p>
        </w:tc>
        <w:tc>
          <w:tcPr>
            <w:tcW w:w="2179" w:type="dxa"/>
            <w:shd w:val="clear" w:color="auto" w:fill="auto"/>
          </w:tcPr>
          <w:p w:rsidR="00BF50BE" w:rsidRPr="00BF50BE" w:rsidRDefault="00BF50BE" w:rsidP="00BF50BE">
            <w:pPr>
              <w:ind w:firstLine="0"/>
            </w:pPr>
            <w:r>
              <w:t>Goldfinch</w:t>
            </w:r>
          </w:p>
        </w:tc>
        <w:tc>
          <w:tcPr>
            <w:tcW w:w="2180" w:type="dxa"/>
            <w:shd w:val="clear" w:color="auto" w:fill="auto"/>
          </w:tcPr>
          <w:p w:rsidR="00BF50BE" w:rsidRPr="00BF50BE" w:rsidRDefault="00BF50BE" w:rsidP="00BF50BE">
            <w:pPr>
              <w:ind w:firstLine="0"/>
            </w:pPr>
            <w:r>
              <w:t>Govan</w:t>
            </w:r>
          </w:p>
        </w:tc>
      </w:tr>
      <w:tr w:rsidR="00BF50BE" w:rsidRPr="00BF50BE" w:rsidTr="00BF50BE">
        <w:tc>
          <w:tcPr>
            <w:tcW w:w="2179" w:type="dxa"/>
            <w:shd w:val="clear" w:color="auto" w:fill="auto"/>
          </w:tcPr>
          <w:p w:rsidR="00BF50BE" w:rsidRPr="00BF50BE" w:rsidRDefault="00BF50BE" w:rsidP="00BF50BE">
            <w:pPr>
              <w:ind w:firstLine="0"/>
            </w:pPr>
            <w:r>
              <w:t>Hamilton</w:t>
            </w:r>
          </w:p>
        </w:tc>
        <w:tc>
          <w:tcPr>
            <w:tcW w:w="2179" w:type="dxa"/>
            <w:shd w:val="clear" w:color="auto" w:fill="auto"/>
          </w:tcPr>
          <w:p w:rsidR="00BF50BE" w:rsidRPr="00BF50BE" w:rsidRDefault="00BF50BE" w:rsidP="00BF50BE">
            <w:pPr>
              <w:ind w:firstLine="0"/>
            </w:pPr>
            <w:r>
              <w:t>Hardee</w:t>
            </w:r>
          </w:p>
        </w:tc>
        <w:tc>
          <w:tcPr>
            <w:tcW w:w="2180" w:type="dxa"/>
            <w:shd w:val="clear" w:color="auto" w:fill="auto"/>
          </w:tcPr>
          <w:p w:rsidR="00BF50BE" w:rsidRPr="00BF50BE" w:rsidRDefault="00BF50BE" w:rsidP="00BF50BE">
            <w:pPr>
              <w:ind w:firstLine="0"/>
            </w:pPr>
            <w:r>
              <w:t>Hardwick</w:t>
            </w:r>
          </w:p>
        </w:tc>
      </w:tr>
      <w:tr w:rsidR="00BF50BE" w:rsidRPr="00BF50BE" w:rsidTr="00BF50BE">
        <w:tc>
          <w:tcPr>
            <w:tcW w:w="2179" w:type="dxa"/>
            <w:shd w:val="clear" w:color="auto" w:fill="auto"/>
          </w:tcPr>
          <w:p w:rsidR="00BF50BE" w:rsidRPr="00BF50BE" w:rsidRDefault="00BF50BE" w:rsidP="00BF50BE">
            <w:pPr>
              <w:ind w:firstLine="0"/>
            </w:pPr>
            <w:r>
              <w:t>Harrell</w:t>
            </w:r>
          </w:p>
        </w:tc>
        <w:tc>
          <w:tcPr>
            <w:tcW w:w="2179" w:type="dxa"/>
            <w:shd w:val="clear" w:color="auto" w:fill="auto"/>
          </w:tcPr>
          <w:p w:rsidR="00BF50BE" w:rsidRPr="00BF50BE" w:rsidRDefault="00BF50BE" w:rsidP="00BF50BE">
            <w:pPr>
              <w:ind w:firstLine="0"/>
            </w:pPr>
            <w:r>
              <w:t>Hart</w:t>
            </w:r>
          </w:p>
        </w:tc>
        <w:tc>
          <w:tcPr>
            <w:tcW w:w="2180" w:type="dxa"/>
            <w:shd w:val="clear" w:color="auto" w:fill="auto"/>
          </w:tcPr>
          <w:p w:rsidR="00BF50BE" w:rsidRPr="00BF50BE" w:rsidRDefault="00BF50BE" w:rsidP="00BF50BE">
            <w:pPr>
              <w:ind w:firstLine="0"/>
            </w:pPr>
            <w:r>
              <w:t>Henderson</w:t>
            </w:r>
          </w:p>
        </w:tc>
      </w:tr>
      <w:tr w:rsidR="00BF50BE" w:rsidRPr="00BF50BE" w:rsidTr="00BF50BE">
        <w:tc>
          <w:tcPr>
            <w:tcW w:w="2179" w:type="dxa"/>
            <w:shd w:val="clear" w:color="auto" w:fill="auto"/>
          </w:tcPr>
          <w:p w:rsidR="00BF50BE" w:rsidRPr="00BF50BE" w:rsidRDefault="00BF50BE" w:rsidP="00BF50BE">
            <w:pPr>
              <w:ind w:firstLine="0"/>
            </w:pPr>
            <w:r>
              <w:t>Hixon</w:t>
            </w:r>
          </w:p>
        </w:tc>
        <w:tc>
          <w:tcPr>
            <w:tcW w:w="2179" w:type="dxa"/>
            <w:shd w:val="clear" w:color="auto" w:fill="auto"/>
          </w:tcPr>
          <w:p w:rsidR="00BF50BE" w:rsidRPr="00BF50BE" w:rsidRDefault="00BF50BE" w:rsidP="00BF50BE">
            <w:pPr>
              <w:ind w:firstLine="0"/>
            </w:pPr>
            <w:r>
              <w:t>Hodges</w:t>
            </w:r>
          </w:p>
        </w:tc>
        <w:tc>
          <w:tcPr>
            <w:tcW w:w="2180" w:type="dxa"/>
            <w:shd w:val="clear" w:color="auto" w:fill="auto"/>
          </w:tcPr>
          <w:p w:rsidR="00BF50BE" w:rsidRPr="00BF50BE" w:rsidRDefault="00BF50BE" w:rsidP="00BF50BE">
            <w:pPr>
              <w:ind w:firstLine="0"/>
            </w:pPr>
            <w:r>
              <w:t>Horne</w:t>
            </w:r>
          </w:p>
        </w:tc>
      </w:tr>
      <w:tr w:rsidR="00BF50BE" w:rsidRPr="00BF50BE" w:rsidTr="00BF50BE">
        <w:tc>
          <w:tcPr>
            <w:tcW w:w="2179" w:type="dxa"/>
            <w:shd w:val="clear" w:color="auto" w:fill="auto"/>
          </w:tcPr>
          <w:p w:rsidR="00BF50BE" w:rsidRPr="00BF50BE" w:rsidRDefault="00BF50BE" w:rsidP="00BF50BE">
            <w:pPr>
              <w:ind w:firstLine="0"/>
            </w:pPr>
            <w:r>
              <w:t>Hosey</w:t>
            </w:r>
          </w:p>
        </w:tc>
        <w:tc>
          <w:tcPr>
            <w:tcW w:w="2179" w:type="dxa"/>
            <w:shd w:val="clear" w:color="auto" w:fill="auto"/>
          </w:tcPr>
          <w:p w:rsidR="00BF50BE" w:rsidRPr="00BF50BE" w:rsidRDefault="00BF50BE" w:rsidP="00BF50BE">
            <w:pPr>
              <w:ind w:firstLine="0"/>
            </w:pPr>
            <w:r>
              <w:t>Howard</w:t>
            </w:r>
          </w:p>
        </w:tc>
        <w:tc>
          <w:tcPr>
            <w:tcW w:w="2180" w:type="dxa"/>
            <w:shd w:val="clear" w:color="auto" w:fill="auto"/>
          </w:tcPr>
          <w:p w:rsidR="00BF50BE" w:rsidRPr="00BF50BE" w:rsidRDefault="00BF50BE" w:rsidP="00BF50BE">
            <w:pPr>
              <w:ind w:firstLine="0"/>
            </w:pPr>
            <w:r>
              <w:t>Huggins</w:t>
            </w:r>
          </w:p>
        </w:tc>
      </w:tr>
      <w:tr w:rsidR="00BF50BE" w:rsidRPr="00BF50BE" w:rsidTr="00BF50BE">
        <w:tc>
          <w:tcPr>
            <w:tcW w:w="2179" w:type="dxa"/>
            <w:shd w:val="clear" w:color="auto" w:fill="auto"/>
          </w:tcPr>
          <w:p w:rsidR="00BF50BE" w:rsidRPr="00BF50BE" w:rsidRDefault="00BF50BE" w:rsidP="00BF50BE">
            <w:pPr>
              <w:ind w:firstLine="0"/>
            </w:pPr>
            <w:r>
              <w:t>Jefferson</w:t>
            </w:r>
          </w:p>
        </w:tc>
        <w:tc>
          <w:tcPr>
            <w:tcW w:w="2179" w:type="dxa"/>
            <w:shd w:val="clear" w:color="auto" w:fill="auto"/>
          </w:tcPr>
          <w:p w:rsidR="00BF50BE" w:rsidRPr="00BF50BE" w:rsidRDefault="00BF50BE" w:rsidP="00BF50BE">
            <w:pPr>
              <w:ind w:firstLine="0"/>
            </w:pPr>
            <w:r>
              <w:t>Kennedy</w:t>
            </w:r>
          </w:p>
        </w:tc>
        <w:tc>
          <w:tcPr>
            <w:tcW w:w="2180" w:type="dxa"/>
            <w:shd w:val="clear" w:color="auto" w:fill="auto"/>
          </w:tcPr>
          <w:p w:rsidR="00BF50BE" w:rsidRPr="00BF50BE" w:rsidRDefault="00BF50BE" w:rsidP="00BF50BE">
            <w:pPr>
              <w:ind w:firstLine="0"/>
            </w:pPr>
            <w:r>
              <w:t>King</w:t>
            </w:r>
          </w:p>
        </w:tc>
      </w:tr>
      <w:tr w:rsidR="00BF50BE" w:rsidRPr="00BF50BE" w:rsidTr="00BF50BE">
        <w:tc>
          <w:tcPr>
            <w:tcW w:w="2179" w:type="dxa"/>
            <w:shd w:val="clear" w:color="auto" w:fill="auto"/>
          </w:tcPr>
          <w:p w:rsidR="00BF50BE" w:rsidRPr="00BF50BE" w:rsidRDefault="00BF50BE" w:rsidP="00BF50BE">
            <w:pPr>
              <w:ind w:firstLine="0"/>
            </w:pPr>
            <w:r>
              <w:t>Knight</w:t>
            </w:r>
          </w:p>
        </w:tc>
        <w:tc>
          <w:tcPr>
            <w:tcW w:w="2179" w:type="dxa"/>
            <w:shd w:val="clear" w:color="auto" w:fill="auto"/>
          </w:tcPr>
          <w:p w:rsidR="00BF50BE" w:rsidRPr="00BF50BE" w:rsidRDefault="00BF50BE" w:rsidP="00BF50BE">
            <w:pPr>
              <w:ind w:firstLine="0"/>
            </w:pPr>
            <w:r>
              <w:t>Limehouse</w:t>
            </w:r>
          </w:p>
        </w:tc>
        <w:tc>
          <w:tcPr>
            <w:tcW w:w="2180" w:type="dxa"/>
            <w:shd w:val="clear" w:color="auto" w:fill="auto"/>
          </w:tcPr>
          <w:p w:rsidR="00BF50BE" w:rsidRPr="00BF50BE" w:rsidRDefault="00BF50BE" w:rsidP="00BF50BE">
            <w:pPr>
              <w:ind w:firstLine="0"/>
            </w:pPr>
            <w:r>
              <w:t>Loftis</w:t>
            </w:r>
          </w:p>
        </w:tc>
      </w:tr>
      <w:tr w:rsidR="00BF50BE" w:rsidRPr="00BF50BE" w:rsidTr="00BF50BE">
        <w:tc>
          <w:tcPr>
            <w:tcW w:w="2179" w:type="dxa"/>
            <w:shd w:val="clear" w:color="auto" w:fill="auto"/>
          </w:tcPr>
          <w:p w:rsidR="00BF50BE" w:rsidRPr="00BF50BE" w:rsidRDefault="00BF50BE" w:rsidP="00BF50BE">
            <w:pPr>
              <w:ind w:firstLine="0"/>
            </w:pPr>
            <w:r>
              <w:t>Long</w:t>
            </w:r>
          </w:p>
        </w:tc>
        <w:tc>
          <w:tcPr>
            <w:tcW w:w="2179" w:type="dxa"/>
            <w:shd w:val="clear" w:color="auto" w:fill="auto"/>
          </w:tcPr>
          <w:p w:rsidR="00BF50BE" w:rsidRPr="00BF50BE" w:rsidRDefault="00BF50BE" w:rsidP="00BF50BE">
            <w:pPr>
              <w:ind w:firstLine="0"/>
            </w:pPr>
            <w:r>
              <w:t>Lowe</w:t>
            </w:r>
          </w:p>
        </w:tc>
        <w:tc>
          <w:tcPr>
            <w:tcW w:w="2180" w:type="dxa"/>
            <w:shd w:val="clear" w:color="auto" w:fill="auto"/>
          </w:tcPr>
          <w:p w:rsidR="00BF50BE" w:rsidRPr="00BF50BE" w:rsidRDefault="00BF50BE" w:rsidP="00BF50BE">
            <w:pPr>
              <w:ind w:firstLine="0"/>
            </w:pPr>
            <w:r>
              <w:t>Lucas</w:t>
            </w:r>
          </w:p>
        </w:tc>
      </w:tr>
      <w:tr w:rsidR="00BF50BE" w:rsidRPr="00BF50BE" w:rsidTr="00BF50BE">
        <w:tc>
          <w:tcPr>
            <w:tcW w:w="2179" w:type="dxa"/>
            <w:shd w:val="clear" w:color="auto" w:fill="auto"/>
          </w:tcPr>
          <w:p w:rsidR="00BF50BE" w:rsidRPr="00BF50BE" w:rsidRDefault="00BF50BE" w:rsidP="00BF50BE">
            <w:pPr>
              <w:ind w:firstLine="0"/>
            </w:pPr>
            <w:r>
              <w:t>McCoy</w:t>
            </w:r>
          </w:p>
        </w:tc>
        <w:tc>
          <w:tcPr>
            <w:tcW w:w="2179" w:type="dxa"/>
            <w:shd w:val="clear" w:color="auto" w:fill="auto"/>
          </w:tcPr>
          <w:p w:rsidR="00BF50BE" w:rsidRPr="00BF50BE" w:rsidRDefault="00BF50BE" w:rsidP="00BF50BE">
            <w:pPr>
              <w:ind w:firstLine="0"/>
            </w:pPr>
            <w:r>
              <w:t>McEachern</w:t>
            </w:r>
          </w:p>
        </w:tc>
        <w:tc>
          <w:tcPr>
            <w:tcW w:w="2180" w:type="dxa"/>
            <w:shd w:val="clear" w:color="auto" w:fill="auto"/>
          </w:tcPr>
          <w:p w:rsidR="00BF50BE" w:rsidRPr="00BF50BE" w:rsidRDefault="00BF50BE" w:rsidP="00BF50BE">
            <w:pPr>
              <w:ind w:firstLine="0"/>
            </w:pPr>
            <w:r>
              <w:t>M. S. McLeod</w:t>
            </w:r>
          </w:p>
        </w:tc>
      </w:tr>
      <w:tr w:rsidR="00BF50BE" w:rsidRPr="00BF50BE" w:rsidTr="00BF50BE">
        <w:tc>
          <w:tcPr>
            <w:tcW w:w="2179" w:type="dxa"/>
            <w:shd w:val="clear" w:color="auto" w:fill="auto"/>
          </w:tcPr>
          <w:p w:rsidR="00BF50BE" w:rsidRPr="00BF50BE" w:rsidRDefault="00BF50BE" w:rsidP="00BF50BE">
            <w:pPr>
              <w:ind w:firstLine="0"/>
            </w:pPr>
            <w:r>
              <w:t>Mitchell</w:t>
            </w:r>
          </w:p>
        </w:tc>
        <w:tc>
          <w:tcPr>
            <w:tcW w:w="2179" w:type="dxa"/>
            <w:shd w:val="clear" w:color="auto" w:fill="auto"/>
          </w:tcPr>
          <w:p w:rsidR="00BF50BE" w:rsidRPr="00BF50BE" w:rsidRDefault="00BF50BE" w:rsidP="00BF50BE">
            <w:pPr>
              <w:ind w:firstLine="0"/>
            </w:pPr>
            <w:r>
              <w:t>D. C. Moss</w:t>
            </w:r>
          </w:p>
        </w:tc>
        <w:tc>
          <w:tcPr>
            <w:tcW w:w="2180" w:type="dxa"/>
            <w:shd w:val="clear" w:color="auto" w:fill="auto"/>
          </w:tcPr>
          <w:p w:rsidR="00BF50BE" w:rsidRPr="00BF50BE" w:rsidRDefault="00BF50BE" w:rsidP="00BF50BE">
            <w:pPr>
              <w:ind w:firstLine="0"/>
            </w:pPr>
            <w:r>
              <w:t>Murphy</w:t>
            </w:r>
          </w:p>
        </w:tc>
      </w:tr>
      <w:tr w:rsidR="00BF50BE" w:rsidRPr="00BF50BE" w:rsidTr="00BF50BE">
        <w:tc>
          <w:tcPr>
            <w:tcW w:w="2179" w:type="dxa"/>
            <w:shd w:val="clear" w:color="auto" w:fill="auto"/>
          </w:tcPr>
          <w:p w:rsidR="00BF50BE" w:rsidRPr="00BF50BE" w:rsidRDefault="00BF50BE" w:rsidP="00BF50BE">
            <w:pPr>
              <w:ind w:firstLine="0"/>
            </w:pPr>
            <w:r>
              <w:t>Nanney</w:t>
            </w:r>
          </w:p>
        </w:tc>
        <w:tc>
          <w:tcPr>
            <w:tcW w:w="2179" w:type="dxa"/>
            <w:shd w:val="clear" w:color="auto" w:fill="auto"/>
          </w:tcPr>
          <w:p w:rsidR="00BF50BE" w:rsidRPr="00BF50BE" w:rsidRDefault="00BF50BE" w:rsidP="00BF50BE">
            <w:pPr>
              <w:ind w:firstLine="0"/>
            </w:pPr>
            <w:r>
              <w:t>Newton</w:t>
            </w:r>
          </w:p>
        </w:tc>
        <w:tc>
          <w:tcPr>
            <w:tcW w:w="2180" w:type="dxa"/>
            <w:shd w:val="clear" w:color="auto" w:fill="auto"/>
          </w:tcPr>
          <w:p w:rsidR="00BF50BE" w:rsidRPr="00BF50BE" w:rsidRDefault="00BF50BE" w:rsidP="00BF50BE">
            <w:pPr>
              <w:ind w:firstLine="0"/>
            </w:pPr>
            <w:r>
              <w:t>Norman</w:t>
            </w:r>
          </w:p>
        </w:tc>
      </w:tr>
      <w:tr w:rsidR="00BF50BE" w:rsidRPr="00BF50BE" w:rsidTr="00BF50BE">
        <w:tc>
          <w:tcPr>
            <w:tcW w:w="2179" w:type="dxa"/>
            <w:shd w:val="clear" w:color="auto" w:fill="auto"/>
          </w:tcPr>
          <w:p w:rsidR="00BF50BE" w:rsidRPr="00BF50BE" w:rsidRDefault="00BF50BE" w:rsidP="00BF50BE">
            <w:pPr>
              <w:ind w:firstLine="0"/>
            </w:pPr>
            <w:r>
              <w:t>Ott</w:t>
            </w:r>
          </w:p>
        </w:tc>
        <w:tc>
          <w:tcPr>
            <w:tcW w:w="2179" w:type="dxa"/>
            <w:shd w:val="clear" w:color="auto" w:fill="auto"/>
          </w:tcPr>
          <w:p w:rsidR="00BF50BE" w:rsidRPr="00BF50BE" w:rsidRDefault="00BF50BE" w:rsidP="00BF50BE">
            <w:pPr>
              <w:ind w:firstLine="0"/>
            </w:pPr>
            <w:r>
              <w:t>Owens</w:t>
            </w:r>
          </w:p>
        </w:tc>
        <w:tc>
          <w:tcPr>
            <w:tcW w:w="2180" w:type="dxa"/>
            <w:shd w:val="clear" w:color="auto" w:fill="auto"/>
          </w:tcPr>
          <w:p w:rsidR="00BF50BE" w:rsidRPr="00BF50BE" w:rsidRDefault="00BF50BE" w:rsidP="00BF50BE">
            <w:pPr>
              <w:ind w:firstLine="0"/>
            </w:pPr>
            <w:r>
              <w:t>Parks</w:t>
            </w:r>
          </w:p>
        </w:tc>
      </w:tr>
      <w:tr w:rsidR="00BF50BE" w:rsidRPr="00BF50BE" w:rsidTr="00BF50BE">
        <w:tc>
          <w:tcPr>
            <w:tcW w:w="2179" w:type="dxa"/>
            <w:shd w:val="clear" w:color="auto" w:fill="auto"/>
          </w:tcPr>
          <w:p w:rsidR="00BF50BE" w:rsidRPr="00BF50BE" w:rsidRDefault="00BF50BE" w:rsidP="00BF50BE">
            <w:pPr>
              <w:ind w:firstLine="0"/>
            </w:pPr>
            <w:r>
              <w:t>Patrick</w:t>
            </w:r>
          </w:p>
        </w:tc>
        <w:tc>
          <w:tcPr>
            <w:tcW w:w="2179" w:type="dxa"/>
            <w:shd w:val="clear" w:color="auto" w:fill="auto"/>
          </w:tcPr>
          <w:p w:rsidR="00BF50BE" w:rsidRPr="00BF50BE" w:rsidRDefault="00BF50BE" w:rsidP="00BF50BE">
            <w:pPr>
              <w:ind w:firstLine="0"/>
            </w:pPr>
            <w:r>
              <w:t>Pitts</w:t>
            </w:r>
          </w:p>
        </w:tc>
        <w:tc>
          <w:tcPr>
            <w:tcW w:w="2180" w:type="dxa"/>
            <w:shd w:val="clear" w:color="auto" w:fill="auto"/>
          </w:tcPr>
          <w:p w:rsidR="00BF50BE" w:rsidRPr="00BF50BE" w:rsidRDefault="00BF50BE" w:rsidP="00BF50BE">
            <w:pPr>
              <w:ind w:firstLine="0"/>
            </w:pPr>
            <w:r>
              <w:t>Pope</w:t>
            </w:r>
          </w:p>
        </w:tc>
      </w:tr>
      <w:tr w:rsidR="00BF50BE" w:rsidRPr="00BF50BE" w:rsidTr="00BF50BE">
        <w:tc>
          <w:tcPr>
            <w:tcW w:w="2179" w:type="dxa"/>
            <w:shd w:val="clear" w:color="auto" w:fill="auto"/>
          </w:tcPr>
          <w:p w:rsidR="00BF50BE" w:rsidRPr="00BF50BE" w:rsidRDefault="00BF50BE" w:rsidP="00BF50BE">
            <w:pPr>
              <w:ind w:firstLine="0"/>
            </w:pPr>
            <w:r>
              <w:t>Powers Norrell</w:t>
            </w:r>
          </w:p>
        </w:tc>
        <w:tc>
          <w:tcPr>
            <w:tcW w:w="2179" w:type="dxa"/>
            <w:shd w:val="clear" w:color="auto" w:fill="auto"/>
          </w:tcPr>
          <w:p w:rsidR="00BF50BE" w:rsidRPr="00BF50BE" w:rsidRDefault="00BF50BE" w:rsidP="00BF50BE">
            <w:pPr>
              <w:ind w:firstLine="0"/>
            </w:pPr>
            <w:r>
              <w:t>Putnam</w:t>
            </w:r>
          </w:p>
        </w:tc>
        <w:tc>
          <w:tcPr>
            <w:tcW w:w="2180" w:type="dxa"/>
            <w:shd w:val="clear" w:color="auto" w:fill="auto"/>
          </w:tcPr>
          <w:p w:rsidR="00BF50BE" w:rsidRPr="00BF50BE" w:rsidRDefault="00BF50BE" w:rsidP="00BF50BE">
            <w:pPr>
              <w:ind w:firstLine="0"/>
            </w:pPr>
            <w:r>
              <w:t>Quinn</w:t>
            </w:r>
          </w:p>
        </w:tc>
      </w:tr>
      <w:tr w:rsidR="00BF50BE" w:rsidRPr="00BF50BE" w:rsidTr="00BF50BE">
        <w:tc>
          <w:tcPr>
            <w:tcW w:w="2179" w:type="dxa"/>
            <w:shd w:val="clear" w:color="auto" w:fill="auto"/>
          </w:tcPr>
          <w:p w:rsidR="00BF50BE" w:rsidRPr="00BF50BE" w:rsidRDefault="00BF50BE" w:rsidP="00BF50BE">
            <w:pPr>
              <w:ind w:firstLine="0"/>
            </w:pPr>
            <w:r>
              <w:t>Riley</w:t>
            </w:r>
          </w:p>
        </w:tc>
        <w:tc>
          <w:tcPr>
            <w:tcW w:w="2179" w:type="dxa"/>
            <w:shd w:val="clear" w:color="auto" w:fill="auto"/>
          </w:tcPr>
          <w:p w:rsidR="00BF50BE" w:rsidRPr="00BF50BE" w:rsidRDefault="00BF50BE" w:rsidP="00BF50BE">
            <w:pPr>
              <w:ind w:firstLine="0"/>
            </w:pPr>
            <w:r>
              <w:t>Rivers</w:t>
            </w:r>
          </w:p>
        </w:tc>
        <w:tc>
          <w:tcPr>
            <w:tcW w:w="2180" w:type="dxa"/>
            <w:shd w:val="clear" w:color="auto" w:fill="auto"/>
          </w:tcPr>
          <w:p w:rsidR="00BF50BE" w:rsidRPr="00BF50BE" w:rsidRDefault="00BF50BE" w:rsidP="00BF50BE">
            <w:pPr>
              <w:ind w:firstLine="0"/>
            </w:pPr>
            <w:r>
              <w:t>Ryhal</w:t>
            </w:r>
          </w:p>
        </w:tc>
      </w:tr>
      <w:tr w:rsidR="00BF50BE" w:rsidRPr="00BF50BE" w:rsidTr="00BF50BE">
        <w:tc>
          <w:tcPr>
            <w:tcW w:w="2179" w:type="dxa"/>
            <w:shd w:val="clear" w:color="auto" w:fill="auto"/>
          </w:tcPr>
          <w:p w:rsidR="00BF50BE" w:rsidRPr="00BF50BE" w:rsidRDefault="00BF50BE" w:rsidP="00BF50BE">
            <w:pPr>
              <w:ind w:firstLine="0"/>
            </w:pPr>
            <w:r>
              <w:t>Sandifer</w:t>
            </w:r>
          </w:p>
        </w:tc>
        <w:tc>
          <w:tcPr>
            <w:tcW w:w="2179" w:type="dxa"/>
            <w:shd w:val="clear" w:color="auto" w:fill="auto"/>
          </w:tcPr>
          <w:p w:rsidR="00BF50BE" w:rsidRPr="00BF50BE" w:rsidRDefault="00BF50BE" w:rsidP="00BF50BE">
            <w:pPr>
              <w:ind w:firstLine="0"/>
            </w:pPr>
            <w:r>
              <w:t>Simrill</w:t>
            </w:r>
          </w:p>
        </w:tc>
        <w:tc>
          <w:tcPr>
            <w:tcW w:w="2180" w:type="dxa"/>
            <w:shd w:val="clear" w:color="auto" w:fill="auto"/>
          </w:tcPr>
          <w:p w:rsidR="00BF50BE" w:rsidRPr="00BF50BE" w:rsidRDefault="00BF50BE" w:rsidP="00BF50BE">
            <w:pPr>
              <w:ind w:firstLine="0"/>
            </w:pPr>
            <w:r>
              <w:t>Skelton</w:t>
            </w:r>
          </w:p>
        </w:tc>
      </w:tr>
      <w:tr w:rsidR="00BF50BE" w:rsidRPr="00BF50BE" w:rsidTr="00BF50BE">
        <w:tc>
          <w:tcPr>
            <w:tcW w:w="2179" w:type="dxa"/>
            <w:shd w:val="clear" w:color="auto" w:fill="auto"/>
          </w:tcPr>
          <w:p w:rsidR="00BF50BE" w:rsidRPr="00BF50BE" w:rsidRDefault="00BF50BE" w:rsidP="00BF50BE">
            <w:pPr>
              <w:ind w:firstLine="0"/>
            </w:pPr>
            <w:r>
              <w:t>G. M. Smith</w:t>
            </w:r>
          </w:p>
        </w:tc>
        <w:tc>
          <w:tcPr>
            <w:tcW w:w="2179" w:type="dxa"/>
            <w:shd w:val="clear" w:color="auto" w:fill="auto"/>
          </w:tcPr>
          <w:p w:rsidR="00BF50BE" w:rsidRPr="00BF50BE" w:rsidRDefault="00BF50BE" w:rsidP="00BF50BE">
            <w:pPr>
              <w:ind w:firstLine="0"/>
            </w:pPr>
            <w:r>
              <w:t>J. R. Smith</w:t>
            </w:r>
          </w:p>
        </w:tc>
        <w:tc>
          <w:tcPr>
            <w:tcW w:w="2180" w:type="dxa"/>
            <w:shd w:val="clear" w:color="auto" w:fill="auto"/>
          </w:tcPr>
          <w:p w:rsidR="00BF50BE" w:rsidRPr="00BF50BE" w:rsidRDefault="00BF50BE" w:rsidP="00BF50BE">
            <w:pPr>
              <w:ind w:firstLine="0"/>
            </w:pPr>
            <w:r>
              <w:t>Sottile</w:t>
            </w:r>
          </w:p>
        </w:tc>
      </w:tr>
      <w:tr w:rsidR="00BF50BE" w:rsidRPr="00BF50BE" w:rsidTr="00BF50BE">
        <w:tc>
          <w:tcPr>
            <w:tcW w:w="2179" w:type="dxa"/>
            <w:shd w:val="clear" w:color="auto" w:fill="auto"/>
          </w:tcPr>
          <w:p w:rsidR="00BF50BE" w:rsidRPr="00BF50BE" w:rsidRDefault="00BF50BE" w:rsidP="00BF50BE">
            <w:pPr>
              <w:ind w:firstLine="0"/>
            </w:pPr>
            <w:r>
              <w:t>Southard</w:t>
            </w:r>
          </w:p>
        </w:tc>
        <w:tc>
          <w:tcPr>
            <w:tcW w:w="2179" w:type="dxa"/>
            <w:shd w:val="clear" w:color="auto" w:fill="auto"/>
          </w:tcPr>
          <w:p w:rsidR="00BF50BE" w:rsidRPr="00BF50BE" w:rsidRDefault="00BF50BE" w:rsidP="00BF50BE">
            <w:pPr>
              <w:ind w:firstLine="0"/>
            </w:pPr>
            <w:r>
              <w:t>Spires</w:t>
            </w:r>
          </w:p>
        </w:tc>
        <w:tc>
          <w:tcPr>
            <w:tcW w:w="2180" w:type="dxa"/>
            <w:shd w:val="clear" w:color="auto" w:fill="auto"/>
          </w:tcPr>
          <w:p w:rsidR="00BF50BE" w:rsidRPr="00BF50BE" w:rsidRDefault="00BF50BE" w:rsidP="00BF50BE">
            <w:pPr>
              <w:ind w:firstLine="0"/>
            </w:pPr>
            <w:r>
              <w:t>Stavrinakis</w:t>
            </w:r>
          </w:p>
        </w:tc>
      </w:tr>
      <w:tr w:rsidR="00BF50BE" w:rsidRPr="00BF50BE" w:rsidTr="00BF50BE">
        <w:tc>
          <w:tcPr>
            <w:tcW w:w="2179" w:type="dxa"/>
            <w:shd w:val="clear" w:color="auto" w:fill="auto"/>
          </w:tcPr>
          <w:p w:rsidR="00BF50BE" w:rsidRPr="00BF50BE" w:rsidRDefault="00BF50BE" w:rsidP="00BF50BE">
            <w:pPr>
              <w:ind w:firstLine="0"/>
            </w:pPr>
            <w:r>
              <w:t>Stringer</w:t>
            </w:r>
          </w:p>
        </w:tc>
        <w:tc>
          <w:tcPr>
            <w:tcW w:w="2179" w:type="dxa"/>
            <w:shd w:val="clear" w:color="auto" w:fill="auto"/>
          </w:tcPr>
          <w:p w:rsidR="00BF50BE" w:rsidRPr="00BF50BE" w:rsidRDefault="00BF50BE" w:rsidP="00BF50BE">
            <w:pPr>
              <w:ind w:firstLine="0"/>
            </w:pPr>
            <w:r>
              <w:t>Tallon</w:t>
            </w:r>
          </w:p>
        </w:tc>
        <w:tc>
          <w:tcPr>
            <w:tcW w:w="2180" w:type="dxa"/>
            <w:shd w:val="clear" w:color="auto" w:fill="auto"/>
          </w:tcPr>
          <w:p w:rsidR="00BF50BE" w:rsidRPr="00BF50BE" w:rsidRDefault="00BF50BE" w:rsidP="00BF50BE">
            <w:pPr>
              <w:ind w:firstLine="0"/>
            </w:pPr>
            <w:r>
              <w:t>Taylor</w:t>
            </w:r>
          </w:p>
        </w:tc>
      </w:tr>
      <w:tr w:rsidR="00BF50BE" w:rsidRPr="00BF50BE" w:rsidTr="00BF50BE">
        <w:tc>
          <w:tcPr>
            <w:tcW w:w="2179" w:type="dxa"/>
            <w:shd w:val="clear" w:color="auto" w:fill="auto"/>
          </w:tcPr>
          <w:p w:rsidR="00BF50BE" w:rsidRPr="00BF50BE" w:rsidRDefault="00BF50BE" w:rsidP="00BF50BE">
            <w:pPr>
              <w:ind w:firstLine="0"/>
            </w:pPr>
            <w:r>
              <w:t>Toole</w:t>
            </w:r>
          </w:p>
        </w:tc>
        <w:tc>
          <w:tcPr>
            <w:tcW w:w="2179" w:type="dxa"/>
            <w:shd w:val="clear" w:color="auto" w:fill="auto"/>
          </w:tcPr>
          <w:p w:rsidR="00BF50BE" w:rsidRPr="00BF50BE" w:rsidRDefault="00BF50BE" w:rsidP="00BF50BE">
            <w:pPr>
              <w:ind w:firstLine="0"/>
            </w:pPr>
            <w:r>
              <w:t>Vick</w:t>
            </w:r>
          </w:p>
        </w:tc>
        <w:tc>
          <w:tcPr>
            <w:tcW w:w="2180" w:type="dxa"/>
            <w:shd w:val="clear" w:color="auto" w:fill="auto"/>
          </w:tcPr>
          <w:p w:rsidR="00BF50BE" w:rsidRPr="00BF50BE" w:rsidRDefault="00BF50BE" w:rsidP="00BF50BE">
            <w:pPr>
              <w:ind w:firstLine="0"/>
            </w:pPr>
            <w:r>
              <w:t>Weeks</w:t>
            </w:r>
          </w:p>
        </w:tc>
      </w:tr>
      <w:tr w:rsidR="00BF50BE" w:rsidRPr="00BF50BE" w:rsidTr="00BF50BE">
        <w:tc>
          <w:tcPr>
            <w:tcW w:w="2179" w:type="dxa"/>
            <w:shd w:val="clear" w:color="auto" w:fill="auto"/>
          </w:tcPr>
          <w:p w:rsidR="00BF50BE" w:rsidRPr="00BF50BE" w:rsidRDefault="00BF50BE" w:rsidP="00BF50BE">
            <w:pPr>
              <w:keepNext/>
              <w:ind w:firstLine="0"/>
            </w:pPr>
            <w:r>
              <w:t>Wells</w:t>
            </w:r>
          </w:p>
        </w:tc>
        <w:tc>
          <w:tcPr>
            <w:tcW w:w="2179" w:type="dxa"/>
            <w:shd w:val="clear" w:color="auto" w:fill="auto"/>
          </w:tcPr>
          <w:p w:rsidR="00BF50BE" w:rsidRPr="00BF50BE" w:rsidRDefault="00BF50BE" w:rsidP="00BF50BE">
            <w:pPr>
              <w:keepNext/>
              <w:ind w:firstLine="0"/>
            </w:pPr>
            <w:r>
              <w:t>Whipper</w:t>
            </w:r>
          </w:p>
        </w:tc>
        <w:tc>
          <w:tcPr>
            <w:tcW w:w="2180" w:type="dxa"/>
            <w:shd w:val="clear" w:color="auto" w:fill="auto"/>
          </w:tcPr>
          <w:p w:rsidR="00BF50BE" w:rsidRPr="00BF50BE" w:rsidRDefault="00BF50BE" w:rsidP="00BF50BE">
            <w:pPr>
              <w:keepNext/>
              <w:ind w:firstLine="0"/>
            </w:pPr>
            <w:r>
              <w:t>Whitmire</w:t>
            </w:r>
          </w:p>
        </w:tc>
      </w:tr>
      <w:tr w:rsidR="00BF50BE" w:rsidRPr="00BF50BE" w:rsidTr="00BF50BE">
        <w:tc>
          <w:tcPr>
            <w:tcW w:w="2179" w:type="dxa"/>
            <w:shd w:val="clear" w:color="auto" w:fill="auto"/>
          </w:tcPr>
          <w:p w:rsidR="00BF50BE" w:rsidRPr="00BF50BE" w:rsidRDefault="00BF50BE" w:rsidP="00BF50BE">
            <w:pPr>
              <w:keepNext/>
              <w:ind w:firstLine="0"/>
            </w:pPr>
            <w:r>
              <w:t>Williams</w:t>
            </w:r>
          </w:p>
        </w:tc>
        <w:tc>
          <w:tcPr>
            <w:tcW w:w="2179" w:type="dxa"/>
            <w:shd w:val="clear" w:color="auto" w:fill="auto"/>
          </w:tcPr>
          <w:p w:rsidR="00BF50BE" w:rsidRPr="00BF50BE" w:rsidRDefault="00BF50BE" w:rsidP="00BF50BE">
            <w:pPr>
              <w:keepNext/>
              <w:ind w:firstLine="0"/>
            </w:pPr>
            <w:r>
              <w:t>Willis</w:t>
            </w:r>
          </w:p>
        </w:tc>
        <w:tc>
          <w:tcPr>
            <w:tcW w:w="2180" w:type="dxa"/>
            <w:shd w:val="clear" w:color="auto" w:fill="auto"/>
          </w:tcPr>
          <w:p w:rsidR="00BF50BE" w:rsidRPr="00BF50BE" w:rsidRDefault="00BF50BE" w:rsidP="00BF50BE">
            <w:pPr>
              <w:keepNext/>
              <w:ind w:firstLine="0"/>
            </w:pPr>
            <w:r>
              <w:t>Wood</w:t>
            </w:r>
          </w:p>
        </w:tc>
      </w:tr>
    </w:tbl>
    <w:p w:rsidR="00BF50BE" w:rsidRDefault="00BF50BE" w:rsidP="00BF50BE"/>
    <w:p w:rsidR="00BF50BE" w:rsidRDefault="00BF50BE" w:rsidP="00BF50BE">
      <w:pPr>
        <w:jc w:val="center"/>
        <w:rPr>
          <w:b/>
        </w:rPr>
      </w:pPr>
      <w:r w:rsidRPr="00BF50BE">
        <w:rPr>
          <w:b/>
        </w:rPr>
        <w:t>Total--99</w:t>
      </w:r>
    </w:p>
    <w:p w:rsidR="00BF50BE" w:rsidRDefault="00BF50BE" w:rsidP="00BF50BE">
      <w:pPr>
        <w:jc w:val="center"/>
        <w:rPr>
          <w:b/>
        </w:rPr>
      </w:pPr>
    </w:p>
    <w:p w:rsidR="00BF50BE" w:rsidRDefault="00BF50BE" w:rsidP="00BF50BE">
      <w:pPr>
        <w:ind w:firstLine="0"/>
      </w:pPr>
      <w:r w:rsidRPr="00BF50B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50BE" w:rsidRPr="00BF50BE" w:rsidTr="00BF50BE">
        <w:tc>
          <w:tcPr>
            <w:tcW w:w="2179" w:type="dxa"/>
            <w:shd w:val="clear" w:color="auto" w:fill="auto"/>
          </w:tcPr>
          <w:p w:rsidR="00BF50BE" w:rsidRPr="00BF50BE" w:rsidRDefault="00BF50BE" w:rsidP="00BF50BE">
            <w:pPr>
              <w:keepNext/>
              <w:ind w:firstLine="0"/>
            </w:pPr>
            <w:r>
              <w:t>Cobb-Hunter</w:t>
            </w:r>
          </w:p>
        </w:tc>
        <w:tc>
          <w:tcPr>
            <w:tcW w:w="2179" w:type="dxa"/>
            <w:shd w:val="clear" w:color="auto" w:fill="auto"/>
          </w:tcPr>
          <w:p w:rsidR="00BF50BE" w:rsidRPr="00BF50BE" w:rsidRDefault="00BF50BE" w:rsidP="00BF50BE">
            <w:pPr>
              <w:keepNext/>
              <w:ind w:firstLine="0"/>
            </w:pPr>
            <w:r>
              <w:t>Gilliard</w:t>
            </w:r>
          </w:p>
        </w:tc>
        <w:tc>
          <w:tcPr>
            <w:tcW w:w="2180" w:type="dxa"/>
            <w:shd w:val="clear" w:color="auto" w:fill="auto"/>
          </w:tcPr>
          <w:p w:rsidR="00BF50BE" w:rsidRPr="00BF50BE" w:rsidRDefault="00BF50BE" w:rsidP="00BF50BE">
            <w:pPr>
              <w:keepNext/>
              <w:ind w:firstLine="0"/>
            </w:pPr>
            <w:r>
              <w:t>Munnerlyn</w:t>
            </w:r>
          </w:p>
        </w:tc>
      </w:tr>
      <w:tr w:rsidR="00BF50BE" w:rsidRPr="00BF50BE" w:rsidTr="00BF50BE">
        <w:tc>
          <w:tcPr>
            <w:tcW w:w="2179" w:type="dxa"/>
            <w:shd w:val="clear" w:color="auto" w:fill="auto"/>
          </w:tcPr>
          <w:p w:rsidR="00BF50BE" w:rsidRPr="00BF50BE" w:rsidRDefault="00BF50BE" w:rsidP="00BF50BE">
            <w:pPr>
              <w:keepNext/>
              <w:ind w:firstLine="0"/>
            </w:pPr>
            <w:r>
              <w:t>Robinson-Simpson</w:t>
            </w:r>
          </w:p>
        </w:tc>
        <w:tc>
          <w:tcPr>
            <w:tcW w:w="2179" w:type="dxa"/>
            <w:shd w:val="clear" w:color="auto" w:fill="auto"/>
          </w:tcPr>
          <w:p w:rsidR="00BF50BE" w:rsidRPr="00BF50BE" w:rsidRDefault="00BF50BE" w:rsidP="00BF50BE">
            <w:pPr>
              <w:keepNext/>
              <w:ind w:firstLine="0"/>
            </w:pPr>
            <w:r>
              <w:t>Rutherford</w:t>
            </w:r>
          </w:p>
        </w:tc>
        <w:tc>
          <w:tcPr>
            <w:tcW w:w="2180" w:type="dxa"/>
            <w:shd w:val="clear" w:color="auto" w:fill="auto"/>
          </w:tcPr>
          <w:p w:rsidR="00BF50BE" w:rsidRPr="00BF50BE" w:rsidRDefault="00BF50BE" w:rsidP="00BF50BE">
            <w:pPr>
              <w:keepNext/>
              <w:ind w:firstLine="0"/>
            </w:pPr>
            <w:r>
              <w:t>Sabb</w:t>
            </w:r>
          </w:p>
        </w:tc>
      </w:tr>
      <w:tr w:rsidR="00BF50BE" w:rsidRPr="00BF50BE" w:rsidTr="00BF50BE">
        <w:tc>
          <w:tcPr>
            <w:tcW w:w="2179" w:type="dxa"/>
            <w:shd w:val="clear" w:color="auto" w:fill="auto"/>
          </w:tcPr>
          <w:p w:rsidR="00BF50BE" w:rsidRPr="00BF50BE" w:rsidRDefault="00BF50BE" w:rsidP="00BF50BE">
            <w:pPr>
              <w:keepNext/>
              <w:ind w:firstLine="0"/>
            </w:pPr>
            <w:r>
              <w:t>J. E. Smith</w:t>
            </w:r>
          </w:p>
        </w:tc>
        <w:tc>
          <w:tcPr>
            <w:tcW w:w="2179" w:type="dxa"/>
            <w:shd w:val="clear" w:color="auto" w:fill="auto"/>
          </w:tcPr>
          <w:p w:rsidR="00BF50BE" w:rsidRPr="00BF50BE" w:rsidRDefault="00BF50BE" w:rsidP="00BF50BE">
            <w:pPr>
              <w:keepNext/>
              <w:ind w:firstLine="0"/>
            </w:pPr>
          </w:p>
        </w:tc>
        <w:tc>
          <w:tcPr>
            <w:tcW w:w="2180" w:type="dxa"/>
            <w:shd w:val="clear" w:color="auto" w:fill="auto"/>
          </w:tcPr>
          <w:p w:rsidR="00BF50BE" w:rsidRPr="00BF50BE" w:rsidRDefault="00BF50BE" w:rsidP="00BF50BE">
            <w:pPr>
              <w:keepNext/>
              <w:ind w:firstLine="0"/>
            </w:pPr>
          </w:p>
        </w:tc>
      </w:tr>
    </w:tbl>
    <w:p w:rsidR="00BF50BE" w:rsidRDefault="00BF50BE" w:rsidP="00BF50BE"/>
    <w:p w:rsidR="00BF50BE" w:rsidRDefault="00BF50BE" w:rsidP="00BF50BE">
      <w:pPr>
        <w:jc w:val="center"/>
        <w:rPr>
          <w:b/>
        </w:rPr>
      </w:pPr>
      <w:r w:rsidRPr="00BF50BE">
        <w:rPr>
          <w:b/>
        </w:rPr>
        <w:t>Total--7</w:t>
      </w:r>
    </w:p>
    <w:p w:rsidR="00BF50BE" w:rsidRDefault="00BF50BE" w:rsidP="00BF50BE">
      <w:pPr>
        <w:jc w:val="center"/>
        <w:rPr>
          <w:b/>
        </w:rPr>
      </w:pPr>
    </w:p>
    <w:p w:rsidR="00BF50BE" w:rsidRDefault="00BF50BE" w:rsidP="00BF50BE">
      <w:r>
        <w:t>So, the Bill, as amended, was read the second time and ordered to third reading.</w:t>
      </w:r>
    </w:p>
    <w:p w:rsidR="00BF50BE" w:rsidRDefault="00BF50BE" w:rsidP="00BF50BE"/>
    <w:p w:rsidR="00BF50BE" w:rsidRPr="008A15A8" w:rsidRDefault="00BF50BE" w:rsidP="00BF50BE">
      <w:pPr>
        <w:pStyle w:val="Title"/>
        <w:keepNext/>
      </w:pPr>
      <w:bookmarkStart w:id="50" w:name="file_start133"/>
      <w:bookmarkEnd w:id="50"/>
      <w:r w:rsidRPr="008A15A8">
        <w:t>RECORD FOR VOTING</w:t>
      </w:r>
    </w:p>
    <w:p w:rsidR="00BF50BE" w:rsidRPr="008A15A8" w:rsidRDefault="00BF50BE" w:rsidP="00BF50BE">
      <w:pPr>
        <w:tabs>
          <w:tab w:val="left" w:pos="360"/>
          <w:tab w:val="left" w:pos="630"/>
          <w:tab w:val="left" w:pos="900"/>
          <w:tab w:val="left" w:pos="1260"/>
          <w:tab w:val="left" w:pos="1620"/>
          <w:tab w:val="left" w:pos="1980"/>
          <w:tab w:val="left" w:pos="2340"/>
          <w:tab w:val="left" w:pos="2700"/>
        </w:tabs>
        <w:ind w:firstLine="0"/>
      </w:pPr>
      <w:r w:rsidRPr="008A15A8">
        <w:tab/>
        <w:t>I was temporarily out of the Chamber on constituent business during the vote on H. 3437. If I had been present, I would have voted in favor of the Bill.</w:t>
      </w:r>
    </w:p>
    <w:p w:rsidR="00BF50BE" w:rsidRDefault="00BF50BE" w:rsidP="00BF50BE">
      <w:pPr>
        <w:tabs>
          <w:tab w:val="left" w:pos="360"/>
          <w:tab w:val="left" w:pos="630"/>
          <w:tab w:val="left" w:pos="900"/>
          <w:tab w:val="left" w:pos="1260"/>
          <w:tab w:val="left" w:pos="1620"/>
          <w:tab w:val="left" w:pos="1980"/>
          <w:tab w:val="left" w:pos="2340"/>
          <w:tab w:val="left" w:pos="2700"/>
        </w:tabs>
        <w:ind w:firstLine="0"/>
      </w:pPr>
      <w:r w:rsidRPr="008A15A8">
        <w:tab/>
        <w:t>Rep. V. Stephen Moss</w:t>
      </w:r>
    </w:p>
    <w:p w:rsidR="00BF50BE" w:rsidRDefault="00BF50BE" w:rsidP="00BF50BE">
      <w:pPr>
        <w:tabs>
          <w:tab w:val="left" w:pos="360"/>
          <w:tab w:val="left" w:pos="630"/>
          <w:tab w:val="left" w:pos="900"/>
          <w:tab w:val="left" w:pos="1260"/>
          <w:tab w:val="left" w:pos="1620"/>
          <w:tab w:val="left" w:pos="1980"/>
          <w:tab w:val="left" w:pos="2340"/>
          <w:tab w:val="left" w:pos="2700"/>
        </w:tabs>
        <w:ind w:firstLine="0"/>
      </w:pPr>
    </w:p>
    <w:p w:rsidR="00BF50BE" w:rsidRDefault="00BF50BE" w:rsidP="00BF50BE">
      <w:r>
        <w:t xml:space="preserve">Further proceedings were interrupted by expiration of time on the uncontested Calendar.  </w:t>
      </w:r>
    </w:p>
    <w:p w:rsidR="00BF50BE" w:rsidRDefault="00BF50BE" w:rsidP="00BF50BE"/>
    <w:p w:rsidR="00BF50BE" w:rsidRDefault="00BF50BE" w:rsidP="00BF50BE">
      <w:pPr>
        <w:keepNext/>
        <w:jc w:val="center"/>
        <w:rPr>
          <w:b/>
        </w:rPr>
      </w:pPr>
      <w:r w:rsidRPr="00BF50BE">
        <w:rPr>
          <w:b/>
        </w:rPr>
        <w:t>RECURRENCE TO THE MORNING HOUR</w:t>
      </w:r>
    </w:p>
    <w:p w:rsidR="00BF50BE" w:rsidRDefault="00BF50BE" w:rsidP="00BF50BE">
      <w:r>
        <w:t>Rep. BURNS moved that the House recur to the morning hour, which was agreed to.</w:t>
      </w:r>
    </w:p>
    <w:p w:rsidR="00BF50BE" w:rsidRDefault="00BF50BE" w:rsidP="00BF50BE"/>
    <w:p w:rsidR="00BF50BE" w:rsidRDefault="00415422" w:rsidP="00BF50BE">
      <w:pPr>
        <w:keepNext/>
        <w:jc w:val="center"/>
        <w:rPr>
          <w:b/>
        </w:rPr>
      </w:pPr>
      <w:r>
        <w:rPr>
          <w:b/>
        </w:rPr>
        <w:t>REPORTS OF STANDING COMMITTEE</w:t>
      </w:r>
    </w:p>
    <w:p w:rsidR="00BF50BE" w:rsidRDefault="00BF50BE" w:rsidP="00BF50BE">
      <w:pPr>
        <w:keepNext/>
      </w:pPr>
      <w:r>
        <w:t>Rep. DELLENEY, from the Committee on Judiciary, submitted a favorable report with amendments on:</w:t>
      </w:r>
    </w:p>
    <w:p w:rsidR="00BF50BE" w:rsidRDefault="00BF50BE" w:rsidP="00BF50BE">
      <w:pPr>
        <w:keepNext/>
      </w:pPr>
      <w:bookmarkStart w:id="51" w:name="include_clip_start_138"/>
      <w:bookmarkEnd w:id="51"/>
    </w:p>
    <w:p w:rsidR="00BF50BE" w:rsidRDefault="00BF50BE" w:rsidP="00BF50BE">
      <w:pPr>
        <w:keepNext/>
      </w:pPr>
      <w:r>
        <w:t>H. 3101 -- Reps. Chumley, Taylor, G. R. Smith, Huggins, Wells, Henderson, Crosby, Atwater, Long, Wood, Toole, Willis, Clemmons, Hardwick, Hardee, Goldfinch, Bedingfield, D. C. Moss, Loftis, Nanney, Pitts, Putnam, V. S. Moss, Owens, Barfield, H. A. Crawford, Stringer, Hamilton, Burns, Tallon, Kennedy, Allison and Murphy: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BF50BE" w:rsidRDefault="00BF50BE" w:rsidP="00BF50BE">
      <w:bookmarkStart w:id="52" w:name="include_clip_end_138"/>
      <w:bookmarkEnd w:id="52"/>
      <w:r>
        <w:t>Ordered for consideration tomorrow.</w:t>
      </w:r>
    </w:p>
    <w:p w:rsidR="00BF50BE" w:rsidRDefault="00BF50BE" w:rsidP="00BF50BE"/>
    <w:p w:rsidR="00BF50BE" w:rsidRDefault="00BF50BE" w:rsidP="00BF50BE">
      <w:pPr>
        <w:keepNext/>
      </w:pPr>
      <w:r>
        <w:t>Rep. DELLENEY, from the Committee on Judiciary, submitted a favorable report on:</w:t>
      </w:r>
    </w:p>
    <w:p w:rsidR="00BF50BE" w:rsidRDefault="00BF50BE" w:rsidP="00BF50BE">
      <w:pPr>
        <w:keepNext/>
      </w:pPr>
      <w:bookmarkStart w:id="53" w:name="include_clip_start_140"/>
      <w:bookmarkEnd w:id="53"/>
    </w:p>
    <w:p w:rsidR="00BF50BE" w:rsidRDefault="00BF50BE" w:rsidP="00BF50BE">
      <w:pPr>
        <w:keepNext/>
      </w:pPr>
      <w:r>
        <w:t>H. 3563 -- Reps. Delleney, J. E. Smith and Lucas: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BF50BE" w:rsidRDefault="00BF50BE" w:rsidP="00BF50BE">
      <w:bookmarkStart w:id="54" w:name="include_clip_end_140"/>
      <w:bookmarkEnd w:id="54"/>
      <w:r>
        <w:t>Ordered for consideration tomorrow.</w:t>
      </w:r>
    </w:p>
    <w:p w:rsidR="00BF50BE" w:rsidRDefault="00BF50BE" w:rsidP="00BF50BE"/>
    <w:p w:rsidR="00BF50BE" w:rsidRDefault="00BF50BE" w:rsidP="00BF50BE">
      <w:pPr>
        <w:keepNext/>
      </w:pPr>
      <w:r>
        <w:t>Rep. DELLENEY, from the Committee on Judiciary, submitted a favorable report with amendments on:</w:t>
      </w:r>
    </w:p>
    <w:p w:rsidR="00BF50BE" w:rsidRDefault="00BF50BE" w:rsidP="00BF50BE">
      <w:pPr>
        <w:keepNext/>
      </w:pPr>
      <w:bookmarkStart w:id="55" w:name="include_clip_start_142"/>
      <w:bookmarkEnd w:id="55"/>
    </w:p>
    <w:p w:rsidR="00BF50BE" w:rsidRDefault="00BF50BE" w:rsidP="00BF50BE">
      <w:pPr>
        <w:keepNext/>
      </w:pPr>
      <w:r>
        <w:t>H. 3560 -- Reps. Tallon, Harrell, Quinn, Stavrinakis, Patrick, Allison, McCoy, Pitts, Taylor, H. A. Crawford, Simrill, J. R. Smith, Crosby, Brannon, V. S. Moss, G. R. Smith, Henderson, Delleney, Cole, McEachern, Barfield, Ridgeway, Stringer, Nanney, R. L. Brown, Wood, Daning, Erickson, Clemmons, Powers Norrell, Funderburk, Mitchell, Merrill, Kennedy, D. C. Moss, Gagnon, Bannister, Atwater, Rivers, Owens, Bingham, Forrester, Ballentine, Toole, Hixon, Spires, Huggins, Lucas, Horne, Putnam and Weeks: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BF50BE" w:rsidRDefault="00BF50BE" w:rsidP="00BF50BE">
      <w:bookmarkStart w:id="56" w:name="include_clip_end_142"/>
      <w:bookmarkEnd w:id="56"/>
      <w:r>
        <w:t>Ordered for consideration tomorrow.</w:t>
      </w:r>
    </w:p>
    <w:p w:rsidR="00BF50BE" w:rsidRDefault="00BF50BE" w:rsidP="00BF50BE"/>
    <w:p w:rsidR="00BF50BE" w:rsidRDefault="00BF50BE" w:rsidP="00BF50BE">
      <w:pPr>
        <w:keepNext/>
      </w:pPr>
      <w:r>
        <w:t>Rep. DELLENEY, from the Committee on Judiciary, submitted a favorable report with amendments on:</w:t>
      </w:r>
    </w:p>
    <w:p w:rsidR="00BF50BE" w:rsidRDefault="00BF50BE" w:rsidP="00BF50BE">
      <w:pPr>
        <w:keepNext/>
      </w:pPr>
      <w:bookmarkStart w:id="57" w:name="include_clip_start_144"/>
      <w:bookmarkEnd w:id="57"/>
    </w:p>
    <w:p w:rsidR="00BF50BE" w:rsidRDefault="00BF50BE" w:rsidP="00BF50BE">
      <w:pPr>
        <w:keepNext/>
      </w:pPr>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and Newton: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BF50BE" w:rsidRDefault="00BF50BE" w:rsidP="00BF50BE">
      <w:bookmarkStart w:id="58" w:name="include_clip_end_144"/>
      <w:bookmarkEnd w:id="58"/>
      <w:r>
        <w:t>Ordered for consideration tomorrow.</w:t>
      </w:r>
    </w:p>
    <w:p w:rsidR="00BF50BE" w:rsidRDefault="00BF50BE" w:rsidP="00BF50BE"/>
    <w:p w:rsidR="00BF50BE" w:rsidRDefault="00BF50BE" w:rsidP="00BF50BE">
      <w:pPr>
        <w:keepNext/>
      </w:pPr>
      <w:r>
        <w:t>Rep. DELLENEY, from the Committee on Judiciary, submitted a favorable report with amendments on:</w:t>
      </w:r>
    </w:p>
    <w:p w:rsidR="00BF50BE" w:rsidRDefault="00BF50BE" w:rsidP="00BF50BE">
      <w:pPr>
        <w:keepNext/>
      </w:pPr>
      <w:bookmarkStart w:id="59" w:name="include_clip_start_146"/>
      <w:bookmarkEnd w:id="59"/>
    </w:p>
    <w:p w:rsidR="00BF50BE" w:rsidRDefault="00BF50BE" w:rsidP="00BF50BE">
      <w:pPr>
        <w:keepNext/>
      </w:pPr>
      <w:r>
        <w:t>H. 3014 -- Reps. J. E. Smith, Bernstein, M. S. McLeod, McEachern and Weeks: A BILL 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BF50BE" w:rsidRDefault="00BF50BE" w:rsidP="00BF50BE">
      <w:bookmarkStart w:id="60" w:name="include_clip_end_146"/>
      <w:bookmarkEnd w:id="60"/>
      <w:r>
        <w:t>Ordered for consideration tomorrow.</w:t>
      </w:r>
    </w:p>
    <w:p w:rsidR="00BF50BE" w:rsidRDefault="00BF50BE" w:rsidP="00BF50BE"/>
    <w:p w:rsidR="00BF50BE" w:rsidRDefault="00BF50BE" w:rsidP="00BF50BE">
      <w:pPr>
        <w:keepNext/>
      </w:pPr>
      <w:r>
        <w:t>Rep. DELLENEY, from the Committee on Judiciary, submitted a favorable report with amendments on:</w:t>
      </w:r>
    </w:p>
    <w:p w:rsidR="00BF50BE" w:rsidRDefault="00BF50BE" w:rsidP="00BF50BE">
      <w:pPr>
        <w:keepNext/>
      </w:pPr>
      <w:bookmarkStart w:id="61" w:name="include_clip_start_148"/>
      <w:bookmarkEnd w:id="61"/>
    </w:p>
    <w:p w:rsidR="00BF50BE" w:rsidRDefault="00BF50BE" w:rsidP="00BF50BE">
      <w:pPr>
        <w:keepNext/>
      </w:pPr>
      <w:r>
        <w:t>H. 3024 -- Reps. McCoy, Henderson, Long and Weeks: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BF50BE" w:rsidRDefault="00BF50BE" w:rsidP="00BF50BE">
      <w:bookmarkStart w:id="62" w:name="include_clip_end_148"/>
      <w:bookmarkEnd w:id="62"/>
      <w:r>
        <w:t>Ordered for consideration tomorrow.</w:t>
      </w:r>
    </w:p>
    <w:p w:rsidR="00BF50BE" w:rsidRDefault="00BF50BE" w:rsidP="00BF50BE"/>
    <w:p w:rsidR="00BF50BE" w:rsidRDefault="00BF50BE" w:rsidP="00BF50BE">
      <w:pPr>
        <w:keepNext/>
        <w:jc w:val="center"/>
        <w:rPr>
          <w:b/>
        </w:rPr>
      </w:pPr>
      <w:r w:rsidRPr="00BF50BE">
        <w:rPr>
          <w:b/>
        </w:rPr>
        <w:t>CONCURRENT RESOLUTION</w:t>
      </w:r>
    </w:p>
    <w:p w:rsidR="00BF50BE" w:rsidRDefault="00BF50BE" w:rsidP="00BF50BE">
      <w:pPr>
        <w:keepNext/>
      </w:pPr>
      <w:r>
        <w:t>The following was introduced:</w:t>
      </w:r>
    </w:p>
    <w:p w:rsidR="00BF50BE" w:rsidRDefault="00BF50BE" w:rsidP="00BF50BE">
      <w:pPr>
        <w:keepNext/>
      </w:pPr>
      <w:bookmarkStart w:id="63" w:name="include_clip_start_151"/>
      <w:bookmarkEnd w:id="63"/>
    </w:p>
    <w:p w:rsidR="00BF50BE" w:rsidRDefault="00BF50BE" w:rsidP="00BF50BE">
      <w:pPr>
        <w:keepNext/>
      </w:pPr>
      <w:r>
        <w:t>H. 3920 -- Reps. Goldfinch, Clemmons, Hardwick and H. A. Crawford: A CONCURRENT RESOLUTION EXPRESSING THE OPPOSITION OF THE MEMBERS OF THE GENERAL ASSEMBLY OF THE STATE OF SOUTH CAROLINA TO ANY VESSEL MONITORING SYSTEMS OFF THE COAST OF SOUTH CAROLINA OR WITHIN THE STATE ASSOCIATED WITH THE SOUTH ATLANTIC FISHERY MANAGEMENT COUNCIL'S PROPOSED AMENDMENT 30 OR ANY FUTURE AMENDMENTS TO THE FISHERY MANAGEMENT PLAN FOR THE SNAPPER-GROUPER FISHERY OF THE SOUTH ATLANTIC REGION, AND STRONGLY URGING THE SOUTH CAROLINIANS APPOINTED BY THE SECRETARY OF COMMERCE OF THE UNITED STATES TO SERVE ON THE SOUTH ATLANTIC FISHERY MANAGEMENT COUNCIL TO REFLECT THIS OPPOSITION IN THE COUNCIL'S DELIBERATIONS ON THESE MATTERS.</w:t>
      </w:r>
    </w:p>
    <w:p w:rsidR="00BF50BE" w:rsidRDefault="00BF50BE" w:rsidP="00BF50BE">
      <w:bookmarkStart w:id="64" w:name="include_clip_end_151"/>
      <w:bookmarkEnd w:id="64"/>
    </w:p>
    <w:p w:rsidR="00BF50BE" w:rsidRDefault="00BF50BE" w:rsidP="00BF50BE">
      <w:r>
        <w:t>Rep. GOLDFINCH requested that the Concurrent Resolution be taken up for immediate consideration.</w:t>
      </w:r>
    </w:p>
    <w:p w:rsidR="00BF50BE" w:rsidRDefault="00BF50BE" w:rsidP="00BF50BE"/>
    <w:p w:rsidR="00BF50BE" w:rsidRDefault="00BF50BE" w:rsidP="00BF50BE">
      <w:r>
        <w:t>Reps. Ott and Weeks objected to immediate consideration.</w:t>
      </w:r>
    </w:p>
    <w:p w:rsidR="00BF50BE" w:rsidRDefault="00BF50BE" w:rsidP="00BF50BE"/>
    <w:p w:rsidR="00BF50BE" w:rsidRDefault="00BF50BE" w:rsidP="00BF50BE">
      <w:r>
        <w:t>Five members not objecting to immediate consideration, the Concurrent Resolution was agreed to and ordered sent to the Senate.</w:t>
      </w:r>
    </w:p>
    <w:p w:rsidR="00BF50BE" w:rsidRDefault="00BF50BE" w:rsidP="00BF50BE"/>
    <w:p w:rsidR="00BF50BE" w:rsidRDefault="00BF50BE" w:rsidP="00BF50BE">
      <w:pPr>
        <w:keepNext/>
        <w:jc w:val="center"/>
        <w:rPr>
          <w:b/>
        </w:rPr>
      </w:pPr>
      <w:r w:rsidRPr="00BF50BE">
        <w:rPr>
          <w:b/>
        </w:rPr>
        <w:t>CONCURRENT RESOLUTION</w:t>
      </w:r>
    </w:p>
    <w:p w:rsidR="00BF50BE" w:rsidRDefault="00BF50BE" w:rsidP="00BF50BE">
      <w:r>
        <w:t>The Senate sent to the House the following:</w:t>
      </w:r>
    </w:p>
    <w:p w:rsidR="00BF50BE" w:rsidRDefault="00BF50BE" w:rsidP="00BF50BE">
      <w:bookmarkStart w:id="65" w:name="include_clip_start_155"/>
      <w:bookmarkEnd w:id="65"/>
    </w:p>
    <w:p w:rsidR="00BF50BE" w:rsidRDefault="00BF50BE" w:rsidP="00BF50BE">
      <w:r>
        <w:t>S. 479 -- Senator Courson: A CONCURRENT RESOLUTION TO AUTHORIZE PALMETTO GIRLS STATE TO USE THE CHAMBERS OF THE SENATE AND THE HOUSE OF REPRESENTATIVES ON FRIDAY, JUNE 14, 2013.</w:t>
      </w:r>
    </w:p>
    <w:p w:rsidR="00BF50BE" w:rsidRDefault="00BF50BE" w:rsidP="00BF50BE">
      <w:bookmarkStart w:id="66" w:name="include_clip_end_155"/>
      <w:bookmarkEnd w:id="66"/>
      <w:r>
        <w:t>The Concurrent Resolution was ordered referred to the Committee on Invitations and Memorial Resolutions.</w:t>
      </w:r>
    </w:p>
    <w:p w:rsidR="00BF50BE" w:rsidRDefault="00BF50BE" w:rsidP="00BF50BE"/>
    <w:p w:rsidR="00BF50BE" w:rsidRDefault="00BF50BE" w:rsidP="00BF50BE">
      <w:pPr>
        <w:keepNext/>
        <w:jc w:val="center"/>
        <w:rPr>
          <w:b/>
        </w:rPr>
      </w:pPr>
      <w:r>
        <w:rPr>
          <w:b/>
        </w:rPr>
        <w:br w:type="page"/>
      </w:r>
      <w:r w:rsidRPr="00BF50BE">
        <w:rPr>
          <w:b/>
        </w:rPr>
        <w:t>CONCURRENT RESOLUTION</w:t>
      </w:r>
    </w:p>
    <w:p w:rsidR="00BF50BE" w:rsidRDefault="00BF50BE" w:rsidP="00BF50BE">
      <w:r>
        <w:t>The Senate sent to the House the following:</w:t>
      </w:r>
    </w:p>
    <w:p w:rsidR="00BF50BE" w:rsidRDefault="00BF50BE" w:rsidP="00BF50BE">
      <w:bookmarkStart w:id="67" w:name="include_clip_start_158"/>
      <w:bookmarkEnd w:id="67"/>
    </w:p>
    <w:p w:rsidR="00BF50BE" w:rsidRDefault="00BF50BE" w:rsidP="00BF50BE">
      <w:r>
        <w:t>S. 493 -- Senator Sheheen: A CONCURRENT RESOLUTION TO DECLARE THURSDAY, APRIL 11, 2013, AS "CITY OF CAMDEN DAY" IN SOUTH CAROLINA.</w:t>
      </w:r>
    </w:p>
    <w:p w:rsidR="00BF50BE" w:rsidRDefault="00BF50BE" w:rsidP="00BF50BE">
      <w:bookmarkStart w:id="68" w:name="include_clip_end_158"/>
      <w:bookmarkEnd w:id="68"/>
    </w:p>
    <w:p w:rsidR="00BF50BE" w:rsidRDefault="00BF50BE" w:rsidP="00BF50BE">
      <w:r>
        <w:t>The Concurrent Resolution was agreed to and ordered returned to the Senate with concurrence.</w:t>
      </w:r>
    </w:p>
    <w:p w:rsidR="00BF50BE" w:rsidRDefault="00BF50BE" w:rsidP="00BF50BE"/>
    <w:p w:rsidR="00BF50BE" w:rsidRDefault="00BF50BE" w:rsidP="00BF50BE">
      <w:pPr>
        <w:keepNext/>
        <w:jc w:val="center"/>
        <w:rPr>
          <w:b/>
        </w:rPr>
      </w:pPr>
      <w:r w:rsidRPr="00BF50BE">
        <w:rPr>
          <w:b/>
        </w:rPr>
        <w:t>CONCURRENT RESOLUTION</w:t>
      </w:r>
    </w:p>
    <w:p w:rsidR="00BF50BE" w:rsidRDefault="00BF50BE" w:rsidP="00BF50BE">
      <w:r>
        <w:t>The Senate sent to the House the following:</w:t>
      </w:r>
    </w:p>
    <w:p w:rsidR="00BF50BE" w:rsidRDefault="00BF50BE" w:rsidP="00BF50BE">
      <w:bookmarkStart w:id="69" w:name="include_clip_start_161"/>
      <w:bookmarkEnd w:id="69"/>
    </w:p>
    <w:p w:rsidR="00BF50BE" w:rsidRDefault="00BF50BE" w:rsidP="00BF50BE">
      <w:r>
        <w:t>S. 499 -- Senator Shealy: A CONCURRENT RESOLUTION TO EXPRESS THE SOUTH CAROLINA GENERAL ASSEMBLY'S AND THE STATE OF SOUTH CAROLINA'S SUPPORT FOR ORGAN, EYE, AND TISSUE DONATION AND TO DESIGNATE THURSDAY, APRIL 4, 2013, AS "ORGAN DONOR REGISTRATION DAY" IN SOUTH CAROLINA.</w:t>
      </w:r>
    </w:p>
    <w:p w:rsidR="00BF50BE" w:rsidRDefault="00BF50BE" w:rsidP="00BF50BE">
      <w:bookmarkStart w:id="70" w:name="include_clip_end_161"/>
      <w:bookmarkEnd w:id="70"/>
    </w:p>
    <w:p w:rsidR="00BF50BE" w:rsidRDefault="00BF50BE" w:rsidP="00BF50BE">
      <w:r>
        <w:t>The Concurrent Resolution was agreed to and ordered returned to the Senate with concurrence.</w:t>
      </w:r>
    </w:p>
    <w:p w:rsidR="00BF50BE" w:rsidRDefault="00BF50BE" w:rsidP="00BF50BE"/>
    <w:p w:rsidR="00BF50BE" w:rsidRDefault="00BF50BE" w:rsidP="00BF50BE">
      <w:pPr>
        <w:keepNext/>
        <w:jc w:val="center"/>
        <w:rPr>
          <w:b/>
        </w:rPr>
      </w:pPr>
      <w:r w:rsidRPr="00BF50BE">
        <w:rPr>
          <w:b/>
        </w:rPr>
        <w:t xml:space="preserve">INTRODUCTION OF BILLS  </w:t>
      </w:r>
    </w:p>
    <w:p w:rsidR="00BF50BE" w:rsidRDefault="00BF50BE" w:rsidP="00BF50BE">
      <w:r>
        <w:t>The following Bills were introduced, read the first time, and referred to appropriate committees:</w:t>
      </w:r>
    </w:p>
    <w:p w:rsidR="00BF50BE" w:rsidRDefault="00BF50BE" w:rsidP="00BF50BE"/>
    <w:p w:rsidR="00BF50BE" w:rsidRDefault="00BF50BE" w:rsidP="00BF50BE">
      <w:bookmarkStart w:id="71" w:name="include_clip_start_165"/>
      <w:bookmarkEnd w:id="71"/>
      <w:r>
        <w:t>H. 3921 -- Reps. Rivers, Daning, Crosby, Anderson, Southard, Neal, Erickson, Brannon, Sellers, Patrick, Gilliard, W. J. McLeod, Sottile, Alexander, Allison, Atwater, Bingham, Bowen, Clemmons, Cobb-Hunter, Finlay, Henderson, Herbkersman, Horne, Kennedy, Merrill, Mitchell, Newton, Norman, Owens, Pitts, Pope, Skelton, Spires, Whipper and Willis: A BILL TO AMEND SECTION 56-5-2920, CODE OF LAWS OF SOUTH CAROLINA, 1976, RELATING TO RECKLESS DRIVING, SO AS TO PROVIDE THAT CERTAIN PERSONS WHO DRIVE A VEHICLE WHILE USING A WIRELESS COMMUNICATION DEVICE ARE GUILTY OF RECKLESS DRIVING, TO PROVIDE THAT A LAW ENFORCEMENT AGENCY MAY SUBPOENA THE DATA USAGE RECORD OF A PERSON CHARGED WITH VIOLATING THIS PROVISION AND USE IT AS EVIDENCE IN A JUDICIAL PROCEEDING, TO PROVIDE PENALTIES, AND TO PROVIDE FOR THE DISPOSITION OF FINES IMPOSED FOR VIOLATIONS OF THIS SECTION.</w:t>
      </w:r>
    </w:p>
    <w:p w:rsidR="00BF50BE" w:rsidRDefault="00BF50BE" w:rsidP="00BF50BE">
      <w:bookmarkStart w:id="72" w:name="include_clip_end_165"/>
      <w:bookmarkEnd w:id="72"/>
      <w:r>
        <w:t>Referred to Committee on Judiciary</w:t>
      </w:r>
    </w:p>
    <w:p w:rsidR="00BF50BE" w:rsidRDefault="00BF50BE" w:rsidP="00BF50BE"/>
    <w:p w:rsidR="00BF50BE" w:rsidRDefault="00BF50BE" w:rsidP="00BF50BE">
      <w:pPr>
        <w:keepNext/>
      </w:pPr>
      <w:bookmarkStart w:id="73" w:name="include_clip_start_167"/>
      <w:bookmarkEnd w:id="73"/>
      <w:r>
        <w:t>H. 3922 -- Reps. Mitchell, Herbkersman, Cobb-Hunter, Edge, J. E. Smith and Quinn: A BILL TO AMEND THE CODE OF LAWS OF SOUTH CAROLINA, 1976, BY ADDING CHAPTER 24 TO TITLE 31 SO AS TO ENACT THE "SOUTH CAROLINA COMMUNITY LAND BANK ACT OF 2013", WHICH WILL ALLOW NONPROFIT CORPORATIONS TO BE FORMED TO ACQUIRE, MANAGE, AND PROVIDE A NEW PURPOSE AND USE FOR VACANT, FORECLOSED, OR ABANDONED PROPERTIES.</w:t>
      </w:r>
    </w:p>
    <w:p w:rsidR="00BF50BE" w:rsidRDefault="00BF50BE" w:rsidP="00BF50BE">
      <w:bookmarkStart w:id="74" w:name="include_clip_end_167"/>
      <w:bookmarkEnd w:id="74"/>
      <w:r>
        <w:t>Referred to Committee on Labor, Commerce and Industry</w:t>
      </w:r>
    </w:p>
    <w:p w:rsidR="00BF50BE" w:rsidRDefault="00BF50BE" w:rsidP="00BF50BE"/>
    <w:p w:rsidR="00BF50BE" w:rsidRDefault="00BF50BE" w:rsidP="00BF50BE">
      <w:pPr>
        <w:keepNext/>
      </w:pPr>
      <w:bookmarkStart w:id="75" w:name="include_clip_start_169"/>
      <w:bookmarkEnd w:id="75"/>
      <w:r>
        <w:t>H. 3923 -- Rep. Bales: A BILL TO AMEND SECTION 8-11-50, CODE OF LAWS OF SOUTH CAROLINA, 1976, RELATING TO COMPENSATORY TIME OFF FOR STATE EMPLOYEES REQUIRED TO WORK ON A LEGAL HOLIDAY, SO AS TO PROVIDE THAT PERMANENT FULL-TIME STATE EMPLOYEES WHOSE REGULAR WORK SCHEDULE CONSISTS OF LONGER HOURS ON FEWER THAN FIVE DAYS WHO WORK THOSE REGULAR HOURS ON A STATE HOLIDAY OR A DAY OBSERVED AS A STATE HOLIDAY ARE ENTITLED TO COMPENSATORY TIME EQUAL TO HOURS WORKED BY THE EMPLOYEE.</w:t>
      </w:r>
    </w:p>
    <w:p w:rsidR="00BF50BE" w:rsidRDefault="00BF50BE" w:rsidP="00BF50BE">
      <w:bookmarkStart w:id="76" w:name="include_clip_end_169"/>
      <w:bookmarkEnd w:id="76"/>
      <w:r>
        <w:t>Referred to Committee on Ways and Means</w:t>
      </w:r>
    </w:p>
    <w:p w:rsidR="00BF50BE" w:rsidRDefault="00BF50BE" w:rsidP="00BF50BE"/>
    <w:p w:rsidR="00BF50BE" w:rsidRDefault="00BF50BE" w:rsidP="00BF50BE">
      <w:pPr>
        <w:keepNext/>
        <w:jc w:val="center"/>
        <w:rPr>
          <w:b/>
        </w:rPr>
      </w:pPr>
      <w:r w:rsidRPr="00BF50BE">
        <w:rPr>
          <w:b/>
        </w:rPr>
        <w:t>H. 3369--REQUESTS FOR DEBATE</w:t>
      </w:r>
    </w:p>
    <w:p w:rsidR="00BF50BE" w:rsidRDefault="00BF50BE" w:rsidP="00BF50BE">
      <w:pPr>
        <w:keepNext/>
      </w:pPr>
      <w:r>
        <w:t>The following Bill was taken up:</w:t>
      </w:r>
    </w:p>
    <w:p w:rsidR="00BF50BE" w:rsidRDefault="00BF50BE" w:rsidP="00BF50BE">
      <w:pPr>
        <w:keepNext/>
      </w:pPr>
      <w:bookmarkStart w:id="77" w:name="include_clip_start_172"/>
      <w:bookmarkEnd w:id="77"/>
    </w:p>
    <w:p w:rsidR="00BF50BE" w:rsidRDefault="00BF50BE" w:rsidP="00BF50BE">
      <w:r>
        <w:t>H. 3369 --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and Murphy: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BF50BE" w:rsidRDefault="00BF50BE" w:rsidP="00BF50BE">
      <w:bookmarkStart w:id="78" w:name="include_clip_end_172"/>
      <w:bookmarkStart w:id="79" w:name="file_start173"/>
      <w:bookmarkEnd w:id="78"/>
      <w:bookmarkEnd w:id="79"/>
    </w:p>
    <w:p w:rsidR="00BF50BE" w:rsidRPr="00C6039E" w:rsidRDefault="00BF50BE" w:rsidP="00BF50BE">
      <w:r w:rsidRPr="00C6039E">
        <w:t>The Committee on Labor, Commerce and Industry proposed the following Amendment No. 1</w:t>
      </w:r>
      <w:r>
        <w:t xml:space="preserve"> to</w:t>
      </w:r>
      <w:r w:rsidRPr="00C6039E">
        <w:t xml:space="preserve"> H. 3369 (COUNCIL\AGM\3369C001.</w:t>
      </w:r>
      <w:r>
        <w:t xml:space="preserve"> </w:t>
      </w:r>
      <w:r w:rsidRPr="00C6039E">
        <w:t>AGM.AB13)</w:t>
      </w:r>
      <w:r>
        <w:t>:</w:t>
      </w:r>
    </w:p>
    <w:p w:rsidR="00BF50BE" w:rsidRPr="00C6039E" w:rsidRDefault="00BF50BE" w:rsidP="00BF50BE">
      <w:r w:rsidRPr="00C6039E">
        <w:t>Amend the bill, as and if amended, by deleting all after the enacting words and inserting:</w:t>
      </w:r>
    </w:p>
    <w:p w:rsidR="00BF50BE" w:rsidRPr="00C6039E" w:rsidRDefault="00BF50BE" w:rsidP="00BF50BE">
      <w:r w:rsidRPr="00C6039E">
        <w:t>/ SECTION</w:t>
      </w:r>
      <w:r w:rsidRPr="00C6039E">
        <w:tab/>
        <w:t>1. Article 3, Chapter 1, Title 42 of the 1976 Code is amended by adding:</w:t>
      </w:r>
    </w:p>
    <w:p w:rsidR="00BF50BE" w:rsidRPr="00C6039E" w:rsidRDefault="00BF50BE" w:rsidP="00BF50BE">
      <w:r w:rsidRPr="00C6039E">
        <w:tab/>
        <w:t>“Section 42</w:t>
      </w:r>
      <w:r w:rsidRPr="00C6039E">
        <w:noBreakHyphen/>
        <w:t>1</w:t>
      </w:r>
      <w:r w:rsidRPr="00C6039E">
        <w:noBreakHyphen/>
        <w:t>378.</w:t>
      </w:r>
      <w:r w:rsidRPr="00C6039E">
        <w:tab/>
        <w:t>This title does not apply to an employee who suffers an injury on or after July 1, 2013, for which there is jurisdiction under either the Longshore and Harbor Workers’ Compensation Act, 33 U.S.C. Section 901 et seq., and its extensions, or the Merchant Marine Act of 1020, 46 U.S.C. Section 30104 et seq.  However, this title must not be construed to eliminate or diminish any right than any person or, in the case of the person’s death, his personal representative, may have under either the Longshore and Harbor Workers’ Compensation Act, 33 U.S.C. Section 901 et seq., and its extensions, or the Merchant Marine Act of 1020, 46 U.S.C. Section 30104 et seq.”</w:t>
      </w:r>
    </w:p>
    <w:p w:rsidR="00BF50BE" w:rsidRPr="00C6039E" w:rsidRDefault="00BF50BE" w:rsidP="00BF50BE">
      <w:r w:rsidRPr="00C6039E">
        <w:t>SECTION</w:t>
      </w:r>
      <w:r w:rsidRPr="00C6039E">
        <w:tab/>
        <w:t>2.</w:t>
      </w:r>
      <w:r w:rsidRPr="00C6039E">
        <w:tab/>
        <w:t>This act takes effect upon approval by the Governor. /</w:t>
      </w:r>
    </w:p>
    <w:p w:rsidR="00BF50BE" w:rsidRPr="00C6039E" w:rsidRDefault="00BF50BE" w:rsidP="00BF50BE">
      <w:r w:rsidRPr="00C6039E">
        <w:t>Renumber sections to conform.</w:t>
      </w:r>
    </w:p>
    <w:p w:rsidR="00BF50BE" w:rsidRDefault="00BF50BE" w:rsidP="00BF50BE">
      <w:r w:rsidRPr="00C6039E">
        <w:t>Amend title to conform.</w:t>
      </w:r>
    </w:p>
    <w:p w:rsidR="00BF50BE" w:rsidRDefault="00BF50BE" w:rsidP="00BF50BE"/>
    <w:p w:rsidR="00BF50BE" w:rsidRDefault="00BF50BE" w:rsidP="00BF50BE">
      <w:r>
        <w:t>Rep. SANDIFER explained the amendment.</w:t>
      </w:r>
    </w:p>
    <w:p w:rsidR="00BF50BE" w:rsidRDefault="00BF50BE" w:rsidP="00BF50BE"/>
    <w:p w:rsidR="00BF50BE" w:rsidRDefault="00BF50BE" w:rsidP="00BF50BE">
      <w:r>
        <w:t>Reps. RUTHERFORD, COBB-HUNTER, MITCHELL, STAVRINAKIS, SABB, DANING, SANDIFER, WHITMIRE, LOWE, JEFFERSON, WILLIAMS, GOVAN, BOWERS, POWERS NORRELL, MCEACHERN, KING, DOUGLAS, CLYBURN, HOSEY, ANDERSON, R. L. BROWN, FORRESTER, COLE, GILLIARD, TOOLE, ATWATER, DILLARD, ROBINSON-SIMPSON and BEDINGFIELD requested debate on the Bill.</w:t>
      </w:r>
    </w:p>
    <w:p w:rsidR="00BF50BE" w:rsidRDefault="00BF50BE" w:rsidP="00BF50BE"/>
    <w:p w:rsidR="00BF50BE" w:rsidRDefault="00BF50BE" w:rsidP="00BF50BE">
      <w:pPr>
        <w:keepNext/>
        <w:jc w:val="center"/>
        <w:rPr>
          <w:b/>
        </w:rPr>
      </w:pPr>
      <w:r w:rsidRPr="00BF50BE">
        <w:rPr>
          <w:b/>
        </w:rPr>
        <w:t>LEAVE OF ABSENCE</w:t>
      </w:r>
    </w:p>
    <w:p w:rsidR="00BF50BE" w:rsidRDefault="00BF50BE" w:rsidP="00BF50BE">
      <w:r>
        <w:t>The SPEAKER granted Rep. FINLAY a temporary leave of absence for a constituent meeting.</w:t>
      </w:r>
    </w:p>
    <w:p w:rsidR="00BF50BE" w:rsidRDefault="00BF50BE" w:rsidP="00BF50BE"/>
    <w:p w:rsidR="00BF50BE" w:rsidRDefault="00BF50BE" w:rsidP="00BF50BE">
      <w:pPr>
        <w:keepNext/>
        <w:jc w:val="center"/>
        <w:rPr>
          <w:b/>
        </w:rPr>
      </w:pPr>
      <w:r w:rsidRPr="00BF50BE">
        <w:rPr>
          <w:b/>
        </w:rPr>
        <w:t>H. 3623--DEBATE ADJOURNED</w:t>
      </w:r>
    </w:p>
    <w:p w:rsidR="00BF50BE" w:rsidRDefault="00BF50BE" w:rsidP="00BF50BE">
      <w:pPr>
        <w:keepNext/>
      </w:pPr>
      <w:r>
        <w:t xml:space="preserve">Rep. SANDIFER moved to adjourn debate upon the following Bill until Thursday, April 11, which was adopted:  </w:t>
      </w:r>
    </w:p>
    <w:p w:rsidR="00BF50BE" w:rsidRDefault="00BF50BE" w:rsidP="00BF50BE">
      <w:pPr>
        <w:keepNext/>
      </w:pPr>
      <w:bookmarkStart w:id="80" w:name="include_clip_start_179"/>
      <w:bookmarkEnd w:id="80"/>
    </w:p>
    <w:p w:rsidR="00BF50BE" w:rsidRDefault="00BF50BE" w:rsidP="00BF50BE">
      <w:r>
        <w:t>H. 3623 -- Reps. Atwater and Toole: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BF50BE" w:rsidRDefault="00BF50BE" w:rsidP="00BF50BE">
      <w:bookmarkStart w:id="81" w:name="include_clip_end_179"/>
      <w:bookmarkEnd w:id="81"/>
    </w:p>
    <w:p w:rsidR="00BF50BE" w:rsidRDefault="00BF50BE" w:rsidP="00BF50BE">
      <w:pPr>
        <w:keepNext/>
        <w:jc w:val="center"/>
        <w:rPr>
          <w:b/>
        </w:rPr>
      </w:pPr>
      <w:r w:rsidRPr="00BF50BE">
        <w:rPr>
          <w:b/>
        </w:rPr>
        <w:t>S. 2--REQUESTS FOR DEBATE</w:t>
      </w:r>
    </w:p>
    <w:p w:rsidR="00BF50BE" w:rsidRDefault="00BF50BE" w:rsidP="00BF50BE">
      <w:pPr>
        <w:keepNext/>
      </w:pPr>
      <w:r>
        <w:t>The following Bill was taken up:</w:t>
      </w:r>
    </w:p>
    <w:p w:rsidR="00BF50BE" w:rsidRDefault="00BF50BE" w:rsidP="00BF50BE">
      <w:pPr>
        <w:keepNext/>
      </w:pPr>
      <w:bookmarkStart w:id="82" w:name="include_clip_start_181"/>
      <w:bookmarkEnd w:id="82"/>
    </w:p>
    <w:p w:rsidR="00BF50BE" w:rsidRDefault="00BF50BE" w:rsidP="00BF50BE">
      <w:r>
        <w:t>S. 2 -- Senators Campsen, L. Martin, Cromer, Hayes and Grooms: A BILL TO ESTABLISH THE "EQUAL ACCESS TO THE BALLOT ACT", BY AMENDING SECTION 8-13-1356, CODE OF LAWS OF SOUTH CAROLINA, 1976, RELATING TO THE FILING OF A</w:t>
      </w:r>
      <w:r w:rsidR="00821A75">
        <w:t xml:space="preserve"> STATEMENT OF ECONOMIC INTEREST</w:t>
      </w:r>
      <w:r>
        <w:t xml:space="preserve"> BY A CANDIDATE, TO PROVIDE THAT A CANDIDATE WHO IS NOT A PUBLIC OFFICIAL AND A CANDIDATE WHO IS A PUBLIC OFFICIAL SHALL ELECTRONICALLY FILE OR UPDATE A</w:t>
      </w:r>
      <w:r w:rsidR="00821A75">
        <w:t xml:space="preserve"> STATEMENT OF ECONOMIC INTEREST</w:t>
      </w:r>
      <w:r>
        <w:t>,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BF50BE" w:rsidRDefault="00BF50BE" w:rsidP="00BF50BE">
      <w:bookmarkStart w:id="83" w:name="include_clip_end_181"/>
      <w:bookmarkStart w:id="84" w:name="file_start182"/>
      <w:bookmarkEnd w:id="83"/>
      <w:bookmarkEnd w:id="84"/>
    </w:p>
    <w:p w:rsidR="00BF50BE" w:rsidRPr="00594171" w:rsidRDefault="00BF50BE" w:rsidP="00BF50BE">
      <w:r w:rsidRPr="00594171">
        <w:t>The Committee on Judiciary proposed the following Amendment No. 1</w:t>
      </w:r>
      <w:r w:rsidR="008E4863">
        <w:t xml:space="preserve"> to</w:t>
      </w:r>
      <w:r w:rsidRPr="00594171">
        <w:t xml:space="preserve"> S</w:t>
      </w:r>
      <w:r w:rsidR="008E4863">
        <w:t xml:space="preserve">. </w:t>
      </w:r>
      <w:r w:rsidRPr="00594171">
        <w:t>2 (COUNCIL\GGS\S2C001.GGS.SD13)</w:t>
      </w:r>
      <w:r w:rsidR="008E4863">
        <w:t>:</w:t>
      </w:r>
      <w:r w:rsidRPr="00594171">
        <w:t xml:space="preserve"> </w:t>
      </w:r>
    </w:p>
    <w:p w:rsidR="00BF50BE" w:rsidRPr="00594171" w:rsidRDefault="00BF50BE" w:rsidP="00BF50BE">
      <w:r w:rsidRPr="00594171">
        <w:t>Amend the bill,  and if amended, by striking all after the enacting words and inserting:</w:t>
      </w:r>
    </w:p>
    <w:p w:rsidR="00BF50BE" w:rsidRPr="00594171" w:rsidRDefault="00BF50BE" w:rsidP="00BF50BE">
      <w:pPr>
        <w:rPr>
          <w:u w:color="000000" w:themeColor="text1"/>
        </w:rPr>
      </w:pPr>
      <w:r w:rsidRPr="00594171">
        <w:t>/</w:t>
      </w:r>
      <w:r w:rsidRPr="00594171">
        <w:tab/>
      </w:r>
      <w:r w:rsidRPr="00594171">
        <w:rPr>
          <w:u w:color="000000" w:themeColor="text1"/>
        </w:rPr>
        <w:t>SECTION</w:t>
      </w:r>
      <w:r w:rsidRPr="00594171">
        <w:rPr>
          <w:u w:color="000000" w:themeColor="text1"/>
        </w:rPr>
        <w:tab/>
        <w:t>1.</w:t>
      </w:r>
      <w:r w:rsidRPr="00594171">
        <w:rPr>
          <w:u w:color="000000" w:themeColor="text1"/>
        </w:rPr>
        <w:tab/>
        <w:t xml:space="preserve">Article 1, Chapter 13, Title 7 of the 1976 Code is amended by adding: </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13</w:t>
      </w:r>
      <w:r w:rsidRPr="00594171">
        <w:rPr>
          <w:u w:color="000000" w:themeColor="text1"/>
        </w:rPr>
        <w:noBreakHyphen/>
        <w:t>46.</w:t>
      </w:r>
      <w:r w:rsidRPr="00594171">
        <w:rPr>
          <w:u w:color="000000" w:themeColor="text1"/>
        </w:rPr>
        <w:tab/>
        <w:t>(A)</w:t>
      </w:r>
      <w:r w:rsidRPr="00594171">
        <w:rPr>
          <w:u w:color="000000" w:themeColor="text1"/>
        </w:rPr>
        <w:tab/>
        <w:t xml:space="preserve">In every general election year the State Election Commission and every county board of registration and elections shall: </w:t>
      </w:r>
    </w:p>
    <w:p w:rsidR="00BF50BE" w:rsidRPr="00594171" w:rsidRDefault="00BF50BE" w:rsidP="00BF50BE">
      <w:pPr>
        <w:rPr>
          <w:u w:color="000000" w:themeColor="text1"/>
        </w:rPr>
      </w:pPr>
      <w:r w:rsidRPr="00594171">
        <w:rPr>
          <w:u w:color="000000" w:themeColor="text1"/>
        </w:rPr>
        <w:tab/>
      </w:r>
      <w:r w:rsidRPr="00594171">
        <w:rPr>
          <w:u w:color="000000" w:themeColor="text1"/>
        </w:rPr>
        <w:tab/>
        <w:t>(1)</w:t>
      </w:r>
      <w:r w:rsidRPr="00594171">
        <w:rPr>
          <w:u w:color="000000" w:themeColor="text1"/>
        </w:rPr>
        <w:tab/>
        <w:t xml:space="preserve">designate a specified place, other than a private residence, where a person may file as a candidate; </w:t>
      </w:r>
    </w:p>
    <w:p w:rsidR="00BF50BE" w:rsidRPr="00594171" w:rsidRDefault="00BF50BE" w:rsidP="00BF50BE">
      <w:pPr>
        <w:rPr>
          <w:u w:color="000000" w:themeColor="text1"/>
        </w:rPr>
      </w:pPr>
      <w:r w:rsidRPr="00594171">
        <w:rPr>
          <w:u w:color="000000" w:themeColor="text1"/>
        </w:rPr>
        <w:tab/>
      </w:r>
      <w:r w:rsidRPr="00594171">
        <w:rPr>
          <w:u w:color="000000" w:themeColor="text1"/>
        </w:rPr>
        <w:tab/>
        <w:t>(2)</w:t>
      </w:r>
      <w:r w:rsidRPr="00594171">
        <w:rPr>
          <w:u w:color="000000" w:themeColor="text1"/>
        </w:rPr>
        <w:tab/>
        <w:t>establish regular hours of not less than four hours a day during the final seventy</w:t>
      </w:r>
      <w:r w:rsidRPr="00594171">
        <w:rPr>
          <w:u w:color="000000" w:themeColor="text1"/>
        </w:rPr>
        <w:noBreakHyphen/>
        <w:t>two hours of the filing period in which some person authorized by law must be present at the designated place to accept filings;</w:t>
      </w:r>
    </w:p>
    <w:p w:rsidR="00BF50BE" w:rsidRPr="00594171" w:rsidRDefault="00BF50BE" w:rsidP="00BF50BE">
      <w:pPr>
        <w:rPr>
          <w:u w:color="000000" w:themeColor="text1"/>
        </w:rPr>
      </w:pPr>
      <w:r w:rsidRPr="00594171">
        <w:rPr>
          <w:u w:color="000000" w:themeColor="text1"/>
        </w:rPr>
        <w:tab/>
      </w:r>
      <w:r w:rsidRPr="00594171">
        <w:rPr>
          <w:u w:color="000000" w:themeColor="text1"/>
        </w:rPr>
        <w:tab/>
        <w:t>(3)</w:t>
      </w:r>
      <w:r w:rsidRPr="00594171">
        <w:rPr>
          <w:u w:color="000000" w:themeColor="text1"/>
        </w:rPr>
        <w:tab/>
        <w:t>place and pay for an advertisement at least five by seven inches in size to appear two weeks before the filing period begins in a newspaper of general circulation in the county which notifies the public of the dates of the filing periods, the location and hours for signing the statement of intention of candidacy, and the notice of candidacy and pledge set by the party executive committees, the offices that may be filed for, the place and street address where filings must be turned in to the party official, and the hours that an authorized person will be present to receive filings, paid for at the rates prescribed by law for legal notices;</w:t>
      </w:r>
    </w:p>
    <w:p w:rsidR="00BF50BE" w:rsidRPr="00594171" w:rsidRDefault="00BF50BE" w:rsidP="00BF50BE">
      <w:pPr>
        <w:rPr>
          <w:u w:color="000000" w:themeColor="text1"/>
        </w:rPr>
      </w:pPr>
      <w:r w:rsidRPr="00594171">
        <w:rPr>
          <w:u w:color="000000" w:themeColor="text1"/>
        </w:rPr>
        <w:tab/>
      </w:r>
      <w:r w:rsidRPr="00594171">
        <w:rPr>
          <w:u w:color="000000" w:themeColor="text1"/>
        </w:rPr>
        <w:tab/>
        <w:t>(4)</w:t>
      </w:r>
      <w:r w:rsidRPr="00594171">
        <w:rPr>
          <w:u w:color="000000" w:themeColor="text1"/>
        </w:rPr>
        <w:tab/>
        <w:t xml:space="preserve">allow for a single designee, selected by the </w:t>
      </w:r>
      <w:r w:rsidRPr="00594171">
        <w:rPr>
          <w:color w:val="000000" w:themeColor="text1"/>
          <w:szCs w:val="24"/>
          <w:u w:color="000000" w:themeColor="text1"/>
        </w:rPr>
        <w:t>state chair for all filings preformed at the State Election Commission and the county chair for all other filings,</w:t>
      </w:r>
      <w:r w:rsidRPr="00594171">
        <w:rPr>
          <w:u w:color="000000" w:themeColor="text1"/>
        </w:rPr>
        <w:t xml:space="preserve"> for each recognized political party within the county to be present at the place selected by the board to accept election filings at all times filings are to be accepted.</w:t>
      </w:r>
    </w:p>
    <w:p w:rsidR="00BF50BE" w:rsidRPr="00594171" w:rsidRDefault="00BF50BE" w:rsidP="00BF50BE">
      <w:pPr>
        <w:rPr>
          <w:color w:val="000000" w:themeColor="text1"/>
          <w:szCs w:val="24"/>
          <w:u w:color="000000" w:themeColor="text1"/>
        </w:rPr>
      </w:pPr>
      <w:r w:rsidRPr="00594171">
        <w:rPr>
          <w:u w:color="000000" w:themeColor="text1"/>
        </w:rPr>
        <w:tab/>
      </w:r>
      <w:r w:rsidRPr="00594171">
        <w:rPr>
          <w:color w:val="000000" w:themeColor="text1"/>
          <w:szCs w:val="24"/>
          <w:u w:color="000000" w:themeColor="text1"/>
        </w:rPr>
        <w:t>(B)</w:t>
      </w:r>
      <w:r w:rsidRPr="00594171">
        <w:rPr>
          <w:color w:val="000000" w:themeColor="text1"/>
          <w:szCs w:val="24"/>
          <w:u w:color="000000" w:themeColor="text1"/>
        </w:rPr>
        <w:tab/>
        <w:t>In every general election year a political party, acting through its chairman, shall:</w:t>
      </w:r>
    </w:p>
    <w:p w:rsidR="00BF50BE" w:rsidRPr="00594171" w:rsidRDefault="00BF50BE" w:rsidP="00BF50BE">
      <w:pPr>
        <w:rPr>
          <w:color w:val="000000" w:themeColor="text1"/>
          <w:szCs w:val="24"/>
          <w:u w:color="000000" w:themeColor="text1"/>
        </w:rPr>
      </w:pPr>
      <w:r w:rsidRPr="00594171">
        <w:rPr>
          <w:color w:val="000000" w:themeColor="text1"/>
          <w:szCs w:val="24"/>
          <w:u w:color="000000" w:themeColor="text1"/>
        </w:rPr>
        <w:tab/>
      </w:r>
      <w:r w:rsidRPr="00594171">
        <w:rPr>
          <w:color w:val="000000" w:themeColor="text1"/>
          <w:szCs w:val="24"/>
          <w:u w:color="000000" w:themeColor="text1"/>
        </w:rPr>
        <w:tab/>
        <w:t>(1)</w:t>
      </w:r>
      <w:r w:rsidRPr="00594171">
        <w:rPr>
          <w:color w:val="000000" w:themeColor="text1"/>
          <w:szCs w:val="24"/>
          <w:u w:color="000000" w:themeColor="text1"/>
        </w:rPr>
        <w:tab/>
        <w:t>designate a person to be in attendance at the place designated pursuant to subsection (A)(1) during the hours established pursuant to subsection (A)(2) who will accept notice of candidacy, intention of candidacy and pledge documents from all candidates, or their designee, that present themselves to file for elective office in that county.  The person designated by the party or his designee must accept all filings offered;</w:t>
      </w:r>
    </w:p>
    <w:p w:rsidR="00BF50BE" w:rsidRPr="00594171" w:rsidRDefault="00BF50BE" w:rsidP="00BF50BE">
      <w:pPr>
        <w:rPr>
          <w:color w:val="000000" w:themeColor="text1"/>
          <w:szCs w:val="24"/>
          <w:u w:color="000000" w:themeColor="text1"/>
        </w:rPr>
      </w:pPr>
      <w:r w:rsidRPr="00594171">
        <w:rPr>
          <w:color w:val="000000" w:themeColor="text1"/>
          <w:szCs w:val="24"/>
          <w:u w:color="000000" w:themeColor="text1"/>
        </w:rPr>
        <w:tab/>
      </w:r>
      <w:r w:rsidRPr="00594171">
        <w:rPr>
          <w:color w:val="000000" w:themeColor="text1"/>
          <w:szCs w:val="24"/>
          <w:u w:color="000000" w:themeColor="text1"/>
        </w:rPr>
        <w:tab/>
        <w:t>(2)</w:t>
      </w:r>
      <w:r w:rsidRPr="00594171">
        <w:rPr>
          <w:color w:val="000000" w:themeColor="text1"/>
          <w:szCs w:val="24"/>
          <w:u w:color="000000" w:themeColor="text1"/>
        </w:rPr>
        <w:tab/>
        <w:t>cause to be delivered to the State Election Commission or County Board of Registration and Elections, as the case may be, all documents received from candidates for elective office; and</w:t>
      </w:r>
    </w:p>
    <w:p w:rsidR="00BF50BE" w:rsidRPr="00594171" w:rsidRDefault="00BF50BE" w:rsidP="00BF50BE">
      <w:pPr>
        <w:rPr>
          <w:color w:val="000000" w:themeColor="text1"/>
          <w:u w:color="000000" w:themeColor="text1"/>
        </w:rPr>
      </w:pPr>
      <w:r w:rsidRPr="00594171">
        <w:rPr>
          <w:color w:val="000000" w:themeColor="text1"/>
          <w:u w:color="000000" w:themeColor="text1"/>
        </w:rPr>
        <w:tab/>
      </w:r>
      <w:r w:rsidRPr="00594171">
        <w:rPr>
          <w:color w:val="000000" w:themeColor="text1"/>
          <w:u w:color="000000" w:themeColor="text1"/>
        </w:rPr>
        <w:tab/>
        <w:t>(3)</w:t>
      </w:r>
      <w:r w:rsidRPr="00594171">
        <w:rPr>
          <w:color w:val="000000" w:themeColor="text1"/>
          <w:u w:color="000000" w:themeColor="text1"/>
        </w:rPr>
        <w:tab/>
        <w:t>cause all documents received from candidates for office to be marked with the time and date received by the party.  The time and date recorded by the party on the documents pursuant to this subsection shall serve as the time and date that the State Election Commission or county board of registration and elections receives the documents.”</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2.</w:t>
      </w:r>
      <w:r w:rsidRPr="00594171">
        <w:rPr>
          <w:u w:color="000000" w:themeColor="text1"/>
        </w:rPr>
        <w:tab/>
        <w:t xml:space="preserve">Article 1, Chapter 27, Title 7 of the 1976 Code is amended by adding: </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140.</w:t>
      </w:r>
      <w:r w:rsidRPr="00594171">
        <w:rPr>
          <w:u w:color="000000" w:themeColor="text1"/>
        </w:rPr>
        <w:tab/>
        <w:t xml:space="preserve">Notwithstanding another provision of law, individual counties, by ordinance, may alter the number of members serving on their board of registration and elections.” </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3.</w:t>
      </w:r>
      <w:r w:rsidRPr="00594171">
        <w:rPr>
          <w:u w:color="000000" w:themeColor="text1"/>
        </w:rPr>
        <w:tab/>
        <w:t xml:space="preserve">Article 11, Chapter 13, Title 8 of the 1976 Code is amended by adding: </w:t>
      </w:r>
    </w:p>
    <w:p w:rsidR="00BF50BE" w:rsidRPr="00594171" w:rsidRDefault="00BF50BE" w:rsidP="00BF50BE">
      <w:pPr>
        <w:rPr>
          <w:u w:color="000000" w:themeColor="text1"/>
        </w:rPr>
      </w:pPr>
      <w:r w:rsidRPr="00594171">
        <w:rPr>
          <w:u w:color="000000" w:themeColor="text1"/>
        </w:rPr>
        <w:tab/>
        <w:t>“Section 8</w:t>
      </w:r>
      <w:r w:rsidRPr="00594171">
        <w:rPr>
          <w:u w:color="000000" w:themeColor="text1"/>
        </w:rPr>
        <w:noBreakHyphen/>
        <w:t>13</w:t>
      </w:r>
      <w:r w:rsidRPr="00594171">
        <w:rPr>
          <w:u w:color="000000" w:themeColor="text1"/>
        </w:rPr>
        <w:noBreakHyphen/>
        <w:t>1115.</w:t>
      </w:r>
      <w:r w:rsidRPr="00594171">
        <w:rPr>
          <w:u w:color="000000" w:themeColor="text1"/>
        </w:rPr>
        <w:tab/>
        <w:t>(A)</w:t>
      </w:r>
      <w:r w:rsidRPr="00594171">
        <w:rPr>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BF50BE" w:rsidRPr="00594171" w:rsidRDefault="00BF50BE" w:rsidP="00BF50BE">
      <w:pPr>
        <w:rPr>
          <w:u w:color="000000" w:themeColor="text1"/>
        </w:rPr>
      </w:pPr>
      <w:r w:rsidRPr="00594171">
        <w:rPr>
          <w:u w:color="000000" w:themeColor="text1"/>
        </w:rPr>
        <w:tab/>
        <w:t>(B)</w:t>
      </w:r>
      <w:r w:rsidRPr="00594171">
        <w:rPr>
          <w:u w:color="000000" w:themeColor="text1"/>
        </w:rPr>
        <w:tab/>
        <w:t xml:space="preserve">An individual, who becomes a candidate other than by filing, must file a statement of economic interests online with the State Ethics Commission no later than April fifteenth of each election year, or fifteen days after becoming a candidate, whichever comes last.” </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4.</w:t>
      </w:r>
      <w:r w:rsidRPr="00594171">
        <w:rPr>
          <w:u w:color="000000" w:themeColor="text1"/>
        </w:rPr>
        <w:tab/>
        <w:t>Section 7</w:t>
      </w:r>
      <w:r w:rsidRPr="00594171">
        <w:rPr>
          <w:u w:color="000000" w:themeColor="text1"/>
        </w:rPr>
        <w:noBreakHyphen/>
        <w:t>11</w:t>
      </w:r>
      <w:r w:rsidRPr="00594171">
        <w:rPr>
          <w:u w:color="000000" w:themeColor="text1"/>
        </w:rPr>
        <w:noBreakHyphen/>
        <w:t xml:space="preserve">10 of the 1976 Code, as last amended by Act 419 of 1982, is further amended to read: </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11</w:t>
      </w:r>
      <w:r w:rsidRPr="00594171">
        <w:rPr>
          <w:u w:color="000000" w:themeColor="text1"/>
        </w:rPr>
        <w:noBreakHyphen/>
        <w:t>10.</w:t>
      </w:r>
      <w:r w:rsidRPr="00594171">
        <w:rPr>
          <w:u w:color="000000" w:themeColor="text1"/>
        </w:rPr>
        <w:tab/>
        <w:t>Nominations for candidates for the offices to be voted on in a general or special election may be by political party primary, by political party convention</w:t>
      </w:r>
      <w:r w:rsidRPr="00594171">
        <w:rPr>
          <w:u w:val="single" w:color="000000" w:themeColor="text1"/>
        </w:rPr>
        <w:t>,</w:t>
      </w:r>
      <w:r w:rsidRPr="00594171">
        <w:rPr>
          <w:u w:color="000000" w:themeColor="text1"/>
        </w:rPr>
        <w:t xml:space="preserve"> or by petition; </w:t>
      </w:r>
      <w:r w:rsidRPr="00594171">
        <w:rPr>
          <w:strike/>
          <w:u w:color="000000" w:themeColor="text1"/>
        </w:rPr>
        <w:t>provided</w:t>
      </w:r>
      <w:r w:rsidRPr="00594171">
        <w:rPr>
          <w:u w:color="000000" w:themeColor="text1"/>
        </w:rPr>
        <w:t xml:space="preserve"> </w:t>
      </w:r>
      <w:r w:rsidRPr="00594171">
        <w:rPr>
          <w:u w:val="single" w:color="000000" w:themeColor="text1"/>
        </w:rPr>
        <w:t>however</w:t>
      </w:r>
      <w:r w:rsidRPr="00594171">
        <w:rPr>
          <w:u w:color="000000" w:themeColor="text1"/>
        </w:rPr>
        <w:t xml:space="preserve">, </w:t>
      </w:r>
      <w:r w:rsidRPr="00594171">
        <w:rPr>
          <w:strike/>
          <w:u w:color="000000" w:themeColor="text1"/>
        </w:rPr>
        <w:t>no</w:t>
      </w:r>
      <w:r w:rsidRPr="00594171">
        <w:rPr>
          <w:u w:color="000000" w:themeColor="text1"/>
        </w:rPr>
        <w:t xml:space="preserve"> </w:t>
      </w:r>
      <w:r w:rsidRPr="00594171">
        <w:rPr>
          <w:u w:val="single" w:color="000000" w:themeColor="text1"/>
        </w:rPr>
        <w:t>a</w:t>
      </w:r>
      <w:r w:rsidRPr="00594171">
        <w:rPr>
          <w:u w:color="000000" w:themeColor="text1"/>
        </w:rPr>
        <w:t xml:space="preserve"> person who was defeated as a candidate for nomination to an office in a party primary or party convention shall </w:t>
      </w:r>
      <w:r w:rsidRPr="00594171">
        <w:rPr>
          <w:u w:val="single" w:color="000000" w:themeColor="text1"/>
        </w:rPr>
        <w:t>not</w:t>
      </w:r>
      <w:r w:rsidRPr="00594171">
        <w:rPr>
          <w:u w:color="000000" w:themeColor="text1"/>
        </w:rPr>
        <w:t xml:space="preserve"> have his name placed on the ballot for the ensuing general or special election, except that this proviso </w:t>
      </w:r>
      <w:r w:rsidRPr="00594171">
        <w:rPr>
          <w:strike/>
          <w:u w:color="000000" w:themeColor="text1"/>
        </w:rPr>
        <w:t>shall</w:t>
      </w:r>
      <w:r w:rsidRPr="00594171">
        <w:rPr>
          <w:u w:color="000000" w:themeColor="text1"/>
        </w:rPr>
        <w:t xml:space="preserve"> </w:t>
      </w:r>
      <w:r w:rsidRPr="00594171">
        <w:rPr>
          <w:u w:val="single" w:color="000000" w:themeColor="text1"/>
        </w:rPr>
        <w:t>does</w:t>
      </w:r>
      <w:r w:rsidRPr="00594171">
        <w:rPr>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594171">
        <w:rPr>
          <w:strike/>
          <w:u w:color="000000" w:themeColor="text1"/>
        </w:rPr>
        <w:t>such</w:t>
      </w:r>
      <w:r w:rsidRPr="00594171">
        <w:rPr>
          <w:u w:color="000000" w:themeColor="text1"/>
        </w:rPr>
        <w:t xml:space="preserve"> </w:t>
      </w:r>
      <w:r w:rsidRPr="00594171">
        <w:rPr>
          <w:u w:val="single" w:color="000000" w:themeColor="text1"/>
        </w:rPr>
        <w:t>that</w:t>
      </w:r>
      <w:r w:rsidRPr="00594171">
        <w:rPr>
          <w:u w:color="000000" w:themeColor="text1"/>
        </w:rPr>
        <w:t xml:space="preserve"> office before the election is held.”</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5.</w:t>
      </w:r>
      <w:r w:rsidRPr="00594171">
        <w:rPr>
          <w:u w:color="000000" w:themeColor="text1"/>
        </w:rPr>
        <w:tab/>
        <w:t>Section 7</w:t>
      </w:r>
      <w:r w:rsidRPr="00594171">
        <w:rPr>
          <w:u w:color="000000" w:themeColor="text1"/>
        </w:rPr>
        <w:noBreakHyphen/>
        <w:t>11</w:t>
      </w:r>
      <w:r w:rsidRPr="00594171">
        <w:rPr>
          <w:u w:color="000000" w:themeColor="text1"/>
        </w:rPr>
        <w:noBreakHyphen/>
        <w:t xml:space="preserve">15 of the 1976 Code, as last amended by Act 3 of 2003, is further amended to read: </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11</w:t>
      </w:r>
      <w:r w:rsidRPr="00594171">
        <w:rPr>
          <w:u w:color="000000" w:themeColor="text1"/>
        </w:rPr>
        <w:noBreakHyphen/>
        <w:t>15.</w:t>
      </w:r>
      <w:r w:rsidRPr="00594171">
        <w:rPr>
          <w:u w:color="000000" w:themeColor="text1"/>
        </w:rPr>
        <w:tab/>
      </w:r>
      <w:r w:rsidRPr="00594171">
        <w:rPr>
          <w:strike/>
          <w:u w:color="000000" w:themeColor="text1"/>
        </w:rPr>
        <w:t>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strike/>
          <w:u w:color="000000" w:themeColor="text1"/>
        </w:rPr>
        <w:t>(1)</w:t>
      </w:r>
      <w:r w:rsidRPr="00594171">
        <w:rPr>
          <w:u w:color="000000" w:themeColor="text1"/>
        </w:rPr>
        <w:tab/>
      </w:r>
      <w:r w:rsidRPr="00594171">
        <w:rPr>
          <w:strike/>
          <w:u w:color="000000" w:themeColor="text1"/>
        </w:rPr>
        <w:t>Candidates seeking nomination for a statewide, congressional, or district office that includes more than one county must file their statements of intention of candidacy with the state executive committee of their respective party.</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strike/>
          <w:u w:color="000000" w:themeColor="text1"/>
        </w:rPr>
        <w:t>(2)</w:t>
      </w:r>
      <w:r w:rsidRPr="00594171">
        <w:rPr>
          <w:u w:color="000000" w:themeColor="text1"/>
        </w:rPr>
        <w:tab/>
      </w:r>
      <w:r w:rsidRPr="00594171">
        <w:rPr>
          <w:strike/>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594171">
        <w:rPr>
          <w:strike/>
          <w:u w:color="000000" w:themeColor="text1"/>
        </w:rPr>
        <w:noBreakHyphen/>
        <w:t>13</w:t>
      </w:r>
      <w:r w:rsidRPr="00594171">
        <w:rPr>
          <w:strike/>
          <w:u w:color="000000" w:themeColor="text1"/>
        </w:rPr>
        <w:noBreakHyphen/>
        <w:t>40.</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strike/>
          <w:u w:color="000000" w:themeColor="text1"/>
        </w:rPr>
        <w:t>(3)</w:t>
      </w:r>
      <w:r w:rsidRPr="00594171">
        <w:rPr>
          <w:u w:color="000000" w:themeColor="text1"/>
        </w:rPr>
        <w:tab/>
      </w:r>
      <w:r w:rsidRPr="00594171">
        <w:rPr>
          <w:strike/>
          <w:u w:color="000000" w:themeColor="text1"/>
        </w:rPr>
        <w:t>Candidates seeking nomination for a countywide or less than countywide office shall file their statements of intention of candidacy with the county executive committee of their respective party.</w:t>
      </w:r>
      <w:r w:rsidRPr="00594171">
        <w:rPr>
          <w:u w:color="000000" w:themeColor="text1"/>
        </w:rPr>
        <w:t xml:space="preserve"> </w:t>
      </w:r>
    </w:p>
    <w:p w:rsidR="00BF50BE" w:rsidRPr="00594171" w:rsidRDefault="00BF50BE" w:rsidP="00BF50BE">
      <w:pPr>
        <w:rPr>
          <w:strike/>
          <w:u w:color="000000" w:themeColor="text1"/>
        </w:rPr>
      </w:pPr>
      <w:r w:rsidRPr="00594171">
        <w:rPr>
          <w:u w:color="000000" w:themeColor="text1"/>
        </w:rPr>
        <w:tab/>
      </w:r>
      <w:r w:rsidRPr="00594171">
        <w:rPr>
          <w:strike/>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594171">
        <w:rPr>
          <w:strike/>
          <w:u w:color="000000" w:themeColor="text1"/>
        </w:rPr>
        <w:noBreakHyphen/>
        <w:t>13</w:t>
      </w:r>
      <w:r w:rsidRPr="00594171">
        <w:rPr>
          <w:strike/>
          <w:u w:color="000000" w:themeColor="text1"/>
        </w:rPr>
        <w:noBreakHyphen/>
        <w:t>40 and 7</w:t>
      </w:r>
      <w:r w:rsidRPr="00594171">
        <w:rPr>
          <w:strike/>
          <w:u w:color="000000" w:themeColor="text1"/>
        </w:rPr>
        <w:noBreakHyphen/>
        <w:t>13</w:t>
      </w:r>
      <w:r w:rsidRPr="00594171">
        <w:rPr>
          <w:strike/>
          <w:u w:color="000000" w:themeColor="text1"/>
        </w:rPr>
        <w:noBreakHyphen/>
        <w:t xml:space="preserve">350, as applicable. The candidate’s name must appear if the candidate produces the signed and dated copy of his timely filed statement of intention of candidacy. </w:t>
      </w:r>
    </w:p>
    <w:p w:rsidR="00BF50BE" w:rsidRPr="00594171" w:rsidRDefault="00BF50BE" w:rsidP="00BF50BE">
      <w:pPr>
        <w:rPr>
          <w:strike/>
          <w:u w:color="000000" w:themeColor="text1"/>
        </w:rPr>
      </w:pPr>
      <w:r w:rsidRPr="00594171">
        <w:rPr>
          <w:u w:color="000000" w:themeColor="text1"/>
        </w:rPr>
        <w:tab/>
      </w:r>
      <w:r w:rsidRPr="00594171">
        <w:rPr>
          <w:strike/>
          <w:u w:color="000000" w:themeColor="text1"/>
        </w:rPr>
        <w:t>The statement of intention of candidacy required in this section and in Section 7</w:t>
      </w:r>
      <w:r w:rsidRPr="00594171">
        <w:rPr>
          <w:strike/>
          <w:u w:color="000000" w:themeColor="text1"/>
        </w:rPr>
        <w:noBreakHyphen/>
        <w:t>13</w:t>
      </w:r>
      <w:r w:rsidRPr="00594171">
        <w:rPr>
          <w:strike/>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BF50BE" w:rsidRPr="00594171" w:rsidRDefault="00BF50BE" w:rsidP="00BF50BE">
      <w:pPr>
        <w:rPr>
          <w:strike/>
          <w:u w:color="000000" w:themeColor="text1"/>
        </w:rPr>
      </w:pPr>
      <w:r w:rsidRPr="00594171">
        <w:rPr>
          <w:u w:color="000000" w:themeColor="text1"/>
        </w:rPr>
        <w:tab/>
      </w:r>
      <w:r w:rsidRPr="00594171">
        <w:rPr>
          <w:strike/>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BF50BE" w:rsidRPr="00594171" w:rsidRDefault="00BF50BE" w:rsidP="00BF50BE">
      <w:pPr>
        <w:rPr>
          <w:u w:color="000000" w:themeColor="text1"/>
        </w:rPr>
      </w:pPr>
      <w:r w:rsidRPr="00594171">
        <w:rPr>
          <w:u w:color="000000" w:themeColor="text1"/>
        </w:rPr>
        <w:tab/>
      </w:r>
      <w:r w:rsidRPr="00594171">
        <w:rPr>
          <w:strike/>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Candidates seeking nomination for a statewide, congressional, or district office that includes more than one county must:</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(1)</w:t>
      </w:r>
      <w:r w:rsidRPr="00594171">
        <w:rPr>
          <w:u w:color="000000" w:themeColor="text1"/>
        </w:rPr>
        <w:tab/>
      </w:r>
      <w:r w:rsidRPr="00594171">
        <w:rPr>
          <w:u w:val="single" w:color="000000" w:themeColor="text1"/>
        </w:rPr>
        <w:t>complete the statement of intention of candidacy and the notice of candidacy and pledge received from the State Election Commission;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(2)</w:t>
      </w:r>
      <w:r w:rsidRPr="00594171">
        <w:rPr>
          <w:u w:color="000000" w:themeColor="text1"/>
        </w:rPr>
        <w:tab/>
      </w:r>
      <w:r w:rsidRPr="00594171">
        <w:rPr>
          <w:u w:val="single" w:color="000000" w:themeColor="text1"/>
        </w:rPr>
        <w:t xml:space="preserve">file the intention of candidacy and the notice of candidacy and pledge with the appropriate party official pursuant to Section 7-13-46; and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(3)</w:t>
      </w:r>
      <w:r w:rsidRPr="00594171">
        <w:rPr>
          <w:u w:color="000000" w:themeColor="text1"/>
        </w:rPr>
        <w:tab/>
      </w:r>
      <w:r w:rsidRPr="00594171">
        <w:rPr>
          <w:u w:val="single" w:color="000000" w:themeColor="text1"/>
        </w:rPr>
        <w:t>pay the filing fee for office as prescribed by this section.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Candidates seeking nomination for the state Senate or House of Representatives must:</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(1)</w:t>
      </w:r>
      <w:r w:rsidRPr="00594171">
        <w:rPr>
          <w:u w:color="000000" w:themeColor="text1"/>
        </w:rPr>
        <w:tab/>
      </w:r>
      <w:r w:rsidRPr="00594171">
        <w:rPr>
          <w:u w:val="single" w:color="000000" w:themeColor="text1"/>
        </w:rPr>
        <w:t>complete the statement of intention of candidacy and the notice of candidacy and pledge received from either the State Election Commission or the county board of registration and elections in the county in which they reside;</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(2)</w:t>
      </w:r>
      <w:r w:rsidRPr="00594171">
        <w:rPr>
          <w:u w:color="000000" w:themeColor="text1"/>
        </w:rPr>
        <w:tab/>
      </w:r>
      <w:r w:rsidRPr="00594171">
        <w:rPr>
          <w:u w:val="single" w:color="000000" w:themeColor="text1"/>
        </w:rPr>
        <w:t xml:space="preserve">file the intention of candidacy and the notice of candidacy and pledge with the appropriate party official pursuant to Section 7-13-46; and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(3)</w:t>
      </w:r>
      <w:r w:rsidRPr="00594171">
        <w:rPr>
          <w:u w:color="000000" w:themeColor="text1"/>
        </w:rPr>
        <w:tab/>
      </w:r>
      <w:r w:rsidRPr="00594171">
        <w:rPr>
          <w:u w:val="single" w:color="000000" w:themeColor="text1"/>
        </w:rPr>
        <w:t>pay the filing fee for office as prescribed by this section.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Candidates seeking nomination for a countywide or less than countywide office must:</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(1)</w:t>
      </w:r>
      <w:r w:rsidRPr="00594171">
        <w:rPr>
          <w:u w:color="000000" w:themeColor="text1"/>
        </w:rPr>
        <w:tab/>
      </w:r>
      <w:r w:rsidRPr="00594171">
        <w:rPr>
          <w:u w:val="single" w:color="000000" w:themeColor="text1"/>
        </w:rPr>
        <w:t>complete the statement of intention of candidacy and the notice of candidacy and pledge received from either the State Election Commission or the county board of registration and elections in the county the office serves;</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(2)</w:t>
      </w:r>
      <w:r w:rsidRPr="00594171">
        <w:rPr>
          <w:u w:color="000000" w:themeColor="text1"/>
        </w:rPr>
        <w:tab/>
      </w:r>
      <w:r w:rsidRPr="00594171">
        <w:rPr>
          <w:u w:val="single" w:color="000000" w:themeColor="text1"/>
        </w:rPr>
        <w:t xml:space="preserve">file the intention of candidacy and the notice of candidacy and pledge with the appropriate party official pursuant to Section 7-13-46; and </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(3)</w:t>
      </w:r>
      <w:r w:rsidRPr="00594171">
        <w:rPr>
          <w:u w:color="000000" w:themeColor="text1"/>
        </w:rPr>
        <w:tab/>
      </w:r>
      <w:r w:rsidRPr="00594171">
        <w:rPr>
          <w:u w:val="single" w:color="000000" w:themeColor="text1"/>
        </w:rPr>
        <w:t>pay the filing fee for office as prescribed by this section.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The county board of registration and elections, within five days of the receipt of the statements, must transmit the statements along with the applicable filing fees to the State Election Commission.</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The county party must report all candidate statements to the state executive committees no later than five o’clock p.m. on March thirtieth.</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 xml:space="preserve">A candidate’s name may not appear on a primary election ballot, general election ballot, or special election ballot, except as otherwise provided by law, if the candidate’s statement of intention of candidacy, notice of candidacy and pledge, and filing fee have not been filed with the county board of registration and elections or State Election Commission, as appropriate, by the deadline.  The candidate’s name must appear if the candidate produces the signed and dated copy of his timely filed statement of intention of candidacy and proof that his filing fee was received by the appropriate body.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(H)</w:t>
      </w:r>
      <w:r w:rsidRPr="00594171">
        <w:rPr>
          <w:u w:color="000000" w:themeColor="text1"/>
        </w:rPr>
        <w:tab/>
      </w:r>
      <w:r w:rsidRPr="00594171">
        <w:rPr>
          <w:u w:val="single" w:color="000000" w:themeColor="text1"/>
        </w:rPr>
        <w:t>Copies of the filing documents showing the time and date filed and the candidate’s signature must be made available to the public, upon request, no later than the next business day following the last day on which the county board of registration and elections or State Election Commission may receive notice of candidacy.</w:t>
      </w:r>
      <w:r w:rsidRPr="00594171">
        <w:rPr>
          <w:u w:color="000000" w:themeColor="text1"/>
        </w:rPr>
        <w:t xml:space="preserve">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(I)</w:t>
      </w:r>
      <w:r w:rsidRPr="00594171">
        <w:rPr>
          <w:u w:color="000000" w:themeColor="text1"/>
        </w:rPr>
        <w:tab/>
      </w:r>
      <w:r w:rsidRPr="00594171">
        <w:rPr>
          <w:u w:val="single" w:color="000000" w:themeColor="text1"/>
        </w:rPr>
        <w:t>The filing fee for each office is one percent of the total salary for the term of that office or one hundred dollars, whichever amount is greater, and must be made by check payable to the State Election Commission.  A candidate whose check is returned to the State Election Commission for insufficient funds may not have his name placed on a ballot.</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(J)</w:t>
      </w:r>
      <w:r w:rsidRPr="00594171">
        <w:rPr>
          <w:u w:color="000000" w:themeColor="text1"/>
        </w:rPr>
        <w:tab/>
      </w:r>
      <w:r w:rsidRPr="00594171">
        <w:rPr>
          <w:u w:val="single" w:color="000000" w:themeColor="text1"/>
        </w:rPr>
        <w:t>The statement of intention of candidacy required in this section and in Section 7</w:t>
      </w:r>
      <w:r w:rsidRPr="00594171">
        <w:rPr>
          <w:u w:val="single" w:color="000000" w:themeColor="text1"/>
        </w:rPr>
        <w:noBreakHyphen/>
        <w:t>13</w:t>
      </w:r>
      <w:r w:rsidRPr="00594171">
        <w:rPr>
          <w:u w:val="single"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available to the public at the offices of the State Election Commission, the office of the Clerk of Court in each county, and available for printing from a website maintained by the State Election Commission and must be filed in duplicate by the candidate.  The county board of Registration and Elections or State Election Commission, as appropriate, must stamp it with the date and time received, sign it, keep one copy, and return one copy to the candidate.</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(K)</w:t>
      </w:r>
      <w:r w:rsidRPr="00594171">
        <w:rPr>
          <w:u w:color="000000" w:themeColor="text1"/>
        </w:rPr>
        <w:tab/>
      </w:r>
      <w:r w:rsidRPr="00594171">
        <w:rPr>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appropriate,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(L)</w:t>
      </w:r>
      <w:r w:rsidRPr="00594171">
        <w:rPr>
          <w:u w:color="000000" w:themeColor="text1"/>
        </w:rPr>
        <w:tab/>
      </w:r>
      <w:r w:rsidRPr="00594171">
        <w:rPr>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6.</w:t>
      </w:r>
      <w:r w:rsidRPr="00594171">
        <w:rPr>
          <w:u w:color="000000" w:themeColor="text1"/>
        </w:rPr>
        <w:tab/>
        <w:t>Section 7</w:t>
      </w:r>
      <w:r w:rsidRPr="00594171">
        <w:rPr>
          <w:u w:color="000000" w:themeColor="text1"/>
        </w:rPr>
        <w:noBreakHyphen/>
        <w:t>11</w:t>
      </w:r>
      <w:r w:rsidRPr="00594171">
        <w:rPr>
          <w:u w:color="000000" w:themeColor="text1"/>
        </w:rPr>
        <w:noBreakHyphen/>
        <w:t xml:space="preserve">30 of the 1976 Code, as last amended by Act 403 of 1984, is further amended to read: </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11</w:t>
      </w:r>
      <w:r w:rsidRPr="00594171">
        <w:rPr>
          <w:u w:color="000000" w:themeColor="text1"/>
        </w:rPr>
        <w:noBreakHyphen/>
        <w:t>30.</w:t>
      </w:r>
      <w:r w:rsidRPr="00594171">
        <w:tab/>
      </w:r>
      <w:r w:rsidRPr="00594171">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594171">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594171">
        <w:rPr>
          <w:u w:color="000000" w:themeColor="text1"/>
        </w:rPr>
        <w:t xml:space="preserve">  </w:t>
      </w:r>
    </w:p>
    <w:p w:rsidR="00BF50BE" w:rsidRPr="00594171" w:rsidRDefault="00BF50BE" w:rsidP="00BF50BE">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BF50BE" w:rsidRPr="00594171" w:rsidRDefault="00BF50BE" w:rsidP="00BF50BE">
      <w:pPr>
        <w:rPr>
          <w:u w:val="single" w:color="000000" w:themeColor="text1"/>
        </w:rPr>
      </w:pPr>
      <w:r w:rsidRPr="00594171">
        <w:rPr>
          <w:u w:color="000000" w:themeColor="text1"/>
        </w:rPr>
        <w:tab/>
      </w:r>
      <w:r w:rsidRPr="00594171">
        <w:rPr>
          <w:u w:color="000000" w:themeColor="text1"/>
        </w:rPr>
        <w:tab/>
      </w:r>
      <w:r w:rsidRPr="00594171">
        <w:rPr>
          <w:u w:val="single" w:color="000000" w:themeColor="text1"/>
        </w:rPr>
        <w:t>(1)</w:t>
      </w:r>
      <w:r w:rsidRPr="00594171">
        <w:rPr>
          <w:u w:color="000000" w:themeColor="text1"/>
        </w:rPr>
        <w:tab/>
      </w:r>
      <w:r w:rsidRPr="00594171">
        <w:rPr>
          <w:u w:val="single" w:color="000000" w:themeColor="text1"/>
        </w:rPr>
        <w:t>there is a three</w:t>
      </w:r>
      <w:r w:rsidRPr="00594171">
        <w:rPr>
          <w:u w:val="single" w:color="000000" w:themeColor="text1"/>
        </w:rPr>
        <w:noBreakHyphen/>
        <w:t>fourths vote of the total membership of the convention to use the convention nomination process;  and</w:t>
      </w:r>
    </w:p>
    <w:p w:rsidR="00BF50BE" w:rsidRPr="00594171" w:rsidRDefault="00BF50BE" w:rsidP="00BF50BE">
      <w:pPr>
        <w:rPr>
          <w:u w:color="000000" w:themeColor="text1"/>
        </w:rPr>
      </w:pPr>
      <w:r w:rsidRPr="00594171">
        <w:rPr>
          <w:u w:color="000000" w:themeColor="text1"/>
        </w:rPr>
        <w:tab/>
      </w:r>
      <w:r w:rsidRPr="00594171">
        <w:rPr>
          <w:u w:color="000000" w:themeColor="text1"/>
        </w:rPr>
        <w:tab/>
      </w:r>
      <w:r w:rsidRPr="00594171">
        <w:rPr>
          <w:u w:val="single" w:color="000000" w:themeColor="text1"/>
        </w:rPr>
        <w:t>(2)</w:t>
      </w:r>
      <w:r w:rsidRPr="00594171">
        <w:rPr>
          <w:u w:color="000000" w:themeColor="text1"/>
        </w:rPr>
        <w:tab/>
      </w:r>
      <w:r w:rsidRPr="00594171">
        <w:rPr>
          <w:u w:val="single" w:color="000000" w:themeColor="text1"/>
        </w:rPr>
        <w:t>a majority of voters in that party’s next primary election approve the use of the convention nomination process</w:t>
      </w:r>
      <w:r w:rsidRPr="00594171">
        <w:rPr>
          <w:u w:color="000000" w:themeColor="text1"/>
        </w:rPr>
        <w:t>.</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A party may not choose to nominate by party convention for an election cycle in which the filing period for candidates has begun.</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7.</w:t>
      </w:r>
      <w:r w:rsidRPr="00594171">
        <w:rPr>
          <w:u w:color="000000" w:themeColor="text1"/>
        </w:rPr>
        <w:tab/>
        <w:t>Section 7</w:t>
      </w:r>
      <w:r w:rsidRPr="00594171">
        <w:rPr>
          <w:u w:color="000000" w:themeColor="text1"/>
        </w:rPr>
        <w:noBreakHyphen/>
        <w:t>11</w:t>
      </w:r>
      <w:r w:rsidRPr="00594171">
        <w:rPr>
          <w:u w:color="000000" w:themeColor="text1"/>
        </w:rPr>
        <w:noBreakHyphen/>
        <w:t>210 of the 1976 Code, as last amended by Act 236 of 2000, is further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11</w:t>
      </w:r>
      <w:r w:rsidRPr="00594171">
        <w:rPr>
          <w:u w:color="000000" w:themeColor="text1"/>
        </w:rPr>
        <w:noBreakHyphen/>
        <w:t>210.</w:t>
      </w:r>
      <w:r w:rsidRPr="00594171">
        <w:rPr>
          <w:u w:color="000000" w:themeColor="text1"/>
        </w:rPr>
        <w:tab/>
        <w:t xml:space="preserve">Every candidate for selection as a nominee of </w:t>
      </w:r>
      <w:r w:rsidRPr="00594171">
        <w:rPr>
          <w:strike/>
          <w:u w:color="000000" w:themeColor="text1"/>
        </w:rPr>
        <w:t>any</w:t>
      </w:r>
      <w:r w:rsidRPr="00594171">
        <w:rPr>
          <w:u w:val="single" w:color="000000" w:themeColor="text1"/>
        </w:rPr>
        <w:t>a</w:t>
      </w:r>
      <w:r w:rsidRPr="00594171">
        <w:rPr>
          <w:u w:color="000000" w:themeColor="text1"/>
        </w:rPr>
        <w:t xml:space="preserve"> political party for </w:t>
      </w:r>
      <w:r w:rsidRPr="00594171">
        <w:rPr>
          <w:strike/>
          <w:u w:color="000000" w:themeColor="text1"/>
        </w:rPr>
        <w:t>any</w:t>
      </w:r>
      <w:r w:rsidRPr="00594171">
        <w:rPr>
          <w:u w:val="single" w:color="000000" w:themeColor="text1"/>
        </w:rPr>
        <w:t>a</w:t>
      </w:r>
      <w:r w:rsidRPr="00594171">
        <w:rPr>
          <w:u w:color="000000" w:themeColor="text1"/>
        </w:rPr>
        <w:t xml:space="preserve"> state office, United States Senator, member of Congress, or solicitor, to be voted for in </w:t>
      </w:r>
      <w:r w:rsidRPr="00594171">
        <w:rPr>
          <w:strike/>
          <w:u w:color="000000" w:themeColor="text1"/>
        </w:rPr>
        <w:t>any</w:t>
      </w:r>
      <w:r w:rsidRPr="00594171">
        <w:rPr>
          <w:u w:val="single" w:color="000000" w:themeColor="text1"/>
        </w:rPr>
        <w:t>a</w:t>
      </w:r>
      <w:r w:rsidRPr="00594171">
        <w:rPr>
          <w:u w:color="000000" w:themeColor="text1"/>
        </w:rPr>
        <w:t xml:space="preserve"> party primary election or political party convention, shall file with and place in the possession of the </w:t>
      </w:r>
      <w:r w:rsidRPr="00594171">
        <w:rPr>
          <w:strike/>
          <w:u w:color="000000" w:themeColor="text1"/>
        </w:rPr>
        <w:t>treasurer of the state committee</w:t>
      </w:r>
      <w:r w:rsidRPr="00594171">
        <w:rPr>
          <w:u w:color="000000" w:themeColor="text1"/>
        </w:rPr>
        <w:t xml:space="preserve"> </w:t>
      </w:r>
      <w:r w:rsidRPr="00594171">
        <w:rPr>
          <w:u w:val="single" w:color="000000" w:themeColor="text1"/>
        </w:rPr>
        <w:t>State Election Commission</w:t>
      </w:r>
      <w:r w:rsidRPr="00594171">
        <w:rPr>
          <w:u w:color="000000" w:themeColor="text1"/>
        </w:rPr>
        <w:t xml:space="preserve"> by twelve o’clock noon on March thirtieth a notice or pledge in the following form, the blanks being properly filled in and the notice or pledge signed by the candidate </w:t>
      </w:r>
      <w:r w:rsidRPr="00594171">
        <w:rPr>
          <w:u w:val="single" w:color="000000" w:themeColor="text1"/>
        </w:rPr>
        <w:t>and by the appropriate filing official</w:t>
      </w:r>
      <w:r w:rsidRPr="00594171">
        <w:rPr>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594171">
        <w:rPr>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BF50BE" w:rsidRPr="00594171" w:rsidRDefault="00BF50BE" w:rsidP="00BF50BE">
      <w:pPr>
        <w:rPr>
          <w:u w:color="000000" w:themeColor="text1"/>
        </w:rPr>
      </w:pPr>
      <w:r w:rsidRPr="00594171">
        <w:rPr>
          <w:u w:color="000000" w:themeColor="text1"/>
        </w:rPr>
        <w:tab/>
        <w:t xml:space="preserve">Every candidate for selection in a primary election as the nominee of </w:t>
      </w:r>
      <w:r w:rsidRPr="00594171">
        <w:rPr>
          <w:strike/>
          <w:u w:color="000000" w:themeColor="text1"/>
        </w:rPr>
        <w:t>any</w:t>
      </w:r>
      <w:r w:rsidRPr="00594171">
        <w:rPr>
          <w:u w:val="single" w:color="000000" w:themeColor="text1"/>
        </w:rPr>
        <w:t>a</w:t>
      </w:r>
      <w:r w:rsidRPr="00594171">
        <w:rPr>
          <w:u w:color="000000" w:themeColor="text1"/>
        </w:rPr>
        <w:t xml:space="preserve"> political party for member of the Senate, member of the House of Representatives, and all county and township offices shall file with and place in the possession of the county </w:t>
      </w:r>
      <w:r w:rsidRPr="00594171">
        <w:rPr>
          <w:strike/>
          <w:u w:color="000000" w:themeColor="text1"/>
        </w:rPr>
        <w:t>chairman or other officer as may be named by the county committee of the county in which they reside</w:t>
      </w:r>
      <w:r w:rsidRPr="00594171">
        <w:rPr>
          <w:u w:color="000000" w:themeColor="text1"/>
        </w:rPr>
        <w:t xml:space="preserve"> </w:t>
      </w:r>
      <w:r w:rsidRPr="00594171">
        <w:rPr>
          <w:u w:val="single" w:color="000000" w:themeColor="text1"/>
        </w:rPr>
        <w:t>board of registration and elections of the county in which they reside</w:t>
      </w:r>
      <w:r w:rsidRPr="00594171">
        <w:rPr>
          <w:u w:color="000000" w:themeColor="text1"/>
        </w:rPr>
        <w:t xml:space="preserve"> by twelve o’clock noon on March thirtieth a like notice and pledge. </w:t>
      </w:r>
    </w:p>
    <w:p w:rsidR="00BF50BE" w:rsidRPr="00594171" w:rsidRDefault="00BF50BE" w:rsidP="00BF50BE">
      <w:pPr>
        <w:rPr>
          <w:u w:color="000000" w:themeColor="text1"/>
        </w:rPr>
      </w:pPr>
      <w:r w:rsidRPr="00594171">
        <w:rPr>
          <w:u w:color="000000" w:themeColor="text1"/>
        </w:rPr>
        <w:tab/>
      </w:r>
      <w:r w:rsidRPr="00594171">
        <w:rPr>
          <w:strike/>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594171">
        <w:rPr>
          <w:u w:color="000000" w:themeColor="text1"/>
        </w:rPr>
        <w:t xml:space="preserve"> </w:t>
      </w:r>
      <w:r w:rsidRPr="00594171">
        <w:rPr>
          <w:u w:val="single" w:color="000000" w:themeColor="text1"/>
        </w:rPr>
        <w:t>The notice of candidacy required by this section to be filed by a candidate in a primary must be signed personally by the candidate.  A notice of candidacy of a candidate signed by an agent on behalf of a candidate is not valid.</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strike/>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8.</w:t>
      </w:r>
      <w:r w:rsidRPr="00594171">
        <w:rPr>
          <w:u w:color="000000" w:themeColor="text1"/>
        </w:rPr>
        <w:tab/>
        <w:t>Section 7</w:t>
      </w:r>
      <w:r w:rsidRPr="00594171">
        <w:rPr>
          <w:u w:color="000000" w:themeColor="text1"/>
        </w:rPr>
        <w:noBreakHyphen/>
        <w:t>13</w:t>
      </w:r>
      <w:r w:rsidRPr="00594171">
        <w:rPr>
          <w:u w:color="000000" w:themeColor="text1"/>
        </w:rPr>
        <w:noBreakHyphen/>
        <w:t>40 of the 1976 Code, as last amended by Act 236 of 2000, is further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13</w:t>
      </w:r>
      <w:r w:rsidRPr="00594171">
        <w:rPr>
          <w:u w:color="000000" w:themeColor="text1"/>
        </w:rPr>
        <w:noBreakHyphen/>
        <w:t>40.</w:t>
      </w:r>
      <w:r w:rsidRPr="00594171">
        <w:rPr>
          <w:u w:color="000000" w:themeColor="text1"/>
        </w:rPr>
        <w:tab/>
      </w:r>
      <w:r w:rsidRPr="00594171">
        <w:rPr>
          <w:strike/>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594171">
        <w:rPr>
          <w:u w:color="000000" w:themeColor="text1"/>
        </w:rPr>
        <w:t xml:space="preserve"> </w:t>
      </w:r>
      <w:r w:rsidRPr="00594171">
        <w:rPr>
          <w:u w:val="single" w:color="000000" w:themeColor="text1"/>
        </w:rPr>
        <w:t>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9.</w:t>
      </w:r>
      <w:r w:rsidRPr="00594171">
        <w:rPr>
          <w:u w:color="000000" w:themeColor="text1"/>
        </w:rPr>
        <w:tab/>
        <w:t>Section 7</w:t>
      </w:r>
      <w:r w:rsidRPr="00594171">
        <w:rPr>
          <w:u w:color="000000" w:themeColor="text1"/>
        </w:rPr>
        <w:noBreakHyphen/>
        <w:t>27</w:t>
      </w:r>
      <w:r w:rsidRPr="00594171">
        <w:rPr>
          <w:u w:color="000000" w:themeColor="text1"/>
        </w:rPr>
        <w:noBreakHyphen/>
        <w:t>110 of the 1976 Code, as added by Act 312 of 2008, is amended to read:</w:t>
      </w:r>
    </w:p>
    <w:p w:rsidR="00BF50BE" w:rsidRPr="00594171" w:rsidRDefault="00BF50BE" w:rsidP="00BF50BE">
      <w:pPr>
        <w:rPr>
          <w:u w:val="single"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110.</w:t>
      </w:r>
      <w:r w:rsidRPr="00594171">
        <w:rPr>
          <w:u w:color="000000" w:themeColor="text1"/>
        </w:rPr>
        <w:tab/>
      </w:r>
      <w:r w:rsidRPr="00594171">
        <w:rPr>
          <w:strike/>
          <w:u w:color="000000" w:themeColor="text1"/>
        </w:rPr>
        <w:t>Those counties that do not have combined boards of registration and election commissions must have their members appointed and powers of their boards and commissions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r w:rsidRPr="00594171">
        <w:rPr>
          <w:u w:val="single" w:color="000000" w:themeColor="text1"/>
        </w:rPr>
        <w:t>(A)</w:t>
      </w:r>
      <w:r w:rsidRPr="00594171">
        <w:rPr>
          <w:u w:color="000000" w:themeColor="text1"/>
        </w:rPr>
        <w:tab/>
      </w:r>
      <w:r w:rsidRPr="00594171">
        <w:rPr>
          <w:u w:val="single" w:color="000000" w:themeColor="text1"/>
        </w:rPr>
        <w:t>All counties of this State must have a single board of registration and elections whose membership is established in this chapter and whose members are appointed in accordance with this chapter.</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10.</w:t>
      </w:r>
      <w:r w:rsidRPr="00594171">
        <w:rPr>
          <w:u w:color="000000" w:themeColor="text1"/>
        </w:rPr>
        <w:tab/>
        <w:t>Section 7</w:t>
      </w:r>
      <w:r w:rsidRPr="00594171">
        <w:rPr>
          <w:u w:color="000000" w:themeColor="text1"/>
        </w:rPr>
        <w:noBreakHyphen/>
        <w:t>27</w:t>
      </w:r>
      <w:r w:rsidRPr="00594171">
        <w:rPr>
          <w:u w:color="000000" w:themeColor="text1"/>
        </w:rPr>
        <w:noBreakHyphen/>
        <w:t>260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260.</w:t>
      </w:r>
      <w:r w:rsidRPr="00594171">
        <w:rPr>
          <w:strike/>
          <w:u w:color="000000" w:themeColor="text1"/>
        </w:rPr>
        <w:t>The Cherokee County Election Commission and the Cherokee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Cherokee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11.</w:t>
      </w:r>
      <w:r w:rsidRPr="00594171">
        <w:rPr>
          <w:u w:color="000000" w:themeColor="text1"/>
        </w:rPr>
        <w:tab/>
        <w:t>Section 7</w:t>
      </w:r>
      <w:r w:rsidRPr="00594171">
        <w:rPr>
          <w:u w:color="000000" w:themeColor="text1"/>
        </w:rPr>
        <w:noBreakHyphen/>
        <w:t>27</w:t>
      </w:r>
      <w:r w:rsidRPr="00594171">
        <w:rPr>
          <w:u w:color="000000" w:themeColor="text1"/>
        </w:rPr>
        <w:noBreakHyphen/>
        <w:t>290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290.</w:t>
      </w:r>
      <w:r w:rsidRPr="00594171">
        <w:rPr>
          <w:u w:color="000000" w:themeColor="text1"/>
        </w:rPr>
        <w:tab/>
      </w:r>
      <w:r w:rsidRPr="00594171">
        <w:rPr>
          <w:strike/>
          <w:u w:color="000000" w:themeColor="text1"/>
        </w:rPr>
        <w:t>The Dillon County Election Commission and the Dillon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p>
    <w:p w:rsidR="00BF50BE" w:rsidRPr="00594171" w:rsidRDefault="00BF50BE" w:rsidP="00BF50BE">
      <w:pPr>
        <w:rPr>
          <w:u w:val="single" w:color="000000" w:themeColor="text1"/>
        </w:rPr>
      </w:pPr>
      <w:r w:rsidRPr="00594171">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Dillon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12.</w:t>
      </w:r>
      <w:r w:rsidRPr="00594171">
        <w:rPr>
          <w:u w:color="000000" w:themeColor="text1"/>
        </w:rPr>
        <w:tab/>
        <w:t>Section 7</w:t>
      </w:r>
      <w:r w:rsidRPr="00594171">
        <w:rPr>
          <w:u w:color="000000" w:themeColor="text1"/>
        </w:rPr>
        <w:noBreakHyphen/>
        <w:t>27</w:t>
      </w:r>
      <w:r w:rsidRPr="00594171">
        <w:rPr>
          <w:u w:color="000000" w:themeColor="text1"/>
        </w:rPr>
        <w:noBreakHyphen/>
        <w:t>320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320.</w:t>
      </w:r>
      <w:r w:rsidRPr="00594171">
        <w:rPr>
          <w:u w:color="000000" w:themeColor="text1"/>
        </w:rPr>
        <w:tab/>
      </w:r>
      <w:r w:rsidRPr="00594171">
        <w:rPr>
          <w:strike/>
          <w:u w:color="000000" w:themeColor="text1"/>
        </w:rPr>
        <w:t>The Greenville County Election Commission and the Greenville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Greenville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13.</w:t>
      </w:r>
      <w:r w:rsidRPr="00594171">
        <w:rPr>
          <w:u w:color="000000" w:themeColor="text1"/>
        </w:rPr>
        <w:tab/>
        <w:t>Section 7</w:t>
      </w:r>
      <w:r w:rsidRPr="00594171">
        <w:rPr>
          <w:u w:color="000000" w:themeColor="text1"/>
        </w:rPr>
        <w:noBreakHyphen/>
        <w:t>27</w:t>
      </w:r>
      <w:r w:rsidRPr="00594171">
        <w:rPr>
          <w:u w:color="000000" w:themeColor="text1"/>
        </w:rPr>
        <w:noBreakHyphen/>
        <w:t>325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325.</w:t>
      </w:r>
      <w:r w:rsidRPr="00594171">
        <w:rPr>
          <w:u w:color="000000" w:themeColor="text1"/>
        </w:rPr>
        <w:tab/>
      </w:r>
      <w:r w:rsidRPr="00594171">
        <w:rPr>
          <w:strike/>
          <w:u w:color="000000" w:themeColor="text1"/>
        </w:rPr>
        <w:t>The Greenwood County Election Commission and the Greenwood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Greenwood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14.</w:t>
      </w:r>
      <w:r w:rsidRPr="00594171">
        <w:rPr>
          <w:u w:color="000000" w:themeColor="text1"/>
        </w:rPr>
        <w:tab/>
        <w:t>Section 7</w:t>
      </w:r>
      <w:r w:rsidRPr="00594171">
        <w:rPr>
          <w:u w:color="000000" w:themeColor="text1"/>
        </w:rPr>
        <w:noBreakHyphen/>
        <w:t>27</w:t>
      </w:r>
      <w:r w:rsidRPr="00594171">
        <w:rPr>
          <w:u w:color="000000" w:themeColor="text1"/>
        </w:rPr>
        <w:noBreakHyphen/>
        <w:t>335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335.</w:t>
      </w:r>
      <w:r w:rsidRPr="00594171">
        <w:rPr>
          <w:u w:color="000000" w:themeColor="text1"/>
        </w:rPr>
        <w:tab/>
      </w:r>
      <w:r w:rsidRPr="00594171">
        <w:rPr>
          <w:strike/>
          <w:u w:color="000000" w:themeColor="text1"/>
        </w:rPr>
        <w:t>The Horry County Election Commission and the Horry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Horry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15.</w:t>
      </w:r>
      <w:r w:rsidRPr="00594171">
        <w:rPr>
          <w:u w:color="000000" w:themeColor="text1"/>
        </w:rPr>
        <w:tab/>
        <w:t>Section 7</w:t>
      </w:r>
      <w:r w:rsidRPr="00594171">
        <w:rPr>
          <w:u w:color="000000" w:themeColor="text1"/>
        </w:rPr>
        <w:noBreakHyphen/>
        <w:t>27</w:t>
      </w:r>
      <w:r w:rsidRPr="00594171">
        <w:rPr>
          <w:u w:color="000000" w:themeColor="text1"/>
        </w:rPr>
        <w:noBreakHyphen/>
        <w:t>415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415.</w:t>
      </w:r>
      <w:r w:rsidRPr="00594171">
        <w:rPr>
          <w:u w:color="000000" w:themeColor="text1"/>
        </w:rPr>
        <w:tab/>
      </w:r>
      <w:r w:rsidRPr="00594171">
        <w:rPr>
          <w:strike/>
          <w:u w:color="000000" w:themeColor="text1"/>
        </w:rPr>
        <w:t>The Spartanburg County Election Commission and the Spartanburg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Spartanburg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16.</w:t>
      </w:r>
      <w:r w:rsidRPr="00594171">
        <w:rPr>
          <w:u w:color="000000" w:themeColor="text1"/>
        </w:rPr>
        <w:tab/>
        <w:t>Section 7</w:t>
      </w:r>
      <w:r w:rsidRPr="00594171">
        <w:rPr>
          <w:u w:color="000000" w:themeColor="text1"/>
        </w:rPr>
        <w:noBreakHyphen/>
        <w:t>27</w:t>
      </w:r>
      <w:r w:rsidRPr="00594171">
        <w:rPr>
          <w:u w:color="000000" w:themeColor="text1"/>
        </w:rPr>
        <w:noBreakHyphen/>
        <w:t>430 of the 1976 Code, as added by Act 312 of 2008, is amended to read:</w:t>
      </w:r>
    </w:p>
    <w:p w:rsidR="00BF50BE" w:rsidRPr="00594171" w:rsidRDefault="00BF50BE" w:rsidP="00BF50BE">
      <w:pPr>
        <w:rPr>
          <w:u w:color="000000" w:themeColor="text1"/>
        </w:rPr>
      </w:pPr>
      <w:r w:rsidRPr="00594171">
        <w:rPr>
          <w:u w:color="000000" w:themeColor="text1"/>
        </w:rPr>
        <w:tab/>
        <w:t>“Section 7</w:t>
      </w:r>
      <w:r w:rsidRPr="00594171">
        <w:rPr>
          <w:u w:color="000000" w:themeColor="text1"/>
        </w:rPr>
        <w:noBreakHyphen/>
        <w:t>27</w:t>
      </w:r>
      <w:r w:rsidRPr="00594171">
        <w:rPr>
          <w:u w:color="000000" w:themeColor="text1"/>
        </w:rPr>
        <w:noBreakHyphen/>
        <w:t>430.</w:t>
      </w:r>
      <w:r w:rsidRPr="00594171">
        <w:rPr>
          <w:u w:color="000000" w:themeColor="text1"/>
        </w:rPr>
        <w:tab/>
      </w:r>
      <w:r w:rsidRPr="00594171">
        <w:rPr>
          <w:strike/>
          <w:u w:color="000000" w:themeColor="text1"/>
        </w:rPr>
        <w:t>The Williamsburg County Election Commission and the Williamsburg County Board of Registration must have their members appointed and powers of their board and commission as provided by Sections 7</w:t>
      </w:r>
      <w:r w:rsidRPr="00594171">
        <w:rPr>
          <w:strike/>
          <w:u w:color="000000" w:themeColor="text1"/>
        </w:rPr>
        <w:noBreakHyphen/>
        <w:t>5</w:t>
      </w:r>
      <w:r w:rsidRPr="00594171">
        <w:rPr>
          <w:strike/>
          <w:u w:color="000000" w:themeColor="text1"/>
        </w:rPr>
        <w:noBreakHyphen/>
        <w:t>10 and 7</w:t>
      </w:r>
      <w:r w:rsidRPr="00594171">
        <w:rPr>
          <w:strike/>
          <w:u w:color="000000" w:themeColor="text1"/>
        </w:rPr>
        <w:noBreakHyphen/>
        <w:t>13</w:t>
      </w:r>
      <w:r w:rsidRPr="00594171">
        <w:rPr>
          <w:strike/>
          <w:u w:color="000000" w:themeColor="text1"/>
        </w:rPr>
        <w:noBreakHyphen/>
        <w:t>70.</w:t>
      </w:r>
      <w:r w:rsidRPr="00594171">
        <w:rPr>
          <w:u w:color="000000" w:themeColor="text1"/>
        </w:rPr>
        <w:t xml:space="preserve">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(A)</w:t>
      </w:r>
      <w:r w:rsidRPr="00594171">
        <w:rPr>
          <w:u w:color="000000" w:themeColor="text1"/>
        </w:rPr>
        <w:tab/>
      </w:r>
      <w:r w:rsidRPr="00594171">
        <w:rPr>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594171">
        <w:rPr>
          <w:u w:val="single" w:color="000000" w:themeColor="text1"/>
        </w:rPr>
        <w:noBreakHyphen/>
        <w:t xml:space="preserve">year terms, successors must be appointed for terms of four years.  The board shall elect officers as it considers necessary.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(B)</w:t>
      </w:r>
      <w:r w:rsidRPr="00594171">
        <w:rPr>
          <w:u w:color="000000" w:themeColor="text1"/>
        </w:rPr>
        <w:tab/>
      </w:r>
      <w:r w:rsidRPr="00594171">
        <w:rPr>
          <w:u w:val="single" w:color="000000" w:themeColor="text1"/>
        </w:rPr>
        <w:t>Between the first day of January and the fifteenth day of March of every even</w:t>
      </w:r>
      <w:r w:rsidRPr="00594171">
        <w:rPr>
          <w:u w:val="single" w:color="000000" w:themeColor="text1"/>
        </w:rPr>
        <w:noBreakHyphen/>
        <w:t xml:space="preserve">numbered year, the Governor shall appoint the members of the board.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(C)</w:t>
      </w:r>
      <w:r w:rsidRPr="00594171">
        <w:rPr>
          <w:u w:color="000000" w:themeColor="text1"/>
        </w:rPr>
        <w:tab/>
      </w:r>
      <w:r w:rsidRPr="00594171">
        <w:rPr>
          <w:u w:val="single" w:color="000000" w:themeColor="text1"/>
        </w:rPr>
        <w:t xml:space="preserve">A vacancy on the board may be filled by appointment in the manner of original appointment for the unexpired term only.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(D)</w:t>
      </w:r>
      <w:r w:rsidRPr="00594171">
        <w:rPr>
          <w:u w:color="000000" w:themeColor="text1"/>
        </w:rPr>
        <w:tab/>
      </w:r>
      <w:r w:rsidRPr="00594171">
        <w:rPr>
          <w:u w:val="single" w:color="000000" w:themeColor="text1"/>
        </w:rPr>
        <w:t xml:space="preserve">The members of the board staff receive compensation as may be appropriated by the county council.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(E)</w:t>
      </w:r>
      <w:r w:rsidRPr="00594171">
        <w:rPr>
          <w:u w:color="000000" w:themeColor="text1"/>
        </w:rPr>
        <w:tab/>
      </w:r>
      <w:r w:rsidRPr="00594171">
        <w:rPr>
          <w:u w:val="single" w:color="000000" w:themeColor="text1"/>
        </w:rPr>
        <w:t xml:space="preserve">Staff may be appointed and may be removed by a majority vote of the members of the Williamsburg County Board of Registration and Elections. </w:t>
      </w:r>
    </w:p>
    <w:p w:rsidR="00BF50BE" w:rsidRPr="00594171" w:rsidRDefault="00BF50BE" w:rsidP="00BF50BE">
      <w:pPr>
        <w:rPr>
          <w:u w:val="single" w:color="000000" w:themeColor="text1"/>
        </w:rPr>
      </w:pPr>
      <w:r w:rsidRPr="00594171">
        <w:rPr>
          <w:u w:color="000000" w:themeColor="text1"/>
        </w:rPr>
        <w:tab/>
      </w:r>
      <w:r w:rsidRPr="00594171">
        <w:rPr>
          <w:u w:val="single" w:color="000000" w:themeColor="text1"/>
        </w:rPr>
        <w:t>(F)</w:t>
      </w:r>
      <w:r w:rsidRPr="00594171">
        <w:rPr>
          <w:u w:color="000000" w:themeColor="text1"/>
        </w:rPr>
        <w:tab/>
      </w:r>
      <w:r w:rsidRPr="00594171">
        <w:rPr>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BF50BE" w:rsidRPr="00594171" w:rsidRDefault="00BF50BE" w:rsidP="00BF50BE">
      <w:pPr>
        <w:rPr>
          <w:u w:color="000000" w:themeColor="text1"/>
        </w:rPr>
      </w:pPr>
      <w:r w:rsidRPr="00594171">
        <w:rPr>
          <w:u w:color="000000" w:themeColor="text1"/>
        </w:rPr>
        <w:tab/>
      </w:r>
      <w:r w:rsidRPr="00594171">
        <w:rPr>
          <w:u w:val="single" w:color="000000" w:themeColor="text1"/>
        </w:rPr>
        <w:t>(G)</w:t>
      </w:r>
      <w:r w:rsidRPr="00594171">
        <w:rPr>
          <w:u w:color="000000" w:themeColor="text1"/>
        </w:rPr>
        <w:tab/>
      </w:r>
      <w:r w:rsidRPr="00594171">
        <w:rPr>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17.</w:t>
      </w:r>
      <w:r w:rsidRPr="00594171">
        <w:rPr>
          <w:u w:color="000000" w:themeColor="text1"/>
        </w:rPr>
        <w:tab/>
        <w:t>Section 8</w:t>
      </w:r>
      <w:r w:rsidRPr="00594171">
        <w:rPr>
          <w:u w:color="000000" w:themeColor="text1"/>
        </w:rPr>
        <w:noBreakHyphen/>
        <w:t>13</w:t>
      </w:r>
      <w:r w:rsidRPr="00594171">
        <w:rPr>
          <w:u w:color="000000" w:themeColor="text1"/>
        </w:rPr>
        <w:noBreakHyphen/>
        <w:t>365 of the 1976 Code, as last amended by Act 190 of 2010, is further amended to read:</w:t>
      </w:r>
    </w:p>
    <w:p w:rsidR="00BF50BE" w:rsidRPr="00594171" w:rsidRDefault="00BF50BE" w:rsidP="00BF50BE">
      <w:pPr>
        <w:rPr>
          <w:u w:color="000000" w:themeColor="text1"/>
        </w:rPr>
      </w:pPr>
      <w:r w:rsidRPr="00594171">
        <w:rPr>
          <w:u w:color="000000" w:themeColor="text1"/>
        </w:rPr>
        <w:tab/>
        <w:t>“Section 8</w:t>
      </w:r>
      <w:r w:rsidRPr="00594171">
        <w:rPr>
          <w:u w:color="000000" w:themeColor="text1"/>
        </w:rPr>
        <w:noBreakHyphen/>
        <w:t>13</w:t>
      </w:r>
      <w:r w:rsidRPr="00594171">
        <w:rPr>
          <w:u w:color="000000" w:themeColor="text1"/>
        </w:rPr>
        <w:noBreakHyphen/>
        <w:t>365.(A)</w:t>
      </w:r>
      <w:r w:rsidRPr="00594171">
        <w:rPr>
          <w:u w:color="000000" w:themeColor="text1"/>
        </w:rPr>
        <w:tab/>
        <w:t xml:space="preserve">The </w:t>
      </w:r>
      <w:r w:rsidRPr="00594171">
        <w:rPr>
          <w:strike/>
          <w:u w:color="000000" w:themeColor="text1"/>
        </w:rPr>
        <w:t>commission</w:t>
      </w:r>
      <w:r w:rsidRPr="00594171">
        <w:rPr>
          <w:u w:color="000000" w:themeColor="text1"/>
        </w:rPr>
        <w:t xml:space="preserve"> </w:t>
      </w:r>
      <w:r w:rsidRPr="00594171">
        <w:rPr>
          <w:u w:val="single" w:color="000000" w:themeColor="text1"/>
        </w:rPr>
        <w:t>State Ethics Commission</w:t>
      </w:r>
      <w:r w:rsidRPr="00594171">
        <w:rPr>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594171">
        <w:rPr>
          <w:u w:color="000000" w:themeColor="text1"/>
        </w:rPr>
        <w:noBreakHyphen/>
        <w:t xml:space="preserve">based filing system as prescribed by the </w:t>
      </w:r>
      <w:r w:rsidRPr="00594171">
        <w:rPr>
          <w:strike/>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594171">
        <w:rPr>
          <w:strike/>
          <w:u w:color="000000" w:themeColor="text1"/>
        </w:rPr>
        <w:noBreakHyphen/>
        <w:t xml:space="preserve">based system. </w:t>
      </w:r>
      <w:r w:rsidRPr="00594171">
        <w:rPr>
          <w:u w:val="single" w:color="000000" w:themeColor="text1"/>
        </w:rPr>
        <w:t>State Ethics Commission, which shall forward these reports to the appropriate supervisory office.</w:t>
      </w:r>
      <w:r w:rsidRPr="00594171">
        <w:rPr>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BF50BE" w:rsidRPr="00594171" w:rsidRDefault="00BF50BE" w:rsidP="00BF50BE">
      <w:pPr>
        <w:rPr>
          <w:u w:color="000000" w:themeColor="text1"/>
        </w:rPr>
      </w:pPr>
      <w:r w:rsidRPr="00594171">
        <w:rPr>
          <w:u w:color="000000" w:themeColor="text1"/>
        </w:rPr>
        <w:tab/>
        <w:t>(B)</w:t>
      </w:r>
      <w:r w:rsidRPr="00594171">
        <w:rPr>
          <w:u w:color="000000" w:themeColor="text1"/>
        </w:rPr>
        <w:tab/>
      </w:r>
      <w:r w:rsidRPr="00594171">
        <w:rPr>
          <w:strike/>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594171">
        <w:rPr>
          <w:u w:color="000000" w:themeColor="text1"/>
        </w:rPr>
        <w:t xml:space="preserve">  </w:t>
      </w:r>
      <w:r w:rsidRPr="00594171">
        <w:rPr>
          <w:u w:val="single" w:color="000000" w:themeColor="text1"/>
        </w:rPr>
        <w:t>Notwithstanding another provision of law, a disclosure form filed pursuant to this section must be deemed to satisfy any other filing requirement required by law.</w:t>
      </w:r>
      <w:r w:rsidRPr="00594171">
        <w:rPr>
          <w:u w:color="000000" w:themeColor="text1"/>
        </w:rPr>
        <w:t>”</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18.</w:t>
      </w:r>
      <w:r w:rsidRPr="00594171">
        <w:rPr>
          <w:u w:color="000000" w:themeColor="text1"/>
        </w:rPr>
        <w:tab/>
        <w:t>Section 8</w:t>
      </w:r>
      <w:r w:rsidRPr="00594171">
        <w:rPr>
          <w:u w:color="000000" w:themeColor="text1"/>
        </w:rPr>
        <w:noBreakHyphen/>
        <w:t>13</w:t>
      </w:r>
      <w:r w:rsidRPr="00594171">
        <w:rPr>
          <w:u w:color="000000" w:themeColor="text1"/>
        </w:rPr>
        <w:noBreakHyphen/>
        <w:t>1110 of the 1976 Code, as last amended by Act 114 of 2007, is further amended to read:</w:t>
      </w:r>
    </w:p>
    <w:p w:rsidR="00BF50BE" w:rsidRPr="00594171" w:rsidRDefault="00BF50BE" w:rsidP="00BF50BE">
      <w:pPr>
        <w:rPr>
          <w:u w:color="000000" w:themeColor="text1"/>
        </w:rPr>
      </w:pPr>
      <w:r w:rsidRPr="00594171">
        <w:rPr>
          <w:u w:color="000000" w:themeColor="text1"/>
        </w:rPr>
        <w:tab/>
        <w:t>“Section 8</w:t>
      </w:r>
      <w:r w:rsidRPr="00594171">
        <w:rPr>
          <w:u w:color="000000" w:themeColor="text1"/>
        </w:rPr>
        <w:noBreakHyphen/>
        <w:t>13</w:t>
      </w:r>
      <w:r w:rsidRPr="00594171">
        <w:rPr>
          <w:u w:color="000000" w:themeColor="text1"/>
        </w:rPr>
        <w:noBreakHyphen/>
        <w:t>1110.</w:t>
      </w:r>
      <w:r w:rsidRPr="00594171">
        <w:rPr>
          <w:u w:color="000000" w:themeColor="text1"/>
        </w:rPr>
        <w:tab/>
        <w:t>(A)</w:t>
      </w:r>
      <w:r w:rsidRPr="00594171">
        <w:rPr>
          <w:u w:color="000000" w:themeColor="text1"/>
        </w:rPr>
        <w:tab/>
      </w:r>
      <w:r w:rsidRPr="00594171">
        <w:rPr>
          <w:strike/>
          <w:u w:color="000000" w:themeColor="text1"/>
        </w:rPr>
        <w:t>No public official, regardless of compensation, and no public member</w:t>
      </w:r>
      <w:r w:rsidRPr="00594171">
        <w:rPr>
          <w:strike/>
          <w:u w:val="single" w:color="000000" w:themeColor="text1"/>
        </w:rPr>
        <w:t>,</w:t>
      </w:r>
      <w:r w:rsidRPr="00594171">
        <w:rPr>
          <w:strike/>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594171">
        <w:rPr>
          <w:u w:color="000000" w:themeColor="text1"/>
        </w:rPr>
        <w:t xml:space="preserve">  </w:t>
      </w:r>
      <w:r w:rsidRPr="00594171">
        <w:rPr>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594171">
        <w:rPr>
          <w:u w:color="000000" w:themeColor="text1"/>
        </w:rPr>
        <w:t>.   If a public official, public member, or public employee referred to in this section has no economic interests to disclose, he shall nevertheless file a statement of inactivity to that effect</w:t>
      </w:r>
      <w:r w:rsidRPr="00594171">
        <w:rPr>
          <w:strike/>
          <w:u w:color="000000" w:themeColor="text1"/>
        </w:rPr>
        <w:t xml:space="preserve"> with the appropriate supervisory office</w:t>
      </w:r>
      <w:r w:rsidRPr="00594171">
        <w:rPr>
          <w:u w:color="000000" w:themeColor="text1"/>
        </w:rPr>
        <w:t xml:space="preserve">.  All disclosure statements are matters of public record open to inspection upon request. </w:t>
      </w:r>
    </w:p>
    <w:p w:rsidR="00BF50BE" w:rsidRPr="00594171" w:rsidRDefault="00BF50BE" w:rsidP="00BF50BE">
      <w:pPr>
        <w:rPr>
          <w:u w:color="000000" w:themeColor="text1"/>
        </w:rPr>
      </w:pPr>
      <w:r w:rsidRPr="00594171">
        <w:rPr>
          <w:u w:color="000000" w:themeColor="text1"/>
        </w:rPr>
        <w:tab/>
        <w:t>(B)</w:t>
      </w:r>
      <w:r w:rsidRPr="00594171">
        <w:rPr>
          <w:u w:color="000000" w:themeColor="text1"/>
        </w:rPr>
        <w:tab/>
      </w:r>
      <w:r w:rsidRPr="00594171">
        <w:rPr>
          <w:strike/>
          <w:u w:color="000000" w:themeColor="text1"/>
        </w:rPr>
        <w:t>Each of the following public officials, public members, and public employees must file a statement of economic interests with the appropriate supervisory office, unless otherwise provided</w:t>
      </w:r>
      <w:r w:rsidRPr="00594171">
        <w:rPr>
          <w:u w:color="000000" w:themeColor="text1"/>
        </w:rPr>
        <w:t xml:space="preserve">  </w:t>
      </w:r>
      <w:r w:rsidRPr="00594171">
        <w:rPr>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594171">
        <w:rPr>
          <w:u w:color="000000" w:themeColor="text1"/>
        </w:rPr>
        <w:t xml:space="preserve">: </w:t>
      </w:r>
    </w:p>
    <w:p w:rsidR="00BF50BE" w:rsidRPr="00594171" w:rsidRDefault="00BF50BE" w:rsidP="00BF50BE">
      <w:pPr>
        <w:rPr>
          <w:u w:color="000000" w:themeColor="text1"/>
        </w:rPr>
      </w:pPr>
      <w:r w:rsidRPr="00594171">
        <w:rPr>
          <w:u w:color="000000" w:themeColor="text1"/>
        </w:rPr>
        <w:tab/>
      </w:r>
      <w:r w:rsidRPr="00594171">
        <w:rPr>
          <w:u w:color="000000" w:themeColor="text1"/>
        </w:rPr>
        <w:tab/>
        <w:t>(1)</w:t>
      </w:r>
      <w:r w:rsidRPr="00594171">
        <w:rPr>
          <w:u w:color="000000" w:themeColor="text1"/>
        </w:rPr>
        <w:tab/>
        <w:t xml:space="preserve">a person appointed to fill the unexpired term of an elective office; </w:t>
      </w:r>
    </w:p>
    <w:p w:rsidR="00BF50BE" w:rsidRPr="00594171" w:rsidRDefault="00BF50BE" w:rsidP="00BF50BE">
      <w:pPr>
        <w:rPr>
          <w:u w:color="000000" w:themeColor="text1"/>
        </w:rPr>
      </w:pPr>
      <w:r w:rsidRPr="00594171">
        <w:rPr>
          <w:u w:color="000000" w:themeColor="text1"/>
        </w:rPr>
        <w:tab/>
      </w:r>
      <w:r w:rsidRPr="00594171">
        <w:rPr>
          <w:u w:color="000000" w:themeColor="text1"/>
        </w:rPr>
        <w:tab/>
        <w:t>(2)</w:t>
      </w:r>
      <w:r w:rsidRPr="00594171">
        <w:rPr>
          <w:u w:color="000000" w:themeColor="text1"/>
        </w:rPr>
        <w:tab/>
        <w:t xml:space="preserve">a salaried member of a state board, commission, or agency; </w:t>
      </w:r>
    </w:p>
    <w:p w:rsidR="00BF50BE" w:rsidRPr="00594171" w:rsidRDefault="00BF50BE" w:rsidP="00BF50BE">
      <w:pPr>
        <w:rPr>
          <w:u w:color="000000" w:themeColor="text1"/>
        </w:rPr>
      </w:pPr>
      <w:r w:rsidRPr="00594171">
        <w:rPr>
          <w:u w:color="000000" w:themeColor="text1"/>
        </w:rPr>
        <w:tab/>
      </w:r>
      <w:r w:rsidRPr="00594171">
        <w:rPr>
          <w:u w:color="000000" w:themeColor="text1"/>
        </w:rPr>
        <w:tab/>
        <w:t>(3)</w:t>
      </w:r>
      <w:r w:rsidRPr="00594171">
        <w:rPr>
          <w:u w:color="000000" w:themeColor="text1"/>
        </w:rPr>
        <w:tab/>
        <w:t>the chief administrative official</w:t>
      </w:r>
      <w:r w:rsidRPr="00594171">
        <w:rPr>
          <w:u w:val="single" w:color="000000" w:themeColor="text1"/>
        </w:rPr>
        <w:t>,</w:t>
      </w:r>
      <w:r w:rsidRPr="00594171">
        <w:rPr>
          <w:u w:color="000000" w:themeColor="text1"/>
        </w:rPr>
        <w:t xml:space="preserve"> or employee</w:t>
      </w:r>
      <w:r w:rsidRPr="00594171">
        <w:rPr>
          <w:u w:val="single" w:color="000000" w:themeColor="text1"/>
        </w:rPr>
        <w:t>,</w:t>
      </w:r>
      <w:r w:rsidRPr="00594171">
        <w:rPr>
          <w:u w:color="000000" w:themeColor="text1"/>
        </w:rPr>
        <w:t xml:space="preserve"> and the deputy or assistant administrative official</w:t>
      </w:r>
      <w:r w:rsidRPr="00594171">
        <w:rPr>
          <w:u w:val="single" w:color="000000" w:themeColor="text1"/>
        </w:rPr>
        <w:t>,</w:t>
      </w:r>
      <w:r w:rsidRPr="00594171">
        <w:rPr>
          <w:u w:color="000000" w:themeColor="text1"/>
        </w:rPr>
        <w:t xml:space="preserve"> or employee</w:t>
      </w:r>
      <w:r w:rsidRPr="00594171">
        <w:rPr>
          <w:u w:val="single" w:color="000000" w:themeColor="text1"/>
        </w:rPr>
        <w:t>,</w:t>
      </w:r>
      <w:r w:rsidRPr="00594171">
        <w:rPr>
          <w:u w:color="000000" w:themeColor="text1"/>
        </w:rPr>
        <w:t xml:space="preserve"> or director of a division, institution, or facility of </w:t>
      </w:r>
      <w:r w:rsidRPr="00594171">
        <w:rPr>
          <w:strike/>
          <w:u w:color="000000" w:themeColor="text1"/>
        </w:rPr>
        <w:t>any</w:t>
      </w:r>
      <w:r w:rsidRPr="00594171">
        <w:rPr>
          <w:u w:color="000000" w:themeColor="text1"/>
        </w:rPr>
        <w:t xml:space="preserve"> </w:t>
      </w:r>
      <w:r w:rsidRPr="00594171">
        <w:rPr>
          <w:u w:val="single" w:color="000000" w:themeColor="text1"/>
        </w:rPr>
        <w:t>an</w:t>
      </w:r>
      <w:r w:rsidRPr="00594171">
        <w:rPr>
          <w:u w:color="000000" w:themeColor="text1"/>
        </w:rPr>
        <w:t xml:space="preserve"> agency or department of state government; </w:t>
      </w:r>
    </w:p>
    <w:p w:rsidR="00BF50BE" w:rsidRPr="00594171" w:rsidRDefault="00BF50BE" w:rsidP="00BF50BE">
      <w:pPr>
        <w:rPr>
          <w:u w:color="000000" w:themeColor="text1"/>
        </w:rPr>
      </w:pPr>
      <w:r w:rsidRPr="00594171">
        <w:rPr>
          <w:u w:color="000000" w:themeColor="text1"/>
        </w:rPr>
        <w:tab/>
      </w:r>
      <w:r w:rsidRPr="00594171">
        <w:rPr>
          <w:u w:color="000000" w:themeColor="text1"/>
        </w:rPr>
        <w:tab/>
        <w:t>(4)</w:t>
      </w:r>
      <w:r w:rsidRPr="00594171">
        <w:rPr>
          <w:u w:color="000000" w:themeColor="text1"/>
        </w:rPr>
        <w:tab/>
        <w:t>the city administrator, city manager, or chief municipal administrative official</w:t>
      </w:r>
      <w:r w:rsidRPr="00594171">
        <w:rPr>
          <w:u w:val="single" w:color="000000" w:themeColor="text1"/>
        </w:rPr>
        <w:t>,</w:t>
      </w:r>
      <w:r w:rsidRPr="00594171">
        <w:rPr>
          <w:u w:color="000000" w:themeColor="text1"/>
        </w:rPr>
        <w:t xml:space="preserve"> or employee, by whatever title; </w:t>
      </w:r>
    </w:p>
    <w:p w:rsidR="00BF50BE" w:rsidRPr="00594171" w:rsidRDefault="00BF50BE" w:rsidP="00BF50BE">
      <w:pPr>
        <w:rPr>
          <w:u w:color="000000" w:themeColor="text1"/>
        </w:rPr>
      </w:pPr>
      <w:r w:rsidRPr="00594171">
        <w:rPr>
          <w:u w:color="000000" w:themeColor="text1"/>
        </w:rPr>
        <w:tab/>
      </w:r>
      <w:r w:rsidRPr="00594171">
        <w:rPr>
          <w:u w:color="000000" w:themeColor="text1"/>
        </w:rPr>
        <w:tab/>
        <w:t>(5)</w:t>
      </w:r>
      <w:r w:rsidRPr="00594171">
        <w:rPr>
          <w:u w:color="000000" w:themeColor="text1"/>
        </w:rPr>
        <w:tab/>
        <w:t>the county manager, county administrator, county supervisor, or chief county administrative official</w:t>
      </w:r>
      <w:r w:rsidRPr="00594171">
        <w:rPr>
          <w:u w:val="single" w:color="000000" w:themeColor="text1"/>
        </w:rPr>
        <w:t>,</w:t>
      </w:r>
      <w:r w:rsidRPr="00594171">
        <w:rPr>
          <w:u w:color="000000" w:themeColor="text1"/>
        </w:rPr>
        <w:t xml:space="preserve"> or employee, by whatever title; </w:t>
      </w:r>
    </w:p>
    <w:p w:rsidR="00BF50BE" w:rsidRPr="00594171" w:rsidRDefault="00BF50BE" w:rsidP="00BF50BE">
      <w:pPr>
        <w:rPr>
          <w:u w:color="000000" w:themeColor="text1"/>
        </w:rPr>
      </w:pPr>
      <w:r w:rsidRPr="00594171">
        <w:rPr>
          <w:u w:color="000000" w:themeColor="text1"/>
        </w:rPr>
        <w:tab/>
      </w:r>
      <w:r w:rsidRPr="00594171">
        <w:rPr>
          <w:u w:color="000000" w:themeColor="text1"/>
        </w:rPr>
        <w:tab/>
        <w:t>(6)</w:t>
      </w:r>
      <w:r w:rsidRPr="00594171">
        <w:rPr>
          <w:u w:color="000000" w:themeColor="text1"/>
        </w:rPr>
        <w:tab/>
        <w:t>the chief administrative official</w:t>
      </w:r>
      <w:r w:rsidRPr="00594171">
        <w:rPr>
          <w:u w:val="single" w:color="000000" w:themeColor="text1"/>
        </w:rPr>
        <w:t>,</w:t>
      </w:r>
      <w:r w:rsidRPr="00594171">
        <w:rPr>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BF50BE" w:rsidRPr="00594171" w:rsidRDefault="00BF50BE" w:rsidP="00BF50BE">
      <w:pPr>
        <w:rPr>
          <w:u w:color="000000" w:themeColor="text1"/>
        </w:rPr>
      </w:pPr>
      <w:r w:rsidRPr="00594171">
        <w:rPr>
          <w:u w:color="000000" w:themeColor="text1"/>
        </w:rPr>
        <w:tab/>
      </w:r>
      <w:r w:rsidRPr="00594171">
        <w:rPr>
          <w:u w:color="000000" w:themeColor="text1"/>
        </w:rPr>
        <w:tab/>
        <w:t>(7)</w:t>
      </w:r>
      <w:r w:rsidRPr="00594171">
        <w:rPr>
          <w:u w:color="000000" w:themeColor="text1"/>
        </w:rPr>
        <w:tab/>
        <w:t xml:space="preserve">a school district and county superintendent of education; </w:t>
      </w:r>
    </w:p>
    <w:p w:rsidR="00BF50BE" w:rsidRPr="00594171" w:rsidRDefault="00BF50BE" w:rsidP="00BF50BE">
      <w:pPr>
        <w:rPr>
          <w:u w:color="000000" w:themeColor="text1"/>
        </w:rPr>
      </w:pPr>
      <w:r w:rsidRPr="00594171">
        <w:rPr>
          <w:u w:color="000000" w:themeColor="text1"/>
        </w:rPr>
        <w:tab/>
      </w:r>
      <w:r w:rsidRPr="00594171">
        <w:rPr>
          <w:u w:color="000000" w:themeColor="text1"/>
        </w:rPr>
        <w:tab/>
        <w:t>(8)</w:t>
      </w:r>
      <w:r w:rsidRPr="00594171">
        <w:rPr>
          <w:u w:color="000000" w:themeColor="text1"/>
        </w:rPr>
        <w:tab/>
        <w:t xml:space="preserve">a school district board member and a county board of education member; </w:t>
      </w:r>
    </w:p>
    <w:p w:rsidR="00BF50BE" w:rsidRPr="00594171" w:rsidRDefault="00BF50BE" w:rsidP="00BF50BE">
      <w:pPr>
        <w:rPr>
          <w:u w:color="000000" w:themeColor="text1"/>
        </w:rPr>
      </w:pPr>
      <w:r w:rsidRPr="00594171">
        <w:rPr>
          <w:u w:color="000000" w:themeColor="text1"/>
        </w:rPr>
        <w:tab/>
      </w:r>
      <w:r w:rsidRPr="00594171">
        <w:rPr>
          <w:u w:color="000000" w:themeColor="text1"/>
        </w:rPr>
        <w:tab/>
        <w:t>(9)</w:t>
      </w:r>
      <w:r w:rsidRPr="00594171">
        <w:rPr>
          <w:u w:color="000000" w:themeColor="text1"/>
        </w:rPr>
        <w:tab/>
        <w:t>the chief finance official</w:t>
      </w:r>
      <w:r w:rsidRPr="00594171">
        <w:rPr>
          <w:u w:val="single" w:color="000000" w:themeColor="text1"/>
        </w:rPr>
        <w:t>,</w:t>
      </w:r>
      <w:r w:rsidRPr="00594171">
        <w:rPr>
          <w:u w:color="000000" w:themeColor="text1"/>
        </w:rPr>
        <w:t xml:space="preserve"> or employee</w:t>
      </w:r>
      <w:r w:rsidRPr="00594171">
        <w:rPr>
          <w:u w:val="single" w:color="000000" w:themeColor="text1"/>
        </w:rPr>
        <w:t>,</w:t>
      </w:r>
      <w:r w:rsidRPr="00594171">
        <w:rPr>
          <w:u w:color="000000" w:themeColor="text1"/>
        </w:rPr>
        <w:t xml:space="preserve"> and the chief purchasing official</w:t>
      </w:r>
      <w:r w:rsidRPr="00594171">
        <w:rPr>
          <w:u w:val="single" w:color="000000" w:themeColor="text1"/>
        </w:rPr>
        <w:t>,</w:t>
      </w:r>
      <w:r w:rsidRPr="00594171">
        <w:rPr>
          <w:u w:color="000000" w:themeColor="text1"/>
        </w:rPr>
        <w:t xml:space="preserve"> or employee</w:t>
      </w:r>
      <w:r w:rsidRPr="00594171">
        <w:rPr>
          <w:u w:val="single" w:color="000000" w:themeColor="text1"/>
        </w:rPr>
        <w:t>,</w:t>
      </w:r>
      <w:r w:rsidRPr="00594171">
        <w:rPr>
          <w:u w:color="000000" w:themeColor="text1"/>
        </w:rPr>
        <w:t xml:space="preserve"> of each agency, institution, or facility of state government, and of each county, municipality, or other political subdivision including, but not limited to, those named in item (6); </w:t>
      </w:r>
    </w:p>
    <w:p w:rsidR="00BF50BE" w:rsidRPr="00594171" w:rsidRDefault="00BF50BE" w:rsidP="00BF50BE">
      <w:pPr>
        <w:rPr>
          <w:u w:color="000000" w:themeColor="text1"/>
        </w:rPr>
      </w:pPr>
      <w:r w:rsidRPr="00594171">
        <w:rPr>
          <w:u w:color="000000" w:themeColor="text1"/>
        </w:rPr>
        <w:tab/>
      </w:r>
      <w:r w:rsidRPr="00594171">
        <w:rPr>
          <w:u w:color="000000" w:themeColor="text1"/>
        </w:rPr>
        <w:tab/>
        <w:t>(10)</w:t>
      </w:r>
      <w:r w:rsidRPr="00594171">
        <w:rPr>
          <w:u w:color="000000" w:themeColor="text1"/>
        </w:rPr>
        <w:tab/>
        <w:t xml:space="preserve">a public official; </w:t>
      </w:r>
    </w:p>
    <w:p w:rsidR="00BF50BE" w:rsidRPr="00594171" w:rsidRDefault="00BF50BE" w:rsidP="00BF50BE">
      <w:pPr>
        <w:rPr>
          <w:u w:color="000000" w:themeColor="text1"/>
        </w:rPr>
      </w:pPr>
      <w:r w:rsidRPr="00594171">
        <w:rPr>
          <w:u w:color="000000" w:themeColor="text1"/>
        </w:rPr>
        <w:tab/>
      </w:r>
      <w:r w:rsidRPr="00594171">
        <w:rPr>
          <w:u w:color="000000" w:themeColor="text1"/>
        </w:rPr>
        <w:tab/>
        <w:t>(11)</w:t>
      </w:r>
      <w:r w:rsidRPr="00594171">
        <w:rPr>
          <w:u w:color="000000" w:themeColor="text1"/>
        </w:rPr>
        <w:tab/>
        <w:t xml:space="preserve">a public member who serves on a state board, commission, or council;  and </w:t>
      </w:r>
    </w:p>
    <w:p w:rsidR="00BF50BE" w:rsidRPr="00594171" w:rsidRDefault="00BF50BE" w:rsidP="00BF50BE">
      <w:pPr>
        <w:rPr>
          <w:u w:color="000000" w:themeColor="text1"/>
        </w:rPr>
      </w:pPr>
      <w:r w:rsidRPr="00594171">
        <w:rPr>
          <w:u w:color="000000" w:themeColor="text1"/>
        </w:rPr>
        <w:tab/>
      </w:r>
      <w:r w:rsidRPr="00594171">
        <w:rPr>
          <w:u w:color="000000" w:themeColor="text1"/>
        </w:rPr>
        <w:tab/>
        <w:t>(12)</w:t>
      </w:r>
      <w:r w:rsidRPr="00594171">
        <w:rPr>
          <w:u w:color="000000" w:themeColor="text1"/>
        </w:rPr>
        <w:tab/>
        <w:t>Department of Transportation District Engineering Administrators.”</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19.</w:t>
      </w:r>
      <w:r w:rsidRPr="00594171">
        <w:rPr>
          <w:u w:color="000000" w:themeColor="text1"/>
        </w:rPr>
        <w:tab/>
        <w:t>Section 7</w:t>
      </w:r>
      <w:r w:rsidRPr="00594171">
        <w:rPr>
          <w:u w:color="000000" w:themeColor="text1"/>
        </w:rPr>
        <w:noBreakHyphen/>
        <w:t>11</w:t>
      </w:r>
      <w:r w:rsidRPr="00594171">
        <w:rPr>
          <w:u w:color="000000" w:themeColor="text1"/>
        </w:rPr>
        <w:noBreakHyphen/>
        <w:t>220 of the 1976 Code is repealed.</w:t>
      </w:r>
    </w:p>
    <w:p w:rsidR="00BF50BE" w:rsidRPr="00594171" w:rsidRDefault="00BF50BE" w:rsidP="00BF50BE">
      <w:pPr>
        <w:rPr>
          <w:u w:color="000000" w:themeColor="text1"/>
        </w:rPr>
      </w:pPr>
      <w:r w:rsidRPr="00594171">
        <w:rPr>
          <w:u w:color="000000" w:themeColor="text1"/>
        </w:rPr>
        <w:t>SECTION</w:t>
      </w:r>
      <w:r w:rsidRPr="00594171">
        <w:rPr>
          <w:u w:color="000000" w:themeColor="text1"/>
        </w:rPr>
        <w:tab/>
        <w:t>20.</w:t>
      </w:r>
      <w:r w:rsidRPr="00594171">
        <w:rPr>
          <w:u w:color="000000" w:themeColor="text1"/>
        </w:rPr>
        <w:tab/>
        <w:t>Section 8</w:t>
      </w:r>
      <w:r w:rsidRPr="00594171">
        <w:rPr>
          <w:u w:color="000000" w:themeColor="text1"/>
        </w:rPr>
        <w:noBreakHyphen/>
        <w:t>13</w:t>
      </w:r>
      <w:r w:rsidRPr="00594171">
        <w:rPr>
          <w:u w:color="000000" w:themeColor="text1"/>
        </w:rPr>
        <w:noBreakHyphen/>
        <w:t>1356 of the 1976 Code is repealed.</w:t>
      </w:r>
    </w:p>
    <w:p w:rsidR="00BF50BE" w:rsidRPr="00594171" w:rsidRDefault="00BF50BE" w:rsidP="00BF50BE">
      <w:pPr>
        <w:suppressAutoHyphens/>
        <w:rPr>
          <w:color w:val="000000" w:themeColor="text1"/>
          <w:u w:color="000000" w:themeColor="text1"/>
        </w:rPr>
      </w:pPr>
      <w:r w:rsidRPr="00594171">
        <w:rPr>
          <w:u w:color="000000" w:themeColor="text1"/>
        </w:rPr>
        <w:t>SECTION</w:t>
      </w:r>
      <w:r w:rsidRPr="00594171">
        <w:rPr>
          <w:u w:color="000000" w:themeColor="text1"/>
        </w:rPr>
        <w:tab/>
        <w:t>21.</w:t>
      </w:r>
      <w:r w:rsidRPr="00594171">
        <w:rPr>
          <w:u w:color="000000" w:themeColor="text1"/>
        </w:rPr>
        <w:tab/>
        <w:t>This act takes effect upon approval by the Governor.</w:t>
      </w:r>
      <w:r w:rsidR="00821A75">
        <w:rPr>
          <w:u w:color="000000" w:themeColor="text1"/>
        </w:rPr>
        <w:t xml:space="preserve"> /</w:t>
      </w:r>
    </w:p>
    <w:p w:rsidR="00BF50BE" w:rsidRPr="00594171" w:rsidRDefault="00BF50BE" w:rsidP="00BF50BE">
      <w:r w:rsidRPr="00594171">
        <w:t>Renumber sections to conform.</w:t>
      </w:r>
    </w:p>
    <w:p w:rsidR="00BF50BE" w:rsidRDefault="00BF50BE" w:rsidP="00BF50BE">
      <w:r w:rsidRPr="00594171">
        <w:t>Amend title to conform.</w:t>
      </w:r>
    </w:p>
    <w:p w:rsidR="00BF50BE" w:rsidRDefault="00BF50BE" w:rsidP="00BF50BE"/>
    <w:p w:rsidR="00BF50BE" w:rsidRDefault="00BF50BE" w:rsidP="00BF50BE">
      <w:r>
        <w:t>Rep. DELLENEY explained the amendment.</w:t>
      </w:r>
    </w:p>
    <w:p w:rsidR="00BF50BE" w:rsidRDefault="00BF50BE" w:rsidP="00BF50BE">
      <w:r>
        <w:t>Reps. OTT, J. E. SMITH, JEFFERSON, WILLIAMS, COBB-HUNTER, VICK, FUNDERBURK, K. R. CRAWFORD, SABB, CROSBY, MERRILL, HERBKERSMAN, MITCHELL, NEAL, HOWARD, KING, BOWEN, FORRESTER, ALLISON, R. L. BROWN, ANDERSON, HOSEY, CLYBURN, GILLIARD, BRANNON, RYHAL, WHIPPER, WOOD, CLEMMONS, GOLDFINCH, HARDWICK, BEDINGFIELD, DILLARD, ROBINSON-SIMPSON, SKELTON and GEORGE requested debate on the Bill.</w:t>
      </w:r>
    </w:p>
    <w:p w:rsidR="00BF50BE" w:rsidRDefault="00BF50BE" w:rsidP="00BF50BE"/>
    <w:p w:rsidR="00BF50BE" w:rsidRDefault="00BF50BE" w:rsidP="00BF50BE">
      <w:r>
        <w:t>Rep. BRANNON moved that the House do now adjourn, which was agreed to.</w:t>
      </w:r>
    </w:p>
    <w:p w:rsidR="00BF50BE" w:rsidRDefault="00BF50BE" w:rsidP="00BF50BE"/>
    <w:p w:rsidR="00BF50BE" w:rsidRDefault="00BF50BE" w:rsidP="00BF50BE">
      <w:pPr>
        <w:keepNext/>
        <w:jc w:val="center"/>
        <w:rPr>
          <w:b/>
        </w:rPr>
      </w:pPr>
      <w:r w:rsidRPr="00BF50BE">
        <w:rPr>
          <w:b/>
        </w:rPr>
        <w:t>RETURNED WITH CONCURRENCE</w:t>
      </w:r>
    </w:p>
    <w:p w:rsidR="00BF50BE" w:rsidRDefault="00BF50BE" w:rsidP="00BF50BE">
      <w:r>
        <w:t>The Senate returned to the House with concurrence the following:</w:t>
      </w:r>
    </w:p>
    <w:p w:rsidR="00BF50BE" w:rsidRDefault="00BF50BE" w:rsidP="00BF50BE">
      <w:bookmarkStart w:id="85" w:name="include_clip_start_188"/>
      <w:bookmarkEnd w:id="85"/>
    </w:p>
    <w:p w:rsidR="00BF50BE" w:rsidRDefault="00BF50BE" w:rsidP="00BF50BE">
      <w:r>
        <w:t>H. 3615 -- Reps. Goldfinch and Hardwick: A CONCURRENT RESOLUTION TO MEMORIALIZE THE UNITED STATES CONGRESS TO ENACT LEGISLATION THAT GIVES THE STATE OF SOUTH CAROLINA AUTHORITY TO MANAGE ITS STOCK OF BLACK SEA BASS (CENTROPRISTIS STRIATA) IN BOTH STATE AND FEDERAL WATERS.</w:t>
      </w:r>
    </w:p>
    <w:p w:rsidR="00BF50BE" w:rsidRDefault="00BF50BE" w:rsidP="00BF50BE">
      <w:bookmarkStart w:id="86" w:name="include_clip_end_188"/>
      <w:bookmarkStart w:id="87" w:name="include_clip_start_189"/>
      <w:bookmarkEnd w:id="86"/>
      <w:bookmarkEnd w:id="87"/>
    </w:p>
    <w:p w:rsidR="00BF50BE" w:rsidRDefault="00BF50BE" w:rsidP="00BF50BE">
      <w:r>
        <w:t>H. 3714 -- Rep. Delleney: A CONCURRENT RESOLUTION TO AUTHORIZE PALMETTO BOYS STATE TO USE THE CHAMBERS OF THE HOUSE OF REPRESENTATIVES AND THE SENATE ON FRIDAY, JUNE 14, 2013, FROM 11:30 A.M. TO 1:00 P.M. FOR ITS ANNUAL STATE HOUSE MEETING.</w:t>
      </w:r>
    </w:p>
    <w:p w:rsidR="00BF50BE" w:rsidRDefault="00BF50BE" w:rsidP="00BF50BE">
      <w:bookmarkStart w:id="88" w:name="include_clip_end_189"/>
      <w:bookmarkStart w:id="89" w:name="include_clip_start_190"/>
      <w:bookmarkEnd w:id="88"/>
      <w:bookmarkEnd w:id="89"/>
    </w:p>
    <w:p w:rsidR="00BF50BE" w:rsidRDefault="00BF50BE" w:rsidP="00BF50BE">
      <w:r>
        <w:t>H. 3749 -- Reps. Horne, Harrell, Murphy and Erickson: A CONCURRENT RESOLUTION TO DECLARE MAY 2013 AS "BLADDER CANCER AWARENESS MONTH" IN SOUTH CAROLINA, TO PROMOTE UNDERSTANDING OF THE GROWING RISK OF BLADDER CANCER IN THE UNITED STATES, TO ENCOURAGE RESEARCH IN THE MEDICAL COMMUNITY TO IDENTIFY THE</w:t>
      </w:r>
      <w:r w:rsidR="00C37340">
        <w:t xml:space="preserve"> </w:t>
      </w:r>
      <w:r>
        <w:t xml:space="preserve"> CAUSES AND DEVELOP A CURE FOR THE DISEASE, AND TO COMMEND BOY SCOUT TROOP 2 FROM SUMMERVILLE FOR ITS EFFORTS IN THIS ENDEAVOR.</w:t>
      </w:r>
    </w:p>
    <w:p w:rsidR="00BF50BE" w:rsidRDefault="00BF50BE" w:rsidP="00BF50BE">
      <w:bookmarkStart w:id="90" w:name="include_clip_end_190"/>
      <w:bookmarkStart w:id="91" w:name="include_clip_start_191"/>
      <w:bookmarkEnd w:id="90"/>
      <w:bookmarkEnd w:id="91"/>
    </w:p>
    <w:p w:rsidR="00BF50BE" w:rsidRDefault="00BF50BE" w:rsidP="00BF50BE">
      <w:r>
        <w:t>H. 3800 -- Reps. Huggins and Ballentine: A CONCURRENT RESOLUTION TO RECOGNIZE AND CONGRATULATE COLUMBIA RADIO PERSONALITY JONATHON RUSH ON THE TWENTY-FIFTH ANNIVERSARY OF HIS RADIO PROGRAM, THE MORNING RUSH, TO COMMEND HIM FOR THE MANY CONTRIBUTIONS HE HAS MADE TO THE COLUMBIA-AREA METROPOLITAN RADIO MARKET, AND TO DECLARE MARCH 21, 2013, AS JONATHON RUSH DAY IN SOUTH CAROLINA.</w:t>
      </w:r>
    </w:p>
    <w:p w:rsidR="00BF50BE" w:rsidRDefault="00BF50BE" w:rsidP="00BF50BE">
      <w:bookmarkStart w:id="92" w:name="include_clip_end_191"/>
      <w:bookmarkEnd w:id="92"/>
    </w:p>
    <w:p w:rsidR="00BF50BE" w:rsidRDefault="00BF50BE" w:rsidP="00BF50BE">
      <w:pPr>
        <w:keepNext/>
        <w:pBdr>
          <w:top w:val="single" w:sz="4" w:space="1" w:color="auto"/>
          <w:left w:val="single" w:sz="4" w:space="4" w:color="auto"/>
          <w:right w:val="single" w:sz="4" w:space="4" w:color="auto"/>
          <w:between w:val="single" w:sz="4" w:space="1" w:color="auto"/>
          <w:bar w:val="single" w:sz="4" w:color="auto"/>
        </w:pBdr>
        <w:jc w:val="center"/>
        <w:rPr>
          <w:b/>
        </w:rPr>
      </w:pPr>
      <w:r w:rsidRPr="00BF50BE">
        <w:rPr>
          <w:b/>
        </w:rPr>
        <w:t>ADJOURNMENT</w:t>
      </w:r>
    </w:p>
    <w:p w:rsidR="00BF50BE" w:rsidRDefault="00BF50BE" w:rsidP="00BF50BE">
      <w:pPr>
        <w:keepNext/>
        <w:pBdr>
          <w:left w:val="single" w:sz="4" w:space="4" w:color="auto"/>
          <w:right w:val="single" w:sz="4" w:space="4" w:color="auto"/>
          <w:between w:val="single" w:sz="4" w:space="1" w:color="auto"/>
          <w:bar w:val="single" w:sz="4" w:color="auto"/>
        </w:pBdr>
      </w:pPr>
      <w:r>
        <w:t>At 12:05 p.m. the House, in accordance with the motion of Rep. PATRICK, adjourned in memory of U. S. Army Captain Sara Marie Knutson Cullen, a West Point graduate and whose parents reside in Sun City at Bluffton, who was killed in Afghanistan, to meet at 10:00 a.m. tomorrow.</w:t>
      </w:r>
    </w:p>
    <w:p w:rsidR="00C235A7" w:rsidRDefault="00BF50BE" w:rsidP="00BF50BE">
      <w:pPr>
        <w:pBdr>
          <w:left w:val="single" w:sz="4" w:space="4" w:color="auto"/>
          <w:bottom w:val="single" w:sz="4" w:space="1" w:color="auto"/>
          <w:right w:val="single" w:sz="4" w:space="4" w:color="auto"/>
          <w:between w:val="single" w:sz="4" w:space="1" w:color="auto"/>
          <w:bar w:val="single" w:sz="4" w:color="auto"/>
        </w:pBdr>
        <w:jc w:val="center"/>
      </w:pPr>
      <w:r>
        <w:t>***</w:t>
      </w:r>
    </w:p>
    <w:p w:rsidR="00C235A7" w:rsidRDefault="00C235A7" w:rsidP="00C235A7">
      <w:pPr>
        <w:jc w:val="center"/>
      </w:pPr>
    </w:p>
    <w:sectPr w:rsidR="00C235A7" w:rsidSect="00E42CD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22" w:rsidRDefault="00415422">
      <w:r>
        <w:separator/>
      </w:r>
    </w:p>
  </w:endnote>
  <w:endnote w:type="continuationSeparator" w:id="0">
    <w:p w:rsidR="00415422" w:rsidRDefault="0041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16"/>
      <w:docPartObj>
        <w:docPartGallery w:val="Page Numbers (Bottom of Page)"/>
        <w:docPartUnique/>
      </w:docPartObj>
    </w:sdtPr>
    <w:sdtEndPr/>
    <w:sdtContent>
      <w:p w:rsidR="00415422" w:rsidRDefault="005678F1" w:rsidP="00EB5C61">
        <w:pPr>
          <w:pStyle w:val="Footer"/>
          <w:jc w:val="center"/>
        </w:pPr>
        <w:r>
          <w:fldChar w:fldCharType="begin"/>
        </w:r>
        <w:r>
          <w:instrText xml:space="preserve"> PAGE   \* MERGEFORMAT </w:instrText>
        </w:r>
        <w:r>
          <w:fldChar w:fldCharType="separate"/>
        </w:r>
        <w:r>
          <w:rPr>
            <w:noProof/>
          </w:rPr>
          <w:t>2655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14"/>
      <w:docPartObj>
        <w:docPartGallery w:val="Page Numbers (Bottom of Page)"/>
        <w:docPartUnique/>
      </w:docPartObj>
    </w:sdtPr>
    <w:sdtEndPr/>
    <w:sdtContent>
      <w:p w:rsidR="00415422" w:rsidRDefault="005678F1" w:rsidP="00EB5C61">
        <w:pPr>
          <w:pStyle w:val="Footer"/>
          <w:jc w:val="center"/>
        </w:pPr>
        <w:r>
          <w:fldChar w:fldCharType="begin"/>
        </w:r>
        <w:r>
          <w:instrText xml:space="preserve"> PAGE   \* MERGEFORMAT </w:instrText>
        </w:r>
        <w:r>
          <w:fldChar w:fldCharType="separate"/>
        </w:r>
        <w:r>
          <w:rPr>
            <w:noProof/>
          </w:rPr>
          <w:t>2654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22" w:rsidRDefault="00415422">
      <w:r>
        <w:separator/>
      </w:r>
    </w:p>
  </w:footnote>
  <w:footnote w:type="continuationSeparator" w:id="0">
    <w:p w:rsidR="00415422" w:rsidRDefault="00415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422" w:rsidRDefault="00415422" w:rsidP="00EB5C61">
    <w:pPr>
      <w:pStyle w:val="Header"/>
      <w:jc w:val="center"/>
      <w:rPr>
        <w:b/>
      </w:rPr>
    </w:pPr>
    <w:r>
      <w:rPr>
        <w:b/>
      </w:rPr>
      <w:t>WEDNESDAY, APRIL 10, 2013</w:t>
    </w:r>
  </w:p>
  <w:p w:rsidR="00415422" w:rsidRDefault="00415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422" w:rsidRDefault="00415422" w:rsidP="00EB5C61">
    <w:pPr>
      <w:pStyle w:val="Header"/>
      <w:jc w:val="center"/>
      <w:rPr>
        <w:b/>
      </w:rPr>
    </w:pPr>
    <w:r>
      <w:rPr>
        <w:b/>
      </w:rPr>
      <w:t>Wednesday, April 10, 2013</w:t>
    </w:r>
  </w:p>
  <w:p w:rsidR="00415422" w:rsidRDefault="00415422" w:rsidP="00EB5C6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4863"/>
    <w:rsid w:val="00144E21"/>
    <w:rsid w:val="001C5BDC"/>
    <w:rsid w:val="00415422"/>
    <w:rsid w:val="005678F1"/>
    <w:rsid w:val="0064433A"/>
    <w:rsid w:val="006A414F"/>
    <w:rsid w:val="00807C21"/>
    <w:rsid w:val="00821A75"/>
    <w:rsid w:val="008E4863"/>
    <w:rsid w:val="00A7482A"/>
    <w:rsid w:val="00AA0199"/>
    <w:rsid w:val="00B63B7D"/>
    <w:rsid w:val="00BF50BE"/>
    <w:rsid w:val="00C235A7"/>
    <w:rsid w:val="00C37340"/>
    <w:rsid w:val="00D43586"/>
    <w:rsid w:val="00DC06DE"/>
    <w:rsid w:val="00DE150B"/>
    <w:rsid w:val="00E42CD8"/>
    <w:rsid w:val="00EB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58CBC6-5096-4A8C-AD11-99584D8E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9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0199"/>
    <w:pPr>
      <w:tabs>
        <w:tab w:val="center" w:pos="4320"/>
        <w:tab w:val="right" w:pos="8640"/>
      </w:tabs>
    </w:pPr>
  </w:style>
  <w:style w:type="paragraph" w:styleId="Footer">
    <w:name w:val="footer"/>
    <w:basedOn w:val="Normal"/>
    <w:link w:val="FooterChar"/>
    <w:uiPriority w:val="99"/>
    <w:rsid w:val="00AA0199"/>
    <w:pPr>
      <w:tabs>
        <w:tab w:val="center" w:pos="4320"/>
        <w:tab w:val="right" w:pos="8640"/>
      </w:tabs>
    </w:pPr>
  </w:style>
  <w:style w:type="character" w:styleId="PageNumber">
    <w:name w:val="page number"/>
    <w:basedOn w:val="DefaultParagraphFont"/>
    <w:semiHidden/>
    <w:rsid w:val="00AA0199"/>
  </w:style>
  <w:style w:type="paragraph" w:styleId="PlainText">
    <w:name w:val="Plain Text"/>
    <w:basedOn w:val="Normal"/>
    <w:semiHidden/>
    <w:rsid w:val="00AA0199"/>
    <w:pPr>
      <w:ind w:firstLine="0"/>
      <w:jc w:val="left"/>
    </w:pPr>
    <w:rPr>
      <w:rFonts w:ascii="Courier New" w:hAnsi="Courier New"/>
      <w:sz w:val="20"/>
    </w:rPr>
  </w:style>
  <w:style w:type="paragraph" w:styleId="Title">
    <w:name w:val="Title"/>
    <w:basedOn w:val="Normal"/>
    <w:link w:val="TitleChar"/>
    <w:qFormat/>
    <w:rsid w:val="00BF50B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F50BE"/>
    <w:rPr>
      <w:b/>
      <w:sz w:val="22"/>
    </w:rPr>
  </w:style>
  <w:style w:type="paragraph" w:customStyle="1" w:styleId="Cover1">
    <w:name w:val="Cover1"/>
    <w:basedOn w:val="Normal"/>
    <w:rsid w:val="00BF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50BE"/>
    <w:pPr>
      <w:ind w:firstLine="0"/>
      <w:jc w:val="left"/>
    </w:pPr>
    <w:rPr>
      <w:sz w:val="20"/>
    </w:rPr>
  </w:style>
  <w:style w:type="paragraph" w:customStyle="1" w:styleId="Cover3">
    <w:name w:val="Cover3"/>
    <w:basedOn w:val="Normal"/>
    <w:rsid w:val="00BF50BE"/>
    <w:pPr>
      <w:ind w:firstLine="0"/>
      <w:jc w:val="center"/>
    </w:pPr>
    <w:rPr>
      <w:b/>
    </w:rPr>
  </w:style>
  <w:style w:type="paragraph" w:customStyle="1" w:styleId="Cover4">
    <w:name w:val="Cover4"/>
    <w:basedOn w:val="Cover1"/>
    <w:rsid w:val="00BF50BE"/>
    <w:pPr>
      <w:keepNext/>
    </w:pPr>
    <w:rPr>
      <w:b/>
      <w:sz w:val="20"/>
    </w:rPr>
  </w:style>
  <w:style w:type="paragraph" w:styleId="BalloonText">
    <w:name w:val="Balloon Text"/>
    <w:basedOn w:val="Normal"/>
    <w:link w:val="BalloonTextChar"/>
    <w:uiPriority w:val="99"/>
    <w:semiHidden/>
    <w:unhideWhenUsed/>
    <w:rsid w:val="00807C21"/>
    <w:rPr>
      <w:rFonts w:ascii="Tahoma" w:hAnsi="Tahoma" w:cs="Tahoma"/>
      <w:sz w:val="16"/>
      <w:szCs w:val="16"/>
    </w:rPr>
  </w:style>
  <w:style w:type="character" w:customStyle="1" w:styleId="BalloonTextChar">
    <w:name w:val="Balloon Text Char"/>
    <w:basedOn w:val="DefaultParagraphFont"/>
    <w:link w:val="BalloonText"/>
    <w:uiPriority w:val="99"/>
    <w:semiHidden/>
    <w:rsid w:val="00807C21"/>
    <w:rPr>
      <w:rFonts w:ascii="Tahoma" w:hAnsi="Tahoma" w:cs="Tahoma"/>
      <w:sz w:val="16"/>
      <w:szCs w:val="16"/>
    </w:rPr>
  </w:style>
  <w:style w:type="character" w:customStyle="1" w:styleId="HeaderChar">
    <w:name w:val="Header Char"/>
    <w:basedOn w:val="DefaultParagraphFont"/>
    <w:link w:val="Header"/>
    <w:uiPriority w:val="99"/>
    <w:rsid w:val="00EB5C61"/>
    <w:rPr>
      <w:sz w:val="22"/>
    </w:rPr>
  </w:style>
  <w:style w:type="character" w:customStyle="1" w:styleId="FooterChar">
    <w:name w:val="Footer Char"/>
    <w:basedOn w:val="DefaultParagraphFont"/>
    <w:link w:val="Footer"/>
    <w:uiPriority w:val="99"/>
    <w:rsid w:val="00EB5C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7583-86F7-4876-A66E-1F9E2C8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18</TotalTime>
  <Pages>3</Pages>
  <Words>17558</Words>
  <Characters>92586</Characters>
  <Application>Microsoft Office Word</Application>
  <DocSecurity>0</DocSecurity>
  <Lines>2752</Lines>
  <Paragraphs>1097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10, 2013 - South Carolina Legislature Online</dc:title>
  <dc:creator>%USERNAME%</dc:creator>
  <cp:lastModifiedBy>N Cumfer</cp:lastModifiedBy>
  <cp:revision>7</cp:revision>
  <cp:lastPrinted>2013-04-10T20:12:00Z</cp:lastPrinted>
  <dcterms:created xsi:type="dcterms:W3CDTF">2013-07-09T14:57:00Z</dcterms:created>
  <dcterms:modified xsi:type="dcterms:W3CDTF">2014-11-14T19:24:00Z</dcterms:modified>
</cp:coreProperties>
</file>