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7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43A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A1" w:rsidRDefault="00A23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WATER POLLUTION CONTROL PERMITS, DESIGNATED AS REGULATION DOCUMENT NUMBER 4444, PURSUANT TO THE PROVISIONS OF ARTICLE 1, CHAPTER 23, TITLE 1 OF THE 1976 CODE.</w:t>
      </w:r>
    </w:p>
    <w:p w:rsidR="00A743A1" w:rsidRDefault="00A74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 xml:space="preserve">The regulations of the Department of Health and Environmental Control, relating to </w:t>
      </w:r>
      <w:r w:rsidR="00A23A2F">
        <w:t xml:space="preserve">Water </w:t>
      </w:r>
      <w:r>
        <w:t>Pol</w:t>
      </w:r>
      <w:r w:rsidR="00A23A2F">
        <w:t>l</w:t>
      </w:r>
      <w:r>
        <w:t>ution</w:t>
      </w:r>
      <w:r w:rsidR="00A23A2F">
        <w:t xml:space="preserve"> Control Permits</w:t>
      </w:r>
      <w:r>
        <w:t>, designated as Regulation Document Number 4444, and submitted to the General Assembly pursuant to the provisions of Article 1, Chapter 23, Title 1 of the 1976 Code, are approved.</w:t>
      </w: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23A2F">
        <w:t>2</w:t>
      </w:r>
      <w:r>
        <w:t>.</w:t>
      </w:r>
      <w:r>
        <w:tab/>
        <w:t>This joint resolution takes effect upon approval by the Governor.</w:t>
      </w: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03467" w:rsidRPr="007A4C1F"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4C1F">
        <w:t>The Department amends R.61</w:t>
      </w:r>
      <w:r w:rsidRPr="007A4C1F">
        <w:noBreakHyphen/>
        <w:t>9 to strengthen and improve the existing regulation and make appropriate revisions to address land application of sludge with PCB contamination. To address PCB contamination in sludge, which occurred in 2013, the Department issued an emergency regulation (September 25, 2013) and this regulation follows. Amendments are from sections 503 (domestic sludge) and 504 (industrial sludge) of R.61</w:t>
      </w:r>
      <w:r w:rsidRPr="007A4C1F">
        <w:noBreakHyphen/>
        <w:t>9.</w:t>
      </w:r>
    </w:p>
    <w:p w:rsidR="00003467" w:rsidRPr="007A4C1F"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3467" w:rsidRPr="007A4C1F"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rPr>
      </w:pPr>
      <w:r w:rsidRPr="007A4C1F">
        <w:t xml:space="preserve">A Notice of Drafting was published in the </w:t>
      </w:r>
      <w:r w:rsidRPr="007A4C1F">
        <w:rPr>
          <w:i/>
          <w:iCs/>
        </w:rPr>
        <w:t>State Register</w:t>
      </w:r>
      <w:r w:rsidRPr="007A4C1F">
        <w:t xml:space="preserve"> on October 25, 2013.</w:t>
      </w:r>
      <w:r w:rsidRPr="007A4C1F">
        <w:rPr>
          <w:b/>
          <w:bCs/>
          <w:strike/>
        </w:rPr>
        <w:t xml:space="preserve"> </w:t>
      </w:r>
    </w:p>
    <w:p w:rsidR="0035708C" w:rsidRDefault="0010776B" w:rsidP="00DA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35708C" w:rsidRDefault="0035708C" w:rsidP="0035708C">
      <w:pPr>
        <w:suppressAutoHyphens/>
      </w:pPr>
    </w:p>
    <w:sectPr w:rsidR="0035708C" w:rsidSect="003570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3A1" w:rsidRDefault="00A743A1" w:rsidP="009F0C77">
      <w:r>
        <w:separator/>
      </w:r>
    </w:p>
  </w:endnote>
  <w:endnote w:type="continuationSeparator" w:id="0">
    <w:p w:rsidR="00A743A1" w:rsidRDefault="00A743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8CABBB-6A86-4D0C-A030-9394FBE31178}"/>
    <w:embedBold r:id="rId2" w:fontKey="{D31548E2-ACC9-4527-8C62-FA948939AFF6}"/>
    <w:embedItalic r:id="rId3" w:fontKey="{36C17C27-68FE-4A9A-96BE-91909A796998}"/>
  </w:font>
  <w:font w:name="Calibri">
    <w:panose1 w:val="020F0502020204030204"/>
    <w:charset w:val="00"/>
    <w:family w:val="swiss"/>
    <w:pitch w:val="variable"/>
    <w:sig w:usb0="E10002FF" w:usb1="4000ACFF" w:usb2="00000009" w:usb3="00000000" w:csb0="0000019F" w:csb1="00000000"/>
    <w:embedRegular r:id="rId4" w:fontKey="{729D1CB4-236D-45C1-8D8F-F366A89C8417}"/>
  </w:font>
  <w:font w:name="Tahoma">
    <w:panose1 w:val="020B0604030504040204"/>
    <w:charset w:val="00"/>
    <w:family w:val="swiss"/>
    <w:pitch w:val="variable"/>
    <w:sig w:usb0="21002A87" w:usb1="80000000" w:usb2="00000008" w:usb3="00000000" w:csb0="000101FF" w:csb1="00000000"/>
    <w:embedRegular r:id="rId5" w:fontKey="{8A913BE0-FB46-4591-9D2A-607E3C1379FB}"/>
  </w:font>
  <w:font w:name="Cambria">
    <w:panose1 w:val="02040503050406030204"/>
    <w:charset w:val="00"/>
    <w:family w:val="roman"/>
    <w:pitch w:val="variable"/>
    <w:sig w:usb0="E00002FF" w:usb1="400004FF" w:usb2="00000000" w:usb3="00000000" w:csb0="0000019F" w:csb1="00000000"/>
    <w:embedRegular r:id="rId6" w:fontKey="{B02E4D6A-A0B1-4388-8F85-34ED2AD05B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5D5" w:rsidRPr="0035708C" w:rsidRDefault="0035708C" w:rsidP="0035708C">
    <w:pPr>
      <w:pStyle w:val="Footer"/>
      <w:tabs>
        <w:tab w:val="clear" w:pos="4680"/>
        <w:tab w:val="clear" w:pos="9360"/>
        <w:tab w:val="center" w:pos="2995"/>
      </w:tabs>
      <w:spacing w:before="120"/>
    </w:pPr>
    <w:r>
      <w:t>[1198]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3A1" w:rsidRDefault="00A743A1" w:rsidP="009F0C77">
      <w:r>
        <w:separator/>
      </w:r>
    </w:p>
  </w:footnote>
  <w:footnote w:type="continuationSeparator" w:id="0">
    <w:p w:rsidR="00A743A1" w:rsidRDefault="00A743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61AC14"/>
    <w:docVar w:name="CoverBillType" w:val="a"/>
    <w:docVar w:name="docpath" w:val="L:\Council\bills\DBS\31161AC14.DOCX"/>
    <w:docVar w:name="dvBillNumber" w:val="1198"/>
    <w:docVar w:name="dvBillNumberPrefix" w:val="S. "/>
    <w:docVar w:name="dvOriginalBody" w:val="Senate"/>
    <w:docVar w:name="dvSteno" w:val="DBS"/>
    <w:docVar w:name="NameofBody" w:val="s"/>
    <w:docVar w:name="vgroup2" w:val="Council"/>
  </w:docVars>
  <w:rsids>
    <w:rsidRoot w:val="005955F5"/>
    <w:rsid w:val="00003467"/>
    <w:rsid w:val="00026C9A"/>
    <w:rsid w:val="000965A1"/>
    <w:rsid w:val="000E1785"/>
    <w:rsid w:val="000F39F2"/>
    <w:rsid w:val="001023A4"/>
    <w:rsid w:val="0010776B"/>
    <w:rsid w:val="00133E66"/>
    <w:rsid w:val="00134ACF"/>
    <w:rsid w:val="00144E15"/>
    <w:rsid w:val="001535D5"/>
    <w:rsid w:val="001A4A62"/>
    <w:rsid w:val="001A681E"/>
    <w:rsid w:val="001D08F2"/>
    <w:rsid w:val="001F43E1"/>
    <w:rsid w:val="002037CA"/>
    <w:rsid w:val="002047A2"/>
    <w:rsid w:val="002321B6"/>
    <w:rsid w:val="0023696B"/>
    <w:rsid w:val="002469AA"/>
    <w:rsid w:val="00250967"/>
    <w:rsid w:val="002759C5"/>
    <w:rsid w:val="00277DEE"/>
    <w:rsid w:val="00280D88"/>
    <w:rsid w:val="00294ABE"/>
    <w:rsid w:val="002A3EB4"/>
    <w:rsid w:val="00325348"/>
    <w:rsid w:val="0035708C"/>
    <w:rsid w:val="00393688"/>
    <w:rsid w:val="003C6E34"/>
    <w:rsid w:val="003D411E"/>
    <w:rsid w:val="003E3C1E"/>
    <w:rsid w:val="003E6148"/>
    <w:rsid w:val="00400EAA"/>
    <w:rsid w:val="0041760A"/>
    <w:rsid w:val="004809EE"/>
    <w:rsid w:val="00511EE9"/>
    <w:rsid w:val="00521E00"/>
    <w:rsid w:val="00577C6C"/>
    <w:rsid w:val="0058501B"/>
    <w:rsid w:val="005955F5"/>
    <w:rsid w:val="006215AA"/>
    <w:rsid w:val="006340D9"/>
    <w:rsid w:val="00643B8E"/>
    <w:rsid w:val="00665EBC"/>
    <w:rsid w:val="0069470D"/>
    <w:rsid w:val="00695F43"/>
    <w:rsid w:val="006A476C"/>
    <w:rsid w:val="006C6A93"/>
    <w:rsid w:val="006E02F9"/>
    <w:rsid w:val="00753C04"/>
    <w:rsid w:val="00756946"/>
    <w:rsid w:val="00757F80"/>
    <w:rsid w:val="00771EEC"/>
    <w:rsid w:val="00786819"/>
    <w:rsid w:val="007A325A"/>
    <w:rsid w:val="007F1523"/>
    <w:rsid w:val="007F3B17"/>
    <w:rsid w:val="007F509E"/>
    <w:rsid w:val="007F5799"/>
    <w:rsid w:val="007F6947"/>
    <w:rsid w:val="00872729"/>
    <w:rsid w:val="008B72FF"/>
    <w:rsid w:val="008F4429"/>
    <w:rsid w:val="00905F20"/>
    <w:rsid w:val="00932670"/>
    <w:rsid w:val="009352BB"/>
    <w:rsid w:val="00990668"/>
    <w:rsid w:val="009F0C77"/>
    <w:rsid w:val="009F4DD1"/>
    <w:rsid w:val="009F5925"/>
    <w:rsid w:val="00A23A2F"/>
    <w:rsid w:val="00A64E80"/>
    <w:rsid w:val="00A741D9"/>
    <w:rsid w:val="00A743A1"/>
    <w:rsid w:val="00A9741D"/>
    <w:rsid w:val="00AD4B17"/>
    <w:rsid w:val="00B26FA6"/>
    <w:rsid w:val="00B741CB"/>
    <w:rsid w:val="00B934F3"/>
    <w:rsid w:val="00BB6347"/>
    <w:rsid w:val="00BD2134"/>
    <w:rsid w:val="00C038D8"/>
    <w:rsid w:val="00C045DD"/>
    <w:rsid w:val="00C3136F"/>
    <w:rsid w:val="00C3483A"/>
    <w:rsid w:val="00C74E9D"/>
    <w:rsid w:val="00C82FD3"/>
    <w:rsid w:val="00C95FAB"/>
    <w:rsid w:val="00CC6B7B"/>
    <w:rsid w:val="00CD3619"/>
    <w:rsid w:val="00CF4447"/>
    <w:rsid w:val="00D405E7"/>
    <w:rsid w:val="00D41D56"/>
    <w:rsid w:val="00D52F53"/>
    <w:rsid w:val="00D6260D"/>
    <w:rsid w:val="00D6662B"/>
    <w:rsid w:val="00D95E2F"/>
    <w:rsid w:val="00D970A9"/>
    <w:rsid w:val="00DA5FD2"/>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52F53"/>
    <w:rPr>
      <w:rFonts w:ascii="Tahoma" w:hAnsi="Tahoma" w:cs="Tahoma"/>
      <w:sz w:val="16"/>
      <w:szCs w:val="16"/>
    </w:rPr>
  </w:style>
  <w:style w:type="character" w:customStyle="1" w:styleId="BalloonTextChar">
    <w:name w:val="Balloon Text Char"/>
    <w:basedOn w:val="DefaultParagraphFont"/>
    <w:link w:val="BalloonText"/>
    <w:uiPriority w:val="99"/>
    <w:semiHidden/>
    <w:rsid w:val="00D52F5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29FF1-28B0-45FD-A80B-332DBA7E8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194</Words>
  <Characters>1110</Characters>
  <Application>Microsoft Office Word</Application>
  <DocSecurity>0</DocSecurity>
  <Lines>9</Lines>
  <Paragraphs>2</Paragraphs>
  <ScaleCrop>false</ScaleCrop>
  <Company>LPITS</Company>
  <LinksUpToDate>false</LinksUpToDate>
  <CharactersWithSpaces>1302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delrosaflint</dc:creator>
  <cp:lastModifiedBy>NSC</cp:lastModifiedBy>
  <cp:revision>2</cp:revision>
  <cp:lastPrinted>2014-04-02T15:14:00Z</cp:lastPrinted>
  <dcterms:created xsi:type="dcterms:W3CDTF">2014-04-03T15:40:00Z</dcterms:created>
  <dcterms:modified xsi:type="dcterms:W3CDTF">2014-04-03T15:40:00Z</dcterms:modified>
</cp:coreProperties>
</file>