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060" w:rsidRDefault="00D22060" w:rsidP="002A3EB4">
      <w:pPr>
        <w:pStyle w:val="BillDots"/>
      </w:pPr>
      <w:r>
        <w:t>INTRODUCED</w:t>
      </w:r>
    </w:p>
    <w:p w:rsidR="00D22060" w:rsidRDefault="00D22060" w:rsidP="002A3EB4">
      <w:pPr>
        <w:pStyle w:val="BillDots"/>
      </w:pPr>
      <w:r>
        <w:t>May 27, 2014</w:t>
      </w:r>
    </w:p>
    <w:p w:rsidR="00D22060" w:rsidRDefault="00D22060" w:rsidP="002A3EB4">
      <w:pPr>
        <w:pStyle w:val="BillDots"/>
      </w:pPr>
    </w:p>
    <w:p w:rsidR="00D22060" w:rsidRPr="00D22060" w:rsidRDefault="00D22060" w:rsidP="00D22060">
      <w:pPr>
        <w:pStyle w:val="BillDots"/>
        <w:tabs>
          <w:tab w:val="clear" w:pos="216"/>
          <w:tab w:val="clear" w:pos="432"/>
          <w:tab w:val="clear" w:pos="648"/>
          <w:tab w:val="clear" w:pos="864"/>
          <w:tab w:val="clear" w:pos="1080"/>
          <w:tab w:val="clear" w:pos="1296"/>
          <w:tab w:val="clear" w:pos="5904"/>
          <w:tab w:val="right" w:pos="5933"/>
        </w:tabs>
      </w:pPr>
      <w:r>
        <w:tab/>
      </w:r>
      <w:r>
        <w:rPr>
          <w:b/>
          <w:sz w:val="36"/>
        </w:rPr>
        <w:t>S. 1305</w:t>
      </w:r>
    </w:p>
    <w:p w:rsidR="00D22060" w:rsidRDefault="00D22060" w:rsidP="002A3EB4">
      <w:pPr>
        <w:pStyle w:val="BillDots"/>
      </w:pPr>
    </w:p>
    <w:p w:rsidR="00D22060" w:rsidRDefault="00D22060" w:rsidP="00D22060">
      <w:pPr>
        <w:pStyle w:val="BillDots"/>
        <w:jc w:val="center"/>
      </w:pPr>
      <w:r>
        <w:t xml:space="preserve">Introduced by </w:t>
      </w:r>
      <w:r w:rsidRPr="00980C85">
        <w:t>Fish, Game and Forestry Committee</w:t>
      </w:r>
    </w:p>
    <w:p w:rsidR="00D22060" w:rsidRDefault="00D22060" w:rsidP="002A3EB4">
      <w:pPr>
        <w:pStyle w:val="BillDots"/>
      </w:pPr>
    </w:p>
    <w:p w:rsidR="00D22060" w:rsidRDefault="00D22060" w:rsidP="002A3EB4">
      <w:pPr>
        <w:pStyle w:val="BillDots"/>
      </w:pPr>
      <w:r>
        <w:t>S. Printed 5/27/14--H.</w:t>
      </w:r>
    </w:p>
    <w:p w:rsidR="00D22060" w:rsidRDefault="00D22060" w:rsidP="002A3EB4">
      <w:pPr>
        <w:pStyle w:val="BillDots"/>
      </w:pPr>
      <w:r>
        <w:t>Read the first time May 27, 2014.</w:t>
      </w:r>
    </w:p>
    <w:p w:rsidR="00D22060" w:rsidRPr="00D22060" w:rsidRDefault="00D22060" w:rsidP="00D22060">
      <w:pPr>
        <w:pStyle w:val="BillDots"/>
        <w:jc w:val="center"/>
      </w:pPr>
      <w:r>
        <w:rPr>
          <w:u w:val="single"/>
        </w:rPr>
        <w:t>            </w:t>
      </w:r>
    </w:p>
    <w:p w:rsidR="00D22060" w:rsidRDefault="00D22060" w:rsidP="002A3EB4">
      <w:pPr>
        <w:pStyle w:val="BillDots"/>
      </w:pPr>
    </w:p>
    <w:p w:rsidR="00300A86" w:rsidRDefault="00300A86" w:rsidP="002A3EB4">
      <w:pPr>
        <w:pStyle w:val="BillDots"/>
        <w:sectPr w:rsidR="00300A86" w:rsidSect="00300A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6F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F3B" w:rsidRDefault="009530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DESIGNATED AS REGULATION DOCUMENT NUMBER 4443, PURSUANT TO THE PROVISIONS OF ARTICLE 1, CHAPTER 23, TITLE 1 OF THE 1976 CODE.</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designated as Regulation Document Number 4443, and submitted to the General Assembly pursuant to the provisions of Article 1, Chapter 23, Title 1 of the 1976 Code, are approved.</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53044">
        <w:t>2</w:t>
      </w:r>
      <w:r>
        <w:t>.</w:t>
      </w:r>
      <w:r>
        <w:tab/>
        <w:t>This joint resolution takes effect upon approval by the Governor.</w:t>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36F3B" w:rsidRPr="00894F42" w:rsidRDefault="00953044"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36F3B" w:rsidRPr="00894F42">
        <w:t>hese regulations amend Chapter 123</w:t>
      </w:r>
      <w:r w:rsidR="00636F3B" w:rsidRPr="00894F42">
        <w:noBreakHyphen/>
        <w:t xml:space="preserve">40 Wildlife Management Area Regulations in order to set seasons, bag limits and methods of hunting and taking of wildlife on existing and additional Wildlife Management Areas. </w:t>
      </w:r>
    </w:p>
    <w:p w:rsidR="00636F3B" w:rsidRPr="00894F42"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F3B" w:rsidRPr="00894F42"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F42">
        <w:t>The Notice of Drafting for this regulation was published on November 22, 2013 in the South Carolina State Register, Volume 37, Issue No. 11.</w:t>
      </w:r>
    </w:p>
    <w:p w:rsidR="00CD5E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CD5EA9" w:rsidRDefault="00CD5EA9" w:rsidP="00081206">
      <w:pPr>
        <w:suppressAutoHyphens/>
      </w:pPr>
    </w:p>
    <w:sectPr w:rsidR="00CD5EA9" w:rsidSect="00300A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F3B" w:rsidRDefault="00636F3B" w:rsidP="009F0C77">
      <w:r>
        <w:separator/>
      </w:r>
    </w:p>
  </w:endnote>
  <w:endnote w:type="continuationSeparator" w:id="0">
    <w:p w:rsidR="00636F3B" w:rsidRDefault="00636F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ADE46-D480-4660-BA2C-DB79F17983BA}"/>
    <w:embedBold r:id="rId2" w:fontKey="{FCBA9BAC-6E92-406E-AA86-F4A0198D1FA1}"/>
  </w:font>
  <w:font w:name="Calibri">
    <w:panose1 w:val="020F0502020204030204"/>
    <w:charset w:val="00"/>
    <w:family w:val="swiss"/>
    <w:pitch w:val="variable"/>
    <w:sig w:usb0="E10002FF" w:usb1="4000ACFF" w:usb2="00000009" w:usb3="00000000" w:csb0="0000019F" w:csb1="00000000"/>
    <w:embedRegular r:id="rId3" w:fontKey="{2BBAA09C-F3DA-4890-B032-9CC979345D8F}"/>
  </w:font>
  <w:font w:name="Tahoma">
    <w:panose1 w:val="020B0604030504040204"/>
    <w:charset w:val="00"/>
    <w:family w:val="swiss"/>
    <w:pitch w:val="variable"/>
    <w:sig w:usb0="21002A87" w:usb1="80000000" w:usb2="00000008" w:usb3="00000000" w:csb0="000101FF" w:csb1="00000000"/>
    <w:embedRegular r:id="rId4" w:fontKey="{0A1044DC-ECEF-4920-B9D0-31F01E8D20C7}"/>
  </w:font>
  <w:font w:name="Cambria">
    <w:panose1 w:val="02040503050406030204"/>
    <w:charset w:val="00"/>
    <w:family w:val="roman"/>
    <w:pitch w:val="variable"/>
    <w:sig w:usb0="E00002FF" w:usb1="400004FF" w:usb2="00000000" w:usb3="00000000" w:csb0="0000019F" w:csb1="00000000"/>
    <w:embedRegular r:id="rId5" w:fontKey="{10AACD8E-E9B5-4452-8A0E-F05EF3A8E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40C" w:rsidRPr="00CD5EA9" w:rsidRDefault="00CD5EA9" w:rsidP="00CD5EA9">
    <w:pPr>
      <w:pStyle w:val="Footer"/>
      <w:tabs>
        <w:tab w:val="clear" w:pos="4680"/>
        <w:tab w:val="clear" w:pos="9360"/>
        <w:tab w:val="center" w:pos="2995"/>
      </w:tabs>
      <w:spacing w:before="120"/>
    </w:pPr>
    <w:r>
      <w:t>[1305</w:t>
    </w:r>
    <w:r w:rsidR="00300A86">
      <w:t>-</w:t>
    </w:r>
    <w:fldSimple w:instr=" PAGE  \* MERGEFORMAT ">
      <w:r w:rsidR="00081206">
        <w:rPr>
          <w:noProof/>
        </w:rPr>
        <w:t>1</w:t>
      </w:r>
    </w:fldSimple>
    <w:r w:rsidR="00300A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A86" w:rsidRPr="00CD5EA9" w:rsidRDefault="00300A86" w:rsidP="00CD5EA9">
    <w:pPr>
      <w:pStyle w:val="Footer"/>
      <w:tabs>
        <w:tab w:val="clear" w:pos="4680"/>
        <w:tab w:val="clear" w:pos="9360"/>
        <w:tab w:val="center" w:pos="2995"/>
      </w:tabs>
      <w:spacing w:before="120"/>
    </w:pPr>
    <w:r>
      <w:t>[1305]</w:t>
    </w:r>
    <w:r>
      <w:tab/>
    </w:r>
    <w:fldSimple w:instr=" PAGE  \* MERGEFORMAT ">
      <w:r w:rsidR="000812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F3B" w:rsidRDefault="00636F3B" w:rsidP="009F0C77">
      <w:r>
        <w:separator/>
      </w:r>
    </w:p>
  </w:footnote>
  <w:footnote w:type="continuationSeparator" w:id="0">
    <w:p w:rsidR="00636F3B" w:rsidRDefault="00636F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7AC14"/>
    <w:docVar w:name="CoverBillType" w:val="a"/>
    <w:docVar w:name="docpath" w:val="L:\Council\bills\DBS\31197AC14.DOCX"/>
    <w:docVar w:name="dvBillNumber" w:val="1305"/>
    <w:docVar w:name="dvBillNumberPrefix" w:val="S. "/>
    <w:docVar w:name="dvOriginalBody" w:val="Senate"/>
    <w:docVar w:name="dvSteno" w:val="DBS"/>
    <w:docVar w:name="NameofBody" w:val="s"/>
    <w:docVar w:name="vgroup2" w:val="Council"/>
  </w:docVars>
  <w:rsids>
    <w:rsidRoot w:val="009076A5"/>
    <w:rsid w:val="00026C9A"/>
    <w:rsid w:val="00081206"/>
    <w:rsid w:val="000965A1"/>
    <w:rsid w:val="000D0DFB"/>
    <w:rsid w:val="000E1785"/>
    <w:rsid w:val="000F39F2"/>
    <w:rsid w:val="001023A4"/>
    <w:rsid w:val="0010776B"/>
    <w:rsid w:val="00133BE8"/>
    <w:rsid w:val="00133E66"/>
    <w:rsid w:val="00134ACF"/>
    <w:rsid w:val="00144E15"/>
    <w:rsid w:val="001A4A62"/>
    <w:rsid w:val="001A681E"/>
    <w:rsid w:val="001B640C"/>
    <w:rsid w:val="001C6A34"/>
    <w:rsid w:val="001D08F2"/>
    <w:rsid w:val="002037CA"/>
    <w:rsid w:val="002047A2"/>
    <w:rsid w:val="002321B6"/>
    <w:rsid w:val="0023696B"/>
    <w:rsid w:val="00250967"/>
    <w:rsid w:val="002759C5"/>
    <w:rsid w:val="00277DEE"/>
    <w:rsid w:val="00280D88"/>
    <w:rsid w:val="00294ABE"/>
    <w:rsid w:val="002A3EB4"/>
    <w:rsid w:val="00300A86"/>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36F3B"/>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76A5"/>
    <w:rsid w:val="00932670"/>
    <w:rsid w:val="009352BB"/>
    <w:rsid w:val="00953044"/>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EA9"/>
    <w:rsid w:val="00CF4447"/>
    <w:rsid w:val="00D22060"/>
    <w:rsid w:val="00D405E7"/>
    <w:rsid w:val="00D41D56"/>
    <w:rsid w:val="00D6260D"/>
    <w:rsid w:val="00D6662B"/>
    <w:rsid w:val="00D95E2F"/>
    <w:rsid w:val="00D970A9"/>
    <w:rsid w:val="00DB3AC0"/>
    <w:rsid w:val="00DE68F0"/>
    <w:rsid w:val="00DF3845"/>
    <w:rsid w:val="00DF7E17"/>
    <w:rsid w:val="00EA7F19"/>
    <w:rsid w:val="00EB00A2"/>
    <w:rsid w:val="00EB1BF3"/>
    <w:rsid w:val="00EF3EEE"/>
    <w:rsid w:val="00F05FB4"/>
    <w:rsid w:val="00F149A7"/>
    <w:rsid w:val="00F50BAF"/>
    <w:rsid w:val="00F52C10"/>
    <w:rsid w:val="00F81FFD"/>
    <w:rsid w:val="00F85228"/>
    <w:rsid w:val="00FB56EF"/>
    <w:rsid w:val="00FB6773"/>
    <w:rsid w:val="00FE0B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3044"/>
    <w:rPr>
      <w:rFonts w:ascii="Tahoma" w:hAnsi="Tahoma" w:cs="Tahoma"/>
      <w:sz w:val="16"/>
      <w:szCs w:val="16"/>
    </w:rPr>
  </w:style>
  <w:style w:type="character" w:customStyle="1" w:styleId="BalloonTextChar">
    <w:name w:val="Balloon Text Char"/>
    <w:basedOn w:val="DefaultParagraphFont"/>
    <w:link w:val="BalloonText"/>
    <w:uiPriority w:val="99"/>
    <w:semiHidden/>
    <w:rsid w:val="009530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4D6FA-E367-4CDB-80BC-E5891BD02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Words>
  <Characters>1180</Characters>
  <Application>Microsoft Office Word</Application>
  <DocSecurity>0</DocSecurity>
  <Lines>59</Lines>
  <Paragraphs>20</Paragraphs>
  <ScaleCrop>false</ScaleCrop>
  <Company> </Company>
  <LinksUpToDate>false</LinksUpToDate>
  <CharactersWithSpaces>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2014-05-15T15:13:00Z</cp:lastPrinted>
  <dcterms:created xsi:type="dcterms:W3CDTF">2014-05-27T22:48:00Z</dcterms:created>
  <dcterms:modified xsi:type="dcterms:W3CDTF">2014-05-27T22:48:00Z</dcterms:modified>
</cp:coreProperties>
</file>