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7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55D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6A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5</w:t>
      </w:r>
      <w:r>
        <w:noBreakHyphen/>
        <w:t xml:space="preserve">3630, </w:t>
      </w:r>
      <w:r w:rsidR="004E744A">
        <w:t xml:space="preserve">CODE OF LAWS OF SOUTH CAROLINA, 1976, </w:t>
      </w:r>
      <w:r>
        <w:t>RELATING TO THE MANNER IN WHICH A MOTORCYCLE MUST BE OPERATED, SO AS TO PROVIDE THAT IT IS UNLAWFUL TO TRANSPORT A PERSON WHO IS SEVEN YEARS OLD OR YOUNGER ON A MOTORCYCLE.</w:t>
      </w:r>
    </w:p>
    <w:p w:rsidR="00D55DFF" w:rsidRDefault="00D55D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55DFF" w:rsidRDefault="00D55D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5DFF" w:rsidRDefault="00D55D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AF9" w:rsidRDefault="00D55DFF" w:rsidP="006A6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A6AF9">
        <w:t>Section 56</w:t>
      </w:r>
      <w:r w:rsidR="006A6AF9">
        <w:noBreakHyphen/>
        <w:t>5</w:t>
      </w:r>
      <w:r w:rsidR="006A6AF9">
        <w:noBreakHyphen/>
        <w:t>3630 of the 1976 Code is amended to read:</w:t>
      </w:r>
    </w:p>
    <w:p w:rsidR="006A6AF9" w:rsidRDefault="006A6AF9" w:rsidP="006A6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AF9" w:rsidRPr="00BE13D0" w:rsidRDefault="006A6AF9" w:rsidP="006A6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5</w:t>
      </w:r>
      <w:r>
        <w:noBreakHyphen/>
        <w:t>3630.</w:t>
      </w:r>
      <w:r>
        <w:tab/>
      </w:r>
      <w:r w:rsidRPr="0025622C">
        <w:rPr>
          <w:strike/>
        </w:rPr>
        <w:t>(a)</w:t>
      </w:r>
      <w:r w:rsidRPr="0025622C">
        <w:rPr>
          <w:u w:val="single"/>
        </w:rPr>
        <w:t>(A)</w:t>
      </w:r>
      <w:r>
        <w:tab/>
      </w:r>
      <w:r w:rsidRPr="00BE13D0">
        <w:t xml:space="preserve">A person operating a motorcycle shall ride only upon the permanent and regular seat attached thereto and the operator shall not carry any other person nor shall any other person ride on a motorcycle unless the motorcycle is designed to carry more than one person, in which event a passenger may ride upon the permanent and regular seat if designed for two persons, or upon another seat firmly attached to the motorcycle at the rear or side of the operator. </w:t>
      </w:r>
    </w:p>
    <w:p w:rsidR="006A6AF9" w:rsidRPr="00BE13D0" w:rsidRDefault="006A6AF9" w:rsidP="006A6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622C">
        <w:rPr>
          <w:strike/>
        </w:rPr>
        <w:t>(b)</w:t>
      </w:r>
      <w:r w:rsidRPr="0025622C">
        <w:rPr>
          <w:u w:val="single"/>
        </w:rPr>
        <w:t>(B)</w:t>
      </w:r>
      <w:r w:rsidRPr="0025622C">
        <w:tab/>
      </w:r>
      <w:r w:rsidRPr="00BE13D0">
        <w:t xml:space="preserve">A person shall ride upon a motorcycle only while sitting astride the seat, facing forward, with one leg on each side of the motorcycle. </w:t>
      </w:r>
    </w:p>
    <w:p w:rsidR="006A6AF9" w:rsidRPr="00BE13D0" w:rsidRDefault="006A6AF9" w:rsidP="006A6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622C">
        <w:rPr>
          <w:strike/>
        </w:rPr>
        <w:t>(c)</w:t>
      </w:r>
      <w:r w:rsidRPr="0025622C">
        <w:rPr>
          <w:u w:val="single"/>
        </w:rPr>
        <w:t>(C)</w:t>
      </w:r>
      <w:r w:rsidRPr="0025622C">
        <w:tab/>
      </w:r>
      <w:r w:rsidRPr="00BE13D0">
        <w:t xml:space="preserve">No person shall operate a motorcycle while carrying any package, bundle or other article which prevents him from keeping both hands on the handlebars. </w:t>
      </w:r>
    </w:p>
    <w:p w:rsidR="006A6AF9" w:rsidRPr="00BE13D0" w:rsidRDefault="006A6AF9" w:rsidP="006A6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622C">
        <w:rPr>
          <w:strike/>
        </w:rPr>
        <w:t>(d)</w:t>
      </w:r>
      <w:r w:rsidRPr="0025622C">
        <w:rPr>
          <w:u w:val="single"/>
        </w:rPr>
        <w:t>(D)</w:t>
      </w:r>
      <w:r w:rsidRPr="0025622C">
        <w:tab/>
      </w:r>
      <w:r w:rsidRPr="00BE13D0">
        <w:t xml:space="preserve">No operator shall carry any person, nor shall any person ride, in a position that will interfere with the operation or control of the motorcycle or the view of the operator. </w:t>
      </w:r>
    </w:p>
    <w:p w:rsidR="006A6AF9" w:rsidRDefault="006A6AF9" w:rsidP="006A6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622C">
        <w:rPr>
          <w:strike/>
        </w:rPr>
        <w:t>(e)</w:t>
      </w:r>
      <w:r w:rsidRPr="0025622C">
        <w:rPr>
          <w:u w:val="single"/>
        </w:rPr>
        <w:t>(E)</w:t>
      </w:r>
      <w:r w:rsidRPr="0025622C">
        <w:tab/>
      </w:r>
      <w:r w:rsidRPr="00BE13D0">
        <w:t>No person riding upon a motorcycle shall attach himself or the motorcycle to any other vehicle on the roadway.</w:t>
      </w:r>
    </w:p>
    <w:p w:rsidR="006A6AF9" w:rsidRDefault="006A6AF9" w:rsidP="006A6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sidRPr="0025622C">
        <w:rPr>
          <w:u w:val="single"/>
        </w:rPr>
        <w:t>(F)</w:t>
      </w:r>
      <w:r w:rsidRPr="0025622C">
        <w:tab/>
      </w:r>
      <w:r>
        <w:rPr>
          <w:u w:val="single"/>
        </w:rPr>
        <w:t>It is unlawful to transport a person who is seven years old or younger on a motorcycle.</w:t>
      </w:r>
      <w:r w:rsidRPr="0025622C">
        <w:t>”</w:t>
      </w:r>
    </w:p>
    <w:p w:rsidR="006A6AF9" w:rsidRPr="0025622C" w:rsidRDefault="006A6AF9" w:rsidP="006A6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A6AF9" w:rsidRDefault="006A6AF9" w:rsidP="006A6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27F5B" w:rsidRDefault="006A6AF9" w:rsidP="00D82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7F5B" w:rsidRDefault="00727F5B" w:rsidP="00727F5B">
      <w:pPr>
        <w:suppressAutoHyphens/>
      </w:pPr>
    </w:p>
    <w:sectPr w:rsidR="00727F5B" w:rsidSect="00727F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5DFF" w:rsidRDefault="00D55DFF" w:rsidP="009F0C77">
      <w:r>
        <w:separator/>
      </w:r>
    </w:p>
  </w:endnote>
  <w:endnote w:type="continuationSeparator" w:id="0">
    <w:p w:rsidR="00D55DFF" w:rsidRDefault="00D55DF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08F190-74EE-4235-82A4-02AD875BA949}"/>
    <w:embedBold r:id="rId2" w:fontKey="{C987BAAF-9F1E-4146-9FFF-7BDD9BAE48BE}"/>
  </w:font>
  <w:font w:name="Calibri">
    <w:panose1 w:val="020F0502020204030204"/>
    <w:charset w:val="00"/>
    <w:family w:val="swiss"/>
    <w:pitch w:val="variable"/>
    <w:sig w:usb0="E10002FF" w:usb1="4000ACFF" w:usb2="00000009" w:usb3="00000000" w:csb0="0000019F" w:csb1="00000000"/>
    <w:embedRegular r:id="rId3" w:fontKey="{49A8A3EA-8FEA-44CD-958E-57C600CC33E9}"/>
  </w:font>
  <w:font w:name="Tahoma">
    <w:panose1 w:val="020B0604030504040204"/>
    <w:charset w:val="00"/>
    <w:family w:val="swiss"/>
    <w:pitch w:val="variable"/>
    <w:sig w:usb0="21002A87" w:usb1="80000000" w:usb2="00000008" w:usb3="00000000" w:csb0="000101FF" w:csb1="00000000"/>
    <w:embedRegular r:id="rId4" w:fontKey="{64A553CA-3F16-45AC-B91E-FC27E2966C13}"/>
  </w:font>
  <w:font w:name="Cambria">
    <w:panose1 w:val="02040503050406030204"/>
    <w:charset w:val="00"/>
    <w:family w:val="roman"/>
    <w:pitch w:val="variable"/>
    <w:sig w:usb0="E00002FF" w:usb1="400004FF" w:usb2="00000000" w:usb3="00000000" w:csb0="0000019F" w:csb1="00000000"/>
    <w:embedRegular r:id="rId5" w:fontKey="{181BFACE-000E-428E-BD04-D87B644E145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796" w:rsidRPr="00727F5B" w:rsidRDefault="00727F5B" w:rsidP="00727F5B">
    <w:pPr>
      <w:pStyle w:val="Footer"/>
      <w:tabs>
        <w:tab w:val="clear" w:pos="4680"/>
        <w:tab w:val="clear" w:pos="9360"/>
        <w:tab w:val="center" w:pos="2995"/>
      </w:tabs>
      <w:spacing w:before="120"/>
    </w:pPr>
    <w:r>
      <w:t>[3119]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5DFF" w:rsidRDefault="00D55DFF" w:rsidP="009F0C77">
      <w:r>
        <w:separator/>
      </w:r>
    </w:p>
  </w:footnote>
  <w:footnote w:type="continuationSeparator" w:id="0">
    <w:p w:rsidR="00D55DFF" w:rsidRDefault="00D55DF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11CM13"/>
    <w:docVar w:name="CoverBillType" w:val="b"/>
    <w:docVar w:name="docpath" w:val="L:\Council\bills\SWB\5011CM13.DOCX"/>
    <w:docVar w:name="dvBillNumber" w:val="3119"/>
    <w:docVar w:name="dvBillNumberPrefix" w:val="H. "/>
    <w:docVar w:name="dvOriginalBody" w:val="House"/>
    <w:docVar w:name="dvSteno" w:val="SWB"/>
    <w:docVar w:name="NameofBody" w:val="h"/>
    <w:docVar w:name="vgroup2" w:val="Council"/>
  </w:docVars>
  <w:rsids>
    <w:rsidRoot w:val="00BB3A71"/>
    <w:rsid w:val="00011869"/>
    <w:rsid w:val="000E1785"/>
    <w:rsid w:val="000F40FA"/>
    <w:rsid w:val="0010776B"/>
    <w:rsid w:val="00133E66"/>
    <w:rsid w:val="001435A3"/>
    <w:rsid w:val="001558D6"/>
    <w:rsid w:val="00171244"/>
    <w:rsid w:val="001D08F2"/>
    <w:rsid w:val="001D525B"/>
    <w:rsid w:val="001D7F4F"/>
    <w:rsid w:val="001E5F02"/>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44A"/>
    <w:rsid w:val="004E7D54"/>
    <w:rsid w:val="00513D10"/>
    <w:rsid w:val="005273C6"/>
    <w:rsid w:val="00530A69"/>
    <w:rsid w:val="00545593"/>
    <w:rsid w:val="00577725"/>
    <w:rsid w:val="00577C6C"/>
    <w:rsid w:val="005C2FE2"/>
    <w:rsid w:val="005E2BC9"/>
    <w:rsid w:val="00605102"/>
    <w:rsid w:val="006215AA"/>
    <w:rsid w:val="006913C9"/>
    <w:rsid w:val="0069470D"/>
    <w:rsid w:val="006A6AF9"/>
    <w:rsid w:val="00727F5B"/>
    <w:rsid w:val="00734F00"/>
    <w:rsid w:val="007A70AE"/>
    <w:rsid w:val="008362E8"/>
    <w:rsid w:val="00836FEE"/>
    <w:rsid w:val="008A1768"/>
    <w:rsid w:val="008D13BA"/>
    <w:rsid w:val="008F4429"/>
    <w:rsid w:val="0094021A"/>
    <w:rsid w:val="009648A8"/>
    <w:rsid w:val="009C4387"/>
    <w:rsid w:val="009C6A0B"/>
    <w:rsid w:val="009F0C77"/>
    <w:rsid w:val="009F4DD1"/>
    <w:rsid w:val="00A41684"/>
    <w:rsid w:val="00A64E80"/>
    <w:rsid w:val="00A72BCD"/>
    <w:rsid w:val="00A741D9"/>
    <w:rsid w:val="00A833AB"/>
    <w:rsid w:val="00A9741D"/>
    <w:rsid w:val="00AD4B17"/>
    <w:rsid w:val="00AF4977"/>
    <w:rsid w:val="00B412D4"/>
    <w:rsid w:val="00B77F7A"/>
    <w:rsid w:val="00BB3A71"/>
    <w:rsid w:val="00BC2DD1"/>
    <w:rsid w:val="00BC6209"/>
    <w:rsid w:val="00BE3C22"/>
    <w:rsid w:val="00C0345E"/>
    <w:rsid w:val="00C3483A"/>
    <w:rsid w:val="00C74E9D"/>
    <w:rsid w:val="00C801AE"/>
    <w:rsid w:val="00C82FD3"/>
    <w:rsid w:val="00C92819"/>
    <w:rsid w:val="00CC6B7B"/>
    <w:rsid w:val="00CD1796"/>
    <w:rsid w:val="00CD2089"/>
    <w:rsid w:val="00D55DFF"/>
    <w:rsid w:val="00D73A67"/>
    <w:rsid w:val="00D823C8"/>
    <w:rsid w:val="00D970A9"/>
    <w:rsid w:val="00DF3845"/>
    <w:rsid w:val="00E41911"/>
    <w:rsid w:val="00E92EEF"/>
    <w:rsid w:val="00EF4B9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6AF9"/>
    <w:rPr>
      <w:rFonts w:ascii="Tahoma" w:hAnsi="Tahoma" w:cs="Tahoma"/>
      <w:sz w:val="16"/>
      <w:szCs w:val="16"/>
    </w:rPr>
  </w:style>
  <w:style w:type="character" w:customStyle="1" w:styleId="BalloonTextChar">
    <w:name w:val="Balloon Text Char"/>
    <w:basedOn w:val="DefaultParagraphFont"/>
    <w:link w:val="BalloonText"/>
    <w:uiPriority w:val="99"/>
    <w:semiHidden/>
    <w:rsid w:val="006A6AF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0E1BC-DD53-40A2-A8B6-EE261F284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247</Words>
  <Characters>1411</Characters>
  <Application>Microsoft Office Word</Application>
  <DocSecurity>0</DocSecurity>
  <Lines>11</Lines>
  <Paragraphs>3</Paragraphs>
  <ScaleCrop>false</ScaleCrop>
  <Company> </Company>
  <LinksUpToDate>false</LinksUpToDate>
  <CharactersWithSpaces>1655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2012-11-28T17:01:00Z</cp:lastPrinted>
  <dcterms:created xsi:type="dcterms:W3CDTF">2012-12-11T20:47:00Z</dcterms:created>
  <dcterms:modified xsi:type="dcterms:W3CDTF">2012-12-11T20:47:00Z</dcterms:modified>
</cp:coreProperties>
</file>