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EB5" w:rsidRDefault="006D5EB5" w:rsidP="006D5EB5">
      <w:pPr>
        <w:pStyle w:val="BillDots"/>
      </w:pPr>
    </w:p>
    <w:p w:rsidR="006D5EB5" w:rsidRDefault="006D5EB5" w:rsidP="006D5EB5">
      <w:pPr>
        <w:pStyle w:val="Numbersforbill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EB5" w:rsidRDefault="006D5EB5" w:rsidP="006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6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32F" w:rsidRDefault="0089432F" w:rsidP="00894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573271">
        <w:noBreakHyphen/>
      </w:r>
      <w:r>
        <w:t>7</w:t>
      </w:r>
      <w:r w:rsidR="00573271">
        <w:noBreakHyphen/>
      </w:r>
      <w:r>
        <w:t>20, CODE OF LAWS OF SOUTH CAROLINA, 1976, RELATING TO THE DEFINITION OF “HAIR BRAIDING” ASSOCIATED WITH THE LICENSURE AND REGULATION OF BARBERS, SO AS TO PERMIT THE USE OF HAIR EXTENSIONS IN HAIR BRAIDING, EXCEPT IN PUBLIC PLACES.</w:t>
      </w: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432F">
        <w:t>Section 40</w:t>
      </w:r>
      <w:r w:rsidR="00573271">
        <w:noBreakHyphen/>
      </w:r>
      <w:r w:rsidR="0089432F">
        <w:t>7</w:t>
      </w:r>
      <w:r w:rsidR="00573271">
        <w:noBreakHyphen/>
      </w:r>
      <w:r w:rsidR="0089432F">
        <w:t>20(2) of the 1976 Code is amended to read:</w:t>
      </w:r>
    </w:p>
    <w:p w:rsidR="0089432F" w:rsidRDefault="00894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32F" w:rsidRDefault="0089432F" w:rsidP="00894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73271" w:rsidRPr="00573271">
        <w:t>‘</w:t>
      </w:r>
      <w:r w:rsidRPr="00782AAC">
        <w:rPr>
          <w:color w:val="000000"/>
        </w:rPr>
        <w:t>Hair braiding</w:t>
      </w:r>
      <w:r w:rsidR="00573271" w:rsidRPr="00573271">
        <w:rPr>
          <w:color w:val="000000"/>
        </w:rPr>
        <w:t>’</w:t>
      </w:r>
      <w:r w:rsidRPr="00782AAC">
        <w:rPr>
          <w:color w:val="000000"/>
        </w:rPr>
        <w:t xml:space="preserve"> means the weaving or interweaving of natural human hair for compensation without cutting, coloring, permanent waving, relaxing, removing, or chemical treatment </w:t>
      </w:r>
      <w:r w:rsidRPr="0089432F">
        <w:rPr>
          <w:strike/>
          <w:color w:val="000000"/>
        </w:rPr>
        <w:t>and does not include the use of hair extensions or wefts</w:t>
      </w:r>
      <w:r w:rsidRPr="00782AAC">
        <w:rPr>
          <w:color w:val="000000"/>
        </w:rPr>
        <w:t>.</w:t>
      </w:r>
      <w:r>
        <w:rPr>
          <w:color w:val="000000"/>
        </w:rPr>
        <w:t xml:space="preserve">  </w:t>
      </w:r>
      <w:r>
        <w:rPr>
          <w:color w:val="000000"/>
          <w:u w:val="single"/>
        </w:rPr>
        <w:t>Hair braiding also includes the use of hair extensions, except when used in public places, including, but not limited to, beaches, parks, and sidewalks.</w:t>
      </w:r>
      <w:r>
        <w:rPr>
          <w:color w:val="000000"/>
        </w:rPr>
        <w:t>”</w:t>
      </w:r>
    </w:p>
    <w:p w:rsidR="00116624"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432F">
        <w:t>2</w:t>
      </w:r>
      <w:r>
        <w:t>.</w:t>
      </w:r>
      <w:r>
        <w:tab/>
        <w:t>This act takes effect upon approval by the Governor.</w:t>
      </w:r>
    </w:p>
    <w:p w:rsidR="0078429A" w:rsidRDefault="005732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29A" w:rsidRDefault="0078429A" w:rsidP="0078429A">
      <w:pPr>
        <w:suppressAutoHyphens/>
      </w:pPr>
    </w:p>
    <w:sectPr w:rsidR="0078429A" w:rsidSect="007842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624" w:rsidRDefault="00116624" w:rsidP="009F0C77">
      <w:r>
        <w:separator/>
      </w:r>
    </w:p>
  </w:endnote>
  <w:endnote w:type="continuationSeparator" w:id="0">
    <w:p w:rsidR="00116624" w:rsidRDefault="001166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EC2A02-F562-4824-B45D-AE2C79C5D965}"/>
    <w:embedBold r:id="rId2" w:fontKey="{95759CE3-12AB-4156-9953-E1274F3BF807}"/>
  </w:font>
  <w:font w:name="Calibri">
    <w:panose1 w:val="020F0502020204030204"/>
    <w:charset w:val="00"/>
    <w:family w:val="swiss"/>
    <w:pitch w:val="variable"/>
    <w:sig w:usb0="E10002FF" w:usb1="4000ACFF" w:usb2="00000009" w:usb3="00000000" w:csb0="0000019F" w:csb1="00000000"/>
    <w:embedRegular r:id="rId3" w:fontKey="{05EC9DDD-C4A9-4B6B-8919-2B346A8A0D42}"/>
  </w:font>
  <w:font w:name="Cambria">
    <w:panose1 w:val="02040503050406030204"/>
    <w:charset w:val="00"/>
    <w:family w:val="roman"/>
    <w:pitch w:val="variable"/>
    <w:sig w:usb0="E00002FF" w:usb1="400004FF" w:usb2="00000000" w:usb3="00000000" w:csb0="0000019F" w:csb1="00000000"/>
    <w:embedRegular r:id="rId4" w:fontKey="{95B209DA-267E-45C8-8142-A9B23097DD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DBF" w:rsidRPr="0078429A" w:rsidRDefault="0078429A" w:rsidP="0078429A">
    <w:pPr>
      <w:pStyle w:val="Footer"/>
      <w:tabs>
        <w:tab w:val="clear" w:pos="4680"/>
        <w:tab w:val="clear" w:pos="9360"/>
        <w:tab w:val="center" w:pos="2995"/>
      </w:tabs>
      <w:spacing w:before="120"/>
    </w:pPr>
    <w:r>
      <w:t>[3411]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624" w:rsidRDefault="00116624" w:rsidP="009F0C77">
      <w:r>
        <w:separator/>
      </w:r>
    </w:p>
  </w:footnote>
  <w:footnote w:type="continuationSeparator" w:id="0">
    <w:p w:rsidR="00116624" w:rsidRDefault="001166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1AB13"/>
    <w:docVar w:name="CoverBillType" w:val="b"/>
    <w:docVar w:name="docpath" w:val="L:\Council\bills\AGM\19851AB13.DOCX"/>
    <w:docVar w:name="dvBillNumber" w:val="3411"/>
    <w:docVar w:name="dvBillNumberPrefix" w:val="H. "/>
    <w:docVar w:name="dvOriginalBody" w:val="House"/>
    <w:docVar w:name="dvSteno" w:val="AGM"/>
    <w:docVar w:name="NameofBody" w:val="h"/>
    <w:docVar w:name="vgroup2" w:val="Council"/>
  </w:docVars>
  <w:rsids>
    <w:rsidRoot w:val="0089375F"/>
    <w:rsid w:val="00011869"/>
    <w:rsid w:val="000E1785"/>
    <w:rsid w:val="000F40FA"/>
    <w:rsid w:val="0010776B"/>
    <w:rsid w:val="00116624"/>
    <w:rsid w:val="00133E66"/>
    <w:rsid w:val="001435A3"/>
    <w:rsid w:val="001D08F2"/>
    <w:rsid w:val="001D525B"/>
    <w:rsid w:val="001D7F4F"/>
    <w:rsid w:val="001E5F5B"/>
    <w:rsid w:val="002321B6"/>
    <w:rsid w:val="00250967"/>
    <w:rsid w:val="002543C8"/>
    <w:rsid w:val="00284AAE"/>
    <w:rsid w:val="002A2C1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3271"/>
    <w:rsid w:val="00577C6C"/>
    <w:rsid w:val="005C2FE2"/>
    <w:rsid w:val="005D0117"/>
    <w:rsid w:val="005E2BC9"/>
    <w:rsid w:val="00605102"/>
    <w:rsid w:val="006215AA"/>
    <w:rsid w:val="006913C9"/>
    <w:rsid w:val="0069470D"/>
    <w:rsid w:val="006D5EB5"/>
    <w:rsid w:val="00734F00"/>
    <w:rsid w:val="0074244C"/>
    <w:rsid w:val="00750DBF"/>
    <w:rsid w:val="0078429A"/>
    <w:rsid w:val="007A70AE"/>
    <w:rsid w:val="008362E8"/>
    <w:rsid w:val="0089375F"/>
    <w:rsid w:val="0089432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F8098-1CAA-4546-9E97-B184F805F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750</Characters>
  <Application>Microsoft Office Word</Application>
  <DocSecurity>0</DocSecurity>
  <Lines>6</Lines>
  <Paragraphs>1</Paragraphs>
  <ScaleCrop>false</ScaleCrop>
  <Company>LPITS</Company>
  <LinksUpToDate>false</LinksUpToDate>
  <CharactersWithSpaces>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2013-01-23T21:22:00Z</dcterms:created>
  <dcterms:modified xsi:type="dcterms:W3CDTF">2013-01-23T21:22:00Z</dcterms:modified>
</cp:coreProperties>
</file>