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2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C778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E90" w:rsidRPr="009C7A62" w:rsidRDefault="00EA3E90" w:rsidP="00EA3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9C7A62">
        <w:rPr>
          <w:color w:val="000000" w:themeColor="text1"/>
          <w:u w:color="000000" w:themeColor="text1"/>
        </w:rPr>
        <w:t>TO AMEND THE CODE OF LAWS OF SOUTH CAROLINA, 1976, BY ADDING SECTION 6</w:t>
      </w:r>
      <w:r>
        <w:rPr>
          <w:color w:val="000000" w:themeColor="text1"/>
          <w:u w:color="000000" w:themeColor="text1"/>
        </w:rPr>
        <w:noBreakHyphen/>
      </w:r>
      <w:r w:rsidRPr="009C7A62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9C7A62">
        <w:rPr>
          <w:color w:val="000000" w:themeColor="text1"/>
          <w:u w:color="000000" w:themeColor="text1"/>
        </w:rPr>
        <w:t>35 SO AS TO PROVIDE FOR REQUIREMENTS FOR FIREPLACES IN LIEU OF REQUIREMENTS OF THE 2009 EDITION OF THE INTERNATIONAL ENERGY CONSERVATION CODE</w:t>
      </w:r>
      <w:r w:rsidR="005B5325">
        <w:rPr>
          <w:color w:val="000000" w:themeColor="text1"/>
          <w:u w:color="000000" w:themeColor="text1"/>
        </w:rPr>
        <w:t>.</w:t>
      </w:r>
      <w:r w:rsidRPr="009C7A62">
        <w:rPr>
          <w:color w:val="000000" w:themeColor="text1"/>
          <w:u w:color="000000" w:themeColor="text1"/>
        </w:rPr>
        <w:t xml:space="preserve"> </w:t>
      </w:r>
    </w:p>
    <w:p w:rsidR="00AC7781" w:rsidRDefault="00AC77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C7781" w:rsidRDefault="00AC77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C7781" w:rsidRDefault="00AC77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E90" w:rsidRPr="009C7A62" w:rsidRDefault="00EA3E90" w:rsidP="00EA3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C7A62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9C7A62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9C7A62">
        <w:rPr>
          <w:color w:val="000000" w:themeColor="text1"/>
          <w:u w:color="000000" w:themeColor="text1"/>
        </w:rPr>
        <w:t>Chapter 10, Title 6 of the 1976 Code is amended by adding:</w:t>
      </w:r>
    </w:p>
    <w:p w:rsidR="00EA3E90" w:rsidRDefault="00EA3E90" w:rsidP="00EA3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3E90" w:rsidRDefault="00EA3E90" w:rsidP="00EA3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C7A62">
        <w:rPr>
          <w:color w:val="000000" w:themeColor="text1"/>
          <w:u w:color="000000" w:themeColor="text1"/>
        </w:rPr>
        <w:t>“Section 6</w:t>
      </w:r>
      <w:r>
        <w:rPr>
          <w:color w:val="000000" w:themeColor="text1"/>
          <w:u w:color="000000" w:themeColor="text1"/>
        </w:rPr>
        <w:noBreakHyphen/>
      </w:r>
      <w:r w:rsidRPr="009C7A62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9C7A62">
        <w:rPr>
          <w:color w:val="000000" w:themeColor="text1"/>
          <w:u w:color="000000" w:themeColor="text1"/>
        </w:rPr>
        <w:t>35.</w:t>
      </w:r>
      <w:r>
        <w:rPr>
          <w:color w:val="000000" w:themeColor="text1"/>
          <w:u w:color="000000" w:themeColor="text1"/>
        </w:rPr>
        <w:tab/>
      </w:r>
      <w:r w:rsidRPr="009C7A62">
        <w:rPr>
          <w:color w:val="000000" w:themeColor="text1"/>
          <w:u w:color="000000" w:themeColor="text1"/>
        </w:rPr>
        <w:t xml:space="preserve">Notwithstanding Section 402.4.3 of the 2009 </w:t>
      </w:r>
      <w:r>
        <w:rPr>
          <w:color w:val="000000" w:themeColor="text1"/>
          <w:u w:color="000000" w:themeColor="text1"/>
        </w:rPr>
        <w:t>E</w:t>
      </w:r>
      <w:r w:rsidRPr="009C7A62">
        <w:rPr>
          <w:color w:val="000000" w:themeColor="text1"/>
          <w:u w:color="000000" w:themeColor="text1"/>
        </w:rPr>
        <w:t>dition of the International Energy Conservation Code, new wood</w:t>
      </w:r>
      <w:r>
        <w:rPr>
          <w:color w:val="000000" w:themeColor="text1"/>
          <w:u w:color="000000" w:themeColor="text1"/>
        </w:rPr>
        <w:noBreakHyphen/>
      </w:r>
      <w:r w:rsidRPr="009C7A62">
        <w:rPr>
          <w:color w:val="000000" w:themeColor="text1"/>
          <w:u w:color="000000" w:themeColor="text1"/>
        </w:rPr>
        <w:t>burning fireplaces shall have tight</w:t>
      </w:r>
      <w:r>
        <w:rPr>
          <w:color w:val="000000" w:themeColor="text1"/>
          <w:u w:color="000000" w:themeColor="text1"/>
        </w:rPr>
        <w:noBreakHyphen/>
      </w:r>
      <w:r w:rsidRPr="009C7A62">
        <w:rPr>
          <w:color w:val="000000" w:themeColor="text1"/>
          <w:u w:color="000000" w:themeColor="text1"/>
        </w:rPr>
        <w:t>fitting flue dampers and outdoor combustion air.</w:t>
      </w:r>
      <w:r>
        <w:rPr>
          <w:color w:val="000000" w:themeColor="text1"/>
          <w:u w:color="000000" w:themeColor="text1"/>
        </w:rPr>
        <w:t>”</w:t>
      </w:r>
    </w:p>
    <w:p w:rsidR="00EA3E90" w:rsidRPr="009C7A62" w:rsidRDefault="00EA3E90" w:rsidP="00EA3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3E90" w:rsidRPr="009C7A62" w:rsidRDefault="00EA3E90" w:rsidP="00EA3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C7A62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9C7A62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9C7A62">
        <w:rPr>
          <w:color w:val="000000" w:themeColor="text1"/>
          <w:u w:color="000000" w:themeColor="text1"/>
        </w:rPr>
        <w:t xml:space="preserve">This act takes effect upon approval by the Governor. </w:t>
      </w:r>
    </w:p>
    <w:p w:rsidR="00C22DEA" w:rsidRDefault="00EA3E9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22DEA" w:rsidRDefault="00C22DEA" w:rsidP="00C22DEA">
      <w:pPr>
        <w:suppressAutoHyphens/>
      </w:pPr>
    </w:p>
    <w:sectPr w:rsidR="00C22DEA" w:rsidSect="00C22DE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7781" w:rsidRDefault="00AC7781" w:rsidP="009F0C77">
      <w:r>
        <w:separator/>
      </w:r>
    </w:p>
  </w:endnote>
  <w:endnote w:type="continuationSeparator" w:id="0">
    <w:p w:rsidR="00AC7781" w:rsidRDefault="00AC778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338627-DDB6-43D7-BFAF-4DFE6E2ED51D}"/>
    <w:embedBold r:id="rId2" w:fontKey="{E40D599E-9AD2-4686-B8CB-E01095AF990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CAA0FC3-F544-41A3-AF93-AE3C52555F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498A5D4-D099-4CB5-88BB-B38F5A41BAE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805" w:rsidRPr="00C22DEA" w:rsidRDefault="00C22DEA" w:rsidP="00C22D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7781" w:rsidRDefault="00AC7781" w:rsidP="009F0C77">
      <w:r>
        <w:separator/>
      </w:r>
    </w:p>
  </w:footnote>
  <w:footnote w:type="continuationSeparator" w:id="0">
    <w:p w:rsidR="00AC7781" w:rsidRDefault="00AC778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2528ZW13"/>
    <w:docVar w:name="CoverBillType" w:val="b"/>
    <w:docVar w:name="docpath" w:val="L:\Council\bills\GGS\22528ZW13.DOCX"/>
    <w:docVar w:name="dvBillNumber" w:val="348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A00913"/>
    <w:rsid w:val="00006405"/>
    <w:rsid w:val="00026C9A"/>
    <w:rsid w:val="000965A1"/>
    <w:rsid w:val="000D0BF2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084B"/>
    <w:rsid w:val="002037CA"/>
    <w:rsid w:val="002047A2"/>
    <w:rsid w:val="002321B6"/>
    <w:rsid w:val="0023696B"/>
    <w:rsid w:val="00250967"/>
    <w:rsid w:val="00273FBA"/>
    <w:rsid w:val="002759C5"/>
    <w:rsid w:val="00277DEE"/>
    <w:rsid w:val="00280D88"/>
    <w:rsid w:val="00294ABE"/>
    <w:rsid w:val="002A3EB4"/>
    <w:rsid w:val="00325348"/>
    <w:rsid w:val="00393688"/>
    <w:rsid w:val="003A4805"/>
    <w:rsid w:val="003D411E"/>
    <w:rsid w:val="003E3C1E"/>
    <w:rsid w:val="003E6148"/>
    <w:rsid w:val="00400EAA"/>
    <w:rsid w:val="0041760A"/>
    <w:rsid w:val="004809EE"/>
    <w:rsid w:val="004C31AB"/>
    <w:rsid w:val="00511EE9"/>
    <w:rsid w:val="00521E00"/>
    <w:rsid w:val="00577C6C"/>
    <w:rsid w:val="0058501B"/>
    <w:rsid w:val="005B5325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F0C77"/>
    <w:rsid w:val="009F4DD1"/>
    <w:rsid w:val="00A00913"/>
    <w:rsid w:val="00A64E80"/>
    <w:rsid w:val="00A741D9"/>
    <w:rsid w:val="00A9741D"/>
    <w:rsid w:val="00AC7781"/>
    <w:rsid w:val="00AD4B17"/>
    <w:rsid w:val="00B26FA6"/>
    <w:rsid w:val="00B741CB"/>
    <w:rsid w:val="00B934F3"/>
    <w:rsid w:val="00BB6347"/>
    <w:rsid w:val="00BD2134"/>
    <w:rsid w:val="00C038D8"/>
    <w:rsid w:val="00C045DD"/>
    <w:rsid w:val="00C22DEA"/>
    <w:rsid w:val="00C3136F"/>
    <w:rsid w:val="00C3483A"/>
    <w:rsid w:val="00C41F5D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A3E90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32B3A-59AE-4AAF-9657-AF1471786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99</Words>
  <Characters>569</Characters>
  <Application>Microsoft Office Word</Application>
  <DocSecurity>0</DocSecurity>
  <Lines>4</Lines>
  <Paragraphs>1</Paragraphs>
  <ScaleCrop>false</ScaleCrop>
  <Company> </Company>
  <LinksUpToDate>false</LinksUpToDate>
  <CharactersWithSpaces>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2013-02-06T15:32:00Z</cp:lastPrinted>
  <dcterms:created xsi:type="dcterms:W3CDTF">2013-02-06T20:53:00Z</dcterms:created>
  <dcterms:modified xsi:type="dcterms:W3CDTF">2013-02-06T20:53:00Z</dcterms:modified>
</cp:coreProperties>
</file>