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4F8" w:rsidRDefault="004164F8" w:rsidP="004164F8">
      <w:pPr>
        <w:pStyle w:val="BillDots"/>
      </w:pPr>
    </w:p>
    <w:p w:rsidR="004164F8" w:rsidRDefault="004164F8" w:rsidP="004164F8">
      <w:pPr>
        <w:pStyle w:val="Numbersforbill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B33921"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70FB">
        <w:t>Section 5 of Act 340 of 1967, as last amended by Act 131 of 2007, is further amended by adding a new item (18) to read: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 xml:space="preserve">Close and consolidate rural schools, but only as provided in subitem (b) </w:t>
      </w:r>
      <w:r w:rsidRPr="003F0239">
        <w:rPr>
          <w:strike/>
        </w:rPr>
        <w:t>of this item</w:t>
      </w:r>
      <w:r>
        <w:t>.  For purposes of this item, a rural school is a school located in the district with an average daily membership of fewer than seven hundred fifty students.  This item does not apply if a rural school is closed and replaced by a new school in the same community.</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AB70FB">
        <w:t>’</w:t>
      </w:r>
      <w:r>
        <w:t>s operating budget, and which further specifies the amount of the savings and the county auditor</w:t>
      </w:r>
      <w:r w:rsidRPr="00AB70FB">
        <w:t>’</w:t>
      </w:r>
      <w:r>
        <w:t>s estimate of the millage reduction the closing will allow, which must take effect for the first property tax year following the closure.</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 xml:space="preserve">Before the board may close a rural school, and in addition to the requirements of subsubitems (i) and (ii) </w:t>
      </w:r>
      <w:r w:rsidRPr="003F0239">
        <w:rPr>
          <w:strike/>
        </w:rPr>
        <w:t>of this item</w:t>
      </w:r>
      <w:r>
        <w:t>, the board shall:</w:t>
      </w:r>
    </w:p>
    <w:p w:rsidR="00AB70FB" w:rsidRPr="003F0239"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document the impact of closing a particular school on the travel time involved and additional transportation expense to the district, the state, and students, teachers, and administrative staff;</w:t>
      </w:r>
      <w:r w:rsidR="003F0239">
        <w:t xml:space="preserve"> </w:t>
      </w:r>
      <w:r w:rsidR="003F0239">
        <w:rPr>
          <w:u w:val="single"/>
        </w:rPr>
        <w:t>and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AB70F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921"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029C" w:rsidRDefault="00AB7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29C" w:rsidRDefault="002B029C" w:rsidP="002B029C">
      <w:pPr>
        <w:suppressAutoHyphens/>
      </w:pPr>
    </w:p>
    <w:sectPr w:rsidR="002B029C" w:rsidSect="002B02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921" w:rsidRDefault="00B33921" w:rsidP="009F0C77">
      <w:r>
        <w:separator/>
      </w:r>
    </w:p>
  </w:endnote>
  <w:endnote w:type="continuationSeparator" w:id="0">
    <w:p w:rsidR="00B33921" w:rsidRDefault="00B33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40ED3B-A4F2-4F72-93A3-1C6EFDA866EC}"/>
    <w:embedBold r:id="rId2" w:fontKey="{D3B8A080-D127-4C21-9116-3A7178A6C481}"/>
  </w:font>
  <w:font w:name="Calibri">
    <w:panose1 w:val="020F0502020204030204"/>
    <w:charset w:val="00"/>
    <w:family w:val="swiss"/>
    <w:pitch w:val="variable"/>
    <w:sig w:usb0="E10002FF" w:usb1="4000ACFF" w:usb2="00000009" w:usb3="00000000" w:csb0="0000019F" w:csb1="00000000"/>
    <w:embedRegular r:id="rId3" w:fontKey="{AAAFA3B7-3F6A-49F7-870D-148D5416B5A8}"/>
  </w:font>
  <w:font w:name="Cambria">
    <w:panose1 w:val="02040503050406030204"/>
    <w:charset w:val="00"/>
    <w:family w:val="roman"/>
    <w:pitch w:val="variable"/>
    <w:sig w:usb0="E00002FF" w:usb1="400004FF" w:usb2="00000000" w:usb3="00000000" w:csb0="0000019F" w:csb1="00000000"/>
    <w:embedRegular r:id="rId4" w:fontKey="{99DE73B6-62EF-4C45-B628-5BFBCA5130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1A2" w:rsidRPr="002B029C" w:rsidRDefault="002B029C" w:rsidP="002B029C">
    <w:pPr>
      <w:pStyle w:val="Footer"/>
      <w:tabs>
        <w:tab w:val="clear" w:pos="4680"/>
        <w:tab w:val="clear" w:pos="9360"/>
        <w:tab w:val="center" w:pos="2995"/>
      </w:tabs>
      <w:spacing w:before="120"/>
    </w:pPr>
    <w:r>
      <w:t>[3871]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921" w:rsidRDefault="00B33921" w:rsidP="009F0C77">
      <w:r>
        <w:separator/>
      </w:r>
    </w:p>
  </w:footnote>
  <w:footnote w:type="continuationSeparator" w:id="0">
    <w:p w:rsidR="00B33921" w:rsidRDefault="00B33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3DG13"/>
    <w:docVar w:name="CoverBillType" w:val="b"/>
    <w:docVar w:name="docpath" w:val="L:\Council\bills\AGM\19813DG13.DOCX"/>
    <w:docVar w:name="dvBillNumber" w:val="3871"/>
    <w:docVar w:name="dvBillNumberPrefix" w:val="H. "/>
    <w:docVar w:name="dvOriginalBody" w:val="House"/>
    <w:docVar w:name="dvSteno" w:val="AGM"/>
    <w:docVar w:name="NameofBody" w:val="h"/>
    <w:docVar w:name="vgroup2" w:val="Council"/>
  </w:docVars>
  <w:rsids>
    <w:rsidRoot w:val="0025254C"/>
    <w:rsid w:val="00011869"/>
    <w:rsid w:val="000E1785"/>
    <w:rsid w:val="000F11A2"/>
    <w:rsid w:val="000F40FA"/>
    <w:rsid w:val="0010776B"/>
    <w:rsid w:val="00133E66"/>
    <w:rsid w:val="001435A3"/>
    <w:rsid w:val="001D08F2"/>
    <w:rsid w:val="001D525B"/>
    <w:rsid w:val="001D7F4F"/>
    <w:rsid w:val="002321B6"/>
    <w:rsid w:val="00250967"/>
    <w:rsid w:val="0025254C"/>
    <w:rsid w:val="002543C8"/>
    <w:rsid w:val="00284AAE"/>
    <w:rsid w:val="002B029C"/>
    <w:rsid w:val="002E5912"/>
    <w:rsid w:val="00301B21"/>
    <w:rsid w:val="00325348"/>
    <w:rsid w:val="0032732C"/>
    <w:rsid w:val="00336AD0"/>
    <w:rsid w:val="0037079A"/>
    <w:rsid w:val="003D01E8"/>
    <w:rsid w:val="003E5288"/>
    <w:rsid w:val="003F0239"/>
    <w:rsid w:val="003F6D79"/>
    <w:rsid w:val="004164F8"/>
    <w:rsid w:val="0041760A"/>
    <w:rsid w:val="00417C01"/>
    <w:rsid w:val="004809EE"/>
    <w:rsid w:val="004C47EB"/>
    <w:rsid w:val="004E7D54"/>
    <w:rsid w:val="005273C6"/>
    <w:rsid w:val="00530A69"/>
    <w:rsid w:val="00545593"/>
    <w:rsid w:val="00577C6C"/>
    <w:rsid w:val="005C2FE2"/>
    <w:rsid w:val="005C6C2C"/>
    <w:rsid w:val="005E2BC9"/>
    <w:rsid w:val="00605102"/>
    <w:rsid w:val="006215AA"/>
    <w:rsid w:val="006913C9"/>
    <w:rsid w:val="0069470D"/>
    <w:rsid w:val="0073224E"/>
    <w:rsid w:val="00734F00"/>
    <w:rsid w:val="007A70AE"/>
    <w:rsid w:val="008362E8"/>
    <w:rsid w:val="008A1768"/>
    <w:rsid w:val="008F0F33"/>
    <w:rsid w:val="008F4429"/>
    <w:rsid w:val="0094021A"/>
    <w:rsid w:val="009530E5"/>
    <w:rsid w:val="009B44AF"/>
    <w:rsid w:val="009C6A0B"/>
    <w:rsid w:val="009F0C77"/>
    <w:rsid w:val="009F4DD1"/>
    <w:rsid w:val="00A41684"/>
    <w:rsid w:val="00A64E80"/>
    <w:rsid w:val="00A72BCD"/>
    <w:rsid w:val="00A741D9"/>
    <w:rsid w:val="00A833AB"/>
    <w:rsid w:val="00A9741D"/>
    <w:rsid w:val="00AB70FB"/>
    <w:rsid w:val="00AD4B17"/>
    <w:rsid w:val="00B33921"/>
    <w:rsid w:val="00B412D4"/>
    <w:rsid w:val="00BE3C22"/>
    <w:rsid w:val="00C0345E"/>
    <w:rsid w:val="00C3483A"/>
    <w:rsid w:val="00C74E9D"/>
    <w:rsid w:val="00C82FD3"/>
    <w:rsid w:val="00C92819"/>
    <w:rsid w:val="00CC6B7B"/>
    <w:rsid w:val="00CD2089"/>
    <w:rsid w:val="00D5796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FA353-75FE-49EE-9975-4FAE885C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2992</Characters>
  <Application>Microsoft Office Word</Application>
  <DocSecurity>0</DocSecurity>
  <Lines>24</Lines>
  <Paragraphs>7</Paragraphs>
  <ScaleCrop>false</ScaleCrop>
  <Company>LPITS</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2013-01-07T15:50:00Z</cp:lastPrinted>
  <dcterms:created xsi:type="dcterms:W3CDTF">2013-03-21T15:44:00Z</dcterms:created>
  <dcterms:modified xsi:type="dcterms:W3CDTF">2013-03-21T15:44:00Z</dcterms:modified>
</cp:coreProperties>
</file>