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ACC" w:rsidRDefault="00E00ACC" w:rsidP="00FB4BF9">
      <w:pPr>
        <w:pStyle w:val="BillDots"/>
      </w:pPr>
      <w:r>
        <w:rPr>
          <w:strike/>
        </w:rPr>
        <w:t>Indicates Matter Stricken</w:t>
      </w:r>
    </w:p>
    <w:p w:rsidR="00E00ACC" w:rsidRPr="00E00ACC" w:rsidRDefault="00E00ACC" w:rsidP="00FB4BF9">
      <w:pPr>
        <w:pStyle w:val="BillDots"/>
      </w:pPr>
      <w:r>
        <w:rPr>
          <w:u w:val="single"/>
        </w:rPr>
        <w:t>Indicates New Matter</w:t>
      </w:r>
    </w:p>
    <w:p w:rsidR="00E00ACC" w:rsidRDefault="00E00ACC" w:rsidP="00FB4BF9">
      <w:pPr>
        <w:pStyle w:val="BillDots"/>
      </w:pPr>
    </w:p>
    <w:p w:rsidR="00E00ACC" w:rsidRDefault="00C86370" w:rsidP="00FB4BF9">
      <w:pPr>
        <w:pStyle w:val="BillDots"/>
      </w:pPr>
      <w:r>
        <w:t>AS PASSED BY THE SENATE</w:t>
      </w:r>
    </w:p>
    <w:p w:rsidR="00E00ACC" w:rsidRDefault="00C86370" w:rsidP="00FB4BF9">
      <w:pPr>
        <w:pStyle w:val="BillDots"/>
      </w:pPr>
      <w:r>
        <w:t>February 27</w:t>
      </w:r>
      <w:r w:rsidR="00F654AE">
        <w:t>, 2014</w:t>
      </w:r>
    </w:p>
    <w:p w:rsidR="00E00ACC" w:rsidRDefault="00E00ACC" w:rsidP="00FB4BF9">
      <w:pPr>
        <w:pStyle w:val="BillDots"/>
      </w:pPr>
    </w:p>
    <w:p w:rsidR="00E00ACC" w:rsidRPr="00E00ACC" w:rsidRDefault="00E00ACC" w:rsidP="00E00ACC">
      <w:pPr>
        <w:pStyle w:val="BillDots"/>
        <w:tabs>
          <w:tab w:val="clear" w:pos="216"/>
          <w:tab w:val="clear" w:pos="432"/>
          <w:tab w:val="clear" w:pos="648"/>
          <w:tab w:val="clear" w:pos="864"/>
          <w:tab w:val="clear" w:pos="1080"/>
          <w:tab w:val="clear" w:pos="1296"/>
          <w:tab w:val="clear" w:pos="5904"/>
          <w:tab w:val="right" w:pos="5933"/>
        </w:tabs>
      </w:pPr>
      <w:r>
        <w:tab/>
      </w:r>
      <w:r>
        <w:rPr>
          <w:b/>
          <w:sz w:val="36"/>
        </w:rPr>
        <w:t>H. 3945</w:t>
      </w:r>
    </w:p>
    <w:p w:rsidR="00E00ACC" w:rsidRDefault="00E00ACC" w:rsidP="00FB4BF9">
      <w:pPr>
        <w:pStyle w:val="BillDots"/>
      </w:pPr>
    </w:p>
    <w:p w:rsidR="00E00ACC" w:rsidRDefault="00E00ACC" w:rsidP="00FB4BF9">
      <w:pPr>
        <w:pStyle w:val="BillDots"/>
      </w:pPr>
      <w:r>
        <w:t>Introduced by Reps. G.M. Smith, Harrell, Lucas, Bannister, Toole, Stringer, Hamilton, Sottile, Barfield, Bingham, Spires, Hardwick, Owens, Hiott, Long, Erickson, Murphy, Horne, Willis, Gagnon, Simrill, Funderburk and Henderson</w:t>
      </w:r>
    </w:p>
    <w:p w:rsidR="00E00ACC" w:rsidRDefault="00E00ACC" w:rsidP="00FB4BF9">
      <w:pPr>
        <w:pStyle w:val="BillDots"/>
      </w:pPr>
    </w:p>
    <w:p w:rsidR="00E00ACC" w:rsidRDefault="00C86370" w:rsidP="006D7A4D">
      <w:pPr>
        <w:pStyle w:val="BillDots"/>
        <w:tabs>
          <w:tab w:val="clear" w:pos="216"/>
          <w:tab w:val="clear" w:pos="432"/>
          <w:tab w:val="clear" w:pos="648"/>
          <w:tab w:val="clear" w:pos="864"/>
          <w:tab w:val="clear" w:pos="1080"/>
          <w:tab w:val="clear" w:pos="1296"/>
          <w:tab w:val="clear" w:pos="5904"/>
          <w:tab w:val="right" w:pos="5933"/>
        </w:tabs>
      </w:pPr>
      <w:r>
        <w:t>S. Printed 2/27</w:t>
      </w:r>
      <w:r w:rsidR="00F654AE">
        <w:t>/14</w:t>
      </w:r>
      <w:r w:rsidR="00E00ACC">
        <w:t>--S.</w:t>
      </w:r>
      <w:r w:rsidR="006D7A4D">
        <w:tab/>
        <w:t>[SEC 3/3/14 12:16 PM]</w:t>
      </w:r>
    </w:p>
    <w:p w:rsidR="00E00ACC" w:rsidRDefault="00E00ACC" w:rsidP="00FB4BF9">
      <w:pPr>
        <w:pStyle w:val="BillDots"/>
      </w:pPr>
      <w:r>
        <w:t>Read the first time May 2, 2013.</w:t>
      </w:r>
    </w:p>
    <w:p w:rsidR="00E00ACC" w:rsidRPr="00E00ACC" w:rsidRDefault="00E00ACC" w:rsidP="00E00ACC">
      <w:pPr>
        <w:pStyle w:val="BillDots"/>
        <w:jc w:val="center"/>
      </w:pPr>
      <w:r>
        <w:rPr>
          <w:u w:val="single"/>
        </w:rPr>
        <w:t>            </w:t>
      </w:r>
    </w:p>
    <w:p w:rsidR="00E00ACC" w:rsidRDefault="00E00ACC" w:rsidP="00FB4BF9">
      <w:pPr>
        <w:pStyle w:val="BillDots"/>
      </w:pPr>
    </w:p>
    <w:p w:rsidR="000C4DBE" w:rsidRPr="000C4DBE" w:rsidRDefault="000C4DBE" w:rsidP="000C4DBE">
      <w:pPr>
        <w:pStyle w:val="BillDots"/>
        <w:tabs>
          <w:tab w:val="clear" w:pos="216"/>
          <w:tab w:val="clear" w:pos="432"/>
          <w:tab w:val="clear" w:pos="648"/>
          <w:tab w:val="clear" w:pos="864"/>
          <w:tab w:val="clear" w:pos="1080"/>
          <w:tab w:val="clear" w:pos="1296"/>
          <w:tab w:val="clear" w:pos="5904"/>
          <w:tab w:val="left" w:pos="3024"/>
        </w:tabs>
      </w:pPr>
    </w:p>
    <w:p w:rsidR="000C4DBE" w:rsidRDefault="000C4DBE" w:rsidP="00FB4BF9">
      <w:pPr>
        <w:pStyle w:val="BillDots"/>
      </w:pPr>
    </w:p>
    <w:p w:rsidR="000C4DBE" w:rsidRDefault="000C4DBE" w:rsidP="00FB4BF9">
      <w:pPr>
        <w:pStyle w:val="BillDots"/>
        <w:sectPr w:rsidR="000C4DBE" w:rsidSect="005C0A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4BF9" w:rsidRDefault="00FB4BF9" w:rsidP="00FB4BF9">
      <w:pPr>
        <w:pStyle w:val="BillDots"/>
      </w:pPr>
    </w:p>
    <w:p w:rsidR="00FB4BF9" w:rsidRDefault="00FB4BF9" w:rsidP="00FB4BF9">
      <w:pPr>
        <w:pStyle w:val="Numbersforbill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09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4 TO CHAPTER 13, TITLE 8 SO AS TO ESTABLISH THE SOUTH CAROLINA COMMISSION ON ETHICS ENFORCEMENT AND DISCLOSURE</w:t>
      </w:r>
      <w:r w:rsidR="00865628">
        <w:t>,</w:t>
      </w:r>
      <w:r>
        <w:t xml:space="preserve"> </w:t>
      </w:r>
      <w:r w:rsidR="00337202">
        <w:t xml:space="preserve">TO </w:t>
      </w:r>
      <w:r>
        <w:t>PROVIDE FOR ITS POWERS, DUTIES, PROCEDURES, AND JURISDICTION, AND TO PROVIDE PENALTIES FOR CERTAIN VIOLATIONS; TO REPEAL ARTICLE 3, CHAPTER 13, TITLE 8 RELATING TO THE STATE ETHICS COMMISSION; TO REPEAL ARTICLE 5, CHAPTER 13, TITLE 8 RELATING TO THE HOUSE OF REPRESENTATIVES AND SENATE ETHICS COMMITTEES; TO AMEND SECTION 8</w:t>
      </w:r>
      <w:r w:rsidR="00B70CF0">
        <w:noBreakHyphen/>
      </w:r>
      <w:r>
        <w:t>13</w:t>
      </w:r>
      <w:r w:rsidR="00B70CF0">
        <w:noBreakHyphen/>
      </w:r>
      <w:r>
        <w:t>100, AS AMENDED, RELATING TO DEFINITIONS IN REGARD TO ETHICS, GOVERNMENT ACCOUNTABILITY, AND CAMPAIGN REFORM, SO AS TO REVISE CERTAIN DEFINITIONS; TO AMEND SECTION 8</w:t>
      </w:r>
      <w:r w:rsidR="00B70CF0">
        <w:noBreakHyphen/>
      </w:r>
      <w:r>
        <w:t>13</w:t>
      </w:r>
      <w:r w:rsidR="00B70CF0">
        <w:noBreakHyphen/>
      </w:r>
      <w:r>
        <w:t>700, AS AMENDED, RELATING TO USE OF AN OFFICIAL POSITION OR OFFICE FOR FINANCIAL GAIN, SO AS TO PROVIDE THAT IF A MEMBER OF THE GENERAL ASSEMBLY DETERMINES THAT HE HAS A CONFLICT OF INTEREST, HE MUST COMPLY WITH CERTAIN REQUIREMENTS BEFORE ABSTAINING FROM ALL VOTES ON THE MATTER, AND TO PROVIDE FOR WHEN A PUBLIC OFFICIAL WHO IS REQUIRED TO RECUSE HIMSELF FROM A MATTER MUST DO SO; TO AMEND SECTION 8</w:t>
      </w:r>
      <w:r w:rsidR="00B70CF0">
        <w:noBreakHyphen/>
      </w:r>
      <w:r>
        <w:t>13</w:t>
      </w:r>
      <w:r w:rsidR="00B70CF0">
        <w:noBreakHyphen/>
      </w:r>
      <w:r>
        <w:t>740, AS AMENDED, RELATING TO REPRESENTATION OF ANOTHER PERSON BY A PUBLIC OFFICIAL BEFORE A GOVERNMENTAL ENTITY, SO AS TO FURTHER DELINEATE WHAT IS CONSIDERED A CONTESTED CASE WHEN REPRESENTATION BY A MEMBER OF THE GENERAL ASSEMBLY IS PERMITTED; TO AMEND SECTION 8</w:t>
      </w:r>
      <w:r w:rsidR="00B70CF0">
        <w:noBreakHyphen/>
      </w:r>
      <w:r>
        <w:t>13</w:t>
      </w:r>
      <w:r w:rsidR="00B70CF0">
        <w:noBreakHyphen/>
      </w:r>
      <w:r>
        <w:t xml:space="preserve">745, RELATING TO PAID REPRESENTATION OF CLIENTS AND CONTRACTING BY </w:t>
      </w:r>
      <w:r>
        <w:lastRenderedPageBreak/>
        <w:t xml:space="preserve">A MEMBER OF THE GENERAL ASSEMBLY OR AN ASSOCIATE IN PARTICULAR SITUATIONS, SO AS TO DELETE A PROHIBITION AGAINST CERTAIN CONTRACTS WITH AN ENTITY FUNDED WITH GENERAL FUNDS; </w:t>
      </w:r>
      <w:r w:rsidRPr="009220FE">
        <w:t>TO AMEND SECTION 8</w:t>
      </w:r>
      <w:r w:rsidR="00B70CF0">
        <w:noBreakHyphen/>
      </w:r>
      <w:r w:rsidRPr="009220FE">
        <w:t>13</w:t>
      </w:r>
      <w:r w:rsidR="00B70CF0">
        <w:noBreakHyphen/>
      </w:r>
      <w:r w:rsidRPr="009220FE">
        <w:t xml:space="preserve">1120, AS AMENDED, RELATING TO CONTENTS OF STATEMENTS OF ECONOMIC INTEREST, SO AS TO FURTHER PROVIDE FOR THESE CONTENTS; </w:t>
      </w:r>
      <w:r>
        <w:t>TO AMEND SECTION 8</w:t>
      </w:r>
      <w:r w:rsidR="00B70CF0">
        <w:noBreakHyphen/>
      </w:r>
      <w:r>
        <w:t>13</w:t>
      </w:r>
      <w:r w:rsidR="00B70CF0">
        <w:noBreakHyphen/>
      </w:r>
      <w:r>
        <w:t>1300, AS AMENDED, RELATING TO DEFINITIONS IN REGARD TO CAMPAIGN PRACTICES, SO AS TO REVISE CERTAIN DEFINITIONS; TO AMEND SECTION 8</w:t>
      </w:r>
      <w:r w:rsidR="00B70CF0">
        <w:noBreakHyphen/>
      </w:r>
      <w:r>
        <w:t>13</w:t>
      </w:r>
      <w:r w:rsidR="00B70CF0">
        <w:noBreakHyphen/>
      </w:r>
      <w:r>
        <w:t>1318, RELATING TO ACCEPTANCE OF CONTRIBUTIONS TO RETIRE CAMPAIGN DEBTS, SO AS TO REQUIRE ANY SUCH CONTRIBUTIONS TO BE USED FOR THIS PURPOSE ONLY; TO AMEND SECTION 8</w:t>
      </w:r>
      <w:r w:rsidR="00B70CF0">
        <w:noBreakHyphen/>
      </w:r>
      <w:r>
        <w:t>13</w:t>
      </w:r>
      <w:r w:rsidR="00B70CF0">
        <w:noBreakHyphen/>
      </w:r>
      <w:r>
        <w:t>1338, RELATING TO PERSONS WHO MAY NOT SOLICIT CONTRIBUTIONS, SO AS TO INCLUDE THE HEAD OF ANY STATE AGENCY WHO IS SELECTED BY THE GOVERNOR, THE GENERAL ASSEMBLY, OR AN APPOINTED OR ELECTED BOARD; TO AMEND SECTION 8</w:t>
      </w:r>
      <w:r w:rsidR="00B70CF0">
        <w:noBreakHyphen/>
      </w:r>
      <w:r>
        <w:t>13</w:t>
      </w:r>
      <w:r w:rsidR="00B70CF0">
        <w:noBreakHyphen/>
      </w:r>
      <w:r>
        <w:t>1340, AS AMENDED, RELATING TO RESTRICTIONS ON CONTRIBUTIONS BY ONE CANDIDATE TO ANOTHER OR THROUGH COMMITTEES CONTROLLED BY A CANDIDATE, SO AS TO DELETE AN EXCEPTION FOR A COMMITTEE CONTROLLED BY A CANDIDATE IF IT IS THE ONLY SUCH COMMITTEE, AND TO MAKE CONFORMING CHANGES; TO AMEND SECTIONS 8</w:t>
      </w:r>
      <w:r w:rsidR="00B70CF0">
        <w:noBreakHyphen/>
      </w:r>
      <w:r>
        <w:t>13</w:t>
      </w:r>
      <w:r w:rsidR="00B70CF0">
        <w:noBreakHyphen/>
      </w:r>
      <w:r>
        <w:t>1510 AND 8</w:t>
      </w:r>
      <w:r w:rsidR="00B70CF0">
        <w:noBreakHyphen/>
      </w:r>
      <w:r>
        <w:t>13</w:t>
      </w:r>
      <w:r w:rsidR="00B70CF0">
        <w:noBreakHyphen/>
      </w:r>
      <w:r>
        <w:t>1520</w:t>
      </w:r>
      <w:r w:rsidR="00AB344A">
        <w:t>,</w:t>
      </w:r>
      <w:r>
        <w:t xml:space="preserve"> </w:t>
      </w:r>
      <w:r w:rsidR="006575A8">
        <w:t xml:space="preserve">BOTH AS AMENDED, </w:t>
      </w:r>
      <w:r>
        <w:t xml:space="preserve">RELATING TO PENALTIES FOR ETHICAL AND OTHER VIOLATIONS, AND </w:t>
      </w:r>
      <w:r w:rsidR="00AB344A">
        <w:t xml:space="preserve">BY ADDING </w:t>
      </w:r>
      <w:r>
        <w:t>SECTION 8</w:t>
      </w:r>
      <w:r w:rsidR="00B70CF0">
        <w:noBreakHyphen/>
      </w:r>
      <w:r>
        <w:t>13</w:t>
      </w:r>
      <w:r w:rsidR="00B70CF0">
        <w:noBreakHyphen/>
      </w:r>
      <w:r>
        <w:t>1530 SO AS TO FURTHER PROVIDE FOR THE PENALTIES FOR VIOLA</w:t>
      </w:r>
      <w:r w:rsidR="00AB344A">
        <w:t>TIONS AND FOR WHERE CERTAIN WIL</w:t>
      </w:r>
      <w:r>
        <w:t>FUL VIOLATIONS MUST BE TRIED; AND TO REPEAL SECTIONS 8</w:t>
      </w:r>
      <w:r w:rsidR="00B70CF0">
        <w:noBreakHyphen/>
      </w:r>
      <w:r>
        <w:t>13</w:t>
      </w:r>
      <w:r w:rsidR="00B70CF0">
        <w:noBreakHyphen/>
      </w:r>
      <w:r>
        <w:t>710 AND 8</w:t>
      </w:r>
      <w:r w:rsidR="00B70CF0">
        <w:noBreakHyphen/>
      </w:r>
      <w:r>
        <w:t>13</w:t>
      </w:r>
      <w:r w:rsidR="00B70CF0">
        <w:noBreakHyphen/>
      </w:r>
      <w:r>
        <w:t>715</w:t>
      </w:r>
      <w:r w:rsidR="00337202">
        <w:t xml:space="preserve"> </w:t>
      </w:r>
      <w:r>
        <w:t xml:space="preserve">RELATING TO REPORTING OF PARTICULAR GIFTS AND AUTHORIZED REIMBURSEMENTS FOR SPEAKING ENGAGEMENTS. </w:t>
      </w:r>
    </w:p>
    <w:p w:rsidR="00F654AE" w:rsidRDefault="00F65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816EB">
        <w:t>PART I</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816EB">
        <w:t>LOBBYISTS AND LOBBYIST PRINCIPALS</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 xml:space="preserve">20(A)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sidRPr="002816EB">
        <w:rPr>
          <w:color w:val="000000" w:themeColor="text1"/>
          <w:u w:color="000000" w:themeColor="text1"/>
        </w:rPr>
        <w:tab/>
      </w:r>
      <w:r w:rsidRPr="002816EB">
        <w:rPr>
          <w:strike/>
          <w:color w:val="000000" w:themeColor="text1"/>
          <w:u w:color="000000" w:themeColor="text1"/>
        </w:rPr>
        <w:t>Any</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person who acts as a lobbyist </w:t>
      </w:r>
      <w:r w:rsidRPr="002816EB">
        <w:rPr>
          <w:strike/>
          <w:color w:val="000000" w:themeColor="text1"/>
          <w:u w:color="000000" w:themeColor="text1"/>
        </w:rPr>
        <w:t>must</w:t>
      </w:r>
      <w:r w:rsidRPr="002816EB">
        <w:rPr>
          <w:color w:val="000000" w:themeColor="text1"/>
          <w:u w:color="000000" w:themeColor="text1"/>
        </w:rPr>
        <w:t xml:space="preserve">, within fifteen days of being employed, appointed, or retained as a lobbyist, </w:t>
      </w:r>
      <w:r w:rsidRPr="002816EB">
        <w:rPr>
          <w:color w:val="000000" w:themeColor="text1"/>
          <w:u w:val="single" w:color="000000" w:themeColor="text1"/>
        </w:rPr>
        <w:t>shall</w:t>
      </w:r>
      <w:r w:rsidRPr="002816EB">
        <w:rPr>
          <w:color w:val="000000" w:themeColor="text1"/>
          <w:u w:color="000000" w:themeColor="text1"/>
        </w:rPr>
        <w:t xml:space="preserve"> register with the State Ethics Commission as provided in this section.  Each person registering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pay a fee of </w:t>
      </w:r>
      <w:r w:rsidRPr="002816EB">
        <w:rPr>
          <w:strike/>
          <w:color w:val="000000" w:themeColor="text1"/>
          <w:u w:color="000000" w:themeColor="text1"/>
        </w:rPr>
        <w:t>one</w:t>
      </w:r>
      <w:r w:rsidRPr="002816EB">
        <w:rPr>
          <w:color w:val="000000" w:themeColor="text1"/>
          <w:u w:color="000000" w:themeColor="text1"/>
        </w:rPr>
        <w:t xml:space="preserve"> </w:t>
      </w:r>
      <w:r w:rsidRPr="002816EB">
        <w:rPr>
          <w:color w:val="000000" w:themeColor="text1"/>
          <w:u w:val="single" w:color="000000" w:themeColor="text1"/>
        </w:rPr>
        <w:t>two</w:t>
      </w:r>
      <w:r w:rsidRPr="002816EB">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identify each person who will act as a lobbyist on its behalf during the covered period. There is no registration fee for a lobbyist who is a full</w:t>
      </w:r>
      <w:r w:rsidRPr="002816EB">
        <w:rPr>
          <w:color w:val="000000" w:themeColor="text1"/>
          <w:u w:color="000000" w:themeColor="text1"/>
        </w:rPr>
        <w:noBreakHyphen/>
        <w:t xml:space="preserve">time employee of a state agency and limits his lobbying to efforts on behalf of that particular state agency.”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 xml:space="preserve">25(A)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sidRPr="002816EB">
        <w:rPr>
          <w:color w:val="000000" w:themeColor="text1"/>
          <w:u w:color="000000" w:themeColor="text1"/>
        </w:rPr>
        <w:tab/>
      </w:r>
      <w:r w:rsidRPr="002816EB">
        <w:rPr>
          <w:strike/>
          <w:color w:val="000000" w:themeColor="text1"/>
          <w:u w:color="000000" w:themeColor="text1"/>
        </w:rPr>
        <w:t>Any</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lobbyist’s principal </w:t>
      </w:r>
      <w:r w:rsidRPr="002816EB">
        <w:rPr>
          <w:strike/>
          <w:color w:val="000000" w:themeColor="text1"/>
          <w:u w:color="000000" w:themeColor="text1"/>
        </w:rPr>
        <w:t>must</w:t>
      </w:r>
      <w:r w:rsidRPr="002816EB">
        <w:rPr>
          <w:color w:val="000000" w:themeColor="text1"/>
          <w:u w:color="000000" w:themeColor="text1"/>
        </w:rPr>
        <w:t xml:space="preserve">, within fifteen days of employing, appointing, or retaining a lobbyist, </w:t>
      </w:r>
      <w:r w:rsidRPr="002816EB">
        <w:rPr>
          <w:color w:val="000000" w:themeColor="text1"/>
          <w:u w:val="single" w:color="000000" w:themeColor="text1"/>
        </w:rPr>
        <w:t>shall</w:t>
      </w:r>
      <w:r w:rsidRPr="002816EB">
        <w:rPr>
          <w:color w:val="000000" w:themeColor="text1"/>
          <w:u w:color="000000" w:themeColor="text1"/>
        </w:rPr>
        <w:t xml:space="preserve"> register with the State Ethics Commission as provided in this section. Each person registering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pay a fee of </w:t>
      </w:r>
      <w:r w:rsidRPr="002816EB">
        <w:rPr>
          <w:strike/>
          <w:color w:val="000000" w:themeColor="text1"/>
          <w:u w:color="000000" w:themeColor="text1"/>
        </w:rPr>
        <w:t>one</w:t>
      </w:r>
      <w:r w:rsidRPr="002816EB">
        <w:rPr>
          <w:color w:val="000000" w:themeColor="text1"/>
          <w:u w:color="000000" w:themeColor="text1"/>
        </w:rPr>
        <w:t xml:space="preserve"> </w:t>
      </w:r>
      <w:r w:rsidRPr="002816EB">
        <w:rPr>
          <w:color w:val="000000" w:themeColor="text1"/>
          <w:u w:val="single" w:color="000000" w:themeColor="text1"/>
        </w:rPr>
        <w:t>two</w:t>
      </w:r>
      <w:r w:rsidRPr="002816EB">
        <w:rPr>
          <w:color w:val="000000" w:themeColor="text1"/>
          <w:u w:color="000000" w:themeColor="text1"/>
        </w:rPr>
        <w:t xml:space="preserve"> hundred dollars.  If a partnership, committee, an association, a corporation, labor organization, or any other organization or group of persons registers as a lobbyist’s principal, it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identify each person who will act as a lobbyist on its behalf during the covered period.  If the State is a lobbyist’s principal, the State is exempt from paying a registration fee and filing a lobbyist’s principal registration statement.” </w:t>
      </w:r>
    </w:p>
    <w:p w:rsidR="00F654AE" w:rsidRPr="002816EB" w:rsidRDefault="00F654AE" w:rsidP="00F654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3</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30(A)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themeColor="text1"/>
          <w:u w:color="000000" w:themeColor="text1"/>
        </w:rPr>
        <w:tab/>
        <w:t>“(A)</w:t>
      </w:r>
      <w:r w:rsidRPr="002816EB">
        <w:rPr>
          <w:color w:val="000000" w:themeColor="text1"/>
          <w:u w:color="000000" w:themeColor="text1"/>
        </w:rPr>
        <w:tab/>
        <w:t xml:space="preserve">Each lobbyist, no later than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and </w:t>
      </w:r>
      <w:r w:rsidRPr="002816EB">
        <w:rPr>
          <w:strike/>
          <w:color w:val="000000" w:themeColor="text1"/>
          <w:u w:color="000000" w:themeColor="text1"/>
        </w:rPr>
        <w:t>January 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January tenth</w:t>
      </w:r>
      <w:r w:rsidRPr="002816EB">
        <w:rPr>
          <w:color w:val="000000" w:themeColor="text1"/>
          <w:u w:color="000000" w:themeColor="text1"/>
        </w:rPr>
        <w:t xml:space="preserve"> of each year, must file a report with the State Ethics Commission covering that lobbyist’s lobbying during that filing period.  The filing periods are from January first to </w:t>
      </w:r>
      <w:r w:rsidRPr="002816EB">
        <w:rPr>
          <w:strike/>
          <w:color w:val="000000" w:themeColor="text1"/>
          <w:u w:color="000000" w:themeColor="text1"/>
        </w:rPr>
        <w:t>May thirty</w:t>
      </w:r>
      <w:r w:rsidRPr="002816EB">
        <w:rPr>
          <w:strike/>
          <w:color w:val="000000" w:themeColor="text1"/>
          <w:u w:color="000000" w:themeColor="text1"/>
        </w:rPr>
        <w:noBreakHyphen/>
        <w:t xml:space="preserve">first </w:t>
      </w:r>
      <w:r w:rsidRPr="002816EB">
        <w:rPr>
          <w:color w:val="000000" w:themeColor="text1"/>
          <w:u w:val="single" w:color="000000" w:themeColor="text1"/>
        </w:rPr>
        <w:t xml:space="preserve"> June thirtieth </w:t>
      </w:r>
      <w:r w:rsidRPr="002816EB">
        <w:rPr>
          <w:color w:val="000000" w:themeColor="text1"/>
          <w:u w:color="000000" w:themeColor="text1"/>
        </w:rPr>
        <w:t xml:space="preserve">for the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report, and are from </w:t>
      </w:r>
      <w:r w:rsidRPr="002816EB">
        <w:rPr>
          <w:strike/>
          <w:color w:val="000000" w:themeColor="text1"/>
          <w:u w:color="000000" w:themeColor="text1"/>
        </w:rPr>
        <w:t>June</w:t>
      </w:r>
      <w:r w:rsidRPr="002816EB">
        <w:rPr>
          <w:color w:val="000000" w:themeColor="text1"/>
          <w:u w:color="000000" w:themeColor="text1"/>
        </w:rPr>
        <w:t xml:space="preserve"> </w:t>
      </w:r>
      <w:r w:rsidRPr="002816EB">
        <w:rPr>
          <w:color w:val="000000" w:themeColor="text1"/>
          <w:u w:val="single" w:color="000000" w:themeColor="text1"/>
        </w:rPr>
        <w:t>July</w:t>
      </w:r>
      <w:r w:rsidRPr="002816EB">
        <w:rPr>
          <w:color w:val="000000" w:themeColor="text1"/>
          <w:u w:color="000000" w:themeColor="text1"/>
        </w:rPr>
        <w:t xml:space="preserve"> first to December thirty</w:t>
      </w:r>
      <w:r w:rsidRPr="002816EB">
        <w:rPr>
          <w:color w:val="000000" w:themeColor="text1"/>
          <w:u w:color="000000" w:themeColor="text1"/>
        </w:rPr>
        <w:noBreakHyphen/>
        <w:t xml:space="preserve">first for the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report.  Any lobbying </w:t>
      </w:r>
      <w:r w:rsidRPr="002816EB">
        <w:rPr>
          <w:color w:val="000000" w:themeColor="text1"/>
          <w:u w:color="000000" w:themeColor="text1"/>
        </w:rPr>
        <w:lastRenderedPageBreak/>
        <w:t xml:space="preserve">activity not reflected on the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report and not reported on a statement of termination pursuant to Section 2</w:t>
      </w:r>
      <w:r w:rsidRPr="002816EB">
        <w:rPr>
          <w:color w:val="000000" w:themeColor="text1"/>
          <w:u w:color="000000" w:themeColor="text1"/>
        </w:rPr>
        <w:noBreakHyphen/>
        <w:t>17</w:t>
      </w:r>
      <w:r w:rsidRPr="002816EB">
        <w:rPr>
          <w:color w:val="000000" w:themeColor="text1"/>
          <w:u w:color="000000" w:themeColor="text1"/>
        </w:rPr>
        <w:noBreakHyphen/>
        <w:t xml:space="preserve">20(C) must be reported no later than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of the succeeding year.  Each report must be in a form prescribed by the State Ethics Commission and be limited to and contain:</w:t>
      </w:r>
      <w:r w:rsidRPr="002816EB">
        <w:rPr>
          <w:color w:val="000000"/>
        </w:rPr>
        <w:tab/>
      </w:r>
      <w:r w:rsidRPr="002816EB">
        <w:rPr>
          <w:color w:val="000000"/>
        </w:rPr>
        <w:tab/>
      </w:r>
      <w:r w:rsidRPr="002816EB">
        <w:rPr>
          <w:color w:val="000000"/>
        </w:rPr>
        <w:tab/>
      </w:r>
      <w:r w:rsidRPr="002816EB">
        <w:rPr>
          <w:color w:val="000000"/>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full name, address, and telephone number of the reporting lobbyist;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an identification of each person on whose behalf the reporting lobbyist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official name, number, or description, designated by the House or Senate or by an agency, of legislation, covered agency actions, or covered gubernatorial actions for which the reporting lobbyist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(4)</w:t>
      </w:r>
      <w:r w:rsidRPr="002816EB">
        <w:rPr>
          <w:color w:val="000000"/>
        </w:rPr>
        <w:tab/>
        <w:t xml:space="preserve">the identification of each person from whom income attributable to the lobbyist’s lobbying is paid or promised and the amount of the income attributable to the lobbyist’s lobbying paid or promised;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(5)(a)</w:t>
      </w:r>
      <w:r w:rsidRPr="002816EB">
        <w:rPr>
          <w:color w:val="000000"/>
        </w:rPr>
        <w:tab/>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any expenditure directly or indirectly related to lobbying if expended while engaged in the general course of lobbying and if reimbursed by the lobbyist’s principal;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(6)</w:t>
      </w:r>
      <w:r w:rsidRPr="002816EB">
        <w:rPr>
          <w:color w:val="000000"/>
        </w:rPr>
        <w:tab/>
        <w:t xml:space="preserve">the name of each member of the judiciary on whose behalf a lobbyist initiated or made expenditures and a complete and itemized account of the amount expended by the lobbyist for each member of the judiciary;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(7)</w:t>
      </w:r>
      <w:r w:rsidRPr="002816EB">
        <w:rPr>
          <w:color w:val="000000"/>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w:t>
      </w:r>
      <w:r w:rsidRPr="002816EB">
        <w:rPr>
          <w:color w:val="000000"/>
        </w:rPr>
        <w:lastRenderedPageBreak/>
        <w:t xml:space="preserve">or partnership unless the interest of each exceeds five percent of the total shares outstanding or partnership interests in such entity;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4</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35(A)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Pr>
          <w:color w:val="000000" w:themeColor="text1"/>
          <w:u w:color="000000" w:themeColor="text1"/>
        </w:rPr>
        <w:tab/>
      </w:r>
      <w:r w:rsidRPr="002816EB">
        <w:rPr>
          <w:color w:val="000000" w:themeColor="text1"/>
          <w:u w:color="000000" w:themeColor="text1"/>
        </w:rPr>
        <w:t>Except as otherwise provided by Section 2</w:t>
      </w:r>
      <w:r w:rsidRPr="002816EB">
        <w:rPr>
          <w:color w:val="000000" w:themeColor="text1"/>
          <w:u w:color="000000" w:themeColor="text1"/>
        </w:rPr>
        <w:noBreakHyphen/>
        <w:t>17</w:t>
      </w:r>
      <w:r w:rsidRPr="002816EB">
        <w:rPr>
          <w:color w:val="000000" w:themeColor="text1"/>
          <w:u w:color="000000" w:themeColor="text1"/>
        </w:rPr>
        <w:noBreakHyphen/>
        <w:t xml:space="preserve">90(E), each lobbyist’s principal, no later than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and </w:t>
      </w:r>
      <w:r w:rsidRPr="002816EB">
        <w:rPr>
          <w:strike/>
          <w:color w:val="000000" w:themeColor="text1"/>
          <w:u w:color="000000" w:themeColor="text1"/>
        </w:rPr>
        <w:t>January 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January tenth</w:t>
      </w:r>
      <w:r w:rsidRPr="002816EB">
        <w:rPr>
          <w:color w:val="000000" w:themeColor="text1"/>
          <w:u w:color="000000" w:themeColor="text1"/>
        </w:rPr>
        <w:t xml:space="preserve"> of each year, must file a report with the State Ethics Commission covering that lobbyist’s principal’s expenditures attributable to lobbying during that filing period.  The filing periods are from January first to </w:t>
      </w:r>
      <w:r w:rsidRPr="002816EB">
        <w:rPr>
          <w:strike/>
          <w:color w:val="000000" w:themeColor="text1"/>
          <w:u w:color="000000" w:themeColor="text1"/>
        </w:rPr>
        <w:t>May 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June thirtieth</w:t>
      </w:r>
      <w:r w:rsidRPr="002816EB">
        <w:rPr>
          <w:color w:val="000000" w:themeColor="text1"/>
          <w:u w:color="000000" w:themeColor="text1"/>
        </w:rPr>
        <w:t xml:space="preserve"> for the </w:t>
      </w:r>
      <w:r w:rsidRPr="002816EB">
        <w:rPr>
          <w:strike/>
          <w:color w:val="000000" w:themeColor="text1"/>
          <w:u w:color="000000" w:themeColor="text1"/>
        </w:rPr>
        <w:t xml:space="preserve">June thirtieth </w:t>
      </w:r>
      <w:r w:rsidRPr="002816EB">
        <w:rPr>
          <w:color w:val="000000" w:themeColor="text1"/>
          <w:u w:val="single" w:color="000000" w:themeColor="text1"/>
        </w:rPr>
        <w:t xml:space="preserve">July tenth </w:t>
      </w:r>
      <w:r w:rsidRPr="002816EB">
        <w:rPr>
          <w:color w:val="000000" w:themeColor="text1"/>
          <w:u w:color="000000" w:themeColor="text1"/>
        </w:rPr>
        <w:t xml:space="preserve">report, and are from </w:t>
      </w:r>
      <w:r w:rsidRPr="002816EB">
        <w:rPr>
          <w:strike/>
          <w:color w:val="000000" w:themeColor="text1"/>
          <w:u w:color="000000" w:themeColor="text1"/>
        </w:rPr>
        <w:t>June</w:t>
      </w:r>
      <w:r w:rsidRPr="002816EB">
        <w:rPr>
          <w:color w:val="000000" w:themeColor="text1"/>
          <w:u w:color="000000" w:themeColor="text1"/>
        </w:rPr>
        <w:t xml:space="preserve"> </w:t>
      </w:r>
      <w:r w:rsidRPr="002816EB">
        <w:rPr>
          <w:color w:val="000000" w:themeColor="text1"/>
          <w:u w:val="single" w:color="000000" w:themeColor="text1"/>
        </w:rPr>
        <w:t>July</w:t>
      </w:r>
      <w:r w:rsidRPr="002816EB">
        <w:rPr>
          <w:color w:val="000000" w:themeColor="text1"/>
          <w:u w:color="000000" w:themeColor="text1"/>
        </w:rPr>
        <w:t xml:space="preserve"> first to December thirty</w:t>
      </w:r>
      <w:r w:rsidRPr="002816EB">
        <w:rPr>
          <w:color w:val="000000" w:themeColor="text1"/>
          <w:u w:color="000000" w:themeColor="text1"/>
        </w:rPr>
        <w:noBreakHyphen/>
        <w:t xml:space="preserve">first for the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report.  Any lobbying activity not reflected on the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report and not reported on a statement of termination pursuant to Section 2</w:t>
      </w:r>
      <w:r w:rsidRPr="002816EB">
        <w:rPr>
          <w:color w:val="000000" w:themeColor="text1"/>
          <w:u w:color="000000" w:themeColor="text1"/>
        </w:rPr>
        <w:noBreakHyphen/>
        <w:t>17</w:t>
      </w:r>
      <w:r w:rsidRPr="002816EB">
        <w:rPr>
          <w:color w:val="000000" w:themeColor="text1"/>
          <w:u w:color="000000" w:themeColor="text1"/>
        </w:rPr>
        <w:noBreakHyphen/>
        <w:t xml:space="preserve">25(C) must be reported no later than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of the succeeding year.  Each report must be in a form prescribed by the State Ethics Commission and be limited to and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full name, address, and telephone number of the reporting lobbyist’s principal;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an identification of each person who acted as a lobbyist on behalf of the reporting lobbyist’s principal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official name, number, or description, designated by the House or Senate or by an agency, of legislation, covered agency actions, or covered gubernatorial actions for which its lobbyist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r>
      <w:r w:rsidRPr="002816EB">
        <w:rPr>
          <w:color w:val="000000"/>
        </w:rPr>
        <w:tab/>
        <w:t>(4)</w:t>
      </w:r>
      <w:r w:rsidRPr="002816EB">
        <w:rPr>
          <w:color w:val="000000"/>
        </w:rPr>
        <w:tab/>
        <w:t xml:space="preserve">the identification of each person to whom income attributable to the lobbyist’s lobbying is paid or promised and the amount of the income attributable to the lobbyist’s lobbying paid or promised;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(5)(a)</w:t>
      </w:r>
      <w:r w:rsidRPr="002816EB">
        <w:rPr>
          <w:color w:val="000000"/>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 xml:space="preserve">any </w:t>
      </w:r>
      <w:r w:rsidRPr="002816EB">
        <w:rPr>
          <w:color w:val="000000"/>
        </w:rPr>
        <w:t xml:space="preserve">expenditure directly or indirectly related to lobbying if expended while a lobbyist’s principal or his lobbyist is engaged in the general course of lobbying;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the name of each public official on whose behalf a lobbyist’s principal initiated or made expenditures pursuant to Section 2</w:t>
      </w:r>
      <w:r w:rsidRPr="002816EB">
        <w:rPr>
          <w:color w:val="000000"/>
        </w:rPr>
        <w:noBreakHyphen/>
        <w:t>17</w:t>
      </w:r>
      <w:r w:rsidRPr="002816EB">
        <w:rPr>
          <w:color w:val="000000"/>
        </w:rPr>
        <w:noBreakHyphen/>
        <w:t xml:space="preserve">90 and a complete and itemized account of the amount expended by the lobbyist’s principal for each public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(d)</w:t>
      </w:r>
      <w:r w:rsidRPr="002816EB">
        <w:rPr>
          <w:color w:val="000000"/>
        </w:rPr>
        <w:tab/>
        <w:t>any reimbursements of or expenditures for actual expenses as allowed in Section 2</w:t>
      </w:r>
      <w:r w:rsidRPr="002816EB">
        <w:rPr>
          <w:color w:val="000000"/>
        </w:rPr>
        <w:noBreakHyphen/>
        <w:t>17</w:t>
      </w:r>
      <w:r w:rsidRPr="002816EB">
        <w:rPr>
          <w:color w:val="000000"/>
        </w:rPr>
        <w:noBreakHyphen/>
        <w:t xml:space="preserve">100;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(6)</w:t>
      </w:r>
      <w:r w:rsidRPr="002816EB">
        <w:rPr>
          <w:color w:val="000000"/>
        </w:rPr>
        <w:tab/>
        <w:t xml:space="preserve">the name of each member of the judiciary on whose behalf a lobbyist’s principal initiated or made expenditures and a complete and itemized account of the amount expended by the lobbyist’s principal for each member of the judiciary;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(7)</w:t>
      </w:r>
      <w:r w:rsidRPr="002816EB">
        <w:rPr>
          <w:color w:val="000000"/>
        </w:rPr>
        <w:tab/>
        <w:t xml:space="preserve">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w:t>
      </w:r>
      <w:r w:rsidRPr="002816EB">
        <w:rPr>
          <w:color w:val="000000"/>
        </w:rPr>
        <w:lastRenderedPageBreak/>
        <w:t xml:space="preserve">principal if the interest is less than five percent of the total shares outstanding or partnership interests in such entity;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 xml:space="preserve">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(8)</w:t>
      </w:r>
      <w:r w:rsidRPr="002816EB">
        <w:rPr>
          <w:color w:val="000000"/>
        </w:rPr>
        <w:tab/>
        <w:t>any contribution, as defined by Section 8</w:t>
      </w:r>
      <w:r w:rsidRPr="002816EB">
        <w:rPr>
          <w:color w:val="000000"/>
        </w:rPr>
        <w:noBreakHyphen/>
        <w:t>13</w:t>
      </w:r>
      <w:r w:rsidRPr="002816EB">
        <w:rPr>
          <w:color w:val="000000"/>
        </w:rPr>
        <w:noBreakHyphen/>
        <w:t xml:space="preserve">1300(7), made by the lobbyist’s principal to any candidate or public official, including an itemization of: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the name and address of the public official or candidate to whom the contribution was made;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the amount of the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 xml:space="preserve">the date of the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(9)</w:t>
      </w:r>
      <w:r w:rsidRPr="002816EB">
        <w:rPr>
          <w:color w:val="000000"/>
        </w:rPr>
        <w:tab/>
        <w:t xml:space="preserve">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5.</w:t>
      </w:r>
      <w:r>
        <w:rPr>
          <w:color w:val="000000"/>
        </w:rPr>
        <w:tab/>
      </w:r>
      <w:r w:rsidRPr="002816EB">
        <w:rPr>
          <w:color w:val="000000"/>
        </w:rPr>
        <w:t>Section 2-17</w:t>
      </w:r>
      <w:r>
        <w:noBreakHyphen/>
        <w:t>40 of the 1976 Code</w:t>
      </w:r>
      <w:r w:rsidRPr="002816EB">
        <w:t xml:space="preserv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Pr>
          <w:color w:val="000000"/>
        </w:rPr>
        <w:t>“</w:t>
      </w:r>
      <w:r w:rsidRPr="002816EB">
        <w:rPr>
          <w:color w:val="000000"/>
        </w:rPr>
        <w:t>(A)</w:t>
      </w:r>
      <w:r>
        <w:rPr>
          <w:color w:val="000000"/>
        </w:rPr>
        <w:tab/>
      </w:r>
      <w:r w:rsidRPr="002816EB">
        <w:rPr>
          <w:color w:val="000000"/>
        </w:rPr>
        <w:t xml:space="preserve">Each state agency or department must, no later than </w:t>
      </w:r>
      <w:r w:rsidRPr="002816EB">
        <w:rPr>
          <w:strike/>
          <w:color w:val="000000"/>
        </w:rPr>
        <w:t>June thirtieth</w:t>
      </w:r>
      <w:r w:rsidRPr="002816EB">
        <w:rPr>
          <w:color w:val="000000"/>
        </w:rPr>
        <w:t xml:space="preserve"> </w:t>
      </w:r>
      <w:r w:rsidRPr="002816EB">
        <w:rPr>
          <w:color w:val="000000"/>
          <w:u w:val="single"/>
        </w:rPr>
        <w:t>July tenth</w:t>
      </w:r>
      <w:r w:rsidRPr="002816EB">
        <w:rPr>
          <w:color w:val="000000"/>
        </w:rPr>
        <w:t xml:space="preserve"> and </w:t>
      </w:r>
      <w:r w:rsidRPr="002816EB">
        <w:rPr>
          <w:strike/>
          <w:color w:val="000000"/>
        </w:rPr>
        <w:t>January thirty</w:t>
      </w:r>
      <w:r w:rsidRPr="002816EB">
        <w:rPr>
          <w:strike/>
          <w:color w:val="000000"/>
        </w:rPr>
        <w:noBreakHyphen/>
        <w:t>first</w:t>
      </w:r>
      <w:r w:rsidRPr="002816EB">
        <w:rPr>
          <w:color w:val="000000"/>
        </w:rPr>
        <w:t xml:space="preserve"> </w:t>
      </w:r>
      <w:r w:rsidRPr="002816EB">
        <w:rPr>
          <w:color w:val="000000"/>
          <w:u w:val="single"/>
        </w:rPr>
        <w:t>January tenth</w:t>
      </w:r>
      <w:r w:rsidRPr="002816EB">
        <w:rPr>
          <w:color w:val="000000"/>
        </w:rPr>
        <w:t xml:space="preserve"> of each year, file a report with the State Ethics Commission covering that agency's lobbying during that filing period.  The filing periods are from January first to </w:t>
      </w:r>
      <w:r w:rsidRPr="002816EB">
        <w:rPr>
          <w:strike/>
          <w:color w:val="000000"/>
        </w:rPr>
        <w:t>May thirty</w:t>
      </w:r>
      <w:r w:rsidRPr="002816EB">
        <w:rPr>
          <w:strike/>
          <w:color w:val="000000"/>
        </w:rPr>
        <w:noBreakHyphen/>
        <w:t>first</w:t>
      </w:r>
      <w:r w:rsidRPr="002816EB">
        <w:rPr>
          <w:color w:val="000000"/>
        </w:rPr>
        <w:t xml:space="preserve"> </w:t>
      </w:r>
      <w:r w:rsidRPr="002816EB">
        <w:rPr>
          <w:color w:val="000000"/>
          <w:u w:val="single"/>
        </w:rPr>
        <w:t>June thirtieth</w:t>
      </w:r>
      <w:r w:rsidRPr="002816EB">
        <w:rPr>
          <w:color w:val="000000"/>
        </w:rPr>
        <w:t xml:space="preserve"> for the </w:t>
      </w:r>
      <w:r w:rsidRPr="002816EB">
        <w:rPr>
          <w:strike/>
          <w:color w:val="000000"/>
        </w:rPr>
        <w:t>June thirtieth</w:t>
      </w:r>
      <w:r w:rsidRPr="002816EB">
        <w:rPr>
          <w:color w:val="000000"/>
        </w:rPr>
        <w:t xml:space="preserve"> </w:t>
      </w:r>
      <w:r w:rsidRPr="002816EB">
        <w:rPr>
          <w:color w:val="000000"/>
          <w:u w:val="single"/>
        </w:rPr>
        <w:t>July tenth</w:t>
      </w:r>
      <w:r w:rsidRPr="002816EB">
        <w:rPr>
          <w:color w:val="000000"/>
        </w:rPr>
        <w:t xml:space="preserve"> report, and are from </w:t>
      </w:r>
      <w:r w:rsidRPr="002816EB">
        <w:rPr>
          <w:strike/>
          <w:color w:val="000000"/>
        </w:rPr>
        <w:t>June</w:t>
      </w:r>
      <w:r w:rsidRPr="002816EB">
        <w:rPr>
          <w:color w:val="000000"/>
        </w:rPr>
        <w:t xml:space="preserve"> </w:t>
      </w:r>
      <w:r w:rsidRPr="002816EB">
        <w:rPr>
          <w:color w:val="000000"/>
          <w:u w:val="single"/>
        </w:rPr>
        <w:t>July</w:t>
      </w:r>
      <w:r w:rsidRPr="002816EB">
        <w:rPr>
          <w:color w:val="000000"/>
        </w:rPr>
        <w:t xml:space="preserve"> first to December thirty</w:t>
      </w:r>
      <w:r w:rsidRPr="002816EB">
        <w:rPr>
          <w:color w:val="000000"/>
        </w:rPr>
        <w:noBreakHyphen/>
        <w:t xml:space="preserve">first for the January </w:t>
      </w:r>
      <w:r w:rsidRPr="002816EB">
        <w:rPr>
          <w:strike/>
          <w:color w:val="000000"/>
        </w:rPr>
        <w:t>thirty</w:t>
      </w:r>
      <w:r w:rsidRPr="002816EB">
        <w:rPr>
          <w:strike/>
          <w:color w:val="000000"/>
        </w:rPr>
        <w:noBreakHyphen/>
        <w:t>first</w:t>
      </w:r>
      <w:r w:rsidRPr="002816EB">
        <w:rPr>
          <w:color w:val="000000"/>
        </w:rPr>
        <w:t xml:space="preserve"> </w:t>
      </w:r>
      <w:r w:rsidRPr="002816EB">
        <w:rPr>
          <w:color w:val="000000"/>
          <w:u w:val="single"/>
        </w:rPr>
        <w:t>tenth</w:t>
      </w:r>
      <w:r w:rsidRPr="002816EB">
        <w:rPr>
          <w:color w:val="000000"/>
        </w:rPr>
        <w:t xml:space="preserve"> report.  Any lobbying activity not reflected on the </w:t>
      </w:r>
      <w:r w:rsidRPr="002816EB">
        <w:rPr>
          <w:strike/>
          <w:color w:val="000000"/>
        </w:rPr>
        <w:t>June thirtieth</w:t>
      </w:r>
      <w:r w:rsidRPr="002816EB">
        <w:rPr>
          <w:color w:val="000000"/>
        </w:rPr>
        <w:t xml:space="preserve"> </w:t>
      </w:r>
      <w:r w:rsidRPr="002816EB">
        <w:rPr>
          <w:color w:val="000000"/>
          <w:u w:val="single"/>
        </w:rPr>
        <w:t>July tenth</w:t>
      </w:r>
      <w:r w:rsidRPr="002816EB">
        <w:rPr>
          <w:color w:val="000000"/>
        </w:rPr>
        <w:t xml:space="preserve"> report and not reported on a statement of termination pursuant to Section 2</w:t>
      </w:r>
      <w:r w:rsidRPr="002816EB">
        <w:rPr>
          <w:color w:val="000000"/>
        </w:rPr>
        <w:noBreakHyphen/>
        <w:t>17</w:t>
      </w:r>
      <w:r w:rsidRPr="002816EB">
        <w:rPr>
          <w:color w:val="000000"/>
        </w:rPr>
        <w:noBreakHyphen/>
        <w:t xml:space="preserve">25(C) must be reported no later than January </w:t>
      </w:r>
      <w:r w:rsidRPr="002816EB">
        <w:rPr>
          <w:strike/>
          <w:color w:val="000000"/>
        </w:rPr>
        <w:t>thirty</w:t>
      </w:r>
      <w:r w:rsidRPr="002816EB">
        <w:rPr>
          <w:strike/>
          <w:color w:val="000000"/>
        </w:rPr>
        <w:noBreakHyphen/>
        <w:t>first</w:t>
      </w:r>
      <w:r w:rsidRPr="002816EB">
        <w:rPr>
          <w:color w:val="000000"/>
        </w:rPr>
        <w:t xml:space="preserve"> </w:t>
      </w:r>
      <w:r w:rsidRPr="002816EB">
        <w:rPr>
          <w:color w:val="000000"/>
          <w:u w:val="single"/>
        </w:rPr>
        <w:t>tenth</w:t>
      </w:r>
      <w:r w:rsidRPr="002816EB">
        <w:rPr>
          <w:color w:val="000000"/>
        </w:rPr>
        <w:t xml:space="preserve"> of the succeeding year.  Each report must be in a form prescribed by the State Ethics Commission and be limited to and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2816EB">
        <w:rPr>
          <w:color w:val="000000"/>
        </w:rPr>
        <w:t xml:space="preserve">an identification of each public official, public employee, or other person who engaged in lobbying for that agency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2816EB">
        <w:rPr>
          <w:color w:val="000000"/>
        </w:rPr>
        <w:t xml:space="preserve">legislation, covered agency actions, or covered gubernatorial actions the persons identified in item (1)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2816EB">
        <w:rPr>
          <w:color w:val="000000"/>
        </w:rPr>
        <w:t xml:space="preserve">the identification of each person to whom income attributable to the lobbyist's lobbying is paid or promised and the amount of the income attributable to the lobbyist's lobbying paid or promised;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2816EB">
        <w:rPr>
          <w:color w:val="000000"/>
        </w:rPr>
        <w:t xml:space="preserve">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816EB">
        <w:rPr>
          <w:color w:val="000000"/>
        </w:rPr>
        <w:t>the name of each public official on whose behalf the state agency or department initiated or made expenditures pursuant to Section 2</w:t>
      </w:r>
      <w:r w:rsidRPr="002816EB">
        <w:rPr>
          <w:color w:val="000000"/>
        </w:rPr>
        <w:noBreakHyphen/>
        <w:t>17</w:t>
      </w:r>
      <w:r w:rsidRPr="002816EB">
        <w:rPr>
          <w:color w:val="000000"/>
        </w:rPr>
        <w:noBreakHyphen/>
        <w:t xml:space="preserve">90 and a complete and itemized account of the amount expended by the state agency or department for each public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2816EB">
        <w:rPr>
          <w:color w:val="000000"/>
        </w:rPr>
        <w:t>any reimbursements of or expenditures for actual expenses as allowed in Section 2</w:t>
      </w:r>
      <w:r w:rsidRPr="002816EB">
        <w:rPr>
          <w:color w:val="000000"/>
        </w:rPr>
        <w:noBreakHyphen/>
        <w:t>17</w:t>
      </w:r>
      <w:r w:rsidRPr="002816EB">
        <w:rPr>
          <w:color w:val="000000"/>
        </w:rPr>
        <w:noBreakHyphen/>
        <w:t xml:space="preserve">100.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2816EB">
        <w:rPr>
          <w:color w:val="000000"/>
        </w:rPr>
        <w:t>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w:t>
      </w:r>
      <w:r>
        <w:rPr>
          <w:color w:val="000000"/>
        </w:rPr>
        <w:t>”</w:t>
      </w:r>
      <w:r w:rsidRPr="002816EB">
        <w:rPr>
          <w:color w:val="000000"/>
        </w:rPr>
        <w:t xml:space="preserve"> </w:t>
      </w:r>
    </w:p>
    <w:p w:rsidR="001C52F8"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sidRPr="00F615DE">
        <w:rPr>
          <w:color w:val="000000"/>
        </w:rPr>
        <w:t>.</w:t>
      </w:r>
      <w:r w:rsidRPr="00F615DE">
        <w:rPr>
          <w:color w:val="000000"/>
        </w:rPr>
        <w:tab/>
        <w:t>Section 2-17-10(13)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“(13)</w:t>
      </w:r>
      <w:r w:rsidRPr="00F615DE">
        <w:rPr>
          <w:color w:val="000000"/>
        </w:rPr>
        <w:tab/>
        <w:t xml:space="preserve">‘Lobbyist’ means any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or (iii) the action of the Governor or any member of his executive staff concerning any covered gubernatorial actions.  ‘Lobbyist’ also means any person who is employed, appointed, or retained, with or without compensation, by a state agency, college, university, or </w:t>
      </w:r>
      <w:r w:rsidRPr="00F615DE">
        <w:rPr>
          <w:color w:val="000000"/>
        </w:rPr>
        <w:lastRenderedPageBreak/>
        <w:t xml:space="preserve">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of any state agency, board, or commission concerning any covered agency actions;  or (iii) the action of the Governor or any member of his executive staff concerning any covered gubernatorial actions.  ‘Lobbyist’ does not include: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(a)</w:t>
      </w:r>
      <w:r w:rsidRPr="00F615DE">
        <w:rPr>
          <w:color w:val="000000"/>
        </w:rPr>
        <w:tab/>
        <w:t xml:space="preserve">an individual who receives no compensation to engage in lobbying and who expresses a personal opinion on legislation, covered gubernatorial actions, or covered agency actions to any public official or public employee;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(b)</w:t>
      </w:r>
      <w:r w:rsidRPr="00F615DE">
        <w:rPr>
          <w:color w:val="000000"/>
        </w:rPr>
        <w:tab/>
        <w:t>a person who appears only before public sessions of committees or subcommittees of the General Assembly, public hearings of state agencies, public hearings before any public body of a quasi</w:t>
      </w:r>
      <w:r w:rsidRPr="00F615DE">
        <w:rPr>
          <w:color w:val="000000"/>
        </w:rPr>
        <w:noBreakHyphen/>
        <w:t xml:space="preserve">judicial nature, or proceedings of any court of this State;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(c)</w:t>
      </w:r>
      <w:r w:rsidRPr="00F615DE">
        <w:rPr>
          <w:color w:val="000000"/>
        </w:rPr>
        <w:tab/>
        <w:t xml:space="preserve">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official's or employee's duties;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615DE">
        <w:rPr>
          <w:color w:val="000000"/>
        </w:rPr>
        <w:tab/>
      </w:r>
      <w:r w:rsidRPr="00F615DE">
        <w:rPr>
          <w:color w:val="000000"/>
        </w:rPr>
        <w:tab/>
      </w:r>
      <w:r w:rsidRPr="00F615DE">
        <w:rPr>
          <w:color w:val="000000"/>
        </w:rPr>
        <w:tab/>
        <w:t>(d)</w:t>
      </w:r>
      <w:r w:rsidRPr="00F615DE">
        <w:rPr>
          <w:color w:val="000000"/>
        </w:rPr>
        <w:tab/>
      </w:r>
      <w:r w:rsidRPr="00F615DE">
        <w:rPr>
          <w:strike/>
          <w:color w:val="000000"/>
        </w:rPr>
        <w:t xml:space="preserve">a person performing professional services in drafting legislation or in advising and rendering opinions to clients as to the construction and effect of proposed or pending legislation; </w:t>
      </w:r>
      <w:r w:rsidRPr="00F615DE">
        <w:rPr>
          <w:color w:val="000000"/>
        </w:rPr>
        <w:t xml:space="preserve">  </w:t>
      </w:r>
      <w:r w:rsidRPr="00F615DE">
        <w:rPr>
          <w:color w:val="000000"/>
          <w:u w:val="single"/>
        </w:rPr>
        <w:t>a public employee for a member of the General Assembly, the Governor, the Lieutenant Governor, or any other statewide constitutional officer whose scope of employment includes drafting legislation or advising and rendering opinions as to the construction and effect of proposed or pending legislation, provided that the employee is acting within the scope of employment and lobbying does not constitute a regular and substantial portion of such employee's duties;</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color w:val="000000"/>
          <w:u w:val="single"/>
        </w:rPr>
        <w:t>(e)</w:t>
      </w:r>
      <w:r w:rsidRPr="00F615DE">
        <w:rPr>
          <w:color w:val="000000"/>
        </w:rPr>
        <w:tab/>
      </w:r>
      <w:r w:rsidRPr="00F615DE">
        <w:rPr>
          <w:color w:val="000000"/>
          <w:u w:val="single"/>
        </w:rPr>
        <w:t>a person who provides written information in response to a written request from any member of the General Assembly, the Governor, the Lieutenant Governor, or any other statewide constitutional officer or from their respective public employees acting within the scope of employment, for technical advice or factual information regarding legislation;</w:t>
      </w:r>
      <w:r w:rsidRPr="00F615DE">
        <w:rPr>
          <w:color w:val="000000"/>
        </w:rPr>
        <w:t xml:space="preserv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strike/>
          <w:color w:val="000000"/>
        </w:rPr>
        <w:t>(e)</w:t>
      </w:r>
      <w:r w:rsidRPr="00F615DE">
        <w:rPr>
          <w:color w:val="000000"/>
          <w:u w:val="single"/>
        </w:rPr>
        <w:t>(f)</w:t>
      </w:r>
      <w:r w:rsidRPr="00F615DE">
        <w:rPr>
          <w:color w:val="000000"/>
        </w:rPr>
        <w:tab/>
        <w:t xml:space="preserve">a person who owns, publishes, or is employed by a radio station, television station, wire service, or other bona fide news medium which in the ordinary course of business </w:t>
      </w:r>
      <w:r w:rsidRPr="00F615DE">
        <w:rPr>
          <w:color w:val="000000"/>
        </w:rPr>
        <w:lastRenderedPageBreak/>
        <w:t xml:space="preserve">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strike/>
          <w:color w:val="000000"/>
        </w:rPr>
        <w:t>(f)</w:t>
      </w:r>
      <w:r w:rsidRPr="00F615DE">
        <w:rPr>
          <w:color w:val="000000"/>
          <w:u w:val="single"/>
        </w:rPr>
        <w:t>(g)</w:t>
      </w:r>
      <w:r w:rsidRPr="00F615DE">
        <w:rPr>
          <w:color w:val="000000"/>
        </w:rPr>
        <w:t xml:space="preserve"> 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strike/>
          <w:color w:val="000000"/>
        </w:rPr>
        <w:t>(g)</w:t>
      </w:r>
      <w:r w:rsidRPr="00F615DE">
        <w:rPr>
          <w:color w:val="000000"/>
          <w:u w:val="single"/>
        </w:rPr>
        <w:t>(h)</w:t>
      </w:r>
      <w:r w:rsidRPr="00F615DE">
        <w:rPr>
          <w:color w:val="000000"/>
        </w:rPr>
        <w:t xml:space="preserve"> a person who is running for office elected by the General Assembly or a person soliciting votes on the behalf of a person who is running for office elected by the General Assembly unless such person is otherwise defined as a lobbyist by this section;  or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strike/>
          <w:color w:val="000000"/>
        </w:rPr>
        <w:t>(h)</w:t>
      </w:r>
      <w:r w:rsidRPr="00F615DE">
        <w:rPr>
          <w:color w:val="000000"/>
          <w:u w:val="single"/>
        </w:rPr>
        <w:t>(i)</w:t>
      </w:r>
      <w:r w:rsidRPr="00F615DE">
        <w:rPr>
          <w:color w:val="000000"/>
        </w:rPr>
        <w:t xml:space="preserve"> an individual who receives no compensation to engage in lobbying and who does not make expenditures or incur obligations for lobbying in an aggregate amount in excess of five hundred dollars in a calendar year.</w:t>
      </w:r>
      <w:r>
        <w:rPr>
          <w:color w:val="000000"/>
        </w:rPr>
        <w:t>”</w:t>
      </w:r>
      <w:r>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SECTION</w:t>
      </w:r>
      <w:r w:rsidRPr="001E34C3">
        <w:rPr>
          <w:color w:val="000000"/>
        </w:rPr>
        <w:tab/>
        <w:t>7.</w:t>
      </w:r>
      <w:r w:rsidRPr="001E34C3">
        <w:rPr>
          <w:color w:val="000000"/>
        </w:rPr>
        <w:tab/>
      </w:r>
      <w:r w:rsidR="0032488E" w:rsidRPr="001E34C3">
        <w:rPr>
          <w:color w:val="000000"/>
        </w:rPr>
        <w:t xml:space="preserve"> </w:t>
      </w:r>
      <w:r w:rsidRPr="001E34C3">
        <w:rPr>
          <w:color w:val="000000"/>
        </w:rPr>
        <w:t xml:space="preserve">Chapter 17, Title 2 of the 1976 Code of Laws is amended by adding: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t>“Section2-17-10(22)</w:t>
      </w:r>
      <w:r w:rsidRPr="001E34C3">
        <w:rPr>
          <w:color w:val="000000"/>
        </w:rPr>
        <w:tab/>
        <w:t xml:space="preserve">‘Consultant’ means (i) any person who is employed, appointed, or retained, with or without compensation, by a lobbyist or a lobbyist's principal to perform professional services in drafting legislation or in advising and rendering opinions to any member of the General Assembly, the Governor, the Lieutenant Governor, or any other statewide constitutional officer on behalf of a lobbyist or lobbyist's principal as to the construction and effect of proposed or pending legislation and strategies for a lobbyist or lobbyist's principal in its lobbying activities; and (ii) who directly contacts a member of the General Assembly regarding the performance of his services described in (i).    This includes, but is not limited to, accompanying a lobbyist or lobbyist's principal during lobbying activities or communicating on behalf of a lobbyist or lobbyist's principal for any action contained within the definition of ‘lobbying’ as defined by Section 2-17-10(12) or ‘lobbyist’ as defined by Section 2-17-10(13).  ‘Consultant’ does not include: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lastRenderedPageBreak/>
        <w:tab/>
      </w:r>
      <w:r w:rsidRPr="001E34C3">
        <w:rPr>
          <w:color w:val="000000"/>
        </w:rPr>
        <w:tab/>
      </w:r>
      <w:r w:rsidRPr="001E34C3">
        <w:rPr>
          <w:color w:val="000000"/>
        </w:rPr>
        <w:tab/>
        <w:t>(a)</w:t>
      </w:r>
      <w:r w:rsidRPr="001E34C3">
        <w:rPr>
          <w:color w:val="000000"/>
        </w:rPr>
        <w:tab/>
        <w:t>a person registered as a lobbyist pursuant to Section 2-17-20;</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r>
      <w:r w:rsidRPr="001E34C3">
        <w:rPr>
          <w:color w:val="000000"/>
        </w:rPr>
        <w:tab/>
        <w:t>(b)</w:t>
      </w:r>
      <w:r w:rsidRPr="001E34C3">
        <w:rPr>
          <w:color w:val="000000"/>
        </w:rPr>
        <w:tab/>
        <w:t xml:space="preserve">an individual who receives no compensation and who expresses a personal opinion on legislation, covered gubernatorial actions, or covered agency actions to any public official or public employee;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r>
      <w:r w:rsidRPr="001E34C3">
        <w:rPr>
          <w:color w:val="000000"/>
        </w:rPr>
        <w:tab/>
        <w:t>(c)</w:t>
      </w:r>
      <w:r w:rsidRPr="001E34C3">
        <w:rPr>
          <w:color w:val="000000"/>
        </w:rPr>
        <w:tab/>
        <w:t>a person who appears only before public sessions of committees or subcommittees of the General Assembly, public hearings of state agencies, public hearings before any public body of a quasi</w:t>
      </w:r>
      <w:r w:rsidRPr="001E34C3">
        <w:rPr>
          <w:color w:val="000000"/>
        </w:rPr>
        <w:noBreakHyphen/>
        <w:t xml:space="preserve">judicial nature, or proceedings of any court of this State;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r>
      <w:r w:rsidRPr="001E34C3">
        <w:rPr>
          <w:color w:val="000000"/>
        </w:rPr>
        <w:tab/>
        <w:t>(d)</w:t>
      </w:r>
      <w:r w:rsidRPr="001E34C3">
        <w:rPr>
          <w:color w:val="000000"/>
        </w:rPr>
        <w:tab/>
        <w:t xml:space="preserve">any duly elected or appointed official or employee of the State, the United States, a county, municipality, school district, or a political subdivision thereof, or a member of the judiciary when appearing solely on matters pertaining to his office and public duties;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r>
      <w:r w:rsidRPr="001E34C3">
        <w:rPr>
          <w:color w:val="000000"/>
        </w:rPr>
        <w:tab/>
        <w:t>(e)</w:t>
      </w:r>
      <w:r w:rsidRPr="001E34C3">
        <w:rPr>
          <w:color w:val="000000"/>
        </w:rPr>
        <w:tab/>
        <w:t xml:space="preserve">a person who provides written information in response to a written request from any member of the General Assembly, the Governor, the Lieutenant Governor, or any other statewide constitutional officer or from their respective public employees acting within the scope of employment, for technical advice or factual information regarding legislation;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r>
      <w:r w:rsidRPr="001E34C3">
        <w:rPr>
          <w:color w:val="000000"/>
        </w:rPr>
        <w:tab/>
        <w:t>(f)</w:t>
      </w:r>
      <w:r w:rsidRPr="001E34C3">
        <w:rPr>
          <w:color w:val="000000"/>
        </w:rPr>
        <w:tab/>
        <w:t>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w:t>
      </w:r>
    </w:p>
    <w:p w:rsidR="001C52F8"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t>(g)</w:t>
      </w:r>
      <w:r w:rsidRPr="001E34C3">
        <w:rPr>
          <w:color w:val="000000"/>
        </w:rPr>
        <w:tab/>
        <w:t>a person who has specialized knowledge and who assists a lobbyist or lobbyist's principal in drafting legislation or advising and rendering opinions as to the construction and effect of proposed or pending legislation.”</w:t>
      </w:r>
      <w:r w:rsidR="001C52F8" w:rsidRPr="00F615DE">
        <w:rPr>
          <w:color w:val="000000"/>
        </w:rPr>
        <w:tab/>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Pr>
          <w:color w:val="000000"/>
        </w:rPr>
        <w:tab/>
        <w:t>8</w:t>
      </w:r>
      <w:r w:rsidRPr="00F615DE">
        <w:rPr>
          <w:color w:val="000000"/>
        </w:rPr>
        <w:t>.</w:t>
      </w:r>
      <w:r w:rsidRPr="00F615DE">
        <w:rPr>
          <w:color w:val="000000"/>
        </w:rPr>
        <w:tab/>
        <w:t>Title 2, Chapter 17 of the 1976 Code is amended by adding:</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2-17-21.</w:t>
      </w:r>
      <w:r w:rsidRPr="00F615DE">
        <w:rPr>
          <w:color w:val="000000"/>
        </w:rPr>
        <w:tab/>
        <w:t>(A)</w:t>
      </w:r>
      <w:r w:rsidRPr="00F615DE">
        <w:rPr>
          <w:color w:val="000000"/>
        </w:rPr>
        <w:tab/>
        <w:t xml:space="preserve">Any person who acts as a consultant must, within fifteen days of being employed, appointed, or retained as a consultant, register with the State Ethics Commission as </w:t>
      </w:r>
      <w:r w:rsidRPr="00F615DE">
        <w:rPr>
          <w:color w:val="000000"/>
        </w:rPr>
        <w:lastRenderedPageBreak/>
        <w:t xml:space="preserve">provided in this section.  Each person registering must pay a fee of two hundred dollars.  If a partnership, committee, association, corporation, labor organization, or any other organization or group of persons registers as a consultant, it must identify each person who will act as a consultant on its behalf during the covered period.   </w:t>
      </w:r>
    </w:p>
    <w:p w:rsidR="00764217" w:rsidRPr="001E34C3" w:rsidRDefault="001C52F8"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00764217" w:rsidRPr="001E34C3">
        <w:rPr>
          <w:color w:val="000000"/>
        </w:rPr>
        <w:t>(B)</w:t>
      </w:r>
      <w:r w:rsidR="00764217" w:rsidRPr="001E34C3">
        <w:rPr>
          <w:color w:val="000000"/>
        </w:rPr>
        <w:tab/>
        <w:t xml:space="preserve">The registration must be in a form prescribed by the State Ethics Commission and be limited to and contain: </w:t>
      </w:r>
    </w:p>
    <w:p w:rsidR="001C52F8" w:rsidRPr="00F615DE"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t>(1)</w:t>
      </w:r>
      <w:r w:rsidRPr="001E34C3">
        <w:rPr>
          <w:color w:val="000000"/>
        </w:rPr>
        <w:tab/>
        <w:t>the consultant's full name and address, telephone number, occupation, name of employer, principal place of business, and position held in that business by the consultant;</w:t>
      </w:r>
      <w:r w:rsidRPr="00F615DE">
        <w:rPr>
          <w:color w:val="000000"/>
        </w:rPr>
        <w:t xml:space="preserve"> </w:t>
      </w:r>
      <w:r w:rsidR="001C52F8" w:rsidRPr="00F615DE">
        <w:rPr>
          <w:color w:val="000000"/>
        </w:rPr>
        <w:t xml:space="preserv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an identification of the public office or public body and the subject matter which the consultant will assist a lobbyist or lobbyist's principal, including the name of legislation, covered agency actions, or covered gubernatorial actions, if known;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t xml:space="preserve">an identification of the lobbyist or lobbyist's principal for which the consultant will provide consulting services, including the lobbyist's or lobbyist principal's name, address and telephone number; and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(4)</w:t>
      </w:r>
      <w:r w:rsidRPr="00F615DE">
        <w:rPr>
          <w:color w:val="000000"/>
        </w:rPr>
        <w:tab/>
        <w:t xml:space="preserve">certification by the consultant that the information contained on the registration statement is true and correct.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(5)</w:t>
      </w:r>
      <w:r w:rsidRPr="00F615DE">
        <w:rPr>
          <w:color w:val="000000"/>
        </w:rPr>
        <w:tab/>
        <w:t xml:space="preserve">If a consultant fails to identify the public office or public body for which he provides consulting services to a lobbyist or a lobbyist's principal as required by item (2) of this subsection, then the consultant is deemed to be a consultant  as to all public offices or public bodies of the State.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Each consultant who ceases to engage in activities requiring him to register pursuant to the provisions of this section shall file a written statement with the State Ethics Commission acknowledging the termination of the consulting services.  The written statement of termination is effective immediately, except that the provisions of Sections 2</w:t>
      </w:r>
      <w:r w:rsidRPr="00F615DE">
        <w:rPr>
          <w:color w:val="000000"/>
        </w:rPr>
        <w:noBreakHyphen/>
        <w:t>17</w:t>
      </w:r>
      <w:r w:rsidRPr="00F615DE">
        <w:rPr>
          <w:color w:val="000000"/>
        </w:rPr>
        <w:noBreakHyphen/>
        <w:t>75(A)(5), 2</w:t>
      </w:r>
      <w:r w:rsidRPr="00F615DE">
        <w:rPr>
          <w:color w:val="000000"/>
        </w:rPr>
        <w:noBreakHyphen/>
        <w:t>17</w:t>
      </w:r>
      <w:r w:rsidRPr="00F615DE">
        <w:rPr>
          <w:color w:val="000000"/>
        </w:rPr>
        <w:noBreakHyphen/>
        <w:t>75(B)(5), 2</w:t>
      </w:r>
      <w:r w:rsidRPr="00F615DE">
        <w:rPr>
          <w:color w:val="000000"/>
        </w:rPr>
        <w:noBreakHyphen/>
        <w:t>17</w:t>
      </w:r>
      <w:r w:rsidRPr="00F615DE">
        <w:rPr>
          <w:color w:val="000000"/>
        </w:rPr>
        <w:noBreakHyphen/>
        <w:t>110(C), and 2</w:t>
      </w:r>
      <w:r w:rsidRPr="00F615DE">
        <w:rPr>
          <w:color w:val="000000"/>
        </w:rPr>
        <w:noBreakHyphen/>
        <w:t>17</w:t>
      </w:r>
      <w:r w:rsidRPr="00F615DE">
        <w:rPr>
          <w:color w:val="000000"/>
        </w:rPr>
        <w:noBreakHyphen/>
        <w:t xml:space="preserve">110(F) continue in force and effect for the remainder of the calendar year in which the consultant was registered, regardless of the date of the termination statement filed with the State Ethics Commission.  Each consultant who files a written statement of termination pursuant to the provisions of this section must file reports required by this chapter for any reporting period during which the consultant was registered pursuant to the provisions of this section.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(D)</w:t>
      </w:r>
      <w:r w:rsidRPr="00F615DE">
        <w:rPr>
          <w:color w:val="000000"/>
        </w:rPr>
        <w:tab/>
        <w:t xml:space="preserve">A consultant must file a supplemental registration statement indicating any substantial change in the information contained in </w:t>
      </w:r>
      <w:r w:rsidRPr="00F615DE">
        <w:rPr>
          <w:color w:val="000000"/>
        </w:rPr>
        <w:lastRenderedPageBreak/>
        <w:t xml:space="preserve">the prior registration statement within fifteen days after the date of the change.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(E)</w:t>
      </w:r>
      <w:r w:rsidRPr="00F615DE">
        <w:rPr>
          <w:color w:val="000000"/>
        </w:rPr>
        <w:tab/>
        <w:t xml:space="preserve">The State Ethics Commission annually must furnish to each chairman of standing and special committees of the General Assembly, each member of the General Assembly, and each statewide constitutional officer a list of all consultants registered with that office.  The State Ethics Commission must furnish monthly updates to the same persons.  These lists must be available to state agency heads upon request.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(F)</w:t>
      </w:r>
      <w:r w:rsidRPr="00F615DE">
        <w:rPr>
          <w:color w:val="000000"/>
        </w:rPr>
        <w:tab/>
        <w:t xml:space="preserve">Each consultant must maintain for not less than four years records which must be available to the State Ethics Commission for inspection and which must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identification of each person from whom income is attributable to the consultant's services to a lobbyist or lobbyist's principal is paid or promised and the amount of such income;  and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the total expenditures of the consultant for the consulting services pursuant to this chapter.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(G)</w:t>
      </w:r>
      <w:r w:rsidRPr="00F615DE">
        <w:rPr>
          <w:color w:val="000000"/>
        </w:rPr>
        <w:tab/>
        <w:t xml:space="preserve">A consultant must reregister annually with the State Ethics Commission by January fifth of each year.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(H)</w:t>
      </w:r>
      <w:r w:rsidRPr="00F615DE">
        <w:rPr>
          <w:color w:val="000000"/>
        </w:rPr>
        <w:tab/>
        <w:t>The State Ethics Commission shall not allow a consultant to register, reregister, or continue to be registered pursuant to this section until the consultant complies with the reporting requirements pursuant to this section</w:t>
      </w:r>
      <w:r w:rsidRPr="00F615DE">
        <w:rPr>
          <w:i/>
          <w:color w:val="000000"/>
        </w:rPr>
        <w:t xml:space="preserve"> </w:t>
      </w:r>
      <w:r w:rsidRPr="00F615DE">
        <w:rPr>
          <w:color w:val="000000"/>
        </w:rPr>
        <w:t>and pays all late filing penalties in accordance with Section 2</w:t>
      </w:r>
      <w:r w:rsidRPr="00F615DE">
        <w:rPr>
          <w:color w:val="000000"/>
        </w:rPr>
        <w:noBreakHyphen/>
        <w:t>17</w:t>
      </w:r>
      <w:r w:rsidRPr="00F615DE">
        <w:rPr>
          <w:color w:val="000000"/>
        </w:rPr>
        <w:noBreakHyphen/>
        <w:t>50 and all complaint fines levied by the State Ethics Commission.”</w:t>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sidRPr="00F615DE">
        <w:rPr>
          <w:color w:val="000000"/>
        </w:rPr>
        <w:tab/>
      </w:r>
      <w:r>
        <w:rPr>
          <w:color w:val="000000"/>
        </w:rPr>
        <w:t>9</w:t>
      </w:r>
      <w:r w:rsidRPr="00F615DE">
        <w:rPr>
          <w:color w:val="000000"/>
        </w:rPr>
        <w:t>.</w:t>
      </w:r>
      <w:r w:rsidRPr="00F615DE">
        <w:rPr>
          <w:color w:val="000000"/>
        </w:rPr>
        <w:tab/>
        <w:t>Section 2-17-20(B)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The registration must be in a form prescribed by the State Ethics Commission and be limited to and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lobbyist's full name and address, telephone number, occupation, name of employer, principal place of business, and position held in that business by the lobbyist;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an identification of the public office or public body which the lobbyist will engage in lobbying and the subject matter in which the lobbyist will engage in lobbying, including the name of legislation, covered agency actions, or covered gubernatorial actions, if known;  </w:t>
      </w:r>
      <w:r w:rsidRPr="00F615DE">
        <w:rPr>
          <w:strike/>
          <w:color w:val="000000"/>
        </w:rPr>
        <w:t xml:space="preserve">and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r>
      <w:r w:rsidRPr="00F615DE">
        <w:rPr>
          <w:color w:val="000000"/>
          <w:u w:val="single"/>
        </w:rPr>
        <w:t>an identification of any consultant which the lobbyist will engage and the amount paid to the consultant, if applicable; and</w:t>
      </w:r>
      <w:r w:rsidRPr="00F615DE">
        <w:rPr>
          <w:color w:val="000000"/>
        </w:rPr>
        <w:tab/>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ab/>
      </w:r>
      <w:r w:rsidRPr="00F615DE">
        <w:rPr>
          <w:color w:val="000000"/>
        </w:rPr>
        <w:tab/>
        <w:t>(</w:t>
      </w:r>
      <w:r w:rsidRPr="00F615DE">
        <w:rPr>
          <w:strike/>
          <w:color w:val="000000"/>
        </w:rPr>
        <w:t>3)(</w:t>
      </w:r>
      <w:r w:rsidRPr="00F615DE">
        <w:rPr>
          <w:color w:val="000000"/>
          <w:u w:val="single"/>
        </w:rPr>
        <w:t>4</w:t>
      </w:r>
      <w:r w:rsidRPr="00F615DE">
        <w:rPr>
          <w:color w:val="000000"/>
        </w:rPr>
        <w:t>)</w:t>
      </w:r>
      <w:r w:rsidRPr="00F615DE">
        <w:rPr>
          <w:color w:val="000000"/>
        </w:rPr>
        <w:tab/>
        <w:t xml:space="preserve">certification by the lobbyist that the information contained on the registration statement is true and correct.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w:t>
      </w:r>
      <w:r w:rsidRPr="00F615DE">
        <w:rPr>
          <w:strike/>
          <w:color w:val="000000"/>
        </w:rPr>
        <w:t>4)</w:t>
      </w:r>
      <w:r w:rsidRPr="00F615DE">
        <w:rPr>
          <w:color w:val="000000"/>
        </w:rPr>
        <w:t>(</w:t>
      </w:r>
      <w:r w:rsidRPr="00F615DE">
        <w:rPr>
          <w:color w:val="000000"/>
          <w:u w:val="single"/>
        </w:rPr>
        <w:t>5</w:t>
      </w:r>
      <w:r w:rsidRPr="00F615DE">
        <w:rPr>
          <w:color w:val="000000"/>
        </w:rPr>
        <w:t>) If a lobbyist fails to identify the public office or public body for which he is authorized to engage in lobbying, as required by item (2) of this subsection, then the lobbyist's principal for whom the lobbyist is authorized to engage in lobbying is deemed a lobbyist's principal as to all public offices or public bodies of the State.”</w:t>
      </w:r>
      <w:r w:rsidRPr="00F615DE">
        <w:rPr>
          <w:color w:val="000000"/>
        </w:rPr>
        <w:tab/>
      </w:r>
    </w:p>
    <w:p w:rsidR="0032488E" w:rsidRPr="00F615DE" w:rsidRDefault="0032488E"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10</w:t>
      </w:r>
      <w:r w:rsidRPr="00F615DE">
        <w:rPr>
          <w:color w:val="000000"/>
        </w:rPr>
        <w:t>.</w:t>
      </w:r>
      <w:r w:rsidRPr="00F615DE">
        <w:rPr>
          <w:color w:val="000000"/>
        </w:rPr>
        <w:tab/>
        <w:t>Section 2-17-20(F)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“(F)</w:t>
      </w:r>
      <w:r w:rsidRPr="00F615DE">
        <w:rPr>
          <w:color w:val="000000"/>
        </w:rPr>
        <w:tab/>
        <w:t xml:space="preserve">Each lobbyist must maintain for not less than four years records which must be available to the State Ethics Commission for inspection and which must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615DE">
        <w:rPr>
          <w:color w:val="000000"/>
        </w:rPr>
        <w:tab/>
      </w:r>
      <w:r w:rsidRPr="00F615DE">
        <w:rPr>
          <w:color w:val="000000"/>
        </w:rPr>
        <w:tab/>
        <w:t>(1)</w:t>
      </w:r>
      <w:r w:rsidRPr="00F615DE">
        <w:rPr>
          <w:color w:val="000000"/>
        </w:rPr>
        <w:tab/>
        <w:t xml:space="preserve">the identification of each person from whom income attributable to the lobbyist's lobbying is paid or promised and the amount of such income attributable to the lobbyist's lobbying paid or promised;  </w:t>
      </w:r>
      <w:r w:rsidRPr="00F615DE">
        <w:rPr>
          <w:strike/>
          <w:color w:val="000000"/>
        </w:rPr>
        <w:t xml:space="preserve">and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r>
      <w:r w:rsidRPr="00F615DE">
        <w:rPr>
          <w:color w:val="000000"/>
          <w:u w:val="single"/>
        </w:rPr>
        <w:t>the identification of any consultant which the lobbyist engaged and the amount paid to the consultant; and</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w:t>
      </w:r>
      <w:r w:rsidRPr="00F615DE">
        <w:rPr>
          <w:strike/>
          <w:color w:val="000000"/>
        </w:rPr>
        <w:t>2)</w:t>
      </w:r>
      <w:r w:rsidRPr="00F615DE">
        <w:rPr>
          <w:color w:val="000000"/>
        </w:rPr>
        <w:t>(</w:t>
      </w:r>
      <w:r w:rsidRPr="00F615DE">
        <w:rPr>
          <w:color w:val="000000"/>
          <w:u w:val="single"/>
        </w:rPr>
        <w:t>3</w:t>
      </w:r>
      <w:r w:rsidRPr="00F615DE">
        <w:rPr>
          <w:color w:val="000000"/>
        </w:rPr>
        <w:t>) the total expenditures of the lobbyist for lobbying.”</w:t>
      </w:r>
      <w:r w:rsidRPr="00F615DE">
        <w:rPr>
          <w:color w:val="000000"/>
        </w:rPr>
        <w:tab/>
        <w:t xml:space="preserve"> </w:t>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11</w:t>
      </w:r>
      <w:r w:rsidRPr="00F615DE">
        <w:rPr>
          <w:color w:val="000000"/>
        </w:rPr>
        <w:t>.</w:t>
      </w:r>
      <w:r w:rsidRPr="00F615DE">
        <w:rPr>
          <w:color w:val="000000"/>
        </w:rPr>
        <w:tab/>
        <w:t xml:space="preserve">Section 2-17-25(B) of the 1976 Code is amended to read: </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The registration must be in a form prescribed by the State Ethics Commission and be limited to and include: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full name, address, and telephone number of the lobbyist's principal.  If the lobbyist's principal is an individual, the lobbyist's principal also shall include his occupation, name of employer, principal place of business, and position of authority held in that business by the lobbyist's principal;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an identification of each person the lobbyist's principal expects to employ, appoint, or retain as a lobbyist;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t xml:space="preserve">an identification of the public office or public body which the lobbyist's principal will authorize lobbying and the subject matter in which the lobbyist's principal will authorize lobbying, including the name of legislation, covered agency actions, or covered gubernatorial actions, if known;  </w:t>
      </w:r>
      <w:r w:rsidRPr="00F615DE">
        <w:rPr>
          <w:strike/>
          <w:color w:val="000000"/>
        </w:rPr>
        <w:t>and</w:t>
      </w:r>
      <w:r w:rsidRPr="00F615DE">
        <w:rPr>
          <w:color w:val="000000"/>
        </w:rPr>
        <w:t xml:space="preserv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u w:val="single"/>
        </w:rPr>
        <w:t>(4)</w:t>
      </w:r>
      <w:r w:rsidRPr="00F615DE">
        <w:rPr>
          <w:color w:val="000000"/>
        </w:rPr>
        <w:tab/>
      </w:r>
      <w:r w:rsidRPr="00F615DE">
        <w:rPr>
          <w:color w:val="000000"/>
          <w:u w:val="single"/>
        </w:rPr>
        <w:t>an identification of any consultant which the lobbyist's principal will engage and the amount paid to the consultant, if applicable; and</w:t>
      </w:r>
      <w:r w:rsidRPr="00F615DE">
        <w:rPr>
          <w:color w:val="000000"/>
        </w:rPr>
        <w:tab/>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ab/>
      </w:r>
      <w:r w:rsidRPr="00F615DE">
        <w:rPr>
          <w:color w:val="000000"/>
        </w:rPr>
        <w:tab/>
      </w:r>
      <w:r w:rsidRPr="00F615DE">
        <w:rPr>
          <w:strike/>
          <w:color w:val="000000"/>
        </w:rPr>
        <w:t>(4)</w:t>
      </w:r>
      <w:r w:rsidRPr="00F615DE">
        <w:rPr>
          <w:color w:val="000000"/>
          <w:u w:val="single"/>
        </w:rPr>
        <w:t>(5)</w:t>
      </w:r>
      <w:r w:rsidRPr="00F615DE">
        <w:rPr>
          <w:color w:val="000000"/>
        </w:rPr>
        <w:tab/>
        <w:t xml:space="preserve">certification by the lobbyist's principal that the information contained on the registration statement is true and correct.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strike/>
          <w:color w:val="000000"/>
        </w:rPr>
        <w:t>(5)</w:t>
      </w:r>
      <w:r w:rsidRPr="00F615DE">
        <w:rPr>
          <w:color w:val="000000"/>
        </w:rPr>
        <w:tab/>
        <w:t xml:space="preserve">If a lobbyist's principal fails to identify the public office or public body for which he has authorized lobbying as required by item (3) of this subsection, then the lobbyist's principal is deemed a lobbyist's principal as to all public offices or public bodies of the State.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A lobbyist's principal may comply with the requirements of items (1), (2), and (3) above by attaching a copy of the information submitted by any lobbyist employed, retained, or appointed by the lobbyist's principal if the information requested from the lobbyist's principal is the same as the information supplied by the lobbyist pursuant to Section 2</w:t>
      </w:r>
      <w:r w:rsidRPr="00F615DE">
        <w:rPr>
          <w:color w:val="000000"/>
        </w:rPr>
        <w:noBreakHyphen/>
        <w:t>17</w:t>
      </w:r>
      <w:r w:rsidRPr="00F615DE">
        <w:rPr>
          <w:color w:val="000000"/>
        </w:rPr>
        <w:noBreakHyphen/>
        <w:t>20.”</w:t>
      </w:r>
      <w:r w:rsidRPr="00F615DE">
        <w:rPr>
          <w:color w:val="000000"/>
        </w:rPr>
        <w:tab/>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40269"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1C52F8">
        <w:rPr>
          <w:color w:val="000000"/>
        </w:rPr>
        <w:t>12</w:t>
      </w:r>
      <w:r w:rsidR="001C52F8" w:rsidRPr="00F615DE">
        <w:rPr>
          <w:color w:val="000000"/>
        </w:rPr>
        <w:t>.</w:t>
      </w:r>
      <w:r w:rsidR="001C52F8" w:rsidRPr="00F615DE">
        <w:rPr>
          <w:color w:val="000000"/>
        </w:rPr>
        <w:tab/>
        <w:t>Section 2-17-25(F)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“(F)</w:t>
      </w:r>
      <w:r w:rsidRPr="00F615DE">
        <w:rPr>
          <w:color w:val="000000"/>
        </w:rPr>
        <w:tab/>
        <w:t xml:space="preserve">Each lobbyist's principal must maintain for not less than four years records which must be available to the State Ethics Commission for inspection and which must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identification of each person to whom income attributable to lobbying is paid or promised and the amount of such income attributable to lobbying paid or promised;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r>
      <w:r w:rsidRPr="00F615DE">
        <w:rPr>
          <w:color w:val="000000"/>
          <w:u w:val="single"/>
        </w:rPr>
        <w:t>the identification of any consultant which the lobbyist's principal engaged and the amount paid to the consultant; and</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strike/>
          <w:color w:val="000000"/>
        </w:rPr>
        <w:t>(2)</w:t>
      </w:r>
      <w:r w:rsidRPr="00F615DE">
        <w:rPr>
          <w:color w:val="000000"/>
          <w:u w:val="single"/>
        </w:rPr>
        <w:t>(3)</w:t>
      </w:r>
      <w:r w:rsidRPr="00F615DE">
        <w:rPr>
          <w:color w:val="000000"/>
        </w:rPr>
        <w:t xml:space="preserve"> the total expenditures of the lobbyist's principal for lobbying;  and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strike/>
          <w:color w:val="000000"/>
        </w:rPr>
        <w:t>(3)</w:t>
      </w:r>
      <w:r w:rsidRPr="00F615DE">
        <w:rPr>
          <w:color w:val="000000"/>
          <w:u w:val="single"/>
        </w:rPr>
        <w:t>(4)</w:t>
      </w:r>
      <w:r w:rsidRPr="00F615DE">
        <w:rPr>
          <w:color w:val="000000"/>
        </w:rPr>
        <w:t xml:space="preserve"> 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w:t>
      </w:r>
      <w:r w:rsidRPr="00F615DE">
        <w:rPr>
          <w:color w:val="000000"/>
        </w:rPr>
        <w:tab/>
      </w:r>
    </w:p>
    <w:p w:rsidR="00EC65AC" w:rsidRPr="00F615DE" w:rsidRDefault="00EC65AC"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40269"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1C52F8">
        <w:rPr>
          <w:color w:val="000000"/>
        </w:rPr>
        <w:t>13</w:t>
      </w:r>
      <w:r w:rsidR="001C52F8" w:rsidRPr="00F615DE">
        <w:rPr>
          <w:color w:val="000000"/>
        </w:rPr>
        <w:t>.</w:t>
      </w:r>
      <w:r w:rsidR="001C52F8" w:rsidRPr="00F615DE">
        <w:rPr>
          <w:color w:val="000000"/>
        </w:rPr>
        <w:tab/>
        <w:t xml:space="preserve"> Section 2-17-30(A)(5) of the 1976 Code is amended to read:</w:t>
      </w:r>
    </w:p>
    <w:p w:rsidR="00EC65AC" w:rsidRPr="00F615DE" w:rsidRDefault="00EC65AC"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“(5)(a)</w:t>
      </w:r>
      <w:r w:rsidRPr="00F615DE">
        <w:rPr>
          <w:color w:val="000000"/>
        </w:rPr>
        <w:tab/>
        <w:t xml:space="preserve">a complete and itemized account of the totals of all amounts expended by a lobbyist in the performance of his lobbying during the covered period.  The totals must be segregated by the amounts expended for office expenses, rent, utilities, </w:t>
      </w:r>
      <w:r w:rsidRPr="00F615DE">
        <w:rPr>
          <w:color w:val="000000"/>
        </w:rPr>
        <w:lastRenderedPageBreak/>
        <w:t xml:space="preserve">supplies, and compensation of support personnel attributable to lobbying covered under the provisions of this chapter;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(b)</w:t>
      </w:r>
      <w:r w:rsidRPr="00F615DE">
        <w:rPr>
          <w:color w:val="000000"/>
        </w:rPr>
        <w:tab/>
        <w:t>any expenditure directly or indirectly related to lobbying</w:t>
      </w:r>
      <w:r w:rsidRPr="00F615DE">
        <w:rPr>
          <w:color w:val="000000"/>
          <w:u w:val="single"/>
        </w:rPr>
        <w:t>, including the use of a consultant,</w:t>
      </w:r>
      <w:r w:rsidRPr="00F615DE">
        <w:rPr>
          <w:color w:val="000000"/>
        </w:rPr>
        <w:t xml:space="preserve">  if expended while engaged in the general course of lobbying and if reimbursed by the lobbyist's principal;” </w:t>
      </w:r>
      <w:r w:rsidRPr="00F615DE">
        <w:rPr>
          <w:color w:val="000000"/>
        </w:rPr>
        <w:tab/>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2F88" w:rsidRDefault="00140269"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1C52F8">
        <w:rPr>
          <w:color w:val="000000"/>
        </w:rPr>
        <w:t>14</w:t>
      </w:r>
      <w:r w:rsidR="001C52F8" w:rsidRPr="00F615DE">
        <w:rPr>
          <w:color w:val="000000"/>
        </w:rPr>
        <w:t>.</w:t>
      </w:r>
      <w:r w:rsidR="001C52F8" w:rsidRPr="00F615DE">
        <w:rPr>
          <w:color w:val="000000"/>
        </w:rPr>
        <w:tab/>
        <w:t>Section 2-17-35(5)(a) of the 1976 Code is amended to read:</w:t>
      </w:r>
    </w:p>
    <w:p w:rsidR="00140269" w:rsidRPr="00F615DE" w:rsidRDefault="00140269"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“(5)(a)</w:t>
      </w:r>
      <w:r w:rsidRPr="00F615DE">
        <w:rPr>
          <w:color w:val="000000"/>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(b) any expenditure directly or indirectly related to lobbying</w:t>
      </w:r>
      <w:r w:rsidRPr="00F615DE">
        <w:rPr>
          <w:color w:val="000000"/>
          <w:u w:val="single"/>
        </w:rPr>
        <w:t>, including the use of a consultant,</w:t>
      </w:r>
      <w:r w:rsidRPr="00F615DE">
        <w:rPr>
          <w:color w:val="000000"/>
        </w:rPr>
        <w:t xml:space="preserve"> if expended while a lobbyist's principal or his lobbyist is engaged in the general course of lobbying;” </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15</w:t>
      </w:r>
      <w:r w:rsidRPr="00F615DE">
        <w:rPr>
          <w:color w:val="000000"/>
        </w:rPr>
        <w:t>.  Chapter 17, Title 2 of the 1976 Code of Laws is amended by adding:</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EC65AC"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1C52F8" w:rsidRPr="00F615DE">
        <w:rPr>
          <w:color w:val="000000"/>
        </w:rPr>
        <w:t xml:space="preserve">Section 2-17-37.  </w:t>
      </w:r>
      <w:r w:rsidR="001C52F8" w:rsidRPr="00F615DE">
        <w:rPr>
          <w:color w:val="000000"/>
        </w:rPr>
        <w:tab/>
      </w:r>
      <w:bookmarkStart w:id="4" w:name="2-17-35"/>
      <w:bookmarkEnd w:id="4"/>
      <w:r w:rsidR="001C52F8" w:rsidRPr="00F615DE">
        <w:rPr>
          <w:color w:val="000000"/>
        </w:rPr>
        <w:t>(A) Each consultant, no later than July tenth and January tenth of each year, must file a report with the State Ethics Commission covering that consultant's expenditures attributable to consulting services during that filing period.  The filing periods are from January first to June thirtieth for the July tenth report, and are from July first to December thirty</w:t>
      </w:r>
      <w:r w:rsidR="001C52F8" w:rsidRPr="00F615DE">
        <w:rPr>
          <w:color w:val="000000"/>
        </w:rPr>
        <w:noBreakHyphen/>
        <w:t>first for the January tenth report.  Any consulting services not reflected on the July tenth report and not reported on a statement of termination pursuant to Section 2</w:t>
      </w:r>
      <w:r w:rsidR="001C52F8" w:rsidRPr="00F615DE">
        <w:rPr>
          <w:color w:val="000000"/>
        </w:rPr>
        <w:noBreakHyphen/>
        <w:t>17</w:t>
      </w:r>
      <w:r w:rsidR="001C52F8" w:rsidRPr="00F615DE">
        <w:rPr>
          <w:color w:val="000000"/>
        </w:rPr>
        <w:noBreakHyphen/>
        <w:t xml:space="preserve">21 must be reported no later than January tenth of the succeeding year.  Each report must be in a form prescribed by the State Ethics Commission and be limited to and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(1) the full name, address, and telephone number of the reporting consultant;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(2) an identification of each lobbyist or lobbyist's principal for whom consulting services were rendered during the covered period;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(3) the official name, number, or description, designated by the House or Senate or by an agency, of legislation, covered </w:t>
      </w:r>
      <w:r w:rsidRPr="00F615DE">
        <w:rPr>
          <w:color w:val="000000"/>
        </w:rPr>
        <w:lastRenderedPageBreak/>
        <w:t xml:space="preserve">agency actions, or covered gubernatorial actions for which the consultant engaged in consulting services during the covered period;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(4) the identification of each person to whom income attributable to the lobbyist's lobbying is paid or promised and the amount of the income attributable to the lobbyist's lobbying paid or promised;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(5)(a) 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(b) any expenditure directly or indirectly related to lobbying if expended while a lobbyist's principal or his lobbyist is engaged in the general course of lobbying;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(6) a statement detailing any direct business association of a consultant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(a) ownership interests held by a consultant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or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(b) any commercial transaction between a consultant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(7) any contribution, as defined by Section 8</w:t>
      </w:r>
      <w:r w:rsidRPr="00F615DE">
        <w:rPr>
          <w:color w:val="000000"/>
        </w:rPr>
        <w:noBreakHyphen/>
        <w:t>13</w:t>
      </w:r>
      <w:r w:rsidRPr="00F615DE">
        <w:rPr>
          <w:color w:val="000000"/>
        </w:rPr>
        <w:noBreakHyphen/>
        <w:t xml:space="preserve">1300(7), made by the consultant to any candidate or public official, including an itemization of: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(a) the name and address of the public official or candidate to whom the contribution was made;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(b) the amount of the contribution;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(c) the date of the contribution;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ab/>
      </w:r>
      <w:r w:rsidRPr="00F615DE">
        <w:rPr>
          <w:color w:val="000000"/>
        </w:rPr>
        <w:tab/>
        <w:t xml:space="preserve">(8) 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 Where total amounts are required to be reported, totals must be reported both for the period covered and for the entire calendar year to date.</w:t>
      </w:r>
      <w:r w:rsidR="00EC65AC">
        <w:rPr>
          <w:color w:val="000000"/>
        </w:rPr>
        <w:t>”</w:t>
      </w:r>
      <w:r w:rsidRPr="00F615DE">
        <w:rPr>
          <w:color w:val="000000"/>
        </w:rPr>
        <w:t xml:space="preserve"> </w:t>
      </w:r>
    </w:p>
    <w:p w:rsidR="00A07A70" w:rsidRPr="00F615DE" w:rsidRDefault="00A07A70"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t>SECTION</w:t>
      </w:r>
      <w:r w:rsidRPr="00F615DE">
        <w:tab/>
      </w:r>
      <w:r>
        <w:t>16</w:t>
      </w:r>
      <w:r w:rsidRPr="00F615DE">
        <w:t>.</w:t>
      </w:r>
      <w:r w:rsidRPr="00F615DE">
        <w:tab/>
      </w:r>
      <w:r w:rsidRPr="00F615DE">
        <w:rPr>
          <w:color w:val="000000"/>
        </w:rPr>
        <w:t>Section 2-17-40(A) of the 1976 Code is amended by adding an item at the end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w:t>
      </w:r>
      <w:r w:rsidRPr="00F615DE">
        <w:rPr>
          <w:u w:val="single"/>
        </w:rPr>
        <w:t>(5)</w:t>
      </w:r>
      <w:r w:rsidRPr="00F615DE">
        <w:tab/>
      </w:r>
      <w:r w:rsidRPr="00F615DE">
        <w:rPr>
          <w:color w:val="000000"/>
          <w:u w:val="single"/>
        </w:rPr>
        <w:t>an identification of any consultant which the agency or department engages and the amount paid to the consultant.</w:t>
      </w:r>
      <w:r w:rsidRPr="00F615DE">
        <w:rPr>
          <w:color w:val="000000"/>
        </w:rPr>
        <w:t>”</w:t>
      </w:r>
      <w:r w:rsidRPr="00F615DE">
        <w:rPr>
          <w:color w:val="000000"/>
        </w:rPr>
        <w:tab/>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sidRPr="00F615DE">
        <w:rPr>
          <w:color w:val="000000"/>
        </w:rPr>
        <w:tab/>
      </w:r>
      <w:r>
        <w:rPr>
          <w:color w:val="000000"/>
        </w:rPr>
        <w:t>17</w:t>
      </w:r>
      <w:r w:rsidRPr="00F615DE">
        <w:rPr>
          <w:color w:val="000000"/>
        </w:rPr>
        <w:t>.</w:t>
      </w:r>
      <w:r w:rsidRPr="00F615DE">
        <w:rPr>
          <w:color w:val="000000"/>
        </w:rPr>
        <w:tab/>
        <w:t>Section 2-17-65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2-17-65.</w:t>
      </w:r>
      <w:r w:rsidRPr="00F615DE">
        <w:rPr>
          <w:color w:val="000000"/>
        </w:rPr>
        <w:tab/>
        <w:t>(A)</w:t>
      </w:r>
      <w:r w:rsidRPr="00F615DE">
        <w:rPr>
          <w:color w:val="000000"/>
        </w:rPr>
        <w:tab/>
        <w:t xml:space="preserve">The State Ethics Commission shall conduct periodic reviews of reports filed with the State Ethics Commission so as to ascertain whether any </w:t>
      </w:r>
      <w:r w:rsidRPr="00F615DE">
        <w:rPr>
          <w:color w:val="000000"/>
          <w:u w:val="single"/>
        </w:rPr>
        <w:t>consultant,</w:t>
      </w:r>
      <w:r w:rsidRPr="00F615DE">
        <w:rPr>
          <w:color w:val="000000"/>
        </w:rPr>
        <w:t xml:space="preserve"> lobbyist or lobbyist's principal has failed to comply fully and accurately with the disclosure requirements of this chapter and promptly notify the person to file notices and reports as are necessary to satisfy the requirements of this chapter or regulations prescribed by the State Ethics Commission under this chapter.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The State Ethics Commission, upon a failure by any </w:t>
      </w:r>
      <w:r w:rsidRPr="00F615DE">
        <w:rPr>
          <w:color w:val="000000"/>
          <w:u w:val="single"/>
        </w:rPr>
        <w:t>consultant,</w:t>
      </w:r>
      <w:r w:rsidRPr="00F615DE">
        <w:rPr>
          <w:color w:val="000000"/>
        </w:rPr>
        <w:t xml:space="preserve"> lobbyist or lobbyist's principal to comply fully and accurately with the disclosure requirements of this chapter, may conduct audits of the records of the </w:t>
      </w:r>
      <w:r w:rsidRPr="00F615DE">
        <w:rPr>
          <w:color w:val="000000"/>
          <w:u w:val="single"/>
        </w:rPr>
        <w:t>consultant,</w:t>
      </w:r>
      <w:r w:rsidRPr="00F615DE">
        <w:rPr>
          <w:color w:val="000000"/>
        </w:rPr>
        <w:t xml:space="preserve"> lobbyist or the lobbyist's principal to verify the accuracy of the information provided by the </w:t>
      </w:r>
      <w:r w:rsidRPr="00F615DE">
        <w:rPr>
          <w:color w:val="000000"/>
          <w:u w:val="single"/>
        </w:rPr>
        <w:t>consultant,</w:t>
      </w:r>
      <w:r w:rsidRPr="00F615DE">
        <w:rPr>
          <w:color w:val="000000"/>
        </w:rPr>
        <w:t xml:space="preserve"> lobbyist or the lobbyist's principal according to the requirements of this chapter.  However, the State Ethics Commission shall limit </w:t>
      </w:r>
      <w:r w:rsidRPr="00F615DE">
        <w:rPr>
          <w:strike/>
          <w:color w:val="000000"/>
        </w:rPr>
        <w:t>his</w:t>
      </w:r>
      <w:r w:rsidRPr="00F615DE">
        <w:rPr>
          <w:color w:val="000000"/>
        </w:rPr>
        <w:t xml:space="preserve"> </w:t>
      </w:r>
      <w:r w:rsidRPr="00F615DE">
        <w:rPr>
          <w:color w:val="000000"/>
          <w:u w:val="single"/>
        </w:rPr>
        <w:t>its</w:t>
      </w:r>
      <w:r w:rsidRPr="00F615DE">
        <w:rPr>
          <w:color w:val="000000"/>
        </w:rPr>
        <w:t xml:space="preserve"> audit of those records of a </w:t>
      </w:r>
      <w:r w:rsidRPr="00F615DE">
        <w:rPr>
          <w:color w:val="000000"/>
          <w:u w:val="single"/>
        </w:rPr>
        <w:t>consultant,</w:t>
      </w:r>
      <w:r w:rsidRPr="00F615DE">
        <w:rPr>
          <w:color w:val="000000"/>
        </w:rPr>
        <w:t xml:space="preserve"> lobbyist or a lobbyist's principal to matters within the scope of lobbying.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If, after notification by the State Ethics Commission that a required statement has not been filed, the person fails to file the necessary notices and reports, the State Ethics Commission shall, upon a finding of probable cause, file a complaint against the person in accordance with the provisions of Section 8</w:t>
      </w:r>
      <w:r w:rsidRPr="00F615DE">
        <w:rPr>
          <w:color w:val="000000"/>
        </w:rPr>
        <w:noBreakHyphen/>
        <w:t>13</w:t>
      </w:r>
      <w:r w:rsidRPr="00F615DE">
        <w:rPr>
          <w:color w:val="000000"/>
        </w:rPr>
        <w:noBreakHyphen/>
        <w:t xml:space="preserve">320(9) and (10).” </w:t>
      </w:r>
      <w:r w:rsidRPr="00F615DE">
        <w:rPr>
          <w:color w:val="000000"/>
        </w:rPr>
        <w:tab/>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18</w:t>
      </w:r>
      <w:r w:rsidRPr="00F615DE">
        <w:rPr>
          <w:color w:val="000000"/>
        </w:rPr>
        <w:t>.</w:t>
      </w:r>
      <w:r w:rsidRPr="00F615DE">
        <w:rPr>
          <w:color w:val="000000"/>
        </w:rPr>
        <w:tab/>
        <w:t>Title 2, Chapter 17 of the 1976 Code is amended by adding:</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2-17-75</w:t>
      </w:r>
      <w:r w:rsidRPr="00F615DE">
        <w:rPr>
          <w:color w:val="000000"/>
        </w:rPr>
        <w:tab/>
        <w:t>(A)</w:t>
      </w:r>
      <w:r w:rsidRPr="00F615DE">
        <w:rPr>
          <w:color w:val="000000"/>
        </w:rPr>
        <w:tab/>
        <w:t xml:space="preserve">A consultant shall not offer, solicit, facilitate, or provide to or on behalf of any member of the General Assembly, the Governor, the Lieutenant Governor, any other statewide constitutional officer, any public official of any state agency who engaged in covered agency actions, or any of their employees any of the following: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lodging;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transportation;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t xml:space="preserve">entertainment;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(4)</w:t>
      </w:r>
      <w:r w:rsidRPr="00F615DE">
        <w:rPr>
          <w:color w:val="000000"/>
        </w:rPr>
        <w:tab/>
        <w:t xml:space="preserve">food, meals, beverages, money, or any other thing of value.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A member of the General Assembly, the Governor, the Lieutenant Governor, any other statewide constitutional officer, any public official of any state agency who engaged in covered agency actions, or any of their employees shall not solicit or receive from a consultant any of the following: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lodging;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transportation;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t xml:space="preserve">entertainment;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(4)</w:t>
      </w:r>
      <w:r w:rsidRPr="00F615DE">
        <w:rPr>
          <w:color w:val="000000"/>
        </w:rPr>
        <w:tab/>
        <w:t xml:space="preserve">food, meals, beverages, money, or any other thing of value.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 xml:space="preserve">Subsections (A) and (B) of this section do not apply to the furnishing of lodging, transportation, entertainment, food, meals, beverages, or any other thing of value which also is furnished on the same terms or at the same expense to a member of the general public without regard to status as a public official or public employee.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(D)</w:t>
      </w:r>
      <w:r w:rsidRPr="00F615DE">
        <w:rPr>
          <w:color w:val="000000"/>
        </w:rPr>
        <w:tab/>
        <w:t xml:space="preserve">Subsections (A)(1), (A)(2), (B)(1), and (B)(2) of this section do not apply to the rendering of emergency assistance given gratuitously and in good faith by a consultant or any person acting on behalf of a consultant to any member of the General Assembly, the Governor, the Lieutenant Governor, any other statewide constitutional officer, any public official of any state agency who engaged in covered agency actions, or any of their employees. </w:t>
      </w:r>
    </w:p>
    <w:p w:rsidR="006B2F8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(E)</w:t>
      </w:r>
      <w:r w:rsidRPr="00F615DE">
        <w:rPr>
          <w:color w:val="000000"/>
        </w:rPr>
        <w:tab/>
        <w:t xml:space="preserve">Subsections (A) and (B) do not apply to anything of value given to a family member for love and affection.” </w:t>
      </w:r>
    </w:p>
    <w:p w:rsidR="00140269" w:rsidRDefault="00140269"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SECTION</w:t>
      </w:r>
      <w:r w:rsidRPr="00F615DE">
        <w:rPr>
          <w:color w:val="000000"/>
        </w:rPr>
        <w:tab/>
      </w:r>
      <w:r>
        <w:rPr>
          <w:color w:val="000000"/>
        </w:rPr>
        <w:t>19</w:t>
      </w:r>
      <w:r w:rsidRPr="00F615DE">
        <w:rPr>
          <w:color w:val="000000"/>
        </w:rPr>
        <w:t>.</w:t>
      </w:r>
      <w:r w:rsidRPr="00F615DE">
        <w:rPr>
          <w:color w:val="000000"/>
        </w:rPr>
        <w:tab/>
        <w:t>Section 2-17-110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2-17-110.</w:t>
      </w:r>
      <w:r w:rsidRPr="00F615DE">
        <w:rPr>
          <w:color w:val="000000"/>
        </w:rPr>
        <w:tab/>
        <w:t>(A)</w:t>
      </w:r>
      <w:r w:rsidRPr="00F615DE">
        <w:rPr>
          <w:color w:val="000000"/>
        </w:rPr>
        <w:tab/>
        <w:t xml:space="preserve">A lobbyist may not solicit or accept compensation dependent in any manner upon the passage or defeat of any pending or proposed legislation, covered agency actions, or covered gubernatorial actions.  A lobbyist's principal may not employ, appoint, or retain a lobbyist for compensation dependent in any manner upon the passage or defeat of any pending or proposed legislation, covered agency actions, or covered gubernatorial actions.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 xml:space="preserve">(B) A lobbyist may not cause the introduction of legislation, covered agency actions, or covered gubernatorial actions for the purpose of obtaining employment to engage in lobbying in support of or in opposition to the action.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A lobbyist may not serve as a treasurer for a candidate, as defined in Section 8</w:t>
      </w:r>
      <w:r w:rsidRPr="00F615DE">
        <w:rPr>
          <w:color w:val="000000"/>
        </w:rPr>
        <w:noBreakHyphen/>
        <w:t>13</w:t>
      </w:r>
      <w:r w:rsidRPr="00F615DE">
        <w:rPr>
          <w:color w:val="000000"/>
        </w:rPr>
        <w:noBreakHyphen/>
        <w:t xml:space="preserve">1300(4).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(D)</w:t>
      </w:r>
      <w:r w:rsidRPr="00F615DE">
        <w:rPr>
          <w:color w:val="000000"/>
        </w:rPr>
        <w:tab/>
        <w:t xml:space="preserve">A lobbyist may not serve as a member of a state board or state commission, except that any lobbyist serving as a member of a state board or a state commission before January 1, 1991, may continue to serve as a member of the same state board or state commission until the end of his current term.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(E)</w:t>
      </w:r>
      <w:r w:rsidRPr="00F615DE">
        <w:rPr>
          <w:color w:val="000000"/>
        </w:rPr>
        <w:tab/>
        <w:t>A lobbyist</w:t>
      </w:r>
      <w:r w:rsidRPr="00F615DE">
        <w:rPr>
          <w:color w:val="000000"/>
          <w:u w:val="single"/>
        </w:rPr>
        <w:t xml:space="preserve"> or consultant</w:t>
      </w:r>
      <w:r w:rsidRPr="00F615DE">
        <w:rPr>
          <w:color w:val="000000"/>
        </w:rPr>
        <w:t xml:space="preserve">, including a </w:t>
      </w:r>
      <w:r w:rsidRPr="00F615DE">
        <w:rPr>
          <w:strike/>
          <w:color w:val="000000"/>
        </w:rPr>
        <w:t>lobbyist who is a</w:t>
      </w:r>
      <w:r w:rsidRPr="00F615DE">
        <w:rPr>
          <w:color w:val="000000"/>
        </w:rPr>
        <w:t xml:space="preserve"> former member of the General Assembly, may not enter the floor of the House of Representatives or the Senate unless invited by the membership of the respective chamber during a session of the General Assembly.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(F)</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may not host events to raise funds for public officials.  No public official may solicit 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to host a fundraising event for the public official.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(G)</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may not employ on retainer a public official, a public employee, a member of the immediate family of a public official or public employee, or a firm or organization in which the public official or public employee has an economic interest.  A retainer, for purposes of this section, is a payment for availability to perform services rather than for actual services rendered.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(H)</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w:t>
      </w:r>
      <w:r w:rsidRPr="00F615DE">
        <w:rPr>
          <w:color w:val="000000"/>
        </w:rPr>
        <w:lastRenderedPageBreak/>
        <w:t>shall not pay an honorarium to a public official or a public employee.  This subsection does not prohibit the reimbursement of or expenditure for actual expenses by a lobbyist's principal as allowed in Section 2</w:t>
      </w:r>
      <w:r w:rsidRPr="00F615DE">
        <w:rPr>
          <w:color w:val="000000"/>
        </w:rPr>
        <w:noBreakHyphen/>
        <w:t>17</w:t>
      </w:r>
      <w:r w:rsidRPr="00F615DE">
        <w:rPr>
          <w:color w:val="000000"/>
        </w:rPr>
        <w:noBreakHyphen/>
        <w:t xml:space="preserve">100.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(I)</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may not offer, facilitate, or provide a loan to or on behalf of a statewide constitutional officer or a member of the General Assembly unless the lobbyist's principal is a financial institution authorized to transact business in the State and makes the loan in the ordinary course of business.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(J)</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shall not offer or provide contributions or any other type of funds or financial assistance to a legislative special interest caucus as defined in Section 2</w:t>
      </w:r>
      <w:r w:rsidRPr="00F615DE">
        <w:rPr>
          <w:color w:val="000000"/>
        </w:rPr>
        <w:noBreakHyphen/>
        <w:t>17</w:t>
      </w:r>
      <w:r w:rsidRPr="00F615DE">
        <w:rPr>
          <w:color w:val="000000"/>
        </w:rPr>
        <w:noBreakHyphen/>
        <w:t xml:space="preserve">10(21).” </w:t>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Cs/>
        </w:rPr>
      </w:pPr>
      <w:r w:rsidRPr="001E34C3">
        <w:rPr>
          <w:bCs/>
        </w:rPr>
        <w:t>SECTION</w:t>
      </w:r>
      <w:r w:rsidRPr="001E34C3">
        <w:rPr>
          <w:bCs/>
        </w:rPr>
        <w:tab/>
        <w:t>20  Section 2</w:t>
      </w:r>
      <w:r w:rsidRPr="001E34C3">
        <w:rPr>
          <w:bCs/>
        </w:rPr>
        <w:noBreakHyphen/>
        <w:t>17</w:t>
      </w:r>
      <w:r w:rsidRPr="001E34C3">
        <w:rPr>
          <w:bCs/>
        </w:rPr>
        <w:noBreakHyphen/>
        <w:t>120 of the 1976 Code is amended to read:</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Cs/>
        </w:rPr>
      </w:pPr>
    </w:p>
    <w:p w:rsidR="00764217"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tab/>
        <w:t>“</w:t>
      </w:r>
      <w:r w:rsidRPr="001E34C3">
        <w:rPr>
          <w:bCs/>
        </w:rPr>
        <w:t>Section 2</w:t>
      </w:r>
      <w:r w:rsidRPr="001E34C3">
        <w:rPr>
          <w:bCs/>
        </w:rPr>
        <w:noBreakHyphen/>
        <w:t>17</w:t>
      </w:r>
      <w:r w:rsidRPr="001E34C3">
        <w:rPr>
          <w:bCs/>
        </w:rPr>
        <w:noBreakHyphen/>
        <w:t>120.</w:t>
      </w:r>
      <w:r w:rsidRPr="001E34C3">
        <w:rPr>
          <w:bCs/>
        </w:rPr>
        <w:tab/>
      </w:r>
      <w:r w:rsidRPr="001E34C3">
        <w:t xml:space="preserve">A lobbyist </w:t>
      </w:r>
      <w:r w:rsidRPr="001E34C3">
        <w:rPr>
          <w:u w:val="single"/>
        </w:rPr>
        <w:t>or consultant</w:t>
      </w:r>
      <w:r w:rsidRPr="001E34C3">
        <w:t xml:space="preserve"> who is indicted in a state or federal court for a violation of this chapter must be suspended immediately from acting as a lobbyist </w:t>
      </w:r>
      <w:r w:rsidRPr="001E34C3">
        <w:rPr>
          <w:u w:val="single"/>
        </w:rPr>
        <w:t>or consultant</w:t>
      </w:r>
      <w:r w:rsidRPr="001E34C3">
        <w:t xml:space="preserve"> by the State Ethics Commission.  The suspension shall remain in effect until the lobbyist </w:t>
      </w:r>
      <w:r w:rsidRPr="001E34C3">
        <w:rPr>
          <w:u w:val="single"/>
        </w:rPr>
        <w:t>or consultant</w:t>
      </w:r>
      <w:r w:rsidRPr="001E34C3">
        <w:t xml:space="preserve"> is acquitted, the charge is dismissed, or the lobbyist </w:t>
      </w:r>
      <w:r w:rsidRPr="001E34C3">
        <w:rPr>
          <w:u w:val="single"/>
        </w:rPr>
        <w:t xml:space="preserve">or consultant </w:t>
      </w:r>
      <w:r w:rsidRPr="001E34C3">
        <w:t>becomes subject to Section 2</w:t>
      </w:r>
      <w:r w:rsidRPr="001E34C3">
        <w:noBreakHyphen/>
        <w:t>17</w:t>
      </w:r>
      <w:r w:rsidRPr="001E34C3">
        <w:noBreakHyphen/>
        <w:t>130.”</w:t>
      </w:r>
      <w:r>
        <w:tab/>
      </w:r>
    </w:p>
    <w:p w:rsidR="00764217" w:rsidRDefault="00764217"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sidRPr="00F615DE">
        <w:rPr>
          <w:color w:val="000000"/>
        </w:rPr>
        <w:tab/>
      </w:r>
      <w:r w:rsidR="00B46BBF">
        <w:rPr>
          <w:color w:val="000000"/>
        </w:rPr>
        <w:t>21</w:t>
      </w:r>
      <w:r w:rsidRPr="00F615DE">
        <w:rPr>
          <w:color w:val="000000"/>
        </w:rPr>
        <w:t>.</w:t>
      </w:r>
      <w:r w:rsidRPr="00F615DE">
        <w:rPr>
          <w:color w:val="000000"/>
        </w:rPr>
        <w:tab/>
        <w:t>Section 2-17-130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2-17-130.</w:t>
      </w:r>
      <w:r w:rsidRPr="00F615DE">
        <w:rPr>
          <w:color w:val="000000"/>
        </w:rPr>
        <w:tab/>
        <w:t>(A)</w:t>
      </w:r>
      <w:r w:rsidRPr="00F615DE">
        <w:rPr>
          <w:color w:val="000000"/>
        </w:rPr>
        <w:tab/>
        <w:t xml:space="preserve">A </w:t>
      </w:r>
      <w:r w:rsidRPr="00F615DE">
        <w:rPr>
          <w:color w:val="000000"/>
          <w:u w:val="single"/>
        </w:rPr>
        <w:t>consultant,</w:t>
      </w:r>
      <w:r w:rsidRPr="00F615DE">
        <w:rPr>
          <w:color w:val="000000"/>
        </w:rPr>
        <w:t xml:space="preserve"> lobbyist or a lobbyist's principal who wilfully violates the provisions of this chapter is guilty of a misdemeanor and, upon conviction, must be fined not more than two thousand five hundred dollars or imprisoned for not more than one year, or both.  In addition, any lobbyist or lobbyist's principal convicted of or pleading guilty or nolo contendere to a misdemeanor under the provisions of this section is barred from acting as a lobbyist or a lobbyist's principal for a period of three years from the date of the conviction.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A member of the General Assembly, the Governor, the Lieutenant Governor, any other statewide constitutional officer, any public official of any state agency who engaged in covered </w:t>
      </w:r>
      <w:r w:rsidRPr="00F615DE">
        <w:rPr>
          <w:color w:val="000000"/>
        </w:rPr>
        <w:lastRenderedPageBreak/>
        <w:t xml:space="preserve">agency actions, or any of their employees who wilfully violate the provisions of this chapter is guilty of a misdemeanor and, upon conviction, must be fined not more than two thousand five hundred dollars or imprisoned for not more than one year, or both.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 xml:space="preserve">The payment of any fines does not in any way excuse or exempt any person required to file from the filing requirements of this chapter.” </w:t>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B46BBF"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22</w:t>
      </w:r>
      <w:r w:rsidR="001C52F8" w:rsidRPr="00F615DE">
        <w:rPr>
          <w:color w:val="000000"/>
        </w:rPr>
        <w:t>.</w:t>
      </w:r>
      <w:r w:rsidR="001C52F8" w:rsidRPr="00F615DE">
        <w:rPr>
          <w:color w:val="000000"/>
        </w:rPr>
        <w:tab/>
        <w:t>Section 8-13-320(10)(h)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00EC65AC">
        <w:rPr>
          <w:color w:val="000000"/>
        </w:rPr>
        <w:t>“</w:t>
      </w:r>
      <w:r w:rsidRPr="00F615DE">
        <w:rPr>
          <w:color w:val="000000"/>
        </w:rPr>
        <w:t xml:space="preserve">(h) The commission must afford a public official, public member, public employee, lobbyist, </w:t>
      </w:r>
      <w:r w:rsidRPr="00F615DE">
        <w:rPr>
          <w:strike/>
          <w:color w:val="000000"/>
        </w:rPr>
        <w:t>or</w:t>
      </w:r>
      <w:r w:rsidRPr="00F615DE">
        <w:rPr>
          <w:color w:val="000000"/>
        </w:rPr>
        <w:t xml:space="preserve"> lobbyist's principal</w:t>
      </w:r>
      <w:r w:rsidRPr="00F615DE">
        <w:rPr>
          <w:color w:val="000000"/>
          <w:u w:val="single"/>
        </w:rPr>
        <w:t>, or consultant</w:t>
      </w:r>
      <w:r w:rsidRPr="00F615DE">
        <w:rPr>
          <w:color w:val="000000"/>
        </w:rPr>
        <w:t xml:space="preserve"> who is the subject of a complaint the opportunity to be heard on the alleged violation under oath, the opportunity to offer information, and the appropriate due process rights including, but not limited to, the right to counsel.  The commission, in its discretion, may turn over to the Attorney General for prosecution apparent evidence of a violation of the chapter.</w:t>
      </w:r>
      <w:r w:rsidR="00EC65AC">
        <w:rPr>
          <w:color w:val="000000"/>
        </w:rPr>
        <w:t>”</w:t>
      </w:r>
      <w:r w:rsidRPr="00F615DE">
        <w:rPr>
          <w:color w:val="000000"/>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II</w:t>
      </w:r>
    </w:p>
    <w:p w:rsidR="00F654AE" w:rsidRDefault="00F654AE"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GENERAL PROVISIONS</w:t>
      </w:r>
    </w:p>
    <w:p w:rsidR="00B46BBF" w:rsidRPr="002816EB" w:rsidRDefault="00B46BBF"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6EB">
        <w:rPr>
          <w:snapToGrid w:val="0"/>
        </w:rPr>
        <w:t>SECTION</w:t>
      </w:r>
      <w:r w:rsidRPr="002816EB">
        <w:rPr>
          <w:snapToGrid w:val="0"/>
        </w:rPr>
        <w:tab/>
      </w:r>
      <w:r w:rsidR="001C52F8">
        <w:rPr>
          <w:snapToGrid w:val="0"/>
        </w:rPr>
        <w:t>2</w:t>
      </w:r>
      <w:r w:rsidR="00B46BBF">
        <w:rPr>
          <w:snapToGrid w:val="0"/>
        </w:rPr>
        <w:t>3</w:t>
      </w:r>
      <w:r w:rsidRPr="002816EB">
        <w:rPr>
          <w:snapToGrid w:val="0"/>
        </w:rPr>
        <w:t>.</w:t>
      </w:r>
      <w:r w:rsidRPr="002816EB">
        <w:rPr>
          <w:snapToGrid w:val="0"/>
        </w:rPr>
        <w:tab/>
      </w:r>
      <w:r w:rsidRPr="002816EB">
        <w:t>Section 2</w:t>
      </w:r>
      <w:r w:rsidRPr="002816EB">
        <w:noBreakHyphen/>
        <w:t>19</w:t>
      </w:r>
      <w:r w:rsidRPr="002816EB">
        <w:noBreakHyphen/>
        <w:t>70(A)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tab/>
        <w:t>“</w:t>
      </w:r>
      <w:r w:rsidRPr="002816EB">
        <w:rPr>
          <w:color w:val="000000" w:themeColor="text1"/>
          <w:u w:color="000000" w:themeColor="text1"/>
        </w:rPr>
        <w:t>(A)</w:t>
      </w:r>
      <w:r w:rsidRPr="002816EB">
        <w:rPr>
          <w:color w:val="000000" w:themeColor="text1"/>
          <w:u w:color="000000" w:themeColor="text1"/>
        </w:rPr>
        <w:tab/>
        <w:t xml:space="preserve">No member of the General Assembly may be elected to a judicial office while he is serving in the General Assembly nor shall that person be elected to a judicial office for a period of </w:t>
      </w:r>
      <w:r w:rsidRPr="002816EB">
        <w:rPr>
          <w:strike/>
          <w:color w:val="000000" w:themeColor="text1"/>
          <w:u w:color="000000" w:themeColor="text1"/>
        </w:rPr>
        <w:t>one year</w:t>
      </w:r>
      <w:r w:rsidRPr="002816EB">
        <w:rPr>
          <w:color w:val="000000" w:themeColor="text1"/>
          <w:u w:color="000000" w:themeColor="text1"/>
        </w:rPr>
        <w:t xml:space="preserve"> </w:t>
      </w:r>
      <w:r w:rsidRPr="002816EB">
        <w:rPr>
          <w:color w:val="000000" w:themeColor="text1"/>
          <w:u w:val="single" w:color="000000" w:themeColor="text1"/>
        </w:rPr>
        <w:t>two years</w:t>
      </w:r>
      <w:r w:rsidRPr="002816EB">
        <w:rPr>
          <w:color w:val="000000" w:themeColor="text1"/>
          <w:u w:color="000000" w:themeColor="text1"/>
        </w:rPr>
        <w:t xml:space="preserve"> after he either: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ceases to be a member of the General Assembly;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fails to file for election to the General Assembly in accordance with Section 7</w:t>
      </w:r>
      <w:r w:rsidRPr="002816EB">
        <w:rPr>
          <w:color w:val="000000" w:themeColor="text1"/>
          <w:u w:color="000000" w:themeColor="text1"/>
        </w:rPr>
        <w:noBreakHyphen/>
        <w:t>11</w:t>
      </w:r>
      <w:r w:rsidRPr="002816EB">
        <w:rPr>
          <w:color w:val="000000" w:themeColor="text1"/>
          <w:u w:color="000000" w:themeColor="text1"/>
        </w:rPr>
        <w:noBreakHyphen/>
        <w:t>15.”</w:t>
      </w:r>
      <w:r w:rsidRPr="002816EB">
        <w:rPr>
          <w:snapToGrid w:val="0"/>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B46BBF">
        <w:rPr>
          <w:color w:val="000000" w:themeColor="text1"/>
          <w:u w:color="000000" w:themeColor="text1"/>
        </w:rPr>
        <w:t>24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100 of the 1976 Code is amended by adding an appropriately numbered item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w:t>
      </w:r>
      <w:r w:rsidR="00B46BBF">
        <w:rPr>
          <w:color w:val="000000" w:themeColor="text1"/>
          <w:u w:color="000000" w:themeColor="text1"/>
        </w:rPr>
        <w:t xml:space="preserve">  </w:t>
      </w:r>
      <w:r w:rsidRPr="002816EB">
        <w:rPr>
          <w:color w:val="000000" w:themeColor="text1"/>
          <w:u w:color="000000" w:themeColor="text1"/>
        </w:rPr>
        <w:t>)</w:t>
      </w:r>
      <w:r w:rsidRPr="002816EB">
        <w:rPr>
          <w:color w:val="000000" w:themeColor="text1"/>
          <w:u w:color="000000" w:themeColor="text1"/>
        </w:rPr>
        <w:tab/>
        <w:t xml:space="preserve">‘Elected official’ means an elected official of the State, a county, a municipality, or a political subdivision thereof, including a candidate for the office.  Elected official does not mean a member of the judiciary; except that for the purposes of campaign practices, campaign disclosure, and disclosure of economic interests, </w:t>
      </w:r>
      <w:r w:rsidRPr="004F492D">
        <w:rPr>
          <w:color w:val="000000" w:themeColor="text1"/>
          <w:u w:color="000000" w:themeColor="text1"/>
        </w:rPr>
        <w:t xml:space="preserve">a probate judge or a candidate for  the position of probate </w:t>
      </w:r>
      <w:r w:rsidRPr="004F492D">
        <w:rPr>
          <w:color w:val="000000" w:themeColor="text1"/>
          <w:u w:color="000000" w:themeColor="text1"/>
        </w:rPr>
        <w:lastRenderedPageBreak/>
        <w:t>judge is considered</w:t>
      </w:r>
      <w:r w:rsidRPr="00FF281E">
        <w:rPr>
          <w:color w:val="000000" w:themeColor="text1"/>
          <w:u w:color="000000" w:themeColor="text1"/>
        </w:rPr>
        <w:t xml:space="preserve"> an elected</w:t>
      </w:r>
      <w:r>
        <w:rPr>
          <w:color w:val="000000" w:themeColor="text1"/>
          <w:u w:color="000000" w:themeColor="text1"/>
        </w:rPr>
        <w:t xml:space="preserve"> </w:t>
      </w:r>
      <w:r w:rsidRPr="00FF281E">
        <w:rPr>
          <w:color w:val="000000" w:themeColor="text1"/>
          <w:u w:color="000000" w:themeColor="text1"/>
        </w:rPr>
        <w:t>o</w:t>
      </w:r>
      <w:r w:rsidRPr="004F492D">
        <w:rPr>
          <w:color w:val="000000" w:themeColor="text1"/>
          <w:u w:color="000000" w:themeColor="text1"/>
        </w:rPr>
        <w:t>fficial and must meet the requirements of this chapter.”</w:t>
      </w:r>
      <w:r w:rsidRPr="002816EB">
        <w:rPr>
          <w:color w:val="000000" w:themeColor="text1"/>
          <w:u w:color="000000" w:themeColor="text1"/>
        </w:rPr>
        <w:t xml:space="preserve"> </w:t>
      </w:r>
    </w:p>
    <w:p w:rsidR="006B2F88" w:rsidRDefault="006B2F8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B46BBF">
        <w:rPr>
          <w:color w:val="000000" w:themeColor="text1"/>
          <w:u w:color="000000" w:themeColor="text1"/>
        </w:rPr>
        <w:t>25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130.</w:t>
      </w:r>
      <w:r w:rsidRPr="002816EB">
        <w:rPr>
          <w:color w:val="000000" w:themeColor="text1"/>
          <w:u w:color="000000" w:themeColor="text1"/>
        </w:rPr>
        <w:tab/>
        <w:t>The State Ethics Commission</w:t>
      </w:r>
      <w:r w:rsidRPr="002816EB">
        <w:rPr>
          <w:color w:val="000000" w:themeColor="text1"/>
          <w:u w:val="single" w:color="000000" w:themeColor="text1"/>
        </w:rPr>
        <w:t>, Senate Ethics Committee, and House of Representatives Ethics Committee</w:t>
      </w:r>
      <w:r w:rsidRPr="002816EB">
        <w:rPr>
          <w:color w:val="000000" w:themeColor="text1"/>
          <w:u w:color="000000" w:themeColor="text1"/>
        </w:rPr>
        <w:t xml:space="preserve"> may levy an enforcement or administrative fee on a person who is found in violation, or who admits to a violation, </w:t>
      </w:r>
      <w:r w:rsidRPr="002816EB">
        <w:rPr>
          <w:strike/>
          <w:color w:val="000000" w:themeColor="text1"/>
          <w:u w:color="000000" w:themeColor="text1"/>
        </w:rPr>
        <w:t>of the “Ethics, Government Accountability and Campaign Reform Act of 1991”</w:t>
      </w:r>
      <w:r w:rsidRPr="002816EB">
        <w:rPr>
          <w:color w:val="000000" w:themeColor="text1"/>
          <w:u w:color="000000" w:themeColor="text1"/>
        </w:rPr>
        <w:t xml:space="preserve"> </w:t>
      </w:r>
      <w:r w:rsidRPr="002816EB">
        <w:rPr>
          <w:color w:val="000000" w:themeColor="text1"/>
          <w:u w:val="single" w:color="000000" w:themeColor="text1"/>
        </w:rPr>
        <w:t>pursuant to Title 2 or Title 8</w:t>
      </w:r>
      <w:r>
        <w:rPr>
          <w:color w:val="000000" w:themeColor="text1"/>
          <w:u w:color="000000" w:themeColor="text1"/>
        </w:rPr>
        <w:t xml:space="preserve">.  </w:t>
      </w:r>
      <w:r w:rsidRPr="002816EB">
        <w:rPr>
          <w:color w:val="000000" w:themeColor="text1"/>
          <w:u w:color="000000" w:themeColor="text1"/>
        </w:rPr>
        <w:t>The fee must be used to reimburse the commission</w:t>
      </w:r>
      <w:r w:rsidRPr="002816EB">
        <w:rPr>
          <w:color w:val="000000" w:themeColor="text1"/>
          <w:u w:val="single" w:color="000000" w:themeColor="text1"/>
        </w:rPr>
        <w:t xml:space="preserve"> or the appropriate legislative Ethics Committee</w:t>
      </w:r>
      <w:r w:rsidRPr="002816EB">
        <w:rPr>
          <w:color w:val="000000" w:themeColor="text1"/>
          <w:u w:color="000000" w:themeColor="text1"/>
        </w:rPr>
        <w:t xml:space="preserve"> for costs associated with the investigation and hearing of a violation.  The costs associated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(1)</w:t>
      </w:r>
      <w:r w:rsidRPr="002816EB">
        <w:rPr>
          <w:color w:val="000000" w:themeColor="text1"/>
          <w:u w:color="000000" w:themeColor="text1"/>
        </w:rPr>
        <w:tab/>
        <w:t xml:space="preserve">the investigator’s time;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(2)</w:t>
      </w:r>
      <w:r w:rsidRPr="002816EB">
        <w:rPr>
          <w:color w:val="000000" w:themeColor="text1"/>
          <w:u w:color="000000" w:themeColor="text1"/>
        </w:rPr>
        <w:tab/>
        <w:t xml:space="preserve">mileage, meals, and lodging;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(3)</w:t>
      </w:r>
      <w:r w:rsidRPr="002816EB">
        <w:rPr>
          <w:color w:val="000000" w:themeColor="text1"/>
          <w:u w:color="000000" w:themeColor="text1"/>
        </w:rPr>
        <w:tab/>
        <w:t xml:space="preserve">the prosecutor’s time;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(4)</w:t>
      </w:r>
      <w:r w:rsidRPr="002816EB">
        <w:rPr>
          <w:color w:val="000000" w:themeColor="text1"/>
          <w:u w:color="000000" w:themeColor="text1"/>
        </w:rPr>
        <w:tab/>
        <w:t xml:space="preserve">the hearing panel’s travel, per diem, and meals;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(5)</w:t>
      </w:r>
      <w:r w:rsidRPr="002816EB">
        <w:rPr>
          <w:color w:val="000000" w:themeColor="text1"/>
          <w:u w:color="000000" w:themeColor="text1"/>
        </w:rPr>
        <w:tab/>
        <w:t xml:space="preserve">administrative time;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(6)</w:t>
      </w:r>
      <w:r w:rsidRPr="002816EB">
        <w:rPr>
          <w:color w:val="000000" w:themeColor="text1"/>
          <w:u w:color="000000" w:themeColor="text1"/>
        </w:rPr>
        <w:tab/>
        <w:t xml:space="preserve">subpoena costs to include witness fees and mileage;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(7)</w:t>
      </w:r>
      <w:r w:rsidRPr="002816EB">
        <w:rPr>
          <w:color w:val="000000" w:themeColor="text1"/>
          <w:u w:color="000000" w:themeColor="text1"/>
        </w:rPr>
        <w:tab/>
        <w:t xml:space="preserve">miscellaneous costs such as postage and supplies.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 xml:space="preserve">This fee is in addition to any fines as otherwise provided by law.”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2816EB">
        <w:rPr>
          <w:color w:val="000000" w:themeColor="text1"/>
          <w:u w:color="000000" w:themeColor="text1"/>
        </w:rPr>
        <w:t>PART III</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53D7">
        <w:rPr>
          <w:color w:val="000000" w:themeColor="text1"/>
          <w:u w:color="000000" w:themeColor="text1"/>
        </w:rPr>
        <w:t>ETHICS COMMITTEES</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F654AE"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w:t>
      </w:r>
      <w:r w:rsidR="00B46BBF">
        <w:rPr>
          <w:color w:val="000000"/>
        </w:rPr>
        <w:t>CTION 26</w:t>
      </w:r>
      <w:r w:rsidR="00F654AE">
        <w:rPr>
          <w:color w:val="000000"/>
        </w:rPr>
        <w:t>.</w:t>
      </w:r>
      <w:r w:rsidR="00F654AE">
        <w:rPr>
          <w:color w:val="000000"/>
        </w:rPr>
        <w:tab/>
        <w:t>A.</w:t>
      </w:r>
      <w:r w:rsidR="00F654AE">
        <w:rPr>
          <w:color w:val="000000"/>
        </w:rPr>
        <w:tab/>
        <w:t xml:space="preserve"> </w:t>
      </w:r>
      <w:r w:rsidR="00F654AE" w:rsidRPr="00DD53D7">
        <w:rPr>
          <w:color w:val="000000" w:themeColor="text1"/>
          <w:u w:color="000000" w:themeColor="text1"/>
        </w:rPr>
        <w:t>Section 8</w:t>
      </w:r>
      <w:r w:rsidR="00F654AE" w:rsidRPr="00DD53D7">
        <w:rPr>
          <w:color w:val="000000" w:themeColor="text1"/>
          <w:u w:color="000000" w:themeColor="text1"/>
        </w:rPr>
        <w:noBreakHyphen/>
        <w:t>13</w:t>
      </w:r>
      <w:r w:rsidR="00F654AE" w:rsidRPr="00DD53D7">
        <w:rPr>
          <w:color w:val="000000" w:themeColor="text1"/>
          <w:u w:color="000000" w:themeColor="text1"/>
        </w:rPr>
        <w:noBreakHyphen/>
        <w:t xml:space="preserve">320(10)(g) of the 1976 Code, is amended to read: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snapToGrid w:val="0"/>
        </w:rPr>
        <w:tab/>
      </w:r>
      <w:r w:rsidRPr="00DD53D7">
        <w:rPr>
          <w:color w:val="000000" w:themeColor="text1"/>
          <w:u w:color="000000" w:themeColor="text1"/>
        </w:rPr>
        <w:t>“(g)</w:t>
      </w:r>
      <w:r w:rsidRPr="00DD53D7">
        <w:rPr>
          <w:color w:val="000000" w:themeColor="text1"/>
          <w:u w:color="000000" w:themeColor="text1"/>
        </w:rPr>
        <w:tab/>
        <w:t xml:space="preserve">All investigations, inquiries, hearings, and accompanying documents </w:t>
      </w:r>
      <w:r w:rsidRPr="00DD53D7">
        <w:rPr>
          <w:strike/>
          <w:color w:val="000000" w:themeColor="text1"/>
          <w:u w:color="000000" w:themeColor="text1"/>
        </w:rPr>
        <w:t>must remain</w:t>
      </w:r>
      <w:r w:rsidRPr="00DD53D7">
        <w:rPr>
          <w:color w:val="000000" w:themeColor="text1"/>
          <w:u w:color="000000" w:themeColor="text1"/>
        </w:rPr>
        <w:t xml:space="preserve"> </w:t>
      </w:r>
      <w:r w:rsidRPr="00DD53D7">
        <w:rPr>
          <w:color w:val="000000" w:themeColor="text1"/>
          <w:u w:val="single"/>
        </w:rPr>
        <w:t>are</w:t>
      </w:r>
      <w:r w:rsidRPr="00DD53D7">
        <w:rPr>
          <w:color w:val="000000" w:themeColor="text1"/>
          <w:u w:color="000000" w:themeColor="text1"/>
        </w:rPr>
        <w:t xml:space="preserve"> confidential </w:t>
      </w:r>
      <w:r w:rsidRPr="00DD53D7">
        <w:rPr>
          <w:color w:val="000000" w:themeColor="text1"/>
          <w:u w:val="single"/>
        </w:rPr>
        <w:t>and may only be released pursuant to this subsection.</w:t>
      </w:r>
      <w:r w:rsidRPr="00DD53D7">
        <w:rPr>
          <w:color w:val="000000" w:themeColor="text1"/>
        </w:rPr>
        <w:t xml:space="preserve">  </w:t>
      </w:r>
      <w:r w:rsidRPr="00DD53D7">
        <w:rPr>
          <w:color w:val="000000" w:themeColor="text1"/>
          <w:u w:color="000000" w:themeColor="text1"/>
        </w:rPr>
        <w:t xml:space="preserve"> </w:t>
      </w:r>
      <w:r w:rsidRPr="00DD53D7">
        <w:rPr>
          <w:strike/>
          <w:color w:val="000000" w:themeColor="text1"/>
          <w:u w:color="000000" w:themeColor="text1"/>
        </w:rPr>
        <w:t>until a finding of probable cause or dismissal</w:t>
      </w:r>
      <w:r w:rsidRPr="00DD53D7">
        <w:rPr>
          <w:strike/>
          <w:color w:val="000000" w:themeColor="text1"/>
          <w:u w:val="single"/>
        </w:rPr>
        <w:t>,</w:t>
      </w:r>
      <w:r w:rsidRPr="00DD53D7">
        <w:rPr>
          <w:strike/>
          <w:color w:val="000000" w:themeColor="text1"/>
          <w:u w:color="000000" w:themeColor="text1"/>
        </w:rPr>
        <w:t xml:space="preserve"> unless the respondent waives the right to confidentiality.</w:t>
      </w:r>
      <w:r w:rsidRPr="00DD53D7">
        <w:rPr>
          <w:color w:val="000000" w:themeColor="text1"/>
          <w:u w:color="000000" w:themeColor="text1"/>
        </w:rPr>
        <w:t xml:space="preserve">  </w:t>
      </w:r>
      <w:r w:rsidRPr="00DD53D7">
        <w:rPr>
          <w:color w:val="000000" w:themeColor="text1"/>
          <w:u w:val="single"/>
        </w:rPr>
        <w:t>After a finding of probable cause by the commission, the following documents become public record:  the complaint, the response by the respondent, the notice of hearing, the commission’s findings, the final or</w:t>
      </w:r>
      <w:r w:rsidRPr="009637D0">
        <w:rPr>
          <w:color w:val="000000" w:themeColor="text1"/>
          <w:u w:val="single"/>
        </w:rPr>
        <w:t>der</w:t>
      </w:r>
      <w:r>
        <w:rPr>
          <w:color w:val="000000" w:themeColor="text1"/>
          <w:u w:val="single"/>
        </w:rPr>
        <w:t>, and the exhibits introduced at the hearing cited in the final order</w:t>
      </w:r>
      <w:r w:rsidRPr="009637D0">
        <w:rPr>
          <w:color w:val="000000" w:themeColor="text1"/>
          <w:u w:val="single"/>
        </w:rPr>
        <w:t>.</w:t>
      </w:r>
      <w:r w:rsidRPr="009637D0">
        <w:rPr>
          <w:color w:val="000000" w:themeColor="text1"/>
          <w:u w:val="single" w:color="000000" w:themeColor="text1"/>
        </w:rPr>
        <w:t xml:space="preserve">  </w:t>
      </w:r>
      <w:r w:rsidRPr="00DD53D7">
        <w:rPr>
          <w:color w:val="000000" w:themeColor="text1"/>
          <w:u w:val="single" w:color="000000" w:themeColor="text1"/>
        </w:rPr>
        <w:t>Exhibits introduced must be redacted prior to release to exclude personal information where the public disclosure would constitute an unreasonable invasion of personal privacy.  The respondent may waive the right to confidentiality.</w:t>
      </w:r>
      <w:r>
        <w:rPr>
          <w:color w:val="000000" w:themeColor="text1"/>
          <w:u w:color="000000" w:themeColor="text1"/>
        </w:rPr>
        <w:t xml:space="preserve"> </w:t>
      </w:r>
      <w:r>
        <w:rPr>
          <w:color w:val="000000" w:themeColor="text1"/>
          <w:u w:color="000000" w:themeColor="text1"/>
        </w:rPr>
        <w:lastRenderedPageBreak/>
        <w:t>The wil</w:t>
      </w:r>
      <w:r w:rsidRPr="00DD53D7">
        <w:rPr>
          <w:color w:val="000000" w:themeColor="text1"/>
          <w:u w:color="000000" w:themeColor="text1"/>
        </w:rPr>
        <w:t xml:space="preserve">ful release of confidential information is a misdemeanor, and any person releasing </w:t>
      </w:r>
      <w:r w:rsidRPr="00DD53D7">
        <w:rPr>
          <w:strike/>
          <w:color w:val="000000" w:themeColor="text1"/>
          <w:u w:color="000000" w:themeColor="text1"/>
        </w:rPr>
        <w:t>such</w:t>
      </w:r>
      <w:r w:rsidRPr="00DD53D7">
        <w:rPr>
          <w:color w:val="000000" w:themeColor="text1"/>
          <w:u w:color="000000" w:themeColor="text1"/>
        </w:rPr>
        <w:t xml:space="preserve"> confidential information, upon conviction, must be fined not more than one thousand dollars or imprisoned not more than one year.”</w:t>
      </w:r>
      <w:r w:rsidRPr="00DD53D7">
        <w:rPr>
          <w:color w:val="000000" w:themeColor="text1"/>
          <w:u w:color="000000" w:themeColor="text1"/>
        </w:rPr>
        <w:tab/>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B.</w:t>
      </w:r>
      <w:r>
        <w:rPr>
          <w:snapToGrid w:val="0"/>
        </w:rPr>
        <w:tab/>
      </w:r>
      <w:r>
        <w:rPr>
          <w:snapToGrid w:val="0"/>
        </w:rPr>
        <w:tab/>
      </w:r>
      <w:r w:rsidRPr="00DD53D7">
        <w:rPr>
          <w:snapToGrid w:val="0"/>
        </w:rPr>
        <w:t>Section 8-13-320(10)(j) of the 1976 Code is amended to read:</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3D7">
        <w:rPr>
          <w:snapToGrid w:val="0"/>
        </w:rPr>
        <w:tab/>
        <w:t>“</w:t>
      </w:r>
      <w:r w:rsidRPr="00DD53D7">
        <w:t>(j)</w:t>
      </w:r>
      <w:r w:rsidRPr="00DD53D7">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DD53D7">
        <w:noBreakHyphen/>
        <w:t xml:space="preserve">examine opposing witnesses. All evidence, including records the commission considers, must be offered fully and made a part of the record in the proceedings. The hearings must be </w:t>
      </w:r>
      <w:r w:rsidRPr="00DD53D7">
        <w:rPr>
          <w:strike/>
        </w:rPr>
        <w:t>held in executive session unless the respondent requests an open hearing</w:t>
      </w:r>
      <w:r w:rsidRPr="00DD53D7">
        <w:t xml:space="preserve"> </w:t>
      </w:r>
      <w:r w:rsidRPr="00DD53D7">
        <w:rPr>
          <w:u w:val="single"/>
        </w:rPr>
        <w:t>open to the public</w:t>
      </w:r>
      <w:r w:rsidRPr="00DD53D7">
        <w:t>.”</w:t>
      </w:r>
    </w:p>
    <w:p w:rsidR="00892EDE" w:rsidRDefault="00892ED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2EDE" w:rsidRPr="001E34C3" w:rsidRDefault="00892EDE" w:rsidP="0089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ab/>
        <w:t>C.</w:t>
      </w:r>
      <w:r w:rsidRPr="001E34C3">
        <w:rPr>
          <w:snapToGrid w:val="0"/>
        </w:rPr>
        <w:tab/>
      </w:r>
      <w:r w:rsidRPr="001E34C3">
        <w:rPr>
          <w:snapToGrid w:val="0"/>
        </w:rPr>
        <w:tab/>
        <w:t>Section 8-13-320 of the 1976 Code is amended by adding an appropriately numbered new subsection to read:</w:t>
      </w:r>
    </w:p>
    <w:p w:rsidR="00892EDE" w:rsidRPr="001E34C3" w:rsidRDefault="00892EDE" w:rsidP="0089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92EDE" w:rsidRPr="00DD53D7" w:rsidRDefault="00892EDE" w:rsidP="0089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snapToGrid w:val="0"/>
        </w:rPr>
        <w:t>“</w:t>
      </w:r>
      <w:r w:rsidRPr="001E34C3">
        <w:rPr>
          <w:snapToGrid w:val="0"/>
        </w:rPr>
        <w:tab/>
      </w:r>
      <w:r w:rsidRPr="001E34C3">
        <w:rPr>
          <w:snapToGrid w:val="0"/>
          <w:u w:val="single"/>
        </w:rPr>
        <w:t>( )</w:t>
      </w:r>
      <w:r w:rsidRPr="001E34C3">
        <w:rPr>
          <w:snapToGrid w:val="0"/>
          <w:u w:val="single"/>
        </w:rPr>
        <w:tab/>
      </w:r>
      <w:r w:rsidRPr="001E34C3">
        <w:rPr>
          <w:snapToGrid w:val="0"/>
        </w:rPr>
        <w:tab/>
      </w:r>
      <w:r w:rsidRPr="001E34C3">
        <w:rPr>
          <w:snapToGrid w:val="0"/>
          <w:u w:val="single"/>
        </w:rPr>
        <w:t>to develop and provide educational seminars concerning the ethics laws of the State for anyone under the jurisdiction of the Ethics Commission or anyone who may come under their jurisdiction.</w:t>
      </w:r>
      <w:r w:rsidRPr="001E34C3">
        <w:rPr>
          <w:snapToGrid w:val="0"/>
        </w:rPr>
        <w:t>”</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u w:val="single"/>
        </w:rPr>
      </w:pPr>
      <w:r w:rsidRPr="00DD53D7">
        <w:rPr>
          <w:color w:val="000000"/>
          <w:u w:val="single"/>
        </w:rPr>
        <w:t>LEGISLATIVE COMMITTEES</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p>
    <w:p w:rsidR="00F654AE"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D</w:t>
      </w:r>
      <w:r w:rsidR="00F654AE" w:rsidRPr="00DD53D7">
        <w:rPr>
          <w:szCs w:val="24"/>
        </w:rPr>
        <w:t>.</w:t>
      </w:r>
      <w:r w:rsidR="00F654AE" w:rsidRPr="00DD53D7">
        <w:rPr>
          <w:szCs w:val="24"/>
        </w:rPr>
        <w:tab/>
      </w:r>
      <w:r w:rsidR="00F654AE">
        <w:rPr>
          <w:szCs w:val="24"/>
        </w:rPr>
        <w:tab/>
        <w:t>Subs</w:t>
      </w:r>
      <w:r w:rsidR="00F654AE" w:rsidRPr="00DD53D7">
        <w:t>ection</w:t>
      </w:r>
      <w:r w:rsidR="00F654AE">
        <w:t>s</w:t>
      </w:r>
      <w:r w:rsidR="00F654AE" w:rsidRPr="00DD53D7">
        <w:t xml:space="preserve"> 8-13-530</w:t>
      </w:r>
      <w:r w:rsidR="00F654AE">
        <w:t>(6) and (7)</w:t>
      </w:r>
      <w:r w:rsidR="00F654AE" w:rsidRPr="00DD53D7">
        <w:t xml:space="preserve"> of the 1976 Code is amended to read</w:t>
      </w:r>
      <w:r w:rsidR="00F654AE">
        <w: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50FE7">
        <w:t>(6</w:t>
      </w:r>
      <w:r>
        <w:t>)</w:t>
      </w:r>
      <w:r w:rsidRPr="00DD53D7">
        <w:tab/>
        <w:t>administer or recommend sanctions appropriate to a particular member</w:t>
      </w:r>
      <w:r w:rsidRPr="00DD53D7">
        <w:rPr>
          <w:u w:val="single"/>
        </w:rPr>
        <w:t>,</w:t>
      </w:r>
      <w:r w:rsidRPr="00DD53D7">
        <w:t xml:space="preserve"> or staff of</w:t>
      </w:r>
      <w:r>
        <w:t xml:space="preserve"> </w:t>
      </w:r>
      <w:r>
        <w:rPr>
          <w:u w:val="single"/>
        </w:rPr>
        <w:t>the appropriate house</w:t>
      </w:r>
      <w:r w:rsidRPr="00D54004">
        <w:rPr>
          <w:u w:val="single"/>
        </w:rPr>
        <w:t xml:space="preserve">, or legislative </w:t>
      </w:r>
      <w:r w:rsidRPr="00D54004">
        <w:rPr>
          <w:u w:val="single"/>
        </w:rPr>
        <w:lastRenderedPageBreak/>
        <w:t>caucus committee,</w:t>
      </w:r>
      <w:r>
        <w:t xml:space="preserve"> </w:t>
      </w:r>
      <w:r w:rsidRPr="00DD53D7">
        <w:t>or candidate for the appropriate house pursuant to Section 8</w:t>
      </w:r>
      <w:r w:rsidRPr="00DD53D7">
        <w:noBreakHyphen/>
        <w:t>13</w:t>
      </w:r>
      <w:r w:rsidRPr="00DD53D7">
        <w:noBreakHyphen/>
        <w:t xml:space="preserve">540, </w:t>
      </w:r>
      <w:r w:rsidRPr="00DD53D7">
        <w:rPr>
          <w:u w:val="single"/>
        </w:rPr>
        <w:t>including the recovery of the value of anything transferred or received in breach of the ethical standards,</w:t>
      </w:r>
      <w:r w:rsidRPr="00DD53D7">
        <w:t xml:space="preserve"> or dismiss the charges;  and </w:t>
      </w:r>
    </w:p>
    <w:p w:rsidR="00140269" w:rsidRDefault="00F654AE" w:rsidP="0014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3D7">
        <w:tab/>
      </w:r>
      <w:r w:rsidRPr="00C50FE7">
        <w:t>(7)</w:t>
      </w:r>
      <w:r w:rsidRPr="00DD53D7">
        <w:tab/>
        <w:t>act as an advisory body to the General Assembly and to individual members of or candidates for the appropriate house on questions pertaining to the disclosure and filing requirements of members of or candidates for the appropriate house</w:t>
      </w:r>
      <w:r w:rsidRPr="00DD53D7">
        <w:rPr>
          <w:strike/>
        </w:rPr>
        <w:t>.</w:t>
      </w:r>
      <w:r w:rsidRPr="00DD53D7">
        <w:t xml:space="preserve"> </w:t>
      </w:r>
      <w:r w:rsidRPr="00DD53D7">
        <w:rPr>
          <w:u w:val="single"/>
        </w:rPr>
        <w:t xml:space="preserve">and </w:t>
      </w:r>
      <w:r w:rsidRPr="00DD53D7">
        <w:rPr>
          <w:color w:val="000000"/>
          <w:u w:val="single"/>
        </w:rPr>
        <w:t>to issue, upon request from persons covered by this chapter and Chapter 17 of Title 2, and publish advisory opinions on the requirements of these chapters</w:t>
      </w:r>
      <w:r w:rsidRPr="009637D0">
        <w:rPr>
          <w:color w:val="000000"/>
        </w:rPr>
        <w:t>."</w:t>
      </w:r>
    </w:p>
    <w:p w:rsidR="00140269" w:rsidRDefault="00140269" w:rsidP="0014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269" w:rsidRPr="001E34C3" w:rsidRDefault="00140269" w:rsidP="0014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rsidR="00892EDE" w:rsidRPr="001E34C3">
        <w:t xml:space="preserve">Section 8-13-520 </w:t>
      </w:r>
      <w:r w:rsidR="00892EDE" w:rsidRPr="001E34C3">
        <w:rPr>
          <w:snapToGrid w:val="0"/>
        </w:rPr>
        <w:t>of the 1976 Code is amended by adding an appropriately numbered new subsection to read:</w:t>
      </w:r>
    </w:p>
    <w:p w:rsidR="00140269" w:rsidRPr="001E34C3" w:rsidRDefault="00140269" w:rsidP="0014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2EDE" w:rsidRDefault="00140269" w:rsidP="0014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34C3">
        <w:tab/>
      </w:r>
      <w:r w:rsidR="00892EDE" w:rsidRPr="001E34C3">
        <w:t>“</w:t>
      </w:r>
      <w:r w:rsidRPr="001E34C3">
        <w:rPr>
          <w:u w:val="single"/>
        </w:rPr>
        <w:t xml:space="preserve">(  </w:t>
      </w:r>
      <w:r w:rsidR="00892EDE" w:rsidRPr="001E34C3">
        <w:rPr>
          <w:u w:val="single"/>
        </w:rPr>
        <w:t>)</w:t>
      </w:r>
      <w:r w:rsidR="00892EDE" w:rsidRPr="001E34C3">
        <w:tab/>
      </w:r>
      <w:r w:rsidR="00892EDE" w:rsidRPr="001E34C3">
        <w:rPr>
          <w:u w:val="single"/>
        </w:rPr>
        <w:t>to develop and provide educational seminars for members of the General Assembly under their jurisdiction regarding ethics rules and laws of the State.  A member of the General Assembly must attend at least one full seminar every two years.</w:t>
      </w:r>
      <w:r w:rsidR="00892EDE" w:rsidRPr="001E34C3">
        <w:t>”</w:t>
      </w:r>
    </w:p>
    <w:p w:rsidR="00892EDE" w:rsidRDefault="00892ED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F</w:t>
      </w:r>
      <w:r w:rsidR="00F654AE" w:rsidRPr="00DD53D7">
        <w:rPr>
          <w:color w:val="000000"/>
        </w:rPr>
        <w:t>.</w:t>
      </w:r>
      <w:r w:rsidR="00F654AE" w:rsidRPr="00DD53D7">
        <w:rPr>
          <w:color w:val="000000"/>
        </w:rPr>
        <w:tab/>
      </w:r>
      <w:r w:rsidR="00F654AE">
        <w:rPr>
          <w:color w:val="000000"/>
        </w:rPr>
        <w:tab/>
      </w:r>
      <w:r w:rsidR="00F654AE" w:rsidRPr="00DD53D7">
        <w:rPr>
          <w:color w:val="000000"/>
        </w:rPr>
        <w:t>Section 8-13-540</w:t>
      </w:r>
      <w:r w:rsidR="00F654AE">
        <w:rPr>
          <w:color w:val="000000"/>
        </w:rPr>
        <w:t>(3)</w:t>
      </w:r>
      <w:r w:rsidR="00F654AE" w:rsidRPr="00DD53D7">
        <w:rPr>
          <w:color w:val="000000"/>
        </w:rPr>
        <w:t xml:space="preserve"> of the 1976 Code is amended to read:</w:t>
      </w:r>
    </w:p>
    <w:p w:rsidR="00140269" w:rsidRPr="00DD53D7" w:rsidRDefault="00140269"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t>"</w:t>
      </w:r>
      <w:r w:rsidRPr="00C50FE7">
        <w:rPr>
          <w:color w:val="000000"/>
        </w:rPr>
        <w:t>(3)</w:t>
      </w:r>
      <w:r w:rsidRPr="00DD53D7">
        <w:rPr>
          <w:color w:val="000000"/>
        </w:rPr>
        <w:tab/>
        <w:t xml:space="preserve">After the hearing, the ethics committee shall determine its findings of fact.  If the ethics committee, based on competent and substantial evidence, finds the respondent has violated this chapter or Chapter 17 of Title 2, it shall: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color w:val="000000"/>
        </w:rPr>
        <w:tab/>
      </w:r>
      <w:r w:rsidRPr="00C50FE7">
        <w:rPr>
          <w:color w:val="000000"/>
        </w:rPr>
        <w:t>(a)</w:t>
      </w:r>
      <w:r w:rsidRPr="00DD53D7">
        <w:rPr>
          <w:color w:val="000000"/>
        </w:rPr>
        <w:tab/>
        <w:t xml:space="preserve">administer a public </w:t>
      </w:r>
      <w:r w:rsidRPr="00DD53D7">
        <w:rPr>
          <w:strike/>
          <w:color w:val="000000"/>
        </w:rPr>
        <w:t>or private</w:t>
      </w:r>
      <w:r w:rsidRPr="00DD53D7">
        <w:rPr>
          <w:color w:val="000000"/>
        </w:rPr>
        <w:t xml:space="preserve"> reprimand;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color w:val="000000"/>
        </w:rPr>
        <w:tab/>
      </w:r>
      <w:r w:rsidRPr="00C50FE7">
        <w:rPr>
          <w:color w:val="000000"/>
        </w:rPr>
        <w:t>(b)</w:t>
      </w:r>
      <w:r w:rsidRPr="00DD53D7">
        <w:rPr>
          <w:color w:val="000000"/>
        </w:rPr>
        <w:tab/>
        <w:t>determine that a technical violation as provided for in Section 8</w:t>
      </w:r>
      <w:r w:rsidRPr="00DD53D7">
        <w:rPr>
          <w:color w:val="000000"/>
        </w:rPr>
        <w:noBreakHyphen/>
        <w:t>13</w:t>
      </w:r>
      <w:r w:rsidRPr="00DD53D7">
        <w:rPr>
          <w:color w:val="000000"/>
        </w:rPr>
        <w:noBreakHyphen/>
        <w:t xml:space="preserve">1170 </w:t>
      </w:r>
      <w:r>
        <w:rPr>
          <w:color w:val="000000"/>
          <w:u w:val="single"/>
        </w:rPr>
        <w:t>or Section 8-13-13</w:t>
      </w:r>
      <w:r w:rsidRPr="00DD53D7">
        <w:rPr>
          <w:color w:val="000000"/>
          <w:u w:val="single"/>
        </w:rPr>
        <w:t>72</w:t>
      </w:r>
      <w:r w:rsidRPr="00DD53D7">
        <w:rPr>
          <w:color w:val="000000"/>
        </w:rPr>
        <w:t xml:space="preserve"> has occurred;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rPr>
        <w:tab/>
      </w:r>
      <w:r w:rsidRPr="00DD53D7">
        <w:rPr>
          <w:color w:val="000000"/>
          <w:u w:val="single"/>
        </w:rPr>
        <w:t>(</w:t>
      </w:r>
      <w:r>
        <w:rPr>
          <w:color w:val="000000"/>
          <w:u w:val="single"/>
        </w:rPr>
        <w:t>c</w:t>
      </w:r>
      <w:r w:rsidRPr="00DD53D7">
        <w:rPr>
          <w:color w:val="000000"/>
          <w:u w:val="single"/>
        </w:rPr>
        <w:t>)</w:t>
      </w:r>
      <w:r w:rsidRPr="00DD53D7">
        <w:rPr>
          <w:color w:val="000000"/>
        </w:rPr>
        <w:t xml:space="preserve">  </w:t>
      </w:r>
      <w:r w:rsidRPr="00DD53D7">
        <w:rPr>
          <w:color w:val="000000" w:themeColor="text1"/>
          <w:u w:val="single"/>
        </w:rPr>
        <w:t>require the respondent to pay a civil penalty not to exceed two thousand dollars for each non</w:t>
      </w:r>
      <w:r w:rsidRPr="00DD53D7">
        <w:rPr>
          <w:color w:val="000000" w:themeColor="text1"/>
          <w:u w:val="single"/>
        </w:rPr>
        <w:noBreakHyphen/>
        <w:t>technical violation that is unrelated to the late filing of a required statement or report or failure to file a required statement or report;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rPr>
        <w:tab/>
      </w:r>
      <w:r>
        <w:rPr>
          <w:color w:val="000000"/>
          <w:u w:val="single"/>
        </w:rPr>
        <w:t>(d</w:t>
      </w:r>
      <w:r w:rsidRPr="00DD53D7">
        <w:rPr>
          <w:color w:val="000000"/>
          <w:u w:val="single"/>
        </w:rPr>
        <w:t>)</w:t>
      </w:r>
      <w:r w:rsidRPr="00DD53D7">
        <w:rPr>
          <w:color w:val="000000"/>
        </w:rPr>
        <w:t xml:space="preserve">  </w:t>
      </w:r>
      <w:r w:rsidRPr="00DD53D7">
        <w:rPr>
          <w:color w:val="000000" w:themeColor="text1"/>
          <w:u w:val="single"/>
        </w:rPr>
        <w:t>require the forfeiture of gifts, receipts, or profits, or the value thereof, obtained in violation of Chapter 13, Title 8 or Chapter 17, Title 2;</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color w:val="000000"/>
        </w:rPr>
        <w:tab/>
      </w:r>
      <w:r w:rsidRPr="00DD53D7">
        <w:rPr>
          <w:strike/>
          <w:color w:val="000000"/>
        </w:rPr>
        <w:t>(c)</w:t>
      </w:r>
      <w:r>
        <w:rPr>
          <w:color w:val="000000"/>
          <w:u w:val="single"/>
        </w:rPr>
        <w:t>(e</w:t>
      </w:r>
      <w:r w:rsidRPr="00DD53D7">
        <w:rPr>
          <w:color w:val="000000"/>
          <w:u w:val="single"/>
        </w:rPr>
        <w:t>)</w:t>
      </w:r>
      <w:r w:rsidRPr="00DD53D7">
        <w:rPr>
          <w:color w:val="000000"/>
        </w:rPr>
        <w:tab/>
        <w:t xml:space="preserve">recommend expulsion of the member;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rPr>
        <w:tab/>
      </w:r>
      <w:r w:rsidRPr="00DD53D7">
        <w:rPr>
          <w:color w:val="000000"/>
        </w:rPr>
        <w:tab/>
      </w:r>
      <w:r w:rsidRPr="00DD53D7">
        <w:rPr>
          <w:strike/>
          <w:color w:val="000000"/>
        </w:rPr>
        <w:t>(d)</w:t>
      </w:r>
      <w:r>
        <w:rPr>
          <w:color w:val="000000"/>
          <w:u w:val="single"/>
        </w:rPr>
        <w:t>(f</w:t>
      </w:r>
      <w:r w:rsidRPr="00DD53D7">
        <w:rPr>
          <w:color w:val="000000"/>
          <w:u w:val="single"/>
        </w:rPr>
        <w:t>)</w:t>
      </w:r>
      <w:r w:rsidRPr="00DD53D7">
        <w:rPr>
          <w:color w:val="000000"/>
        </w:rPr>
        <w:tab/>
        <w:t>in the case of an alleged criminal violation, refer the matter to the Attorney General for investigation</w:t>
      </w:r>
      <w:r w:rsidRPr="00DD53D7">
        <w:rPr>
          <w:color w:val="000000"/>
          <w:u w:val="single"/>
        </w:rPr>
        <w:t>;</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rPr>
        <w:tab/>
      </w:r>
      <w:r w:rsidRPr="00DD53D7">
        <w:rPr>
          <w:color w:val="000000"/>
        </w:rPr>
        <w:tab/>
      </w:r>
      <w:r w:rsidRPr="00DD53D7">
        <w:rPr>
          <w:color w:val="000000"/>
        </w:rPr>
        <w:tab/>
      </w:r>
      <w:r>
        <w:rPr>
          <w:color w:val="000000"/>
          <w:u w:val="single"/>
        </w:rPr>
        <w:t>(g</w:t>
      </w:r>
      <w:r w:rsidRPr="00DD53D7">
        <w:rPr>
          <w:color w:val="000000"/>
          <w:u w:val="single"/>
        </w:rPr>
        <w:t>)</w:t>
      </w:r>
      <w:r w:rsidRPr="00DD53D7">
        <w:rPr>
          <w:color w:val="000000"/>
        </w:rPr>
        <w:tab/>
      </w:r>
      <w:r w:rsidRPr="00DD53D7">
        <w:rPr>
          <w:color w:val="000000"/>
          <w:u w:val="single"/>
        </w:rPr>
        <w:t>r</w:t>
      </w:r>
      <w:r>
        <w:rPr>
          <w:color w:val="000000"/>
          <w:u w:val="single"/>
        </w:rPr>
        <w:t>equire a combination of items (a) though (f</w:t>
      </w:r>
      <w:r w:rsidRPr="00DD53D7">
        <w:rPr>
          <w:color w:val="000000"/>
          <w:u w:val="single"/>
        </w:rPr>
        <w:t xml:space="preserve">) as necessary and appropriate.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 xml:space="preserve">The ethics committee shall report its findings in writing to the Speaker of the House or President Pro Tempore of the Senate, as </w:t>
      </w:r>
      <w:r w:rsidRPr="00DD53D7">
        <w:rPr>
          <w:color w:val="000000"/>
        </w:rPr>
        <w:lastRenderedPageBreak/>
        <w:t xml:space="preserve">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C50FE7">
        <w:rPr>
          <w:color w:val="000000"/>
        </w:rPr>
        <w:t>(4)</w:t>
      </w:r>
      <w:r w:rsidRPr="00DD53D7">
        <w:rPr>
          <w:color w:val="000000"/>
        </w:rPr>
        <w:tab/>
        <w:t xml:space="preserve">An individual has ten days from the date of the notification of the ethics committee's action to appeal the action to the full legislative body.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C50FE7">
        <w:rPr>
          <w:color w:val="000000"/>
        </w:rPr>
        <w:t>(5)</w:t>
      </w:r>
      <w:r w:rsidRPr="00DD53D7">
        <w:rPr>
          <w:color w:val="000000"/>
        </w:rPr>
        <w:tab/>
        <w:t>No ethics committee member may participate in any matter in which he is involved.</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C50FE7">
        <w:rPr>
          <w:color w:val="000000"/>
        </w:rPr>
        <w:t>(6)</w:t>
      </w:r>
      <w:r w:rsidRPr="00DD53D7">
        <w:rPr>
          <w:color w:val="000000"/>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Pr="00DD53D7">
        <w:rPr>
          <w:color w:val="000000"/>
        </w:rPr>
        <w:noBreakHyphen/>
        <w:t>examine opposing witnesses."</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F3413"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G</w:t>
      </w:r>
      <w:r w:rsidR="00F654AE">
        <w:rPr>
          <w:color w:val="000000"/>
        </w:rPr>
        <w:t>.</w:t>
      </w:r>
      <w:r w:rsidR="00F654AE">
        <w:rPr>
          <w:color w:val="000000"/>
        </w:rPr>
        <w:tab/>
      </w:r>
      <w:r w:rsidR="00F654AE">
        <w:rPr>
          <w:color w:val="000000"/>
        </w:rPr>
        <w:tab/>
      </w:r>
      <w:r w:rsidR="00F654AE" w:rsidRPr="002F3413">
        <w:rPr>
          <w:color w:val="000000"/>
        </w:rPr>
        <w:t>Chapter 13, Title 8 is amended by adding Section 8-13-535 to read:</w:t>
      </w: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sidRPr="002F3413">
        <w:rPr>
          <w:color w:val="000000"/>
        </w:rPr>
        <w:tab/>
        <w:t>“Section 8-13-535.</w:t>
      </w:r>
      <w:r w:rsidRPr="002F3413">
        <w:rPr>
          <w:color w:val="000000"/>
        </w:rPr>
        <w:tab/>
      </w:r>
      <w:r w:rsidRPr="002F3413">
        <w:rPr>
          <w:bCs/>
          <w:color w:val="000000"/>
        </w:rPr>
        <w:t xml:space="preserve">(A) 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sidRPr="002F3413">
        <w:rPr>
          <w:bCs/>
          <w:color w:val="000000"/>
        </w:rPr>
        <w:tab/>
        <w:t>(B)</w:t>
      </w:r>
      <w:r w:rsidRPr="002F3413">
        <w:rPr>
          <w:bCs/>
          <w:color w:val="000000"/>
        </w:rPr>
        <w:tab/>
        <w:t>Staff of the appropriate ethics committee may issue a written informal advisory opinion, based on a real or hypothetical set of circumstances, to a member upon that member’s request.  If raised in response to a complaint, the</w:t>
      </w:r>
      <w:r>
        <w:rPr>
          <w:bCs/>
          <w:color w:val="000000"/>
        </w:rPr>
        <w:t xml:space="preserve"> appropriate</w:t>
      </w:r>
      <w:r w:rsidRPr="002F3413">
        <w:rPr>
          <w:bCs/>
          <w:color w:val="000000"/>
        </w:rPr>
        <w:t xml:space="preserve"> committee shall consider whether the member relied, in good faith, upon </w:t>
      </w:r>
      <w:r w:rsidRPr="002F3413">
        <w:rPr>
          <w:bCs/>
          <w:color w:val="000000" w:themeColor="text1"/>
        </w:rPr>
        <w:t>a written informal opinion</w:t>
      </w:r>
      <w:r w:rsidRPr="002F3413">
        <w:rPr>
          <w:bCs/>
          <w:color w:val="1F497D"/>
        </w:rPr>
        <w:t xml:space="preserve"> </w:t>
      </w:r>
      <w:r w:rsidRPr="002F3413">
        <w:rPr>
          <w:bCs/>
          <w:color w:val="000000"/>
        </w:rPr>
        <w:t>prior to making a probable cause determination or concurring in a determination, as applicable.</w:t>
      </w:r>
      <w:r>
        <w:rPr>
          <w:bCs/>
          <w:color w:val="000000"/>
        </w:rPr>
        <w:t xml:space="preserve"> </w:t>
      </w:r>
      <w:r w:rsidRPr="002F3413">
        <w:rPr>
          <w:bCs/>
          <w:color w:val="000000"/>
        </w:rPr>
        <w:t xml:space="preserve"> A written informal advisory opinion issued by the committee staff is binding </w:t>
      </w:r>
      <w:r>
        <w:rPr>
          <w:bCs/>
          <w:color w:val="000000"/>
        </w:rPr>
        <w:t xml:space="preserve">on </w:t>
      </w:r>
      <w:r w:rsidRPr="002F3413">
        <w:rPr>
          <w:bCs/>
          <w:color w:val="000000"/>
        </w:rPr>
        <w:t xml:space="preserve">the committee, until amended or revoked, in any subsequent charges </w:t>
      </w:r>
      <w:r w:rsidRPr="002F3413">
        <w:rPr>
          <w:bCs/>
          <w:color w:val="000000"/>
        </w:rPr>
        <w:lastRenderedPageBreak/>
        <w:t>concerning the person who requested the informal opinion unless material facts were omitted or misstated by the person in the request for the opinion.</w:t>
      </w: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sidRPr="002F3413">
        <w:rPr>
          <w:bCs/>
          <w:color w:val="000000"/>
        </w:rPr>
        <w:tab/>
        <w:t>(C)</w:t>
      </w:r>
      <w:r w:rsidRPr="002F3413">
        <w:rPr>
          <w:bCs/>
          <w:color w:val="000000"/>
        </w:rPr>
        <w:tab/>
      </w:r>
      <w:r>
        <w:rPr>
          <w:bCs/>
          <w:color w:val="000000"/>
        </w:rPr>
        <w:t>T</w:t>
      </w:r>
      <w:r w:rsidRPr="002F3413">
        <w:rPr>
          <w:bCs/>
          <w:color w:val="000000"/>
        </w:rPr>
        <w: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IV</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RULES OF CONDUCT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0073407F">
        <w:rPr>
          <w:color w:val="000000" w:themeColor="text1"/>
          <w:u w:color="000000" w:themeColor="text1"/>
        </w:rPr>
        <w:tab/>
        <w:t>27</w:t>
      </w:r>
      <w:r>
        <w:rPr>
          <w:color w:val="000000" w:themeColor="text1"/>
          <w:u w:color="000000" w:themeColor="text1"/>
        </w:rPr>
        <w:t>.</w:t>
      </w:r>
      <w:r>
        <w:rPr>
          <w:color w:val="000000" w:themeColor="text1"/>
          <w:u w:color="000000" w:themeColor="text1"/>
        </w:rPr>
        <w:tab/>
      </w:r>
      <w:r w:rsidRPr="002816EB">
        <w:rPr>
          <w:color w:val="000000" w:themeColor="text1"/>
          <w:u w:color="000000" w:themeColor="text1"/>
        </w:rPr>
        <w:t>Section 8-13-700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F88" w:rsidRPr="00EC65AC" w:rsidRDefault="00F654AE"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rPr>
        <w:tab/>
      </w:r>
      <w:r w:rsidR="006B2F88" w:rsidRPr="00EC65AC">
        <w:rPr>
          <w:color w:val="000000"/>
        </w:rPr>
        <w:t>“</w:t>
      </w:r>
      <w:r w:rsidR="006B2F88" w:rsidRPr="00EC65AC">
        <w:rPr>
          <w:color w:val="000000" w:themeColor="text1"/>
          <w:u w:color="000000" w:themeColor="text1"/>
        </w:rPr>
        <w:t>Section 8-13-700.</w:t>
      </w:r>
      <w:r w:rsidR="006B2F88" w:rsidRPr="00EC65AC">
        <w:rPr>
          <w:color w:val="000000" w:themeColor="text1"/>
          <w:u w:color="000000" w:themeColor="text1"/>
        </w:rPr>
        <w:tab/>
        <w:t>(A)</w:t>
      </w:r>
      <w:r w:rsidR="006B2F88" w:rsidRPr="00EC65AC">
        <w:rPr>
          <w:color w:val="000000" w:themeColor="text1"/>
          <w:u w:color="000000" w:themeColor="text1"/>
        </w:rPr>
        <w:tab/>
      </w:r>
      <w:r w:rsidR="006B2F88" w:rsidRPr="00EC65AC">
        <w:rPr>
          <w:strike/>
          <w:color w:val="000000" w:themeColor="text1"/>
          <w:u w:color="000000" w:themeColor="text1"/>
        </w:rPr>
        <w:t>No</w:t>
      </w:r>
      <w:r w:rsidR="006B2F88" w:rsidRPr="00EC65AC">
        <w:rPr>
          <w:color w:val="000000" w:themeColor="text1"/>
          <w:u w:color="000000" w:themeColor="text1"/>
        </w:rPr>
        <w:t xml:space="preserve"> </w:t>
      </w:r>
      <w:r w:rsidR="006B2F88" w:rsidRPr="00EC65AC">
        <w:rPr>
          <w:color w:val="000000" w:themeColor="text1"/>
          <w:u w:val="single"/>
        </w:rPr>
        <w:t>A</w:t>
      </w:r>
      <w:r w:rsidR="006B2F88" w:rsidRPr="00EC65AC">
        <w:rPr>
          <w:color w:val="000000" w:themeColor="text1"/>
          <w:u w:color="000000" w:themeColor="text1"/>
        </w:rPr>
        <w:t xml:space="preserve"> public official, public member, or public employee may </w:t>
      </w:r>
      <w:r w:rsidR="006B2F88" w:rsidRPr="00EC65AC">
        <w:rPr>
          <w:color w:val="000000" w:themeColor="text1"/>
          <w:u w:val="single"/>
        </w:rPr>
        <w:t>not</w:t>
      </w:r>
      <w:r w:rsidR="006B2F88" w:rsidRPr="00EC65AC">
        <w:rPr>
          <w:color w:val="000000" w:themeColor="text1"/>
          <w:u w:color="000000" w:themeColor="text1"/>
        </w:rPr>
        <w:t xml:space="preserve"> knowingly use his official office, membership, or employment to</w:t>
      </w:r>
      <w:r w:rsidR="006B2F88" w:rsidRPr="00EC65AC">
        <w:rPr>
          <w:color w:val="000000" w:themeColor="text1"/>
          <w:u w:val="single"/>
        </w:rPr>
        <w:t>:</w:t>
      </w:r>
      <w:r w:rsidR="006B2F88" w:rsidRPr="00EC65AC">
        <w:rPr>
          <w:color w:val="000000" w:themeColor="text1"/>
          <w:u w:color="000000" w:themeColor="text1"/>
        </w:rPr>
        <w:t xml:space="preserve"> </w:t>
      </w:r>
    </w:p>
    <w:p w:rsidR="006B2F88" w:rsidRPr="00EC65AC" w:rsidRDefault="006B2F88"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5AC">
        <w:rPr>
          <w:color w:val="000000" w:themeColor="text1"/>
          <w:u w:color="000000" w:themeColor="text1"/>
        </w:rPr>
        <w:tab/>
      </w:r>
      <w:r w:rsidRPr="00EC65AC">
        <w:rPr>
          <w:color w:val="000000" w:themeColor="text1"/>
          <w:u w:color="000000" w:themeColor="text1"/>
        </w:rPr>
        <w:tab/>
      </w:r>
      <w:r w:rsidRPr="00EC65AC">
        <w:rPr>
          <w:color w:val="000000" w:themeColor="text1"/>
          <w:u w:val="single"/>
        </w:rPr>
        <w:t>(1)</w:t>
      </w:r>
      <w:r w:rsidRPr="00EC65AC">
        <w:rPr>
          <w:color w:val="000000" w:themeColor="text1"/>
          <w:u w:color="000000" w:themeColor="text1"/>
        </w:rPr>
        <w:tab/>
        <w:t>obtain an economic interest for himself, a family member, an individual with whom he is associated, or a business with which he is associated</w:t>
      </w:r>
      <w:r w:rsidRPr="00EC65AC">
        <w:rPr>
          <w:strike/>
          <w:color w:val="000000" w:themeColor="text1"/>
          <w:u w:color="000000" w:themeColor="text1"/>
        </w:rPr>
        <w:t>.</w:t>
      </w:r>
      <w:r w:rsidRPr="00EC65AC">
        <w:rPr>
          <w:color w:val="000000" w:themeColor="text1"/>
          <w:u w:val="single"/>
        </w:rPr>
        <w:t>;</w:t>
      </w:r>
      <w:r w:rsidRPr="00EC65AC">
        <w:rPr>
          <w:color w:val="000000" w:themeColor="text1"/>
          <w:u w:color="000000" w:themeColor="text1"/>
        </w:rPr>
        <w:t xml:space="preserve"> </w:t>
      </w:r>
    </w:p>
    <w:p w:rsidR="006B2F88" w:rsidRPr="00EC65AC" w:rsidRDefault="006B2F88"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5AC">
        <w:rPr>
          <w:color w:val="000000" w:themeColor="text1"/>
          <w:u w:color="000000" w:themeColor="text1"/>
        </w:rPr>
        <w:tab/>
      </w:r>
      <w:r w:rsidRPr="00EC65AC">
        <w:rPr>
          <w:color w:val="000000" w:themeColor="text1"/>
          <w:u w:color="000000" w:themeColor="text1"/>
        </w:rPr>
        <w:tab/>
      </w:r>
      <w:r w:rsidRPr="00EC65AC">
        <w:rPr>
          <w:color w:val="000000" w:themeColor="text1"/>
          <w:u w:val="single"/>
        </w:rPr>
        <w:t>(2)</w:t>
      </w:r>
      <w:r w:rsidRPr="00EC65AC">
        <w:rPr>
          <w:color w:val="000000" w:themeColor="text1"/>
          <w:u w:color="000000" w:themeColor="text1"/>
        </w:rPr>
        <w:tab/>
      </w:r>
      <w:r w:rsidRPr="00EC65AC">
        <w:rPr>
          <w:color w:val="000000" w:themeColor="text1"/>
          <w:u w:val="single"/>
        </w:rPr>
        <w:t xml:space="preserve">participate or engage in a private business for which the </w:t>
      </w:r>
      <w:r w:rsidRPr="00EC65AC">
        <w:rPr>
          <w:u w:val="single"/>
        </w:rPr>
        <w:t xml:space="preserve">public official, public member, or public employee is compensated for services rendered </w:t>
      </w:r>
      <w:r w:rsidRPr="00EC65AC">
        <w:rPr>
          <w:color w:val="000000" w:themeColor="text1"/>
          <w:u w:val="single"/>
        </w:rPr>
        <w:t>during the hours of employment for the State or for a political subdivision of the State.  However, this item does not apply to a member of the General Assembly provided it does not result in additional public expense;</w:t>
      </w:r>
      <w:r w:rsidRPr="00EC65AC">
        <w:rPr>
          <w:color w:val="000000" w:themeColor="text1"/>
          <w:u w:color="000000" w:themeColor="text1"/>
        </w:rPr>
        <w:t xml:space="preserve"> </w:t>
      </w:r>
    </w:p>
    <w:p w:rsidR="006B2F88" w:rsidRPr="00EC65AC" w:rsidRDefault="006B2F88"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C65AC">
        <w:rPr>
          <w:color w:val="000000" w:themeColor="text1"/>
          <w:u w:color="000000" w:themeColor="text1"/>
        </w:rPr>
        <w:tab/>
      </w:r>
      <w:r w:rsidRPr="00EC65AC">
        <w:rPr>
          <w:color w:val="000000" w:themeColor="text1"/>
          <w:u w:color="000000" w:themeColor="text1"/>
        </w:rPr>
        <w:tab/>
      </w:r>
      <w:r w:rsidRPr="00EC65AC">
        <w:rPr>
          <w:color w:val="000000" w:themeColor="text1"/>
          <w:u w:val="single"/>
        </w:rPr>
        <w:t>(3)</w:t>
      </w:r>
      <w:r w:rsidRPr="00EC65AC">
        <w:rPr>
          <w:color w:val="000000" w:themeColor="text1"/>
        </w:rPr>
        <w:tab/>
      </w:r>
      <w:r w:rsidRPr="00EC65AC">
        <w:rPr>
          <w:color w:val="000000" w:themeColor="text1"/>
          <w:u w:val="single"/>
        </w:rPr>
        <w:t xml:space="preserve">use offices, equipment, materials, or supplies of the State or a political subdivision of the State for a private business or for private business activities </w:t>
      </w:r>
      <w:r w:rsidRPr="00EC65AC">
        <w:rPr>
          <w:u w:val="single"/>
        </w:rPr>
        <w:t>for which the public official, public member, or public employee is compensated</w:t>
      </w:r>
      <w:r w:rsidRPr="00EC65AC">
        <w:rPr>
          <w:color w:val="000000" w:themeColor="text1"/>
          <w:u w:val="single"/>
        </w:rPr>
        <w:t>.</w:t>
      </w:r>
    </w:p>
    <w:p w:rsidR="00F654AE" w:rsidRPr="00EC65AC" w:rsidRDefault="006B2F88"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5AC">
        <w:rPr>
          <w:color w:val="000000" w:themeColor="text1"/>
          <w:u w:color="000000" w:themeColor="text1"/>
        </w:rPr>
        <w:t xml:space="preserve">This prohibition does not extend to the incidental use of public materials, personnel, or equipment, subject to or available for a public official’s, public member’s, or public employee’s use that does not result in additional public expense, </w:t>
      </w:r>
      <w:r w:rsidRPr="00EC65AC">
        <w:rPr>
          <w:color w:val="000000" w:themeColor="text1"/>
          <w:u w:val="single"/>
        </w:rPr>
        <w:t>or to the incidental conversations, communications, or activities of a part-time public official or part-time public member related to his primary occupation or business</w:t>
      </w:r>
      <w:r w:rsidRPr="00EC65AC">
        <w:rPr>
          <w:color w:val="000000" w:themeColor="text1"/>
          <w:u w:color="000000" w:themeColor="text1"/>
        </w:rPr>
        <w:t>.</w:t>
      </w:r>
      <w:r w:rsidR="00F654AE" w:rsidRPr="00EC65AC">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r>
      <w:r w:rsidRPr="002816EB">
        <w:rPr>
          <w:strike/>
          <w:color w:val="000000"/>
        </w:rPr>
        <w:t>No</w:t>
      </w:r>
      <w:r w:rsidRPr="002816EB">
        <w:rPr>
          <w:color w:val="000000"/>
        </w:rPr>
        <w:t xml:space="preserve"> A public official, public member, or public employee may </w:t>
      </w:r>
      <w:r w:rsidRPr="002816EB">
        <w:rPr>
          <w:color w:val="000000"/>
          <w:u w:val="single"/>
        </w:rPr>
        <w:t>not</w:t>
      </w:r>
      <w:r w:rsidRPr="002816EB">
        <w:rPr>
          <w:color w:val="000000"/>
        </w:rPr>
        <w:t xml:space="preserve"> make, participate in making, or in any way attempt to use his office, membership, or employment to influence a governmental decision in which he, a family member, an </w:t>
      </w:r>
      <w:r w:rsidRPr="002816EB">
        <w:rPr>
          <w:color w:val="000000"/>
        </w:rPr>
        <w:lastRenderedPageBreak/>
        <w:t xml:space="preserve">individual with whom he is associated, or a business with which he is associated has an economic interest.  </w:t>
      </w:r>
      <w:r w:rsidRPr="002816EB">
        <w:rPr>
          <w:color w:val="000000"/>
          <w:u w:val="single"/>
        </w:rPr>
        <w:t xml:space="preserve">If a member of the General Assembly determines that he has </w:t>
      </w:r>
      <w:r>
        <w:rPr>
          <w:color w:val="000000"/>
          <w:u w:val="single"/>
        </w:rPr>
        <w:t xml:space="preserve">a </w:t>
      </w:r>
      <w:r w:rsidRPr="002816EB">
        <w:rPr>
          <w:color w:val="000000"/>
          <w:u w:val="single"/>
        </w:rPr>
        <w:t>conflict pursuant to this section, he shall comply with items (1) and (2) before abstaining from all votes on the matter.</w:t>
      </w:r>
      <w:r w:rsidRPr="002816EB">
        <w:rPr>
          <w:color w:val="000000"/>
        </w:rPr>
        <w:t xml:space="preserve">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prepare a written statement describing the matter requiring action or decisions and the </w:t>
      </w:r>
      <w:r w:rsidRPr="002816EB">
        <w:rPr>
          <w:color w:val="000000"/>
          <w:u w:val="single"/>
        </w:rPr>
        <w:t>specific</w:t>
      </w:r>
      <w:r w:rsidRPr="002816EB">
        <w:rPr>
          <w:color w:val="000000"/>
        </w:rPr>
        <w:t xml:space="preserve"> nature of his potential conflict of interest with respect to the action or decision;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(4)</w:t>
      </w:r>
      <w:r w:rsidRPr="002816EB">
        <w:rPr>
          <w:color w:val="000000"/>
        </w:rPr>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(5)</w:t>
      </w:r>
      <w:r w:rsidRPr="002816EB">
        <w:rPr>
          <w:color w:val="000000"/>
        </w:rPr>
        <w:tab/>
        <w:t xml:space="preserve">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t>(C)</w:t>
      </w:r>
      <w:r w:rsidRPr="002816EB">
        <w:rPr>
          <w:color w:val="000000"/>
        </w:rPr>
        <w:tab/>
        <w:t xml:space="preserve">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w:t>
      </w:r>
      <w:r w:rsidRPr="002816EB">
        <w:rPr>
          <w:color w:val="000000"/>
        </w:rPr>
        <w:tab/>
        <w:t xml:space="preserve">The provisions of this section do not apply to any court in the unified judicial system.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(E)</w:t>
      </w:r>
      <w:r w:rsidRPr="002816EB">
        <w:rPr>
          <w:color w:val="000000"/>
        </w:rPr>
        <w:tab/>
        <w:t xml:space="preserve">When a member of the General Assembly is required by law to appear because of his business interest as an owner or officer of the business or in his official capacity as a member of the General Assembly, this section does not apply. </w:t>
      </w:r>
    </w:p>
    <w:p w:rsidR="00F654AE" w:rsidRPr="00C5757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Pr>
          <w:color w:val="000000"/>
        </w:rPr>
        <w:tab/>
      </w:r>
      <w:r w:rsidRPr="00C5757B">
        <w:rPr>
          <w:color w:val="000000"/>
          <w:u w:val="single"/>
        </w:rPr>
        <w:t>(F)</w:t>
      </w:r>
      <w:r w:rsidRPr="00C5757B">
        <w:rPr>
          <w:color w:val="000000"/>
        </w:rPr>
        <w:tab/>
      </w:r>
      <w:r w:rsidRPr="00C5757B">
        <w:rPr>
          <w:color w:val="000000"/>
          <w:u w:val="single"/>
        </w:rPr>
        <w:t>Any public official who must recuse himself pursuant to this section shall do so at all times during consideration of the matter before the body or agency of which the public official is a member.  The requirement of recusal under this section applies to, but is not limited to, participation in matters considered by committees, subcommittees, study committees, or other components of the body or agency of which the public official is a member.  The requirement of recusal does not apply to participation in any procedural matters considered by the committee, subcommittee, or other component of the body or agency of which the public official is a member.</w:t>
      </w:r>
      <w:r w:rsidR="00EC65AC" w:rsidRPr="00EC65AC">
        <w:rPr>
          <w:color w:val="000000"/>
        </w:rPr>
        <w:t>”</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F57" w:rsidRPr="001E34C3" w:rsidRDefault="0073407F"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SECTION 28</w:t>
      </w:r>
      <w:r w:rsidR="00187F57" w:rsidRPr="001E34C3">
        <w:rPr>
          <w:snapToGrid w:val="0"/>
        </w:rPr>
        <w:t>.</w:t>
      </w:r>
      <w:r w:rsidR="00187F57" w:rsidRPr="001E34C3">
        <w:rPr>
          <w:snapToGrid w:val="0"/>
        </w:rPr>
        <w:tab/>
        <w:t>Chapter 13, Title 8 of the 1976 Code is amended by adding:</w:t>
      </w:r>
    </w:p>
    <w:p w:rsidR="00187F57" w:rsidRPr="001E34C3" w:rsidRDefault="00187F57"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87F57" w:rsidRDefault="00187F57"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ab/>
        <w:t>“Section 8</w:t>
      </w:r>
      <w:r w:rsidRPr="001E34C3">
        <w:rPr>
          <w:snapToGrid w:val="0"/>
        </w:rPr>
        <w:noBreakHyphen/>
        <w:t>13</w:t>
      </w:r>
      <w:r w:rsidRPr="001E34C3">
        <w:rPr>
          <w:snapToGrid w:val="0"/>
        </w:rPr>
        <w:noBreakHyphen/>
        <w:t>704.</w:t>
      </w:r>
      <w:r w:rsidRPr="001E34C3">
        <w:rPr>
          <w:snapToGrid w:val="0"/>
        </w:rPr>
        <w:tab/>
        <w:t>An agency head or employee of a department listed in Section 1</w:t>
      </w:r>
      <w:r w:rsidRPr="001E34C3">
        <w:rPr>
          <w:snapToGrid w:val="0"/>
        </w:rPr>
        <w:noBreakHyphen/>
        <w:t>30</w:t>
      </w:r>
      <w:r w:rsidRPr="001E34C3">
        <w:rPr>
          <w:snapToGrid w:val="0"/>
        </w:rPr>
        <w:noBreakHyphen/>
        <w:t>10(A) is prohibited from soliciting campaign contributions for a candidate for statewide elected office.”</w:t>
      </w:r>
    </w:p>
    <w:p w:rsidR="00187F57" w:rsidRDefault="00187F5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87F57">
        <w:rPr>
          <w:color w:val="000000" w:themeColor="text1"/>
          <w:u w:color="000000" w:themeColor="text1"/>
        </w:rPr>
        <w:t xml:space="preserve"> </w:t>
      </w:r>
      <w:r w:rsidR="0073407F">
        <w:rPr>
          <w:color w:val="000000" w:themeColor="text1"/>
          <w:u w:color="000000" w:themeColor="text1"/>
        </w:rPr>
        <w:t>29</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710(B)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A public official, public member, or public employee required to file a statement of economic interests under Section 8</w:t>
      </w:r>
      <w:r w:rsidRPr="002816EB">
        <w:rPr>
          <w:color w:val="000000" w:themeColor="text1"/>
          <w:u w:color="000000" w:themeColor="text1"/>
        </w:rPr>
        <w:noBreakHyphen/>
        <w:t>13</w:t>
      </w:r>
      <w:r w:rsidRPr="002816EB">
        <w:rPr>
          <w:color w:val="000000" w:themeColor="text1"/>
          <w:u w:color="000000" w:themeColor="text1"/>
        </w:rPr>
        <w:noBreakHyphen/>
        <w:t>1110 who receives, accepts, or takes, directly or indirectly, from a person, anything of value worth twenty</w:t>
      </w:r>
      <w:r w:rsidRPr="002816EB">
        <w:rPr>
          <w:color w:val="000000" w:themeColor="text1"/>
          <w:u w:color="000000" w:themeColor="text1"/>
        </w:rPr>
        <w:noBreakHyphen/>
        <w:t xml:space="preserve">five dollars or more in a day </w:t>
      </w:r>
      <w:r w:rsidRPr="002816EB">
        <w:rPr>
          <w:strike/>
          <w:color w:val="000000" w:themeColor="text1"/>
          <w:u w:color="000000" w:themeColor="text1"/>
        </w:rPr>
        <w:t>and anything of value worth</w:t>
      </w:r>
      <w:r w:rsidRPr="002816EB">
        <w:rPr>
          <w:color w:val="000000" w:themeColor="text1"/>
          <w:u w:color="000000" w:themeColor="text1"/>
        </w:rPr>
        <w:t xml:space="preserve"> </w:t>
      </w:r>
      <w:r w:rsidRPr="002816EB">
        <w:rPr>
          <w:color w:val="000000" w:themeColor="text1"/>
          <w:u w:val="single" w:color="000000" w:themeColor="text1"/>
        </w:rPr>
        <w:t>or if the value totals, in the aggregate,</w:t>
      </w:r>
      <w:r w:rsidRPr="002816EB">
        <w:rPr>
          <w:color w:val="000000" w:themeColor="text1"/>
          <w:u w:color="000000" w:themeColor="text1"/>
        </w:rPr>
        <w:t xml:space="preserve"> two hundred dollars or more in </w:t>
      </w:r>
      <w:r w:rsidRPr="002816EB">
        <w:rPr>
          <w:strike/>
          <w:color w:val="000000" w:themeColor="text1"/>
          <w:u w:color="000000" w:themeColor="text1"/>
        </w:rPr>
        <w:t>the aggregate in</w:t>
      </w:r>
      <w:r w:rsidRPr="002816EB">
        <w:rPr>
          <w:color w:val="000000" w:themeColor="text1"/>
          <w:u w:color="000000" w:themeColor="text1"/>
        </w:rPr>
        <w:t xml:space="preserve"> a calendar year must report on his statement of economic interests pursuant to Section 8</w:t>
      </w:r>
      <w:r w:rsidRPr="002816EB">
        <w:rPr>
          <w:color w:val="000000" w:themeColor="text1"/>
          <w:u w:color="000000" w:themeColor="text1"/>
        </w:rPr>
        <w:noBreakHyphen/>
        <w:t>13</w:t>
      </w:r>
      <w:r w:rsidRPr="002816EB">
        <w:rPr>
          <w:color w:val="000000" w:themeColor="text1"/>
          <w:u w:color="000000" w:themeColor="text1"/>
        </w:rPr>
        <w:noBreakHyphen/>
        <w:t xml:space="preserve">1120 the thing of value from: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r>
      <w:r w:rsidRPr="002816EB">
        <w:rPr>
          <w:color w:val="000000"/>
        </w:rPr>
        <w:tab/>
        <w:t>(1)</w:t>
      </w:r>
      <w:r w:rsidRPr="002816EB">
        <w:rPr>
          <w:color w:val="000000"/>
        </w:rPr>
        <w:tab/>
        <w:t>a person, if there is reason to believe the donor would not give the thing of value but for the public official’s</w:t>
      </w:r>
      <w:r w:rsidRPr="002816EB">
        <w:rPr>
          <w:color w:val="000000"/>
          <w:u w:val="single"/>
        </w:rPr>
        <w:t>,</w:t>
      </w:r>
      <w:r w:rsidRPr="002816EB">
        <w:rPr>
          <w:color w:val="000000"/>
        </w:rPr>
        <w:t xml:space="preserve"> public member’s, or public employee’s office or position;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 person, or from an officer or director of a person, if the public official, public member, or public employee has reason to believe the person: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has or is seeking to obtain contractual or other business or financial relationships with the public official’s, public member’s, or public employee’s governmental entity;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conducts operations or activities which are regulated by the public official’s, public member’s, or public employee’s governmental entity.”</w:t>
      </w:r>
    </w:p>
    <w:p w:rsidR="001C52F8"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Pr="002816EB"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30</w:t>
      </w:r>
      <w:r w:rsidR="00F654AE" w:rsidRPr="002816EB">
        <w:rPr>
          <w:snapToGrid w:val="0"/>
        </w:rPr>
        <w:t>.</w:t>
      </w:r>
      <w:r w:rsidR="00F654AE" w:rsidRPr="002816EB">
        <w:rPr>
          <w:snapToGrid w:val="0"/>
        </w:rPr>
        <w:tab/>
        <w:t xml:space="preserve">Section 8-13-720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C86370" w:rsidRPr="001E34C3" w:rsidRDefault="00F654AE"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816EB">
        <w:rPr>
          <w:color w:val="000000" w:themeColor="text1"/>
        </w:rPr>
        <w:tab/>
      </w:r>
      <w:r w:rsidR="00C86370" w:rsidRPr="001E34C3">
        <w:rPr>
          <w:color w:val="000000" w:themeColor="text1"/>
        </w:rPr>
        <w:t>“</w:t>
      </w:r>
      <w:r w:rsidR="00C86370" w:rsidRPr="001E34C3">
        <w:rPr>
          <w:color w:val="000000" w:themeColor="text1"/>
          <w:u w:val="single"/>
        </w:rPr>
        <w:t>(A)</w:t>
      </w:r>
      <w:r w:rsidR="00C86370" w:rsidRPr="001E34C3">
        <w:rPr>
          <w:color w:val="000000" w:themeColor="text1"/>
        </w:rPr>
        <w:tab/>
      </w:r>
      <w:r w:rsidR="00C86370" w:rsidRPr="001E34C3">
        <w:rPr>
          <w:strike/>
        </w:rPr>
        <w:t>No</w:t>
      </w:r>
      <w:r w:rsidR="00C86370" w:rsidRPr="001E34C3">
        <w:t xml:space="preserve"> </w:t>
      </w:r>
      <w:r w:rsidR="00C86370" w:rsidRPr="001E34C3">
        <w:rPr>
          <w:u w:val="single"/>
        </w:rPr>
        <w:t>A</w:t>
      </w:r>
      <w:r w:rsidR="00C86370" w:rsidRPr="001E34C3">
        <w:t xml:space="preserve"> person may </w:t>
      </w:r>
      <w:r w:rsidR="00C86370" w:rsidRPr="001E34C3">
        <w:rPr>
          <w:u w:val="single"/>
        </w:rPr>
        <w:t>not</w:t>
      </w:r>
      <w:r w:rsidR="00C86370" w:rsidRPr="001E34C3">
        <w:t xml:space="preserve"> offer or pay to a public official, public member, or public employee and </w:t>
      </w:r>
      <w:r w:rsidR="00C86370" w:rsidRPr="001E34C3">
        <w:rPr>
          <w:strike/>
        </w:rPr>
        <w:t>no</w:t>
      </w:r>
      <w:r w:rsidR="00C86370" w:rsidRPr="001E34C3">
        <w:t xml:space="preserve"> a public official, public member, or public employee may </w:t>
      </w:r>
      <w:r w:rsidR="00C86370" w:rsidRPr="001E34C3">
        <w:rPr>
          <w:u w:val="single"/>
        </w:rPr>
        <w:t>not</w:t>
      </w:r>
      <w:r w:rsidR="00C86370" w:rsidRPr="001E34C3">
        <w:t xml:space="preserve"> solicit or receive money in addition to that received by the public official, public member, or public employee in his official capacity for advice or assistance given in the course of his employment as a public official, public member, or public employee.</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1E34C3">
        <w:tab/>
      </w:r>
      <w:r w:rsidRPr="001E34C3">
        <w:rPr>
          <w:u w:val="single"/>
        </w:rPr>
        <w:t>(B)</w:t>
      </w:r>
      <w:r w:rsidRPr="001E34C3">
        <w:tab/>
      </w:r>
      <w:r w:rsidRPr="001E34C3">
        <w:rPr>
          <w:u w:val="single"/>
        </w:rPr>
        <w:t>A person who violates this section is guilty of a:</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1E34C3">
        <w:tab/>
      </w:r>
      <w:r w:rsidRPr="001E34C3">
        <w:tab/>
      </w:r>
      <w:r w:rsidRPr="001E34C3">
        <w:rPr>
          <w:u w:val="single"/>
        </w:rPr>
        <w:t>(1)</w:t>
      </w:r>
      <w:r w:rsidRPr="001E34C3">
        <w:tab/>
      </w:r>
      <w:r w:rsidRPr="001E34C3">
        <w:rPr>
          <w:u w:val="single"/>
        </w:rPr>
        <w:t>misdemeanor, if the amount offered, paid, solicited, or received is ten thousand dollars or less, and upon conviction, the person must be fined not more than five thousand dollars or imprisoned for not more than one year, or both;</w:t>
      </w:r>
    </w:p>
    <w:p w:rsidR="00F654AE" w:rsidRPr="002816EB"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1E34C3">
        <w:tab/>
      </w:r>
      <w:r w:rsidRPr="001E34C3">
        <w:tab/>
      </w:r>
      <w:r w:rsidRPr="001E34C3">
        <w:rPr>
          <w:u w:val="single"/>
        </w:rPr>
        <w:t>(2)</w:t>
      </w:r>
      <w:r w:rsidRPr="001E34C3">
        <w:tab/>
      </w:r>
      <w:r w:rsidRPr="001E34C3">
        <w:rPr>
          <w:u w:val="single"/>
        </w:rPr>
        <w:t>felony, if the amount offered, paid, solicited, or received is more than ten thousand dollars, and upon conviction, the person must be fined not more than ten thousand dollars or imprisoned not more than ten years, or both.</w:t>
      </w:r>
      <w:r w:rsidRPr="001E34C3">
        <w:rPr>
          <w:color w:val="000000"/>
          <w:szCs w:val="24"/>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31</w:t>
      </w:r>
      <w:r w:rsidR="00F654AE" w:rsidRPr="002816EB">
        <w:rPr>
          <w:snapToGrid w:val="0"/>
        </w:rPr>
        <w:t>.</w:t>
      </w:r>
      <w:r w:rsidR="00F654AE" w:rsidRPr="002816EB">
        <w:rPr>
          <w:snapToGrid w:val="0"/>
        </w:rPr>
        <w:tab/>
        <w:t xml:space="preserve">Section 8-13-725(A)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C86370" w:rsidRPr="001E34C3" w:rsidRDefault="00F654AE"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816EB">
        <w:rPr>
          <w:color w:val="000000" w:themeColor="text1"/>
        </w:rPr>
        <w:tab/>
      </w:r>
      <w:r w:rsidR="00C86370" w:rsidRPr="001E34C3">
        <w:rPr>
          <w:color w:val="000000" w:themeColor="text1"/>
        </w:rPr>
        <w:t>“</w:t>
      </w:r>
      <w:r w:rsidR="00C86370" w:rsidRPr="001E34C3">
        <w:t>(A)</w:t>
      </w:r>
      <w:r w:rsidR="00C86370" w:rsidRPr="001E34C3">
        <w:rPr>
          <w:u w:val="single"/>
        </w:rPr>
        <w:t>(1)</w:t>
      </w:r>
      <w:r w:rsidR="00C86370" w:rsidRPr="001E34C3">
        <w:tab/>
        <w:t>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business with which he is associated.</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1E34C3">
        <w:tab/>
      </w:r>
      <w:r w:rsidRPr="001E34C3">
        <w:tab/>
      </w:r>
      <w:r w:rsidRPr="001E34C3">
        <w:rPr>
          <w:u w:val="single"/>
        </w:rPr>
        <w:t>(2)</w:t>
      </w:r>
      <w:r w:rsidRPr="001E34C3">
        <w:tab/>
      </w:r>
      <w:r w:rsidRPr="001E34C3">
        <w:rPr>
          <w:u w:val="single"/>
        </w:rPr>
        <w:t>A person who violates this subsection is guilty of a:</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1E34C3">
        <w:lastRenderedPageBreak/>
        <w:tab/>
      </w:r>
      <w:r w:rsidRPr="001E34C3">
        <w:tab/>
      </w:r>
      <w:r w:rsidRPr="001E34C3">
        <w:tab/>
      </w:r>
      <w:r w:rsidRPr="001E34C3">
        <w:rPr>
          <w:u w:val="single"/>
        </w:rPr>
        <w:t>(a)</w:t>
      </w:r>
      <w:r w:rsidRPr="001E34C3">
        <w:tab/>
      </w:r>
      <w:r w:rsidRPr="001E34C3">
        <w:rPr>
          <w:u w:val="single"/>
        </w:rPr>
        <w:t xml:space="preserve">misdemeanor, if the economic interest is ten thousand dollars or less,  and upon conviction, the person must be fined not more than five thousand dollars or imprisoned for not more than one year, or both; </w:t>
      </w:r>
    </w:p>
    <w:p w:rsidR="00C86370"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1E34C3">
        <w:tab/>
      </w:r>
      <w:r w:rsidRPr="001E34C3">
        <w:tab/>
      </w:r>
      <w:r w:rsidRPr="001E34C3">
        <w:tab/>
      </w:r>
      <w:r w:rsidRPr="001E34C3">
        <w:rPr>
          <w:u w:val="single"/>
        </w:rPr>
        <w:t>(b)</w:t>
      </w:r>
      <w:r w:rsidRPr="001E34C3">
        <w:tab/>
      </w:r>
      <w:r w:rsidRPr="001E34C3">
        <w:rPr>
          <w:u w:val="single"/>
        </w:rPr>
        <w:t>felony, if the economic interest is more than ten thousand dollars, and upon conviction, the person must be fined not more than ten thousand dollars, and upon conviction, the person must be fined not more than ten thousand dollars or imprisoned not more than ten years, or both.</w:t>
      </w:r>
      <w:r w:rsidRPr="001E34C3">
        <w:t>”</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2816EB"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32</w:t>
      </w:r>
      <w:r w:rsidR="00F654AE" w:rsidRPr="002816EB">
        <w:t>.</w:t>
      </w:r>
      <w:r w:rsidR="00F654AE" w:rsidRPr="002816EB">
        <w:tab/>
      </w:r>
      <w:r w:rsidR="00F654AE" w:rsidRPr="002816EB">
        <w:rPr>
          <w:u w:color="000000" w:themeColor="text1"/>
        </w:rPr>
        <w:t>Section 8</w:t>
      </w:r>
      <w:r w:rsidR="00F654AE" w:rsidRPr="002816EB">
        <w:rPr>
          <w:u w:color="000000" w:themeColor="text1"/>
        </w:rPr>
        <w:noBreakHyphen/>
        <w:t>13</w:t>
      </w:r>
      <w:r w:rsidR="00F654AE" w:rsidRPr="002816EB">
        <w:rPr>
          <w:u w:color="000000" w:themeColor="text1"/>
        </w:rPr>
        <w:noBreakHyphen/>
        <w:t xml:space="preserve">740(A)(2)(c) of the 1976 Code, as last amended by Act 181 of 1993, is further amended to read: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6EB">
        <w:rPr>
          <w:u w:color="000000" w:themeColor="text1"/>
        </w:rPr>
        <w:tab/>
        <w:t>“(c)</w:t>
      </w:r>
      <w:r w:rsidRPr="002816EB">
        <w:rPr>
          <w:u w:color="000000" w:themeColor="text1"/>
        </w:rPr>
        <w:tab/>
      </w:r>
      <w:r w:rsidRPr="002816EB">
        <w:t xml:space="preserve">in a contested case </w:t>
      </w:r>
      <w:r w:rsidRPr="002816EB">
        <w:rPr>
          <w:u w:val="single"/>
        </w:rPr>
        <w:t>or a matter that may become a contested case</w:t>
      </w:r>
      <w:r w:rsidRPr="002816EB">
        <w:t>, as defined in Section 1</w:t>
      </w:r>
      <w:r w:rsidRPr="002816EB">
        <w:noBreakHyphen/>
        <w:t>23</w:t>
      </w:r>
      <w:r w:rsidRPr="002816EB">
        <w:noBreakHyphen/>
        <w:t>310, excluding a contested case for a rate or price fixing matter before the South Carolina Public Service Commission or South Carolina Department of Insurance, or in an agency’s consideration of the drafting and promulgation of regulations under Chapter 23</w:t>
      </w:r>
      <w:r w:rsidRPr="002816EB">
        <w:rPr>
          <w:u w:val="single"/>
        </w:rPr>
        <w:t>,</w:t>
      </w:r>
      <w:r w:rsidRPr="002816EB">
        <w:t xml:space="preserve"> </w:t>
      </w:r>
      <w:r w:rsidRPr="002816EB">
        <w:rPr>
          <w:strike/>
        </w:rPr>
        <w:t>of</w:t>
      </w:r>
      <w:r w:rsidRPr="002816EB">
        <w:t xml:space="preserve"> Title 1 in a public hearing.”</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33</w:t>
      </w:r>
      <w:r w:rsidR="00F654AE" w:rsidRPr="00FB16DE">
        <w:rPr>
          <w:color w:val="000000"/>
        </w:rPr>
        <w:t>.</w:t>
      </w:r>
      <w:r w:rsidR="00F654AE" w:rsidRPr="00FB16DE">
        <w:rPr>
          <w:color w:val="000000"/>
        </w:rPr>
        <w:tab/>
        <w:t>Section 8</w:t>
      </w:r>
      <w:r w:rsidR="00F654AE">
        <w:rPr>
          <w:color w:val="000000"/>
        </w:rPr>
        <w:t>-13-755 of the 1976 Code</w:t>
      </w:r>
      <w:r w:rsidR="00F654AE" w:rsidRPr="00FB16DE">
        <w:rPr>
          <w:color w:val="000000"/>
        </w:rPr>
        <w:t xml:space="preserve"> is amended to read:</w:t>
      </w:r>
    </w:p>
    <w:p w:rsidR="0073407F" w:rsidRPr="00FB16DE"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Pr>
          <w:color w:val="000000"/>
        </w:rPr>
        <w:t xml:space="preserve">“Section 8-13-755. </w:t>
      </w:r>
      <w:r w:rsidRPr="00FB16DE">
        <w:rPr>
          <w:color w:val="000000"/>
        </w:rPr>
        <w:t xml:space="preserve">A former public official, former public member, or former public employee holding public office, membership, or employment on or after January 1, 1992, may not for a period </w:t>
      </w:r>
      <w:r w:rsidRPr="00DE1036">
        <w:rPr>
          <w:color w:val="000000"/>
        </w:rPr>
        <w:t xml:space="preserve">of </w:t>
      </w:r>
      <w:r w:rsidRPr="00DE1036">
        <w:rPr>
          <w:strike/>
          <w:color w:val="000000"/>
        </w:rPr>
        <w:t>one year</w:t>
      </w:r>
      <w:r w:rsidRPr="00DE1036">
        <w:rPr>
          <w:color w:val="000000"/>
        </w:rPr>
        <w:t xml:space="preserve"> </w:t>
      </w:r>
      <w:r w:rsidRPr="00DE1036">
        <w:rPr>
          <w:color w:val="000000"/>
          <w:u w:val="single"/>
        </w:rPr>
        <w:t>two years</w:t>
      </w:r>
      <w:r w:rsidRPr="00DE1036">
        <w:rPr>
          <w:color w:val="000000"/>
        </w:rPr>
        <w:t xml:space="preserve"> a</w:t>
      </w:r>
      <w:r w:rsidRPr="00FB16DE">
        <w:rPr>
          <w:color w:val="000000"/>
        </w:rPr>
        <w:t xml:space="preserve">fter terminating his public service or employment: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t>(1)</w:t>
      </w:r>
      <w:r w:rsidRPr="00FB16DE">
        <w:rPr>
          <w:color w:val="000000"/>
        </w:rPr>
        <w:tab/>
        <w:t xml:space="preserve">serve as a lobbyist or represent clients before the agency or department on which he formerly served in a matter which he directly and substantially participated during his public service or employment, </w:t>
      </w:r>
      <w:r w:rsidRPr="00FB16DE">
        <w:rPr>
          <w:color w:val="000000"/>
          <w:u w:val="single"/>
        </w:rPr>
        <w:t>unless otherwise prohibited pursuant to Section 2-17-15</w:t>
      </w:r>
      <w:r w:rsidRPr="00FB16DE">
        <w:rPr>
          <w:color w:val="000000"/>
        </w:rPr>
        <w:t xml:space="preserve">;  or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t>(2)</w:t>
      </w:r>
      <w:r w:rsidRPr="00FB16DE">
        <w:rPr>
          <w:color w:val="000000"/>
        </w:rPr>
        <w:tab/>
        <w:t xml:space="preserve">accept employment if the employment: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r>
      <w:r w:rsidRPr="00FB16DE">
        <w:rPr>
          <w:color w:val="000000"/>
        </w:rPr>
        <w:tab/>
        <w:t>(a)</w:t>
      </w:r>
      <w:r w:rsidRPr="00FB16DE">
        <w:rPr>
          <w:color w:val="000000"/>
        </w:rPr>
        <w:tab/>
        <w:t xml:space="preserve">is from a person who is regulated by the agency or department on which the former public official, former public member, or former public employee served or was employed;  and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r>
      <w:r w:rsidRPr="00FB16DE">
        <w:rPr>
          <w:color w:val="000000"/>
        </w:rPr>
        <w:tab/>
        <w:t>(b)</w:t>
      </w:r>
      <w:r w:rsidRPr="00FB16DE">
        <w:rPr>
          <w:color w:val="000000"/>
        </w:rPr>
        <w:tab/>
        <w:t xml:space="preserve">involves a matter in which the former public official, former public member, or former public employee directly and substantially participated during his public service or public employment.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SECTION</w:t>
      </w:r>
      <w:r>
        <w:rPr>
          <w:snapToGrid w:val="0"/>
        </w:rPr>
        <w:tab/>
        <w:t>34</w:t>
      </w:r>
      <w:r w:rsidR="00F654AE" w:rsidRPr="002816EB">
        <w:rPr>
          <w:snapToGrid w:val="0"/>
        </w:rPr>
        <w:t>.</w:t>
      </w:r>
      <w:r w:rsidR="00F654AE" w:rsidRPr="002816EB">
        <w:rPr>
          <w:snapToGrid w:val="0"/>
        </w:rPr>
        <w:tab/>
        <w:t>Chapter 13, Title 8 of the 1976 Code is amended by adding:</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snapToGrid w:val="0"/>
        </w:rPr>
        <w:tab/>
        <w:t>“Section 8-13-756.</w:t>
      </w:r>
      <w:r w:rsidRPr="002816EB">
        <w:rPr>
          <w:snapToGrid w:val="0"/>
        </w:rPr>
        <w:tab/>
        <w:t>The provisions of Sections 8-13-700, 8-13-710, 8-13-715, and 8-13-755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r w:rsidRPr="002816EB">
        <w:rPr>
          <w:snapToGrid w:val="0"/>
        </w:rPr>
        <w:tab/>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D7F46">
        <w:rPr>
          <w:color w:val="000000" w:themeColor="text1"/>
          <w:u w:color="000000" w:themeColor="text1"/>
        </w:rPr>
        <w:t>35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775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rPr>
        <w:tab/>
        <w:t>“</w:t>
      </w:r>
      <w:r w:rsidRPr="002816EB">
        <w:rPr>
          <w:color w:val="000000" w:themeColor="text1"/>
          <w:u w:color="000000" w:themeColor="text1"/>
        </w:rPr>
        <w:t>Section 8</w:t>
      </w:r>
      <w:r w:rsidRPr="002816EB">
        <w:rPr>
          <w:color w:val="000000" w:themeColor="text1"/>
          <w:u w:color="000000" w:themeColor="text1"/>
        </w:rPr>
        <w:noBreakHyphen/>
        <w:t>13</w:t>
      </w:r>
      <w:r w:rsidRPr="002816EB">
        <w:rPr>
          <w:color w:val="000000" w:themeColor="text1"/>
          <w:u w:color="000000" w:themeColor="text1"/>
        </w:rPr>
        <w:noBreakHyphen/>
        <w:t>775.</w:t>
      </w:r>
      <w:r w:rsidRPr="002816EB">
        <w:rPr>
          <w:color w:val="000000" w:themeColor="text1"/>
          <w:u w:color="000000" w:themeColor="text1"/>
        </w:rPr>
        <w:tab/>
      </w:r>
      <w:r w:rsidRPr="002816EB">
        <w:rPr>
          <w:color w:val="000000" w:themeColor="text1"/>
          <w:u w:val="single" w:color="000000" w:themeColor="text1"/>
        </w:rPr>
        <w:t>(A)</w:t>
      </w:r>
      <w:r w:rsidRPr="002816EB">
        <w:rPr>
          <w:color w:val="000000" w:themeColor="text1"/>
          <w:u w:color="000000" w:themeColor="text1"/>
        </w:rPr>
        <w:tab/>
        <w:t xml:space="preserve">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  </w:t>
      </w:r>
    </w:p>
    <w:p w:rsidR="00F654AE" w:rsidRPr="00C5757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C5757B">
        <w:rPr>
          <w:color w:val="000000" w:themeColor="text1"/>
          <w:u w:val="single" w:color="000000" w:themeColor="text1"/>
        </w:rPr>
        <w:t>(B)</w:t>
      </w:r>
      <w:r w:rsidRPr="00C5757B">
        <w:rPr>
          <w:color w:val="000000" w:themeColor="text1"/>
          <w:u w:color="000000" w:themeColor="text1"/>
        </w:rPr>
        <w:tab/>
      </w:r>
      <w:r w:rsidRPr="00C5757B">
        <w:rPr>
          <w:color w:val="000000" w:themeColor="text1"/>
          <w:u w:val="single" w:color="000000" w:themeColor="text1"/>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r w:rsidRPr="00C5757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val="single" w:color="000000" w:themeColor="text1"/>
        </w:rPr>
        <w:t>(C)</w:t>
      </w:r>
      <w:r w:rsidRPr="002816EB">
        <w:rPr>
          <w:color w:val="000000" w:themeColor="text1"/>
          <w:u w:color="000000" w:themeColor="text1"/>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2816EB">
        <w:rPr>
          <w:color w:val="000000" w:themeColor="text1"/>
          <w:u w:val="single" w:color="000000" w:themeColor="text1"/>
        </w:rPr>
        <w:t>nor participate in any discussion</w:t>
      </w:r>
      <w:r w:rsidRPr="002816EB">
        <w:rPr>
          <w:color w:val="000000" w:themeColor="text1"/>
        </w:rPr>
        <w:t xml:space="preserve"> </w:t>
      </w:r>
      <w:r w:rsidRPr="002816EB">
        <w:rPr>
          <w:color w:val="000000" w:themeColor="text1"/>
          <w:u w:color="000000" w:themeColor="text1"/>
        </w:rPr>
        <w:t xml:space="preserve">regarding the contract.”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36</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780(B)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t>“(B)</w:t>
      </w:r>
      <w:r w:rsidRPr="002816EB">
        <w:rPr>
          <w:color w:val="000000" w:themeColor="text1"/>
          <w:u w:color="000000" w:themeColor="text1"/>
        </w:rPr>
        <w:tab/>
        <w:t xml:space="preserve">In addition to existing remedies for breach of the ethical standards of this chapter </w:t>
      </w:r>
      <w:r w:rsidRPr="002816EB">
        <w:rPr>
          <w:strike/>
          <w:color w:val="000000" w:themeColor="text1"/>
          <w:u w:color="000000" w:themeColor="text1"/>
        </w:rPr>
        <w:t>or regulations promulgated hereunder</w:t>
      </w:r>
      <w:r w:rsidRPr="002816EB">
        <w:rPr>
          <w:color w:val="000000" w:themeColor="text1"/>
          <w:u w:color="000000" w:themeColor="text1"/>
        </w:rPr>
        <w:t xml:space="preserve">, the State Ethics Commission may impose </w:t>
      </w:r>
      <w:r w:rsidRPr="002816EB">
        <w:rPr>
          <w:strike/>
          <w:color w:val="000000" w:themeColor="text1"/>
          <w:u w:color="000000" w:themeColor="text1"/>
        </w:rPr>
        <w:t>an oral or</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written warning or reprimand.”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37</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790(A)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sidRPr="002816EB">
        <w:rPr>
          <w:color w:val="000000" w:themeColor="text1"/>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2816EB">
        <w:rPr>
          <w:strike/>
          <w:color w:val="000000" w:themeColor="text1"/>
          <w:u w:color="000000" w:themeColor="text1"/>
        </w:rPr>
        <w:t>may</w:t>
      </w:r>
      <w:r w:rsidRPr="002816EB">
        <w:rPr>
          <w:color w:val="000000" w:themeColor="text1"/>
          <w:u w:color="000000" w:themeColor="text1"/>
        </w:rPr>
        <w:t xml:space="preserve"> </w:t>
      </w:r>
      <w:r w:rsidRPr="002816EB">
        <w:rPr>
          <w:color w:val="000000" w:themeColor="text1"/>
          <w:u w:val="single" w:color="000000" w:themeColor="text1"/>
        </w:rPr>
        <w:t>must</w:t>
      </w:r>
      <w:r w:rsidRPr="002816EB">
        <w:rPr>
          <w:color w:val="000000" w:themeColor="text1"/>
          <w:u w:color="000000" w:themeColor="text1"/>
        </w:rPr>
        <w:t xml:space="preserve"> be recovered from the public employee, public official, or nonpublic employee or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V</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DISCLOSURE OF ECONOMIC INTEREST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38</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360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8-13-360.</w:t>
      </w:r>
      <w:r w:rsidRPr="002816EB">
        <w:rPr>
          <w:color w:val="000000" w:themeColor="text1"/>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2816EB">
        <w:rPr>
          <w:color w:val="000000" w:themeColor="text1"/>
          <w:u w:val="single" w:color="000000" w:themeColor="text1"/>
        </w:rPr>
        <w:t>The commission must also make statements and reports filed with the commission electronically accessible to the public.</w:t>
      </w:r>
      <w:r w:rsidRPr="002816EB">
        <w:rPr>
          <w:color w:val="000000" w:themeColor="text1"/>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39</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1110 of the 1976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1110.</w:t>
      </w:r>
      <w:r w:rsidRPr="002816EB">
        <w:rPr>
          <w:color w:val="000000" w:themeColor="text1"/>
          <w:u w:color="000000" w:themeColor="text1"/>
        </w:rPr>
        <w:tab/>
        <w:t xml:space="preserve">(A) No public official, regardless of compensation, and no public member or public employee as designated in subsection (B) may take the oath of office or enter upon his official responsibilities unless he has filed a statement of </w:t>
      </w:r>
      <w:r w:rsidRPr="002816EB">
        <w:rPr>
          <w:color w:val="000000" w:themeColor="text1"/>
          <w:u w:color="000000" w:themeColor="text1"/>
        </w:rPr>
        <w:lastRenderedPageBreak/>
        <w:t xml:space="preserve">economic interests </w:t>
      </w:r>
      <w:r w:rsidRPr="002816EB">
        <w:rPr>
          <w:color w:val="000000" w:themeColor="text1"/>
          <w:u w:val="single" w:color="000000" w:themeColor="text1"/>
        </w:rPr>
        <w:t>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u w:color="000000" w:themeColor="text1"/>
        </w:rPr>
        <w:t xml:space="preserve"> </w:t>
      </w:r>
      <w:r w:rsidRPr="002816EB">
        <w:rPr>
          <w:strike/>
          <w:color w:val="000000" w:themeColor="text1"/>
          <w:u w:color="000000" w:themeColor="text1"/>
        </w:rPr>
        <w:t>in accordance with the appropriate supervisory office</w:t>
      </w:r>
      <w:r w:rsidRPr="002816EB">
        <w:rPr>
          <w:color w:val="000000" w:themeColor="text1"/>
          <w:u w:color="000000" w:themeColor="text1"/>
        </w:rPr>
        <w:t xml:space="preserve">.  </w:t>
      </w:r>
      <w:r w:rsidRPr="002816EB">
        <w:rPr>
          <w:strike/>
          <w:color w:val="000000" w:themeColor="text1"/>
          <w:u w:color="000000" w:themeColor="text1"/>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r w:rsidRPr="007A5AA6">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Each of the following public officials, public members, and public employees must file a statement of economic interests </w:t>
      </w:r>
      <w:r w:rsidRPr="002816EB">
        <w:rPr>
          <w:strike/>
          <w:color w:val="000000" w:themeColor="text1"/>
          <w:u w:color="000000" w:themeColor="text1"/>
        </w:rPr>
        <w:t>with the appropriate supervisory office</w:t>
      </w:r>
      <w:r w:rsidRPr="002816EB">
        <w:rPr>
          <w:color w:val="000000" w:themeColor="text1"/>
          <w:u w:color="000000" w:themeColor="text1"/>
        </w:rPr>
        <w:t xml:space="preserve">, unless otherwise provided: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a person appointed to fill the unexpired term of an elective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a salaried member of a </w:t>
      </w:r>
      <w:r w:rsidRPr="002816EB">
        <w:rPr>
          <w:strike/>
          <w:color w:val="000000" w:themeColor="text1"/>
          <w:u w:color="000000" w:themeColor="text1"/>
        </w:rPr>
        <w:t>state</w:t>
      </w:r>
      <w:r w:rsidRPr="002816EB">
        <w:rPr>
          <w:color w:val="000000" w:themeColor="text1"/>
          <w:u w:color="000000" w:themeColor="text1"/>
        </w:rPr>
        <w:t xml:space="preserve"> board, commission, or agency;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(3)</w:t>
      </w:r>
      <w:r w:rsidRPr="002816EB">
        <w:rPr>
          <w:color w:val="000000" w:themeColor="text1"/>
          <w:u w:color="000000" w:themeColor="text1"/>
        </w:rPr>
        <w:tab/>
        <w:t xml:space="preserve">the chief administrative official or employee and the deputy or assistant administrative official or employee </w:t>
      </w:r>
      <w:r w:rsidRPr="002816EB">
        <w:rPr>
          <w:strike/>
          <w:color w:val="000000" w:themeColor="text1"/>
          <w:u w:color="000000" w:themeColor="text1"/>
        </w:rPr>
        <w:t>or director of a division, institution, or facility</w:t>
      </w:r>
      <w:r w:rsidRPr="002816EB">
        <w:rPr>
          <w:color w:val="000000" w:themeColor="text1"/>
          <w:u w:color="000000" w:themeColor="text1"/>
        </w:rPr>
        <w:t xml:space="preserve"> of any agency or department of state government;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(4)</w:t>
      </w:r>
      <w:r w:rsidRPr="002816EB">
        <w:rPr>
          <w:color w:val="000000" w:themeColor="text1"/>
          <w:u w:color="000000" w:themeColor="text1"/>
        </w:rPr>
        <w:tab/>
        <w:t xml:space="preserve">the city administrator, city manager, or chief municipal administrative official or employee, by whatever title;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(5)</w:t>
      </w:r>
      <w:r w:rsidRPr="002816EB">
        <w:rPr>
          <w:color w:val="000000" w:themeColor="text1"/>
          <w:u w:color="000000" w:themeColor="text1"/>
        </w:rPr>
        <w:tab/>
        <w:t xml:space="preserve">the county manager, county administrator, county supervisor, or chief county administrative official or employee, by whatever title;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(6)</w:t>
      </w:r>
      <w:r w:rsidRPr="002816EB">
        <w:rPr>
          <w:color w:val="000000" w:themeColor="text1"/>
          <w:u w:color="000000" w:themeColor="text1"/>
        </w:rPr>
        <w:tab/>
        <w:t xml:space="preserve">the chief administrative official or employee of each political subdivision including, but not limited to, school districts, libraries, regional planning councils, airport commissions, hospitals, community action agencies, water and sewer districts, and development commissions;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(7)</w:t>
      </w:r>
      <w:r w:rsidRPr="002816EB">
        <w:rPr>
          <w:color w:val="000000" w:themeColor="text1"/>
          <w:u w:color="000000" w:themeColor="text1"/>
        </w:rPr>
        <w:tab/>
        <w:t xml:space="preserve">a school district and county superintendent of education;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(8)</w:t>
      </w:r>
      <w:r w:rsidRPr="002816EB">
        <w:rPr>
          <w:color w:val="000000" w:themeColor="text1"/>
          <w:u w:color="000000" w:themeColor="text1"/>
        </w:rPr>
        <w:tab/>
        <w:t xml:space="preserve">a school district board member and a county board of education member;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(9)</w:t>
      </w:r>
      <w:r w:rsidRPr="002816EB">
        <w:rPr>
          <w:color w:val="000000" w:themeColor="text1"/>
          <w:u w:color="000000" w:themeColor="text1"/>
        </w:rPr>
        <w:tab/>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(10)</w:t>
      </w:r>
      <w:r w:rsidRPr="002816EB">
        <w:rPr>
          <w:color w:val="000000" w:themeColor="text1"/>
          <w:u w:color="000000" w:themeColor="text1"/>
        </w:rPr>
        <w:tab/>
        <w:t xml:space="preserve">a public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(11)</w:t>
      </w:r>
      <w:r w:rsidRPr="002816EB">
        <w:rPr>
          <w:color w:val="000000" w:themeColor="text1"/>
          <w:u w:color="000000" w:themeColor="text1"/>
        </w:rPr>
        <w:tab/>
        <w:t xml:space="preserve">a public member who serves on a state board, commission, or council;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(12)</w:t>
      </w:r>
      <w:r w:rsidRPr="002816EB">
        <w:rPr>
          <w:color w:val="000000" w:themeColor="text1"/>
          <w:u w:color="000000" w:themeColor="text1"/>
        </w:rPr>
        <w:tab/>
        <w:t xml:space="preserve">Department of Transportation District Engineering Administrators.”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40</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1120 of the 1976</w:t>
      </w:r>
      <w:r w:rsidR="00F654AE">
        <w:rPr>
          <w:color w:val="000000" w:themeColor="text1"/>
          <w:u w:color="000000" w:themeColor="text1"/>
        </w:rPr>
        <w:t xml:space="preserve"> Code</w:t>
      </w:r>
      <w:r w:rsidR="00F654AE" w:rsidRPr="002816EB">
        <w:rPr>
          <w:color w:val="000000" w:themeColor="text1"/>
          <w:u w:color="000000" w:themeColor="text1"/>
        </w:rPr>
        <w:t xml:space="preserv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1120.</w:t>
      </w:r>
      <w:r w:rsidRPr="002816EB">
        <w:rPr>
          <w:color w:val="000000" w:themeColor="text1"/>
          <w:u w:color="000000" w:themeColor="text1"/>
        </w:rPr>
        <w:tab/>
        <w:t>(A)</w:t>
      </w:r>
      <w:r w:rsidRPr="002816EB">
        <w:rPr>
          <w:color w:val="000000" w:themeColor="text1"/>
          <w:u w:color="000000" w:themeColor="text1"/>
        </w:rPr>
        <w:tab/>
        <w:t>A statement of economic interests filed pursuant to Section 8</w:t>
      </w:r>
      <w:r w:rsidRPr="002816EB">
        <w:rPr>
          <w:color w:val="000000" w:themeColor="text1"/>
          <w:u w:color="000000" w:themeColor="text1"/>
        </w:rPr>
        <w:noBreakHyphen/>
        <w:t>13</w:t>
      </w:r>
      <w:r w:rsidRPr="002816EB">
        <w:rPr>
          <w:color w:val="000000" w:themeColor="text1"/>
          <w:u w:color="000000" w:themeColor="text1"/>
        </w:rPr>
        <w:noBreakHyphen/>
        <w:t xml:space="preserve">1110 </w:t>
      </w:r>
      <w:r w:rsidRPr="002816EB">
        <w:rPr>
          <w:strike/>
          <w:color w:val="000000" w:themeColor="text1"/>
          <w:u w:color="000000" w:themeColor="text1"/>
        </w:rPr>
        <w:t>must be on forms prescribed by the State Ethics Commission and</w:t>
      </w:r>
      <w:r w:rsidRPr="002816EB">
        <w:rPr>
          <w:color w:val="000000" w:themeColor="text1"/>
          <w:u w:color="000000" w:themeColor="text1"/>
        </w:rPr>
        <w:t xml:space="preserve"> must contain full and complete information concerning: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the name, business or government address, and workplace telephone number of the filer;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rsidR="00330D5C" w:rsidRPr="001E34C3" w:rsidRDefault="00F654AE" w:rsidP="00330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00330D5C" w:rsidRPr="001E34C3">
        <w:rPr>
          <w:color w:val="000000" w:themeColor="text1"/>
          <w:u w:color="000000" w:themeColor="text1"/>
        </w:rPr>
        <w:t>(3)(a)</w:t>
      </w:r>
      <w:r w:rsidR="00330D5C" w:rsidRPr="001E34C3">
        <w:rPr>
          <w:color w:val="000000" w:themeColor="text1"/>
          <w:u w:color="000000" w:themeColor="text1"/>
        </w:rPr>
        <w:tab/>
        <w:t xml:space="preserve">the description, value, and location of all real property owned and options to purchase real property during the reporting period by a filer or a member of the filer’s immediate family if: </w:t>
      </w:r>
    </w:p>
    <w:p w:rsidR="00330D5C" w:rsidRPr="001E34C3" w:rsidRDefault="00330D5C" w:rsidP="00330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4C3">
        <w:rPr>
          <w:color w:val="000000" w:themeColor="text1"/>
          <w:u w:color="000000" w:themeColor="text1"/>
        </w:rPr>
        <w:tab/>
      </w:r>
      <w:r w:rsidRPr="001E34C3">
        <w:rPr>
          <w:color w:val="000000" w:themeColor="text1"/>
          <w:u w:color="000000" w:themeColor="text1"/>
        </w:rPr>
        <w:tab/>
      </w:r>
      <w:r w:rsidRPr="001E34C3">
        <w:rPr>
          <w:color w:val="000000" w:themeColor="text1"/>
          <w:u w:color="000000" w:themeColor="text1"/>
        </w:rPr>
        <w:tab/>
      </w:r>
      <w:r w:rsidRPr="001E34C3">
        <w:rPr>
          <w:color w:val="000000" w:themeColor="text1"/>
          <w:u w:color="000000" w:themeColor="text1"/>
        </w:rPr>
        <w:tab/>
        <w:t>(i)</w:t>
      </w:r>
      <w:r w:rsidRPr="001E34C3">
        <w:rPr>
          <w:color w:val="000000" w:themeColor="text1"/>
          <w:u w:color="000000" w:themeColor="text1"/>
        </w:rPr>
        <w:tab/>
      </w:r>
      <w:r w:rsidRPr="001E34C3">
        <w:rPr>
          <w:color w:val="000000" w:themeColor="text1"/>
          <w:u w:color="000000" w:themeColor="text1"/>
        </w:rPr>
        <w:tab/>
        <w:t xml:space="preserve">there have been any public improvements of more than two hundred dollars on or adjacent to the real property within the reporting period and the public improvements are </w:t>
      </w:r>
      <w:r w:rsidRPr="001E34C3">
        <w:rPr>
          <w:color w:val="000000" w:themeColor="text1"/>
          <w:u w:val="single"/>
        </w:rPr>
        <w:t>actually</w:t>
      </w:r>
      <w:r w:rsidRPr="001E34C3">
        <w:rPr>
          <w:color w:val="000000" w:themeColor="text1"/>
          <w:u w:color="000000" w:themeColor="text1"/>
        </w:rPr>
        <w:t xml:space="preserve"> known to the filer;  or </w:t>
      </w:r>
    </w:p>
    <w:p w:rsidR="00330D5C" w:rsidRPr="001E34C3" w:rsidRDefault="00330D5C" w:rsidP="00330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4C3">
        <w:rPr>
          <w:color w:val="000000" w:themeColor="text1"/>
          <w:u w:color="000000" w:themeColor="text1"/>
        </w:rPr>
        <w:tab/>
      </w:r>
      <w:r w:rsidRPr="001E34C3">
        <w:rPr>
          <w:color w:val="000000" w:themeColor="text1"/>
          <w:u w:color="000000" w:themeColor="text1"/>
        </w:rPr>
        <w:tab/>
      </w:r>
      <w:r w:rsidRPr="001E34C3">
        <w:rPr>
          <w:color w:val="000000" w:themeColor="text1"/>
          <w:u w:color="000000" w:themeColor="text1"/>
        </w:rPr>
        <w:tab/>
      </w:r>
      <w:r w:rsidRPr="001E34C3">
        <w:rPr>
          <w:color w:val="000000" w:themeColor="text1"/>
          <w:u w:color="000000" w:themeColor="text1"/>
        </w:rPr>
        <w:tab/>
        <w:t>(ii)</w:t>
      </w:r>
      <w:r w:rsidRPr="001E34C3">
        <w:rPr>
          <w:color w:val="000000" w:themeColor="text1"/>
          <w:u w:color="000000" w:themeColor="text1"/>
        </w:rPr>
        <w:tab/>
        <w:t xml:space="preserve">the interest </w:t>
      </w:r>
      <w:r w:rsidRPr="001E34C3">
        <w:rPr>
          <w:color w:val="000000" w:themeColor="text1"/>
          <w:u w:val="single"/>
        </w:rPr>
        <w:t>has been or</w:t>
      </w:r>
      <w:r w:rsidRPr="001E34C3">
        <w:rPr>
          <w:color w:val="000000" w:themeColor="text1"/>
        </w:rPr>
        <w:t xml:space="preserve"> can</w:t>
      </w:r>
      <w:r w:rsidRPr="001E34C3">
        <w:rPr>
          <w:color w:val="000000" w:themeColor="text1"/>
          <w:u w:color="000000" w:themeColor="text1"/>
        </w:rPr>
        <w:t xml:space="preserve"> reasonably be expected to be the subject of a conflict of interest </w:t>
      </w:r>
      <w:r w:rsidRPr="001E34C3">
        <w:rPr>
          <w:color w:val="000000" w:themeColor="text1"/>
          <w:u w:val="single"/>
        </w:rPr>
        <w:t>with the filer's official responsibilities and duties based upon information actually known to the filer</w:t>
      </w:r>
      <w:r w:rsidRPr="001E34C3">
        <w:rPr>
          <w:color w:val="000000" w:themeColor="text1"/>
          <w:u w:color="000000" w:themeColor="text1"/>
        </w:rPr>
        <w:t xml:space="preserve">;  or </w:t>
      </w:r>
    </w:p>
    <w:p w:rsidR="00F654AE" w:rsidRPr="002816EB" w:rsidRDefault="00330D5C" w:rsidP="00330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4C3">
        <w:rPr>
          <w:color w:val="000000" w:themeColor="text1"/>
          <w:u w:color="000000" w:themeColor="text1"/>
        </w:rPr>
        <w:tab/>
      </w:r>
      <w:r w:rsidRPr="001E34C3">
        <w:rPr>
          <w:color w:val="000000" w:themeColor="text1"/>
          <w:u w:color="000000" w:themeColor="text1"/>
        </w:rPr>
        <w:tab/>
      </w:r>
      <w:r w:rsidRPr="001E34C3">
        <w:rPr>
          <w:color w:val="000000" w:themeColor="text1"/>
          <w:u w:color="000000" w:themeColor="text1"/>
        </w:rPr>
        <w:tab/>
        <w:t>(b)</w:t>
      </w:r>
      <w:r w:rsidRPr="001E34C3">
        <w:rPr>
          <w:color w:val="000000" w:themeColor="text1"/>
          <w:u w:color="000000" w:themeColor="text1"/>
        </w:rPr>
        <w:tab/>
        <w:t>if a sale, lease, or rental of personal or real property is to a state, county, or municipal instrumentality of government, a copy of the contract, lease, or rental agreement must be attached to the statement of economic interests;</w:t>
      </w:r>
      <w:r w:rsidRPr="002816EB">
        <w:rPr>
          <w:color w:val="000000" w:themeColor="text1"/>
          <w:u w:color="000000" w:themeColor="text1"/>
        </w:rPr>
        <w:t xml:space="preserve"> </w:t>
      </w:r>
      <w:r w:rsidR="00F654AE"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(4)</w:t>
      </w:r>
      <w:r w:rsidRPr="002816EB">
        <w:rPr>
          <w:color w:val="000000" w:themeColor="text1"/>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(5)</w:t>
      </w:r>
      <w:r w:rsidRPr="002816EB">
        <w:rPr>
          <w:color w:val="000000" w:themeColor="text1"/>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(6)(a)</w:t>
      </w:r>
      <w:r w:rsidRPr="002816EB">
        <w:rPr>
          <w:color w:val="000000" w:themeColor="text1"/>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w:t>
      </w:r>
      <w:r w:rsidRPr="002816EB">
        <w:rPr>
          <w:color w:val="000000" w:themeColor="text1"/>
          <w:u w:color="000000" w:themeColor="text1"/>
        </w:rPr>
        <w:lastRenderedPageBreak/>
        <w:t xml:space="preserve">retail installment contract, and the original amount of the debt and amount outstanding unless: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the rate of interest charged the filer or a member of the filer’s immediate family for a debt required to be reported in (a);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 xml:space="preserve">If a discharge of a debt required to be reported in (a) has been made, the date of the transaction must be shown.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(7)</w:t>
      </w:r>
      <w:r w:rsidRPr="002816EB">
        <w:rPr>
          <w:color w:val="000000" w:themeColor="text1"/>
          <w:u w:color="000000" w:themeColor="text1"/>
        </w:rPr>
        <w:tab/>
        <w:t>the name of any lobbyist, as defined in Section 2</w:t>
      </w:r>
      <w:r w:rsidRPr="002816EB">
        <w:rPr>
          <w:color w:val="000000" w:themeColor="text1"/>
          <w:u w:color="000000" w:themeColor="text1"/>
        </w:rPr>
        <w:noBreakHyphen/>
        <w:t>17</w:t>
      </w:r>
      <w:r w:rsidRPr="002816EB">
        <w:rPr>
          <w:color w:val="000000" w:themeColor="text1"/>
          <w:u w:color="000000" w:themeColor="text1"/>
        </w:rPr>
        <w:noBreakHyphen/>
        <w:t xml:space="preserve">10(13) who is: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an immediate family member of the filer;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an individual with whom or business with which the filer or a member of the filer’s immediate family is associated; </w:t>
      </w:r>
    </w:p>
    <w:p w:rsidR="00F654AE" w:rsidRPr="00C5757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Pr>
          <w:color w:val="000000" w:themeColor="text1"/>
          <w:u w:color="000000" w:themeColor="text1"/>
        </w:rPr>
        <w:t>(8)</w:t>
      </w:r>
      <w:r>
        <w:rPr>
          <w:color w:val="000000" w:themeColor="text1"/>
          <w:u w:color="000000" w:themeColor="text1"/>
        </w:rPr>
        <w:tab/>
      </w:r>
      <w:r w:rsidRPr="00C5757B">
        <w:rPr>
          <w:color w:val="000000" w:themeColor="text1"/>
          <w:u w:color="000000" w:themeColor="text1"/>
        </w:rPr>
        <w:t>if a public official, public member, or public employee receives compensation from an individual or business which contracts with the governmental entity with which the public official, public member</w:t>
      </w:r>
      <w:r w:rsidRPr="00C5757B">
        <w:rPr>
          <w:strike/>
          <w:color w:val="000000" w:themeColor="text1"/>
          <w:u w:color="000000" w:themeColor="text1"/>
        </w:rPr>
        <w:t>,</w:t>
      </w:r>
      <w:r w:rsidRPr="00C5757B">
        <w:rPr>
          <w:color w:val="000000" w:themeColor="text1"/>
          <w:u w:color="000000" w:themeColor="text1"/>
        </w:rPr>
        <w:t xml:space="preserve"> or public employee serves or is employed, the public official, public member, or public employee must report the name and address of that individual or business and the amount of </w:t>
      </w:r>
      <w:r w:rsidRPr="00C5757B">
        <w:rPr>
          <w:strike/>
          <w:color w:val="000000" w:themeColor="text1"/>
          <w:u w:color="000000" w:themeColor="text1"/>
        </w:rPr>
        <w:t>compensation paid to the public official, public member, or public employee by</w:t>
      </w:r>
      <w:r w:rsidRPr="00C5757B">
        <w:rPr>
          <w:color w:val="000000" w:themeColor="text1"/>
          <w:u w:color="000000" w:themeColor="text1"/>
        </w:rPr>
        <w:t xml:space="preserve"> </w:t>
      </w:r>
      <w:r w:rsidRPr="00C5757B">
        <w:rPr>
          <w:color w:val="000000" w:themeColor="text1"/>
          <w:u w:val="single"/>
        </w:rPr>
        <w:t>the contract between the governmental entity and</w:t>
      </w:r>
      <w:r w:rsidRPr="00C5757B">
        <w:rPr>
          <w:color w:val="000000" w:themeColor="text1"/>
          <w:u w:color="000000" w:themeColor="text1"/>
        </w:rPr>
        <w:t xml:space="preserve"> that individual or business;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(9)</w:t>
      </w:r>
      <w:r w:rsidRPr="002816EB">
        <w:rPr>
          <w:color w:val="000000" w:themeColor="text1"/>
          <w:u w:color="000000" w:themeColor="text1"/>
        </w:rPr>
        <w:tab/>
        <w:t xml:space="preserve">the source and a brief description of any gifts, including transportation, lodging, food, or entertainment received during the preceding calendar year from: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a person, if there is reason to believe the donor would not give the gift, gratuity, or favor but for the official’s or employee’s office or position;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a person, or from an officer or director of a person, if the public official or public employee has reason to believe the person: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 xml:space="preserve">has or is seeking to obtain contractual or other business or financial relationship with the official’s or employee’s agency;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lastRenderedPageBreak/>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conducts operations or activities which are regulated by the official’s or employee’s agency if the value of the gift is twenty</w:t>
      </w:r>
      <w:r w:rsidRPr="002816EB">
        <w:rPr>
          <w:color w:val="000000" w:themeColor="text1"/>
          <w:u w:color="000000" w:themeColor="text1"/>
        </w:rPr>
        <w:noBreakHyphen/>
        <w:t>five dollars or more in a day or if the value totals, in the aggregate, two hundred dollars or more in a calendar year</w:t>
      </w:r>
      <w:r w:rsidRPr="002816EB">
        <w:rPr>
          <w:strike/>
          <w:color w:val="000000" w:themeColor="text1"/>
          <w:u w:color="000000" w:themeColor="text1"/>
        </w:rPr>
        <w:t>.</w:t>
      </w:r>
      <w:r w:rsidRPr="002816EB">
        <w:rPr>
          <w:color w:val="000000" w:themeColor="text1"/>
          <w:u w:color="000000" w:themeColor="text1"/>
        </w:rPr>
        <w:t xml:space="preserve"> </w:t>
      </w:r>
      <w:r w:rsidRPr="002816EB">
        <w:rPr>
          <w:color w:val="000000" w:themeColor="text1"/>
          <w:u w:val="single" w:color="000000" w:themeColor="text1"/>
        </w:rPr>
        <w:t>;</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2816EB">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(10)</w:t>
      </w:r>
      <w:r w:rsidRPr="00B608FD">
        <w:rPr>
          <w:color w:val="000000" w:themeColor="text1"/>
          <w:u w:color="000000" w:themeColor="text1"/>
        </w:rPr>
        <w:tab/>
      </w:r>
      <w:r w:rsidRPr="00DE1036">
        <w:rPr>
          <w:color w:val="000000" w:themeColor="text1"/>
          <w:u w:val="single" w:color="000000" w:themeColor="text1"/>
        </w:rPr>
        <w:t>the source of any other income received by the filer or a member of the filer’s immediate family, not to include income received pursuant to:</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u w:color="000000" w:themeColor="text1"/>
        </w:rPr>
        <w:tab/>
      </w:r>
      <w:r w:rsidRPr="00DE1036">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(i)</w:t>
      </w:r>
      <w:r w:rsidRPr="00DE1036">
        <w:rPr>
          <w:color w:val="000000" w:themeColor="text1"/>
          <w:u w:color="000000" w:themeColor="text1"/>
        </w:rPr>
        <w:tab/>
      </w:r>
      <w:r>
        <w:rPr>
          <w:color w:val="000000" w:themeColor="text1"/>
          <w:u w:color="000000" w:themeColor="text1"/>
        </w:rPr>
        <w:tab/>
      </w:r>
      <w:r w:rsidRPr="00DE1036">
        <w:rPr>
          <w:color w:val="000000" w:themeColor="text1"/>
          <w:u w:val="single" w:color="000000" w:themeColor="text1"/>
        </w:rPr>
        <w:t>a court order;</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u w:color="000000" w:themeColor="text1"/>
        </w:rPr>
        <w:tab/>
      </w:r>
      <w:r w:rsidRPr="00DE1036">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(ii)</w:t>
      </w:r>
      <w:r w:rsidRPr="00DE1036">
        <w:rPr>
          <w:color w:val="000000" w:themeColor="text1"/>
          <w:u w:color="000000" w:themeColor="text1"/>
        </w:rPr>
        <w:tab/>
      </w:r>
      <w:r w:rsidRPr="00DE1036">
        <w:rPr>
          <w:color w:val="000000" w:themeColor="text1"/>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036">
        <w:rPr>
          <w:color w:val="000000" w:themeColor="text1"/>
          <w:u w:color="000000" w:themeColor="text1"/>
        </w:rPr>
        <w:tab/>
      </w:r>
      <w:r w:rsidRPr="00DE1036">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(iii)</w:t>
      </w:r>
      <w:r w:rsidRPr="00DE1036">
        <w:rPr>
          <w:color w:val="000000" w:themeColor="text1"/>
          <w:u w:color="000000" w:themeColor="text1"/>
        </w:rPr>
        <w:tab/>
      </w:r>
      <w:r w:rsidRPr="00DE1036">
        <w:rPr>
          <w:color w:val="000000" w:themeColor="text1"/>
          <w:u w:val="single" w:color="000000" w:themeColor="text1"/>
        </w:rPr>
        <w:t>a mutual fund or similar fund in which an investment company invests its shareholders’ money in a diversified selection of securities</w:t>
      </w:r>
      <w:r w:rsidRPr="00DE1036">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val="single"/>
        </w:rPr>
        <w:t>(11)</w:t>
      </w:r>
      <w:r w:rsidRPr="002816EB">
        <w:rPr>
          <w:color w:val="000000" w:themeColor="text1"/>
        </w:rPr>
        <w:tab/>
      </w:r>
      <w:r w:rsidRPr="002816EB">
        <w:rPr>
          <w:color w:val="000000" w:themeColor="text1"/>
          <w:u w:val="single"/>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u w:val="single"/>
        </w:rPr>
        <w:t>(i)</w:t>
      </w:r>
      <w:r w:rsidRPr="002816EB">
        <w:rPr>
          <w:color w:val="000000" w:themeColor="text1"/>
        </w:rPr>
        <w:tab/>
      </w:r>
      <w:r w:rsidRPr="002816EB">
        <w:rPr>
          <w:color w:val="000000" w:themeColor="text1"/>
          <w:u w:val="single"/>
        </w:rPr>
        <w:t>contractual or financial relationship, including a consultant or independent contractor's relationship, with a lobbyist's principal or an entity controlled by, affiliated with, or existing for the benefi</w:t>
      </w:r>
      <w:r w:rsidRPr="00DE1036">
        <w:rPr>
          <w:color w:val="000000" w:themeColor="text1"/>
          <w:u w:val="single"/>
        </w:rPr>
        <w:t xml:space="preserve">t of a </w:t>
      </w:r>
      <w:r>
        <w:rPr>
          <w:u w:val="single"/>
        </w:rPr>
        <w:t>lobbyist’s principal</w:t>
      </w:r>
      <w:r w:rsidRPr="00565F32">
        <w:rPr>
          <w:u w:val="single"/>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highlight w:val="yellow"/>
          <w:u w:val="single"/>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u w:val="single"/>
        </w:rPr>
        <w:t>(ii)</w:t>
      </w:r>
      <w:r w:rsidRPr="002816EB">
        <w:rPr>
          <w:color w:val="000000" w:themeColor="text1"/>
        </w:rPr>
        <w:tab/>
      </w:r>
      <w:r w:rsidRPr="002816EB">
        <w:rPr>
          <w:color w:val="000000" w:themeColor="text1"/>
          <w:u w:val="single"/>
        </w:rPr>
        <w:t>contractual or financial relationship, including a consultant or independent contractor relationship, with a state or local governmental entity;</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u w:val="single"/>
        </w:rPr>
        <w:t>(iii)</w:t>
      </w:r>
      <w:r w:rsidRPr="002816EB">
        <w:rPr>
          <w:color w:val="000000" w:themeColor="text1"/>
        </w:rPr>
        <w:tab/>
      </w:r>
      <w:r w:rsidRPr="002816EB">
        <w:rPr>
          <w:color w:val="000000" w:themeColor="text1"/>
          <w:u w:val="single"/>
        </w:rPr>
        <w:t>source regulated by the governmental regulatory agency with which the public official serves.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u w:val="single"/>
        </w:rPr>
        <w:t>For purposes of item (11),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F654AE" w:rsidRPr="002816EB" w:rsidRDefault="00421BB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00F654AE" w:rsidRPr="002816EB">
        <w:rPr>
          <w:color w:val="000000" w:themeColor="text1"/>
        </w:rPr>
        <w:tab/>
      </w:r>
      <w:r w:rsidR="00F654AE" w:rsidRPr="002816EB">
        <w:rPr>
          <w:color w:val="000000" w:themeColor="text1"/>
          <w:u w:val="single"/>
        </w:rPr>
        <w:t>(12)</w:t>
      </w:r>
      <w:r w:rsidR="00F654AE" w:rsidRPr="002816EB">
        <w:rPr>
          <w:color w:val="000000" w:themeColor="text1"/>
        </w:rPr>
        <w:tab/>
      </w:r>
      <w:r w:rsidR="00F654AE" w:rsidRPr="002816EB">
        <w:rPr>
          <w:color w:val="000000" w:themeColor="text1"/>
          <w:u w:val="single"/>
        </w:rPr>
        <w:t xml:space="preserve">the specific source of income received by a public member, a member of the public member's immediate family, or a business with which the public member or a member of his immediate family are associated if the public member or his </w:t>
      </w:r>
      <w:r w:rsidR="00F654AE" w:rsidRPr="002816EB">
        <w:rPr>
          <w:color w:val="000000" w:themeColor="text1"/>
          <w:u w:val="single"/>
        </w:rPr>
        <w:lastRenderedPageBreak/>
        <w:t>immediate family directly derives income from a</w:t>
      </w:r>
      <w:bookmarkStart w:id="5" w:name="_GoBack"/>
      <w:bookmarkEnd w:id="5"/>
      <w:r w:rsidR="00F654AE" w:rsidRPr="002816EB">
        <w:rPr>
          <w:color w:val="000000" w:themeColor="text1"/>
          <w:u w:val="single"/>
        </w:rPr>
        <w:t xml:space="preserve"> source regulated by the governmental regulatory agency with which the public member serves.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16EB">
        <w:rPr>
          <w:color w:val="000000" w:themeColor="text1"/>
          <w:u w:color="000000" w:themeColor="text1"/>
        </w:rPr>
        <w:t>(B)</w:t>
      </w:r>
      <w:r w:rsidRPr="002816EB">
        <w:rPr>
          <w:color w:val="000000" w:themeColor="text1"/>
          <w:u w:color="000000" w:themeColor="text1"/>
        </w:rPr>
        <w:tab/>
        <w:t xml:space="preserve">This article does not require the disclosure of economic interests information concerning: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a spouse separated pursuant to a court order from the public official, public member, or public employee;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a former spouse;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(3)</w:t>
      </w:r>
      <w:r w:rsidRPr="002816EB">
        <w:rPr>
          <w:color w:val="000000" w:themeColor="text1"/>
          <w:u w:color="000000" w:themeColor="text1"/>
        </w:rPr>
        <w:tab/>
        <w:t xml:space="preserve">a campaign contribution that is permitted and reported under Article 13 of this chapter;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(4)</w:t>
      </w:r>
      <w:r w:rsidRPr="002816EB">
        <w:rPr>
          <w:color w:val="000000" w:themeColor="text1"/>
          <w:u w:color="000000" w:themeColor="text1"/>
        </w:rPr>
        <w:tab/>
        <w:t>matters determined to require confidentiality pursuant to Section 2</w:t>
      </w:r>
      <w:r w:rsidRPr="002816EB">
        <w:rPr>
          <w:color w:val="000000" w:themeColor="text1"/>
          <w:u w:color="000000" w:themeColor="text1"/>
        </w:rPr>
        <w:noBreakHyphen/>
        <w:t>17</w:t>
      </w:r>
      <w:r w:rsidRPr="002816EB">
        <w:rPr>
          <w:color w:val="000000" w:themeColor="text1"/>
          <w:u w:color="000000" w:themeColor="text1"/>
        </w:rPr>
        <w:noBreakHyphen/>
        <w:t>90(E).”</w:t>
      </w:r>
      <w:r w:rsidRPr="002816EB">
        <w:rPr>
          <w:color w:val="000000" w:themeColor="text1"/>
          <w:u w:color="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41</w:t>
      </w:r>
      <w:r w:rsidR="00F654AE" w:rsidRPr="002816EB">
        <w:rPr>
          <w:color w:val="000000" w:themeColor="text1"/>
          <w:u w:color="000000" w:themeColor="text1"/>
        </w:rPr>
        <w:t>.</w:t>
      </w:r>
      <w:r w:rsidR="00F654AE" w:rsidRPr="002816EB">
        <w:rPr>
          <w:color w:val="000000" w:themeColor="text1"/>
          <w:u w:color="000000" w:themeColor="text1"/>
        </w:rPr>
        <w:tab/>
        <w:t>Chapter 13, Title 8 of the 1976 Code is amended by adding:</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1145.</w:t>
      </w:r>
      <w:r w:rsidRPr="002816EB">
        <w:rPr>
          <w:color w:val="000000" w:themeColor="text1"/>
          <w:u w:color="000000" w:themeColor="text1"/>
        </w:rPr>
        <w:tab/>
        <w:t>The appropriate supervisory office must send an electronic notice of obligation to report no less than thirty days before the filing date to the e</w:t>
      </w:r>
      <w:r w:rsidRPr="002816EB">
        <w:rPr>
          <w:color w:val="000000" w:themeColor="text1"/>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42</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1150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1150.</w:t>
      </w:r>
      <w:r w:rsidRPr="002816EB">
        <w:rPr>
          <w:color w:val="000000" w:themeColor="text1"/>
          <w:u w:color="000000" w:themeColor="text1"/>
        </w:rPr>
        <w:tab/>
        <w:t xml:space="preserve">A consultant must file a statement for the previous calendar year </w:t>
      </w:r>
      <w:r w:rsidRPr="002816EB">
        <w:rPr>
          <w:strike/>
          <w:color w:val="000000" w:themeColor="text1"/>
          <w:u w:color="000000" w:themeColor="text1"/>
        </w:rPr>
        <w:t xml:space="preserve">with the appropriate supervisory office </w:t>
      </w:r>
      <w:r w:rsidRPr="002816EB">
        <w:rPr>
          <w:color w:val="000000" w:themeColor="text1"/>
          <w:u w:val="single" w:color="000000" w:themeColor="text1"/>
        </w:rPr>
        <w:t>, 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u w:color="000000" w:themeColor="text1"/>
        </w:rPr>
        <w:t xml:space="preserve"> no later than twenty</w:t>
      </w:r>
      <w:r w:rsidRPr="002816EB">
        <w:rPr>
          <w:color w:val="000000" w:themeColor="text1"/>
          <w:u w:color="000000" w:themeColor="text1"/>
        </w:rPr>
        <w:noBreakHyphen/>
        <w:t xml:space="preserve">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where the entity’s bid was evaluated by the consultant and who was subsequently awarded the contract by the State, county, municipality, or a political subdivision of any of these entities that contracted with the consultant;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where the entity was awarded a contract by the consultant.”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SECTION</w:t>
      </w:r>
      <w:r w:rsidRPr="002816EB">
        <w:rPr>
          <w:color w:val="000000" w:themeColor="text1"/>
          <w:u w:color="000000" w:themeColor="text1"/>
        </w:rPr>
        <w:tab/>
      </w:r>
      <w:r w:rsidR="005D7F46">
        <w:rPr>
          <w:color w:val="000000" w:themeColor="text1"/>
          <w:u w:color="000000" w:themeColor="text1"/>
        </w:rPr>
        <w:t>43</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1170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Pr>
          <w:color w:val="000000" w:themeColor="text1"/>
          <w:u w:color="000000" w:themeColor="text1"/>
        </w:rPr>
        <w:t>“Section 8</w:t>
      </w:r>
      <w:r>
        <w:rPr>
          <w:color w:val="000000" w:themeColor="text1"/>
          <w:u w:color="000000" w:themeColor="text1"/>
        </w:rPr>
        <w:noBreakHyphen/>
        <w:t>13</w:t>
      </w:r>
      <w:r>
        <w:rPr>
          <w:color w:val="000000" w:themeColor="text1"/>
          <w:u w:color="000000" w:themeColor="text1"/>
        </w:rPr>
        <w:noBreakHyphen/>
        <w:t>1170.</w:t>
      </w:r>
      <w:r>
        <w:rPr>
          <w:color w:val="000000" w:themeColor="text1"/>
          <w:u w:color="000000" w:themeColor="text1"/>
        </w:rPr>
        <w:tab/>
        <w:t>(A)</w:t>
      </w:r>
      <w:r>
        <w:rPr>
          <w:color w:val="000000" w:themeColor="text1"/>
          <w:u w:color="000000" w:themeColor="text1"/>
        </w:rPr>
        <w:tab/>
      </w:r>
      <w:r w:rsidRPr="002816EB">
        <w:rPr>
          <w:color w:val="000000" w:themeColor="text1"/>
          <w:u w:color="000000" w:themeColor="text1"/>
        </w:rPr>
        <w:t xml:space="preserve">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2816EB">
        <w:rPr>
          <w:strike/>
          <w:color w:val="000000" w:themeColor="text1"/>
          <w:u w:color="000000" w:themeColor="text1"/>
        </w:rPr>
        <w:t>Technical violations must remain confidential unless requested to be made public by the public official, public member, or public employee filing the statement.</w:t>
      </w:r>
      <w:r w:rsidRPr="002816EB">
        <w:rPr>
          <w:color w:val="000000" w:themeColor="text1"/>
          <w:u w:color="000000" w:themeColor="text1"/>
        </w:rPr>
        <w:t xml:space="preserve">  In lieu of all other penalties, the appropriate supervisory office may assess a technical violations penalty not exceeding fifty dollars.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The appropriate supervisory office may grant a reasonable extension of time for filing a statement of economic interests.  The extension may not exceed thirty days except in cases of illness or incapacitation.”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1160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1180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VI</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CAMPAIGN PRACTICES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46</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1300(3)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“(3)</w:t>
      </w:r>
      <w:r w:rsidRPr="002816EB">
        <w:rPr>
          <w:color w:val="000000" w:themeColor="text1"/>
          <w:u w:color="000000" w:themeColor="text1"/>
        </w:rPr>
        <w:tab/>
        <w:t xml:space="preserve">‘Business’ means a corporation, </w:t>
      </w:r>
      <w:r w:rsidRPr="002816EB">
        <w:rPr>
          <w:color w:val="000000" w:themeColor="text1"/>
          <w:u w:val="single" w:color="000000" w:themeColor="text1"/>
        </w:rPr>
        <w:t>limited liability company,</w:t>
      </w:r>
      <w:r w:rsidRPr="002816EB">
        <w:rPr>
          <w:color w:val="000000" w:themeColor="text1"/>
          <w:u w:color="000000" w:themeColor="text1"/>
        </w:rPr>
        <w:t xml:space="preserve"> partnership, proprietorship, firm, an enterprise, a franchise, an association, organization, or a self</w:t>
      </w:r>
      <w:r w:rsidRPr="002816EB">
        <w:rPr>
          <w:color w:val="000000" w:themeColor="text1"/>
          <w:u w:color="000000" w:themeColor="text1"/>
        </w:rPr>
        <w:noBreakHyphen/>
        <w:t xml:space="preserve">employed individual.”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47</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1300(6) of the 1976 Code is amended to read:</w:t>
      </w:r>
      <w:r>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t>“(6)</w:t>
      </w:r>
      <w:r w:rsidRPr="002816EB">
        <w:rPr>
          <w:color w:val="000000" w:themeColor="text1"/>
          <w:u w:color="000000" w:themeColor="text1"/>
        </w:rPr>
        <w:tab/>
        <w:t xml:space="preserve">‘Committee’ means </w:t>
      </w:r>
      <w:r w:rsidRPr="002816EB">
        <w:rPr>
          <w:color w:val="000000" w:themeColor="text1"/>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r>
      <w:r w:rsidRPr="002816EB">
        <w:rPr>
          <w:color w:val="000000" w:themeColor="text1"/>
          <w:u w:val="single" w:color="000000" w:themeColor="text1"/>
        </w:rPr>
        <w:t>(a)</w:t>
      </w:r>
      <w:r w:rsidRPr="002816EB">
        <w:rPr>
          <w:color w:val="000000" w:themeColor="text1"/>
          <w:u w:color="000000" w:themeColor="text1"/>
        </w:rPr>
        <w:tab/>
      </w:r>
      <w:r w:rsidRPr="002816EB">
        <w:rPr>
          <w:color w:val="000000" w:themeColor="text1"/>
          <w:u w:val="single" w:color="000000" w:themeColor="text1"/>
        </w:rPr>
        <w:t>is a political party or executive committee of a political party or is controlled by a political party or executive committee of a political party; or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lastRenderedPageBreak/>
        <w:tab/>
      </w:r>
      <w:r w:rsidRPr="002816EB">
        <w:rPr>
          <w:color w:val="000000" w:themeColor="text1"/>
          <w:u w:val="single" w:color="000000" w:themeColor="text1"/>
        </w:rPr>
        <w:t>(b)</w:t>
      </w:r>
      <w:r w:rsidRPr="002816EB">
        <w:rPr>
          <w:color w:val="000000" w:themeColor="text1"/>
          <w:u w:color="000000" w:themeColor="text1"/>
        </w:rPr>
        <w:tab/>
      </w:r>
      <w:r w:rsidRPr="002816EB">
        <w:rPr>
          <w:color w:val="000000" w:themeColor="text1"/>
          <w:u w:val="single" w:color="000000" w:themeColor="text1"/>
        </w:rPr>
        <w:t>has the major purpose to support or oppose the nomination or election of one or more clearly identified candidates.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strike/>
          <w:color w:val="000000" w:themeColor="text1"/>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(a) contributions aggregating at least twenty</w:t>
      </w:r>
      <w:r w:rsidRPr="002816EB">
        <w:rPr>
          <w:strike/>
          <w:color w:val="000000" w:themeColor="text1"/>
          <w:u w:color="000000" w:themeColor="text1"/>
        </w:rPr>
        <w:noBreakHyphen/>
        <w:t xml:space="preserve">five thousand dollars during an election cycle to or at the request of a candidate or a committee, or a combination of them;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 xml:space="preserve">(b) independent expenditures aggregating five hundred dollars or more during an election cycle for the election or defeat of a candidate.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val="single" w:color="000000" w:themeColor="text1"/>
        </w:rPr>
        <w:t>Supporting or opposing the election of clearly identified candidates include supporting or opposing the candidates of a clearly identified political party.</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val="single" w:color="000000" w:themeColor="text1"/>
        </w:rPr>
        <w:t xml:space="preserve">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‘Committee’ includes a party committee, a legislative caucus committee, a noncandidate committee, or a committee that is not a campaign committee for a candidate but that is organized for</w:t>
      </w:r>
      <w:r w:rsidRPr="002816EB">
        <w:rPr>
          <w:strike/>
          <w:color w:val="000000" w:themeColor="text1"/>
          <w:u w:color="000000" w:themeColor="text1"/>
        </w:rPr>
        <w:t xml:space="preserve"> the </w:t>
      </w:r>
      <w:r w:rsidRPr="002816EB">
        <w:rPr>
          <w:strike/>
          <w:color w:val="000000" w:themeColor="text1"/>
        </w:rPr>
        <w:t>purpose</w:t>
      </w:r>
      <w:r w:rsidRPr="002816EB">
        <w:rPr>
          <w:strike/>
          <w:color w:val="000000" w:themeColor="text1"/>
          <w:u w:color="000000" w:themeColor="text1"/>
        </w:rPr>
        <w:t xml:space="preserve"> of influencing an election</w:t>
      </w:r>
      <w:r w:rsidRPr="002816EB">
        <w:rPr>
          <w:color w:val="000000" w:themeColor="text1"/>
          <w:u w:color="000000" w:themeColor="text1"/>
        </w:rPr>
        <w:t xml:space="preserve"> </w:t>
      </w:r>
      <w:r w:rsidRPr="002816EB">
        <w:rPr>
          <w:color w:val="000000" w:themeColor="text1"/>
          <w:u w:val="single"/>
        </w:rPr>
        <w:t>and has as the major purpose the support of or opposition to the nomination or election of a candidate to an elective office</w:t>
      </w:r>
      <w:r w:rsidRPr="002816EB">
        <w:rPr>
          <w:color w:val="000000" w:themeColor="text1"/>
          <w:u w:color="000000" w:themeColor="text1"/>
        </w:rPr>
        <w:t>.</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u w:val="single"/>
        </w:rPr>
        <w:t>(c)</w:t>
      </w:r>
      <w:r w:rsidRPr="00DE1036">
        <w:rPr>
          <w:color w:val="000000" w:themeColor="text1"/>
        </w:rPr>
        <w:tab/>
      </w:r>
      <w:r w:rsidRPr="00DE1036">
        <w:rPr>
          <w:color w:val="000000" w:themeColor="text1"/>
          <w:u w:val="single"/>
        </w:rPr>
        <w:t xml:space="preserve">For purposes of this section, factors that shall be considered to indicate a committee has the major purpose of supporting or opposing the nomination or election of one or more clearly identified candidates include, but are not limited to: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(i)</w:t>
      </w:r>
      <w:r w:rsidRPr="00DE1036">
        <w:rPr>
          <w:color w:val="000000" w:themeColor="text1"/>
        </w:rPr>
        <w:tab/>
      </w:r>
      <w:r w:rsidRPr="00DE1036">
        <w:rPr>
          <w:color w:val="000000" w:themeColor="text1"/>
          <w:u w:val="single"/>
        </w:rPr>
        <w:t xml:space="preserve">any of the committee’s organizational documents, such as bylaws or articles of incorporation, identify advocacy in support of or in opposition to the nomination or election of one or more candidates as its major purpose;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(ii)</w:t>
      </w:r>
      <w:r w:rsidRPr="00DE1036">
        <w:rPr>
          <w:color w:val="000000" w:themeColor="text1"/>
        </w:rPr>
        <w:tab/>
      </w:r>
      <w:r w:rsidRPr="00DE1036">
        <w:rPr>
          <w:color w:val="000000" w:themeColor="text1"/>
          <w:u w:val="single"/>
        </w:rPr>
        <w:t xml:space="preserve">over fifty percent of the committee’s disbursements made within the State in a calendar year are made to support or to oppose the nomination or election of one or more candidates to an elective office;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(iii)</w:t>
      </w:r>
      <w:r w:rsidRPr="00DE1036">
        <w:rPr>
          <w:color w:val="000000" w:themeColor="text1"/>
        </w:rPr>
        <w:tab/>
      </w:r>
      <w:r w:rsidRPr="00DE1036">
        <w:rPr>
          <w:color w:val="000000" w:themeColor="text1"/>
          <w:u w:val="single"/>
        </w:rPr>
        <w:t>over fifty percent of the committee’s total disbursements made in a calendar year are made to support or to oppose the nomination or election of one or more candidates to an elective office; or</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036">
        <w:rPr>
          <w:color w:val="000000" w:themeColor="text1"/>
        </w:rPr>
        <w:lastRenderedPageBreak/>
        <w:tab/>
      </w:r>
      <w:r w:rsidRPr="00DE1036">
        <w:rPr>
          <w:color w:val="000000" w:themeColor="text1"/>
        </w:rPr>
        <w:tab/>
      </w:r>
      <w:r w:rsidRPr="00DE1036">
        <w:rPr>
          <w:color w:val="000000" w:themeColor="text1"/>
          <w:u w:val="single"/>
        </w:rPr>
        <w:t>(iii)</w:t>
      </w:r>
      <w:r w:rsidRPr="00DE1036">
        <w:rPr>
          <w:color w:val="000000" w:themeColor="text1"/>
        </w:rPr>
        <w:tab/>
      </w:r>
      <w:r w:rsidRPr="00DE1036">
        <w:rPr>
          <w:color w:val="000000" w:themeColor="text1"/>
          <w:u w:val="single"/>
        </w:rPr>
        <w:t>the committee’s public statements, including statements made in oral or written fundraising solicitations, identify advocacy in support of or in opposition to the nomination or election of one or more candidates to elective office as its major purpose.</w:t>
      </w:r>
      <w:r w:rsidRPr="00DE1036">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48</w:t>
      </w:r>
      <w:r w:rsidRPr="002816EB">
        <w:rPr>
          <w:color w:val="000000" w:themeColor="text1"/>
          <w:u w:color="000000" w:themeColor="text1"/>
        </w:rPr>
        <w:t>.</w:t>
      </w:r>
      <w:r w:rsidRPr="002816EB">
        <w:rPr>
          <w:color w:val="000000" w:themeColor="text1"/>
          <w:u w:color="000000" w:themeColor="text1"/>
        </w:rPr>
        <w:tab/>
        <w:t xml:space="preserve">Section 8-13-1300(7)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“(7)</w:t>
      </w:r>
      <w:r w:rsidRPr="002816EB">
        <w:rPr>
          <w:color w:val="000000" w:themeColor="text1"/>
          <w:u w:color="000000" w:themeColor="text1"/>
        </w:rPr>
        <w:tab/>
        <w:t>‘Contribution’ means a gift, subscription, loan, guarantee upon which collection is made, forgiveness of a loan, an advance, in</w:t>
      </w:r>
      <w:r w:rsidRPr="002816EB">
        <w:rPr>
          <w:color w:val="000000" w:themeColor="text1"/>
          <w:u w:color="000000" w:themeColor="text1"/>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2816EB">
        <w:rPr>
          <w:strike/>
          <w:color w:val="000000" w:themeColor="text1"/>
          <w:u w:color="000000" w:themeColor="text1"/>
        </w:rPr>
        <w:t>(a)</w:t>
      </w:r>
      <w:r w:rsidRPr="002816EB">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Pr="002816EB">
        <w:rPr>
          <w:color w:val="000000" w:themeColor="text1"/>
          <w:u w:color="000000" w:themeColor="text1"/>
        </w:rPr>
        <w:noBreakHyphen/>
        <w:t>kind, directly or indirectly, from any source</w:t>
      </w:r>
      <w:r w:rsidRPr="002816EB">
        <w:rPr>
          <w:strike/>
          <w:color w:val="000000" w:themeColor="text1"/>
          <w:u w:color="000000" w:themeColor="text1"/>
        </w:rPr>
        <w:t>; or (b) a gift, subscription, loan, guarantee upon which collection is made, forgiveness of a loan, an advance, in</w:t>
      </w:r>
      <w:r w:rsidRPr="002816EB">
        <w:rPr>
          <w:strike/>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2816EB">
        <w:rPr>
          <w:strike/>
          <w:color w:val="000000" w:themeColor="text1"/>
          <w:u w:color="000000" w:themeColor="text1"/>
        </w:rPr>
        <w:noBreakHyphen/>
        <w:t>five days before the election to influence the outcome of an elective office as defined in Section 8</w:t>
      </w:r>
      <w:r w:rsidRPr="002816EB">
        <w:rPr>
          <w:strike/>
          <w:color w:val="000000" w:themeColor="text1"/>
          <w:u w:color="000000" w:themeColor="text1"/>
        </w:rPr>
        <w:noBreakHyphen/>
        <w:t>13</w:t>
      </w:r>
      <w:r w:rsidRPr="002816EB">
        <w:rPr>
          <w:strike/>
          <w:color w:val="000000" w:themeColor="text1"/>
          <w:u w:color="000000" w:themeColor="text1"/>
        </w:rPr>
        <w:noBreakHyphen/>
        <w:t>1300(31)(c)</w:t>
      </w:r>
      <w:r w:rsidRPr="002816EB">
        <w:rPr>
          <w:color w:val="000000" w:themeColor="text1"/>
          <w:u w:color="000000" w:themeColor="text1"/>
        </w:rPr>
        <w:t xml:space="preserve">.  </w:t>
      </w:r>
      <w:r w:rsidRPr="002816EB">
        <w:rPr>
          <w:strike/>
          <w:color w:val="000000" w:themeColor="text1"/>
          <w:u w:color="000000" w:themeColor="text1"/>
        </w:rPr>
        <w:t>These funds must be deposited in an account separate from a campaign account as required in Section 8</w:t>
      </w:r>
      <w:r w:rsidRPr="002816EB">
        <w:rPr>
          <w:strike/>
          <w:color w:val="000000" w:themeColor="text1"/>
          <w:u w:color="000000" w:themeColor="text1"/>
        </w:rPr>
        <w:noBreakHyphen/>
        <w:t>13</w:t>
      </w:r>
      <w:r w:rsidRPr="002816EB">
        <w:rPr>
          <w:strike/>
          <w:color w:val="000000" w:themeColor="text1"/>
          <w:u w:color="000000" w:themeColor="text1"/>
        </w:rPr>
        <w:noBreakHyphen/>
        <w:t>1312</w:t>
      </w:r>
      <w:r w:rsidRPr="002816EB">
        <w:rPr>
          <w:color w:val="000000" w:themeColor="text1"/>
          <w:u w:color="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49</w:t>
      </w:r>
      <w:r w:rsidRPr="002816EB">
        <w:rPr>
          <w:color w:val="000000" w:themeColor="text1"/>
          <w:u w:color="000000" w:themeColor="text1"/>
        </w:rPr>
        <w:t>.</w:t>
      </w:r>
      <w:r w:rsidRPr="002816EB">
        <w:rPr>
          <w:color w:val="000000" w:themeColor="text1"/>
          <w:u w:color="000000" w:themeColor="text1"/>
        </w:rPr>
        <w:tab/>
        <w:t>Section 8-13-1300(17) of the 1976 Code is amended to read:</w:t>
      </w:r>
      <w:r w:rsidRPr="002816EB">
        <w:rPr>
          <w:color w:val="000000" w:themeColor="text1"/>
          <w:u w:color="000000" w:themeColor="text1"/>
        </w:rPr>
        <w:tab/>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“(17)</w:t>
      </w:r>
      <w:r w:rsidRPr="002816EB">
        <w:rPr>
          <w:color w:val="000000" w:themeColor="text1"/>
          <w:u w:color="000000" w:themeColor="text1"/>
        </w:rPr>
        <w:tab/>
        <w:t xml:space="preserve">‘Independent expenditure’ means: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an expenditure made </w:t>
      </w:r>
      <w:r w:rsidRPr="002816EB">
        <w:rPr>
          <w:color w:val="000000" w:themeColor="text1"/>
          <w:u w:val="single"/>
        </w:rPr>
        <w:t>or incurred</w:t>
      </w:r>
      <w:r w:rsidRPr="002816EB">
        <w:rPr>
          <w:color w:val="000000" w:themeColor="text1"/>
          <w:u w:color="000000" w:themeColor="text1"/>
        </w:rPr>
        <w:t xml:space="preserve"> directly or indirectly by a person to advocate the election or defeat of a clearly identified candidate or ballot measure;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when taken as a whole and in context, the expenditure made by a person to influence the outcome of an elective office or ballot measure but which is not: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 xml:space="preserve">made to;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 xml:space="preserve">controlled by;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(iii)</w:t>
      </w:r>
      <w:r w:rsidRPr="002816EB">
        <w:rPr>
          <w:color w:val="000000" w:themeColor="text1"/>
          <w:u w:color="000000" w:themeColor="text1"/>
        </w:rPr>
        <w:tab/>
        <w:t xml:space="preserve">coordinated with;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r>
      <w:r w:rsidRPr="002816EB">
        <w:rPr>
          <w:color w:val="000000" w:themeColor="text1"/>
          <w:u w:color="000000" w:themeColor="text1"/>
        </w:rPr>
        <w:tab/>
      </w:r>
      <w:r w:rsidRPr="002816EB">
        <w:rPr>
          <w:color w:val="000000" w:themeColor="text1"/>
          <w:u w:color="000000" w:themeColor="text1"/>
        </w:rPr>
        <w:tab/>
        <w:t>(iv)</w:t>
      </w:r>
      <w:r w:rsidRPr="002816EB">
        <w:rPr>
          <w:color w:val="000000" w:themeColor="text1"/>
          <w:u w:color="000000" w:themeColor="text1"/>
        </w:rPr>
        <w:tab/>
        <w:t xml:space="preserve">requested by;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(v)</w:t>
      </w:r>
      <w:r w:rsidRPr="002816EB">
        <w:rPr>
          <w:color w:val="000000" w:themeColor="text1"/>
          <w:u w:color="000000" w:themeColor="text1"/>
        </w:rPr>
        <w:tab/>
        <w:t>made upon consultation with a candidate or an agent of a candidate; or a committee or agent of a committee; or a ballot measure committee or an agent of a ballot measure committee.</w:t>
      </w:r>
      <w:r w:rsidRPr="002816EB">
        <w:rPr>
          <w:color w:val="000000" w:themeColor="text1"/>
          <w:u w:color="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50</w:t>
      </w:r>
      <w:r w:rsidR="00F654AE" w:rsidRPr="002816EB">
        <w:rPr>
          <w:color w:val="000000" w:themeColor="text1"/>
          <w:u w:color="000000" w:themeColor="text1"/>
        </w:rPr>
        <w:t>.</w:t>
      </w:r>
      <w:r w:rsidR="00F654AE" w:rsidRPr="002816EB">
        <w:rPr>
          <w:color w:val="000000" w:themeColor="text1"/>
          <w:u w:color="000000" w:themeColor="text1"/>
        </w:rPr>
        <w:tab/>
        <w:t xml:space="preserve">Section 8-13-1300(23)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rPr>
        <w:tab/>
        <w:t>“(23)</w:t>
      </w:r>
      <w:r w:rsidRPr="002816EB">
        <w:rPr>
          <w:color w:val="000000"/>
        </w:rPr>
        <w:tab/>
        <w:t xml:space="preserve">‘Noncandidate committee’ means a committee that is not a campaign committee for a candidate but is organized </w:t>
      </w:r>
      <w:r w:rsidRPr="002816EB">
        <w:rPr>
          <w:strike/>
          <w:color w:val="000000"/>
        </w:rPr>
        <w:t>to influence an election or to support or oppose a candidate or public official,</w:t>
      </w:r>
      <w:r w:rsidRPr="002816EB">
        <w:rPr>
          <w:color w:val="000000"/>
        </w:rPr>
        <w:t xml:space="preserve"> </w:t>
      </w:r>
      <w:r w:rsidRPr="002816EB">
        <w:rPr>
          <w:color w:val="000000"/>
          <w:u w:val="single"/>
        </w:rPr>
        <w:t xml:space="preserve">for the major purpose to support or oppose the nomination or election of a candidate to elective office, </w:t>
      </w:r>
      <w:r w:rsidRPr="002816EB">
        <w:rPr>
          <w:color w:val="000000"/>
        </w:rPr>
        <w:t xml:space="preserve">which receives contributions or makes expenditures in excess of five hundred dollars in the aggregate during an election cycle.  ‘Noncandidate committee’ does not include political action committees that contribute solely to federal </w:t>
      </w:r>
      <w:r w:rsidRPr="00BE7E80">
        <w:rPr>
          <w:color w:val="000000" w:themeColor="text1"/>
          <w:u w:color="000000" w:themeColor="text1"/>
        </w:rPr>
        <w:t>campaigns</w:t>
      </w:r>
      <w:r w:rsidRPr="00DE1036">
        <w:rPr>
          <w:color w:val="000000" w:themeColor="text1"/>
          <w:u w:color="000000" w:themeColor="text1"/>
        </w:rPr>
        <w:t xml:space="preserve">.  </w:t>
      </w:r>
      <w:r w:rsidRPr="00DE1036">
        <w:rPr>
          <w:color w:val="000000" w:themeColor="text1"/>
          <w:u w:val="single"/>
        </w:rPr>
        <w:t>For purposes of this section, factors that shall be considered to indicate a noncandidate committee has the major purpose to support or to oppose the nomination or election of one or more clearly identified candidates include, but are not limited to:</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rPr>
        <w:tab/>
      </w:r>
      <w:r w:rsidRPr="00DE1036">
        <w:rPr>
          <w:color w:val="000000" w:themeColor="text1"/>
        </w:rPr>
        <w:tab/>
      </w:r>
      <w:r w:rsidRPr="00DE1036">
        <w:rPr>
          <w:color w:val="000000" w:themeColor="text1"/>
          <w:u w:val="single" w:color="000000" w:themeColor="text1"/>
        </w:rPr>
        <w:t>(a)</w:t>
      </w:r>
      <w:r w:rsidRPr="00DE1036">
        <w:rPr>
          <w:color w:val="000000" w:themeColor="text1"/>
        </w:rPr>
        <w:tab/>
      </w:r>
      <w:r w:rsidRPr="00DE1036">
        <w:rPr>
          <w:color w:val="000000" w:themeColor="text1"/>
          <w:u w:val="single" w:color="000000" w:themeColor="text1"/>
        </w:rPr>
        <w:t>any of the committee’s organizational documents, such as bylaws or articles of incorporation, identify advocacy to support or oppose the nomination or election of one or more candidates for elective office as its major purpose;</w:t>
      </w:r>
      <w:r w:rsidRPr="00DE1036">
        <w:rPr>
          <w:color w:val="000000" w:themeColor="text1"/>
        </w:rPr>
        <w:t xml:space="preserve">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rPr>
        <w:tab/>
      </w:r>
      <w:r w:rsidRPr="00DE1036">
        <w:rPr>
          <w:color w:val="000000" w:themeColor="text1"/>
        </w:rPr>
        <w:tab/>
      </w:r>
      <w:r w:rsidRPr="00DE1036">
        <w:rPr>
          <w:color w:val="000000" w:themeColor="text1"/>
          <w:u w:val="single" w:color="000000" w:themeColor="text1"/>
        </w:rPr>
        <w:t>(b)</w:t>
      </w:r>
      <w:r w:rsidRPr="00DE1036">
        <w:rPr>
          <w:color w:val="000000" w:themeColor="text1"/>
        </w:rPr>
        <w:tab/>
      </w:r>
      <w:r w:rsidRPr="00DE1036">
        <w:rPr>
          <w:color w:val="000000" w:themeColor="text1"/>
          <w:u w:val="single" w:color="000000" w:themeColor="text1"/>
        </w:rPr>
        <w:t>over fifty percent of the committee’s disbursements made within the State in a calendar year are made to support or to oppose the nomination or election of one or more candidates for elective office;</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(c)</w:t>
      </w:r>
      <w:r w:rsidRPr="00DE1036">
        <w:rPr>
          <w:color w:val="000000" w:themeColor="text1"/>
        </w:rPr>
        <w:tab/>
      </w:r>
      <w:r w:rsidRPr="00DE1036">
        <w:rPr>
          <w:color w:val="000000" w:themeColor="text1"/>
          <w:u w:val="single"/>
        </w:rPr>
        <w:t>over fifty percent of the committee’s total disbursements made in a calendar year are made to support or to oppose the nomination or election of one or more candidates for elective office; or</w:t>
      </w:r>
    </w:p>
    <w:p w:rsidR="00140269"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E1036">
        <w:rPr>
          <w:color w:val="000000" w:themeColor="text1"/>
        </w:rPr>
        <w:tab/>
      </w:r>
      <w:r w:rsidRPr="00DE1036">
        <w:rPr>
          <w:color w:val="000000" w:themeColor="text1"/>
        </w:rPr>
        <w:tab/>
      </w:r>
      <w:r w:rsidRPr="00DE1036">
        <w:rPr>
          <w:color w:val="000000" w:themeColor="text1"/>
          <w:u w:val="single" w:color="000000" w:themeColor="text1"/>
        </w:rPr>
        <w:t>(d)</w:t>
      </w:r>
      <w:r w:rsidRPr="00DE1036">
        <w:rPr>
          <w:color w:val="000000" w:themeColor="text1"/>
        </w:rPr>
        <w:tab/>
      </w:r>
      <w:r w:rsidRPr="00DE1036">
        <w:rPr>
          <w:color w:val="000000" w:themeColor="text1"/>
          <w:u w:val="single" w:color="000000" w:themeColor="text1"/>
        </w:rPr>
        <w:t>the committee’s public statements, including statements made in oral or written fundraising solicitations, identify advocacy in support of or in opposition to the nomination or election of one or more candidates for elective office as its major purpose.</w:t>
      </w:r>
      <w:r w:rsidRPr="00DE1036">
        <w:rPr>
          <w:color w:val="000000" w:themeColor="text1"/>
        </w:rPr>
        <w:t>”</w:t>
      </w:r>
    </w:p>
    <w:p w:rsidR="00F654AE" w:rsidRPr="005D7F4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1036">
        <w:rPr>
          <w:color w:val="000000"/>
        </w:rPr>
        <w:t xml:space="preserve"> </w:t>
      </w: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51</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1300(31)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“(31)</w:t>
      </w:r>
      <w:r w:rsidRPr="002816EB">
        <w:rPr>
          <w:color w:val="000000" w:themeColor="text1"/>
          <w:u w:color="000000" w:themeColor="text1"/>
        </w:rPr>
        <w:tab/>
        <w:t xml:space="preserve">‘Influence the outcome of an elective office’ means: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lastRenderedPageBreak/>
        <w:tab/>
      </w:r>
      <w:r w:rsidRPr="002816EB">
        <w:rPr>
          <w:color w:val="000000" w:themeColor="text1"/>
          <w:u w:color="000000" w:themeColor="text1"/>
        </w:rPr>
        <w:tab/>
        <w:t>(a)</w:t>
      </w:r>
      <w:r w:rsidRPr="002816EB">
        <w:rPr>
          <w:color w:val="000000" w:themeColor="text1"/>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sidRPr="002816EB">
        <w:rPr>
          <w:color w:val="000000" w:themeColor="text1"/>
          <w:u w:val="single" w:color="000000" w:themeColor="text1"/>
        </w:rPr>
        <w:t>or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communicating campaign slogans or individual words that, taken in context, have no other reasonable meaning other than to urge the election or defeat of a clearly identified candidate including or substantially similar to slogans or words such as ‘</w:t>
      </w:r>
      <w:r w:rsidRPr="002816EB">
        <w:rPr>
          <w:strike/>
          <w:color w:val="000000" w:themeColor="text1"/>
          <w:u w:color="000000" w:themeColor="text1"/>
        </w:rPr>
        <w:t>Smith”s</w:t>
      </w:r>
      <w:r w:rsidRPr="002816EB">
        <w:rPr>
          <w:color w:val="000000" w:themeColor="text1"/>
          <w:u w:color="000000" w:themeColor="text1"/>
        </w:rPr>
        <w:t xml:space="preserve"> Smith’s the One’, ‘Jones 2000’, ‘Smith/Jones’ , ‘Jones!’, or ‘Smith</w:t>
      </w:r>
      <w:r w:rsidRPr="002816EB">
        <w:rPr>
          <w:color w:val="000000" w:themeColor="text1"/>
          <w:u w:color="000000" w:themeColor="text1"/>
        </w:rPr>
        <w:noBreakHyphen/>
        <w:t>A man for the People!’</w:t>
      </w:r>
      <w:r w:rsidRPr="002816EB">
        <w:rPr>
          <w:strike/>
          <w:color w:val="000000" w:themeColor="text1"/>
          <w:u w:color="000000" w:themeColor="text1"/>
        </w:rPr>
        <w:t>;</w:t>
      </w:r>
      <w:r w:rsidRPr="002816EB">
        <w:rPr>
          <w:color w:val="000000" w:themeColor="text1"/>
          <w:u w:color="000000" w:themeColor="text1"/>
        </w:rPr>
        <w:t xml:space="preserve">   </w:t>
      </w:r>
      <w:r w:rsidRPr="002816EB">
        <w:rPr>
          <w:strike/>
          <w:color w:val="000000" w:themeColor="text1"/>
          <w:u w:color="000000" w:themeColor="text1"/>
        </w:rPr>
        <w:t>or</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(c)</w:t>
      </w:r>
      <w:r w:rsidRPr="002816EB">
        <w:rPr>
          <w:color w:val="000000" w:themeColor="text1"/>
          <w:u w:color="000000" w:themeColor="text1"/>
        </w:rPr>
        <w:t xml:space="preserve"> </w:t>
      </w:r>
      <w:r w:rsidRPr="002816EB">
        <w:rPr>
          <w:strike/>
          <w:color w:val="000000" w:themeColor="text1"/>
          <w:u w:color="000000" w:themeColor="text1"/>
        </w:rPr>
        <w:t>any communication made, not more than forty</w:t>
      </w:r>
      <w:r w:rsidRPr="002816EB">
        <w:rPr>
          <w:strike/>
          <w:color w:val="000000" w:themeColor="text1"/>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2816EB">
        <w:rPr>
          <w:color w:val="000000" w:themeColor="text1"/>
          <w:u w:color="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1102A">
        <w:rPr>
          <w:color w:val="000000" w:themeColor="text1"/>
          <w:u w:color="000000" w:themeColor="text1"/>
        </w:rPr>
        <w:t>52</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1300(32)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rPr>
        <w:tab/>
        <w:t>“(32)</w:t>
      </w:r>
      <w:r w:rsidRPr="00DD53D7">
        <w:rPr>
          <w:color w:val="000000"/>
        </w:rPr>
        <w:tab/>
        <w:t>‘Ballot measure committee’ means</w:t>
      </w:r>
      <w:r w:rsidRPr="00DD53D7">
        <w:rPr>
          <w:strike/>
          <w:color w:val="000000"/>
        </w:rPr>
        <w:t>:</w:t>
      </w:r>
      <w:r w:rsidRPr="00DD53D7">
        <w:rPr>
          <w:color w:val="000000"/>
        </w:rPr>
        <w:t xml:space="preserv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D53D7">
        <w:rPr>
          <w:color w:val="000000"/>
        </w:rPr>
        <w:tab/>
      </w:r>
      <w:r w:rsidRPr="00F80BE4">
        <w:rPr>
          <w:color w:val="000000"/>
        </w:rPr>
        <w:tab/>
      </w:r>
      <w:r w:rsidRPr="00DD53D7">
        <w:rPr>
          <w:strike/>
          <w:color w:val="000000"/>
        </w:rPr>
        <w:t>(a)</w:t>
      </w:r>
      <w:r w:rsidRPr="00F80BE4">
        <w:rPr>
          <w:color w:val="000000"/>
        </w:rPr>
        <w:tab/>
      </w:r>
      <w:r w:rsidRPr="00DD53D7">
        <w:rPr>
          <w:strike/>
          <w:color w:val="000000"/>
        </w:rPr>
        <w:t>an association, club, an organization, or a group of persons which, to influence the outcome</w:t>
      </w:r>
      <w:r>
        <w:rPr>
          <w:strike/>
          <w:color w:val="000000"/>
        </w:rPr>
        <w:t xml:space="preserve"> of</w:t>
      </w:r>
      <w:r w:rsidRPr="00DD53D7">
        <w:rPr>
          <w:strike/>
          <w:color w:val="000000"/>
        </w:rPr>
        <w:t xml:space="preserve"> a ballot measure, receives contributions or makes expenditures in excess of two thousand five hundred dollars in the aggregate during an election cycle;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D53D7">
        <w:rPr>
          <w:color w:val="000000"/>
        </w:rPr>
        <w:tab/>
      </w:r>
      <w:r w:rsidRPr="00DD53D7">
        <w:rPr>
          <w:color w:val="000000"/>
        </w:rPr>
        <w:tab/>
      </w:r>
      <w:r w:rsidRPr="00DD53D7">
        <w:rPr>
          <w:strike/>
          <w:color w:val="000000"/>
        </w:rPr>
        <w:t>(b)</w:t>
      </w:r>
      <w:r w:rsidRPr="00F80BE4">
        <w:rPr>
          <w:color w:val="000000"/>
        </w:rPr>
        <w:tab/>
      </w:r>
      <w:r w:rsidRPr="00DD53D7">
        <w:rPr>
          <w:strike/>
          <w:color w:val="000000"/>
        </w:rPr>
        <w:t xml:space="preserve">a person, other than an individual, who, to influence the outcome of a ballot measure, makes contributions aggregating at least fifty thousand dollars during an election cycle to or at the request of a ballot measure committee;  or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0BE4">
        <w:rPr>
          <w:color w:val="000000"/>
        </w:rPr>
        <w:tab/>
      </w:r>
      <w:r w:rsidRPr="00F80BE4">
        <w:rPr>
          <w:color w:val="000000"/>
        </w:rPr>
        <w:tab/>
      </w:r>
      <w:r w:rsidRPr="00DD53D7">
        <w:rPr>
          <w:strike/>
          <w:color w:val="000000"/>
        </w:rPr>
        <w:t>(c)</w:t>
      </w:r>
      <w:r w:rsidRPr="00F80BE4">
        <w:rPr>
          <w:color w:val="000000"/>
        </w:rPr>
        <w:tab/>
      </w:r>
      <w:r w:rsidRPr="00DD53D7">
        <w:rPr>
          <w:strike/>
          <w:color w:val="000000"/>
        </w:rPr>
        <w:t>a person, other than an individual, who, to influence the outcome of a ballot measure, makes independent expenditures aggregating two thousand five hundred dollars or more during an election cycle</w:t>
      </w:r>
      <w:r w:rsidRPr="00DD53D7">
        <w:rPr>
          <w:color w:val="000000"/>
        </w:rPr>
        <w: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u w:val="single"/>
        </w:rPr>
        <w:lastRenderedPageBreak/>
        <w:t>a person, two or more individuals, such as any person, association, organization, or other entity that makes or accepts anything of value to make, contributions or expenditures that has the major purpose to support or oppose the passage of a ballot measure.</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u w:val="single"/>
        </w:rPr>
        <w:t xml:space="preserve">For purposes of this section, factors that shall be considered to indicate a ballot measure committee has the major purpose of supporting or opposing the passage of one or more ballot measures include, but are not limited to: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(1)</w:t>
      </w:r>
      <w:r w:rsidRPr="00DD53D7">
        <w:rPr>
          <w:color w:val="000000" w:themeColor="text1"/>
        </w:rPr>
        <w:tab/>
      </w:r>
      <w:r w:rsidRPr="00DD53D7">
        <w:rPr>
          <w:color w:val="000000" w:themeColor="text1"/>
          <w:u w:val="single"/>
        </w:rPr>
        <w:t xml:space="preserve">any of the committee’s organizational documents, such as bylaws or articles of incorporation, identify advocacy to support or to oppose the passage of one or more ballot measures as its major purpose;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(2)</w:t>
      </w:r>
      <w:r w:rsidRPr="00DD53D7">
        <w:rPr>
          <w:color w:val="000000" w:themeColor="text1"/>
        </w:rPr>
        <w:tab/>
      </w:r>
      <w:r w:rsidRPr="00DD53D7">
        <w:rPr>
          <w:color w:val="000000" w:themeColor="text1"/>
          <w:u w:val="single"/>
        </w:rPr>
        <w:t xml:space="preserve">over fifty percent of the committee’s </w:t>
      </w:r>
      <w:r w:rsidRPr="00DD53D7">
        <w:rPr>
          <w:color w:val="000000" w:themeColor="text1"/>
          <w:u w:val="single" w:color="000000" w:themeColor="text1"/>
        </w:rPr>
        <w:t xml:space="preserve">disbursements made within the State in a calendar year </w:t>
      </w:r>
      <w:r w:rsidRPr="00DD53D7">
        <w:rPr>
          <w:color w:val="000000" w:themeColor="text1"/>
          <w:u w:val="single"/>
        </w:rPr>
        <w:t>are made to support or to oppose the passage of one or more ballot measures; or</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(3)</w:t>
      </w:r>
      <w:r w:rsidRPr="00DD53D7">
        <w:rPr>
          <w:color w:val="000000" w:themeColor="text1"/>
        </w:rPr>
        <w:tab/>
      </w:r>
      <w:r w:rsidRPr="00DD53D7">
        <w:rPr>
          <w:color w:val="000000" w:themeColor="text1"/>
          <w:u w:val="single"/>
        </w:rPr>
        <w:t>over fifty percent of the committee’s total disbursements made in a calendar year are made to support or to oppose the passage of one or more ballot measures; or</w:t>
      </w:r>
    </w:p>
    <w:p w:rsidR="00F654AE" w:rsidRPr="00F0064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(4)</w:t>
      </w:r>
      <w:r w:rsidRPr="00DD53D7">
        <w:rPr>
          <w:color w:val="000000" w:themeColor="text1"/>
        </w:rPr>
        <w:tab/>
      </w:r>
      <w:r w:rsidRPr="00DD53D7">
        <w:rPr>
          <w:color w:val="000000" w:themeColor="text1"/>
          <w:u w:val="single"/>
        </w:rPr>
        <w:t>the committee’s public statements, including statements made in oral or written fundraising solicitations, identify advocacy in support of or in opposition to the passage of one or more ballot measures as its major purpose.</w:t>
      </w:r>
      <w:r w:rsidRPr="00DD53D7">
        <w:rPr>
          <w:color w:val="000000" w:themeColor="text1"/>
        </w:rPr>
        <w:t>"</w:t>
      </w:r>
    </w:p>
    <w:p w:rsidR="00F654AE" w:rsidRPr="002816EB" w:rsidRDefault="00F654AE" w:rsidP="00F654AE">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1102A">
        <w:rPr>
          <w:color w:val="000000" w:themeColor="text1"/>
          <w:u w:color="000000" w:themeColor="text1"/>
        </w:rPr>
        <w:t>53</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 of the 1976 Code is amended by adding an appropriately numbered subsection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w:t>
      </w:r>
      <w:r>
        <w:rPr>
          <w:color w:val="000000" w:themeColor="text1"/>
          <w:u w:color="000000" w:themeColor="text1"/>
        </w:rPr>
        <w:t xml:space="preserve"> </w:t>
      </w:r>
      <w:r w:rsidRPr="002816EB">
        <w:rPr>
          <w:color w:val="000000" w:themeColor="text1"/>
          <w:u w:color="000000" w:themeColor="text1"/>
        </w:rPr>
        <w:t>)</w:t>
      </w:r>
      <w:r w:rsidRPr="002816EB">
        <w:rPr>
          <w:color w:val="000000" w:themeColor="text1"/>
          <w:u w:color="000000" w:themeColor="text1"/>
        </w:rPr>
        <w:tab/>
        <w:t>‘Public member’ means an individual appointed to a noncompensated part</w:t>
      </w:r>
      <w:r w:rsidRPr="002816EB">
        <w:rPr>
          <w:color w:val="000000" w:themeColor="text1"/>
          <w:u w:color="000000" w:themeColor="text1"/>
        </w:rPr>
        <w:noBreakHyphen/>
        <w:t xml:space="preserve">time position on a board, commission, or council.  A public member does not lose this status by receiving reimbursement of expenses or a per diem payment for services.”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1102A">
        <w:rPr>
          <w:color w:val="000000" w:themeColor="text1"/>
          <w:u w:color="000000" w:themeColor="text1"/>
        </w:rPr>
        <w:t>54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 of the 1976 Code is amended by adding an appropriately numbered subsection to read:   </w:t>
      </w:r>
    </w:p>
    <w:p w:rsidR="00F654AE" w:rsidRPr="002816EB" w:rsidRDefault="00F654AE" w:rsidP="00F654AE">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w:t>
      </w:r>
      <w:r w:rsidR="00140269">
        <w:rPr>
          <w:color w:val="000000" w:themeColor="text1"/>
          <w:u w:color="000000" w:themeColor="text1"/>
        </w:rPr>
        <w:t xml:space="preserve">  </w:t>
      </w:r>
      <w:r w:rsidRPr="002816EB">
        <w:rPr>
          <w:color w:val="000000" w:themeColor="text1"/>
          <w:u w:color="000000" w:themeColor="text1"/>
        </w:rPr>
        <w:t>)</w:t>
      </w:r>
      <w:r w:rsidRPr="002816EB">
        <w:rPr>
          <w:color w:val="000000" w:themeColor="text1"/>
          <w:u w:color="000000" w:themeColor="text1"/>
        </w:rPr>
        <w:tab/>
        <w:t>‘electioneering communication’ means any broadcast, cable, or satellite communication or mass postal mailing or telephone bank that has the following characteristics: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refers to a candidate for elected office,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that is publically aired or distributed within sixty days prior to a general election or within thirty days prior to a primary for that office,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(c)</w:t>
      </w:r>
      <w:r w:rsidRPr="002816EB">
        <w:rPr>
          <w:color w:val="000000" w:themeColor="text1"/>
          <w:u w:color="000000" w:themeColor="text1"/>
        </w:rPr>
        <w:tab/>
        <w:t>may be received by either: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fifty thousand or more individuals in the State in an election for statewide office or seven thousand five hundred or more individuals in any other election if in the form of broadcast, cable, or satellite communication,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twenty thousand or more households, cumulative per election, in a statewide election or two thousand five hundred households, cumulative per election, in any other election if in the form of mass mailing or telephone bank.</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(d)</w:t>
      </w:r>
      <w:r w:rsidRPr="002816EB">
        <w:rPr>
          <w:color w:val="000000" w:themeColor="text1"/>
          <w:u w:color="000000" w:themeColor="text1"/>
        </w:rPr>
        <w:tab/>
        <w:t>The definition does not include: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(i)</w:t>
      </w:r>
      <w:r w:rsidRPr="002816EB">
        <w:rPr>
          <w:color w:val="000000" w:themeColor="text1"/>
        </w:rPr>
        <w:tab/>
        <w:t>a communication appearing in a news story, commentary, or editorial distributed through the facilities of any broadcasting station, unless those facilities are owned or controlled by any political party, political committee, or candidate,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(ii)</w:t>
      </w:r>
      <w:r w:rsidRPr="002816EB">
        <w:rPr>
          <w:color w:val="000000" w:themeColor="text1"/>
        </w:rPr>
        <w:tab/>
        <w:t>a communication that constitutes an expenditure or independent expenditure under this Article,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(iii)</w:t>
      </w:r>
      <w:r w:rsidRPr="002816EB">
        <w:rPr>
          <w:color w:val="000000" w:themeColor="text1"/>
        </w:rPr>
        <w:tab/>
        <w:t>a communication that constitutes a candidate debate or forum conducted pursuant to rules adopted by a political party or that solely promotes that debate or forum and is made by or on behalf of the person sponsoring the debate or forum,</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i/>
          <w:color w:val="000000" w:themeColor="text1"/>
        </w:rPr>
        <w:tab/>
      </w:r>
      <w:r w:rsidRPr="002816EB">
        <w:rPr>
          <w:color w:val="000000" w:themeColor="text1"/>
        </w:rPr>
        <w:t>(iv)</w:t>
      </w:r>
      <w:r w:rsidRPr="002816EB">
        <w:rPr>
          <w:color w:val="000000" w:themeColor="text1"/>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(v)</w:t>
      </w:r>
      <w:r w:rsidRPr="002816EB">
        <w:rPr>
          <w:color w:val="000000" w:themeColor="text1"/>
        </w:rPr>
        <w:tab/>
        <w:t>a communication that meets all of the following criteria:</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rPr>
        <w:tab/>
        <w:t>(1)</w:t>
      </w:r>
      <w:r w:rsidRPr="002816EB">
        <w:rPr>
          <w:color w:val="000000" w:themeColor="text1"/>
        </w:rPr>
        <w:tab/>
        <w:t>does not mention any election, candidacy, political party, opposing candidate, or voting by the general public;</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rPr>
        <w:tab/>
        <w:t>(2)</w:t>
      </w:r>
      <w:r w:rsidRPr="002816EB">
        <w:rPr>
          <w:color w:val="000000" w:themeColor="text1"/>
        </w:rPr>
        <w:tab/>
        <w:t>does not take a position on the candidate’s character or qualifications and fitness for office;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rPr>
        <w:tab/>
        <w:t>(3)</w:t>
      </w:r>
      <w:r w:rsidRPr="002816EB">
        <w:rPr>
          <w:color w:val="000000" w:themeColor="text1"/>
        </w:rPr>
        <w:tab/>
        <w:t>proposes a commercial transaction.”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SECTION</w:t>
      </w:r>
      <w:r w:rsidRPr="002816EB">
        <w:rPr>
          <w:color w:val="000000" w:themeColor="text1"/>
        </w:rPr>
        <w:tab/>
      </w:r>
      <w:r w:rsidR="0031102A">
        <w:rPr>
          <w:color w:val="000000" w:themeColor="text1"/>
        </w:rPr>
        <w:t>55</w:t>
      </w:r>
      <w:r w:rsidRPr="002816EB">
        <w:rPr>
          <w:color w:val="000000" w:themeColor="text1"/>
        </w:rPr>
        <w:t>.</w:t>
      </w:r>
      <w:r w:rsidRPr="002816EB">
        <w:rPr>
          <w:color w:val="000000" w:themeColor="text1"/>
        </w:rPr>
        <w:tab/>
        <w:t xml:space="preserve">Section 8-13-1300 of the 1976 Code is amended by adding an appropriately numbered subsection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w:t>
      </w:r>
      <w:r>
        <w:rPr>
          <w:color w:val="000000" w:themeColor="text1"/>
        </w:rPr>
        <w:t xml:space="preserve"> </w:t>
      </w:r>
      <w:r w:rsidRPr="002816EB">
        <w:rPr>
          <w:color w:val="000000" w:themeColor="text1"/>
        </w:rPr>
        <w:t>)</w:t>
      </w:r>
      <w:r w:rsidRPr="002816EB">
        <w:rPr>
          <w:color w:val="000000" w:themeColor="text1"/>
        </w:rPr>
        <w:tab/>
        <w:t>‘Independent expenditure-only committee’ means a committee that:</w:t>
      </w:r>
    </w:p>
    <w:p w:rsidR="00F654AE" w:rsidRPr="00F0064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(a)</w:t>
      </w:r>
      <w:r w:rsidRPr="00F00643">
        <w:rPr>
          <w:color w:val="000000" w:themeColor="text1"/>
        </w:rPr>
        <w:tab/>
      </w:r>
      <w:r w:rsidRPr="00F00643">
        <w:rPr>
          <w:snapToGrid w:val="0"/>
        </w:rPr>
        <w:t xml:space="preserve">is not made by, controlled by, coordinated with, requested by, or made in consultation with </w:t>
      </w:r>
      <w:r w:rsidRPr="00F00643">
        <w:rPr>
          <w:color w:val="000000" w:themeColor="text1"/>
        </w:rPr>
        <w:t>a candidate, an agent of a candidate, a political party, or an agent of a political party;</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lastRenderedPageBreak/>
        <w:tab/>
      </w:r>
      <w:r w:rsidRPr="002816EB">
        <w:rPr>
          <w:color w:val="000000" w:themeColor="text1"/>
        </w:rPr>
        <w:tab/>
        <w:t>(b)</w:t>
      </w:r>
      <w:r w:rsidRPr="002816EB">
        <w:rPr>
          <w:color w:val="000000" w:themeColor="text1"/>
        </w:rPr>
        <w:tab/>
        <w:t xml:space="preserve">does not make contributions to any candidate or other committee, with the exception of other independent expenditure-only committees;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(c)</w:t>
      </w:r>
      <w:r w:rsidRPr="002816EB">
        <w:rPr>
          <w:color w:val="000000" w:themeColor="text1"/>
        </w:rPr>
        <w:tab/>
        <w:t>makes only independent expenditures; and</w:t>
      </w:r>
    </w:p>
    <w:p w:rsidR="00F77AC6" w:rsidRPr="00F77AC6" w:rsidRDefault="00F654AE" w:rsidP="00F7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(d)</w:t>
      </w:r>
      <w:r w:rsidRPr="002816EB">
        <w:rPr>
          <w:color w:val="000000" w:themeColor="text1"/>
        </w:rPr>
        <w:tab/>
        <w:t xml:space="preserve">is organized for </w:t>
      </w:r>
      <w:r w:rsidRPr="002816EB">
        <w:rPr>
          <w:color w:val="000000"/>
        </w:rPr>
        <w:t>the major purpose to support or oppose the nomination or election of a candidate to elective office</w:t>
      </w:r>
      <w:r w:rsidRPr="002816EB">
        <w:rPr>
          <w:color w:val="000000" w:themeColor="text1"/>
        </w:rPr>
        <w:t>.”</w:t>
      </w:r>
    </w:p>
    <w:p w:rsidR="00F77AC6" w:rsidRDefault="00F77AC6" w:rsidP="00F654AE">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6D7A4D" w:rsidRPr="00EF1040" w:rsidRDefault="006D7A4D" w:rsidP="006D7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F1040">
        <w:rPr>
          <w:snapToGrid w:val="0"/>
        </w:rPr>
        <w:t>SECTION 56.  Section 8-13-365 of the 1976 Code is amended to read:</w:t>
      </w:r>
    </w:p>
    <w:p w:rsidR="006D7A4D" w:rsidRPr="00EF1040" w:rsidRDefault="006D7A4D" w:rsidP="006D7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D7A4D" w:rsidRPr="00EF1040" w:rsidRDefault="006D7A4D" w:rsidP="006D7A4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r w:rsidRPr="00EF1040">
        <w:rPr>
          <w:bCs/>
          <w:sz w:val="22"/>
          <w:szCs w:val="22"/>
        </w:rPr>
        <w:t>“Section 8</w:t>
      </w:r>
      <w:r w:rsidRPr="00EF1040">
        <w:rPr>
          <w:bCs/>
          <w:sz w:val="22"/>
          <w:szCs w:val="22"/>
        </w:rPr>
        <w:noBreakHyphen/>
        <w:t>13</w:t>
      </w:r>
      <w:r w:rsidRPr="00EF1040">
        <w:rPr>
          <w:bCs/>
          <w:sz w:val="22"/>
          <w:szCs w:val="22"/>
        </w:rPr>
        <w:noBreakHyphen/>
        <w:t>365.</w:t>
      </w:r>
      <w:r w:rsidRPr="00EF1040">
        <w:rPr>
          <w:sz w:val="22"/>
          <w:szCs w:val="22"/>
        </w:rPr>
        <w:tab/>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EF1040">
        <w:rPr>
          <w:sz w:val="22"/>
          <w:szCs w:val="22"/>
        </w:rPr>
        <w:noBreakHyphen/>
        <w:t xml:space="preserve">based filing system </w:t>
      </w:r>
      <w:r w:rsidRPr="00EF1040">
        <w:rPr>
          <w:sz w:val="22"/>
          <w:szCs w:val="22"/>
          <w:u w:val="single"/>
        </w:rPr>
        <w:t xml:space="preserve">which allows for the single upload by the filer, using a commonly used electronic financial spreadsheet or database which contains the required information, the format of which as specified </w:t>
      </w:r>
      <w:r w:rsidRPr="00EF1040">
        <w:rPr>
          <w:sz w:val="22"/>
          <w:szCs w:val="22"/>
        </w:rPr>
        <w:t xml:space="preserve">and </w:t>
      </w:r>
      <w:r w:rsidRPr="00EF1040">
        <w:rPr>
          <w:strike/>
          <w:sz w:val="22"/>
          <w:szCs w:val="22"/>
        </w:rPr>
        <w:t>as</w:t>
      </w:r>
      <w:r w:rsidRPr="00EF1040">
        <w:rPr>
          <w:sz w:val="22"/>
          <w:szCs w:val="22"/>
        </w:rPr>
        <w:t xml:space="preserve"> prescribed by the commission. The information contained in the reports and disclosure forms, with the exception of social security numbers, campaign bank account numbers, and tax ID numbers, must be publicly accessible, searchable, and transferable.”</w:t>
      </w:r>
    </w:p>
    <w:p w:rsidR="008216ED" w:rsidRPr="002816EB" w:rsidRDefault="008216ED" w:rsidP="00F654AE">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snapToGrid w:val="0"/>
        </w:rPr>
        <w:t>SECTION</w:t>
      </w:r>
      <w:r w:rsidRPr="002816EB">
        <w:rPr>
          <w:snapToGrid w:val="0"/>
        </w:rPr>
        <w:tab/>
      </w:r>
      <w:r w:rsidR="00DC1070">
        <w:rPr>
          <w:snapToGrid w:val="0"/>
        </w:rPr>
        <w:t>57</w:t>
      </w:r>
      <w:r w:rsidRPr="002816EB">
        <w:rPr>
          <w:snapToGrid w:val="0"/>
        </w:rPr>
        <w:t>.</w:t>
      </w:r>
      <w:r w:rsidRPr="002816EB">
        <w:rPr>
          <w:snapToGrid w:val="0"/>
        </w:rPr>
        <w:tab/>
        <w:t xml:space="preserve">Section 8-13-1308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“Section 8-13-1308.</w:t>
      </w:r>
      <w:r w:rsidRPr="002816EB">
        <w:rPr>
          <w:color w:val="000000"/>
        </w:rPr>
        <w:tab/>
        <w:t>(A)</w:t>
      </w:r>
      <w:r w:rsidRPr="002816EB">
        <w:rPr>
          <w:color w:val="000000"/>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2816EB">
        <w:rPr>
          <w:color w:val="000000"/>
        </w:rPr>
        <w:noBreakHyphen/>
        <w:t>13</w:t>
      </w:r>
      <w:r w:rsidRPr="002816EB">
        <w:rPr>
          <w:color w:val="000000"/>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2816EB">
        <w:rPr>
          <w:color w:val="000000"/>
        </w:rPr>
        <w:noBreakHyphen/>
        <w:t>13</w:t>
      </w:r>
      <w:r w:rsidRPr="002816EB">
        <w:rPr>
          <w:color w:val="000000"/>
        </w:rPr>
        <w:noBreakHyphen/>
        <w:t xml:space="preserve">1370.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t>(C)</w:t>
      </w:r>
      <w:r w:rsidRPr="002816EB">
        <w:rPr>
          <w:color w:val="000000"/>
        </w:rPr>
        <w:tab/>
        <w:t xml:space="preserve">Campaign reports filed by a candidate must be certified by the candidate.  Campaign reports filed by a committee must be certified by a duly authorized officer of the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(D)(1)</w:t>
      </w:r>
      <w:r w:rsidRPr="002816EB">
        <w:rPr>
          <w:color w:val="000000"/>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ten thousand dollars in the case of a candidate for statewide office;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two thousand dollars in the case of a candidate for any other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(E)</w:t>
      </w:r>
      <w:r w:rsidRPr="002816EB">
        <w:rPr>
          <w:color w:val="000000"/>
        </w:rPr>
        <w:tab/>
        <w:t>Notwithstanding the provisions of subsections (B) and (D), if a pre</w:t>
      </w:r>
      <w:r w:rsidRPr="002816EB">
        <w:rPr>
          <w:color w:val="000000"/>
        </w:rPr>
        <w:noBreakHyphen/>
        <w:t>election campaign report provided for in subsection (D) is required to be filed within thirty days of the end of the prior quarter, a candidate or committee must combine the quarterly report provided for in subsection (B) and the pre</w:t>
      </w:r>
      <w:r w:rsidRPr="002816EB">
        <w:rPr>
          <w:color w:val="000000"/>
        </w:rPr>
        <w:noBreakHyphen/>
        <w:t xml:space="preserve">election report and file the combined report subject to the provisions of subsection (D) no later than fifteen days before the election. </w:t>
      </w:r>
    </w:p>
    <w:p w:rsidR="00F654AE" w:rsidRPr="002816EB" w:rsidRDefault="006D7A4D"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1040">
        <w:rPr>
          <w:color w:val="000000"/>
        </w:rPr>
        <w:tab/>
      </w:r>
      <w:r w:rsidRPr="00EF1040">
        <w:rPr>
          <w:color w:val="000000"/>
          <w:u w:val="single"/>
        </w:rPr>
        <w:t>(F)</w:t>
      </w:r>
      <w:r w:rsidRPr="00EF1040">
        <w:rPr>
          <w:color w:val="000000"/>
        </w:rPr>
        <w:tab/>
      </w:r>
      <w:r w:rsidRPr="00EF1040">
        <w:rPr>
          <w:color w:val="000000"/>
          <w:u w:val="single"/>
        </w:rPr>
        <w:t>Five days before an election, a candidate or committee must amend and file the previously filed pre-election certified campaign report required under subsection (D) showing contributions of more than one hundred dollars and expenditures to or by the candidate or committee to that date not previously reported and through the sixth day before the election.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(F)</w:t>
      </w:r>
      <w:r w:rsidRPr="002816EB">
        <w:rPr>
          <w:color w:val="000000"/>
          <w:u w:val="single"/>
        </w:rPr>
        <w:t>(G)</w:t>
      </w:r>
      <w:r w:rsidRPr="002816EB">
        <w:rPr>
          <w:color w:val="000000"/>
        </w:rPr>
        <w:tab/>
        <w:t xml:space="preserve">Certified campaign reports detailing campaign contributions and expenditures must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total of contributions accepted by the candidate or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r>
      <w:r w:rsidRPr="002816EB">
        <w:rPr>
          <w:color w:val="000000"/>
        </w:rPr>
        <w:tab/>
        <w:t>(2)</w:t>
      </w:r>
      <w:r w:rsidRPr="002816EB">
        <w:rPr>
          <w:color w:val="000000"/>
        </w:rPr>
        <w:tab/>
        <w:t xml:space="preserve">the name and address of each person making a contribution of more than one hundred dollars and the amount and date of receipt of each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total expenditures made by or on behalf of the candidate or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(4)</w:t>
      </w:r>
      <w:r w:rsidRPr="002816EB">
        <w:rPr>
          <w:color w:val="000000"/>
        </w:rPr>
        <w:tab/>
        <w:t xml:space="preserve">the name and address of each person to whom an expenditure is made from campaign funds, including the date, amount, purpose, and beneficiary of the expenditure.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(G)</w:t>
      </w:r>
      <w:r w:rsidRPr="002816EB">
        <w:rPr>
          <w:color w:val="000000"/>
          <w:u w:val="single"/>
        </w:rPr>
        <w:t>(H)</w:t>
      </w:r>
      <w:r w:rsidRPr="002816EB">
        <w:rPr>
          <w:color w:val="000000"/>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2816EB">
        <w:rPr>
          <w:strike/>
          <w:color w:val="000000"/>
        </w:rPr>
        <w:t>and</w:t>
      </w:r>
      <w:r w:rsidRPr="002816EB">
        <w:rPr>
          <w:color w:val="000000"/>
        </w:rPr>
        <w:t xml:space="preserve"> (F), </w:t>
      </w:r>
      <w:r w:rsidRPr="002816EB">
        <w:rPr>
          <w:color w:val="000000"/>
          <w:u w:val="single"/>
        </w:rPr>
        <w:t>and (G)</w:t>
      </w:r>
      <w:r w:rsidRPr="002816EB">
        <w:rPr>
          <w:color w:val="000000"/>
        </w:rPr>
        <w:t xml:space="preserve"> of Section 8</w:t>
      </w:r>
      <w:r w:rsidRPr="002816EB">
        <w:rPr>
          <w:color w:val="000000"/>
        </w:rPr>
        <w:noBreakHyphen/>
        <w:t>13</w:t>
      </w:r>
      <w:r w:rsidRPr="002816EB">
        <w:rPr>
          <w:color w:val="000000"/>
        </w:rPr>
        <w:noBreakHyphen/>
        <w:t xml:space="preserve">1308 in the same manner as a candidate or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(H)</w:t>
      </w:r>
      <w:r w:rsidRPr="002816EB">
        <w:rPr>
          <w:color w:val="000000"/>
          <w:u w:val="single"/>
        </w:rPr>
        <w:t>(I)</w:t>
      </w:r>
      <w:r w:rsidRPr="002816EB">
        <w:rPr>
          <w:color w:val="000000"/>
        </w:rPr>
        <w:tab/>
        <w:t>A committee that solicits contributions pursuant to Section 8</w:t>
      </w:r>
      <w:r w:rsidRPr="002816EB">
        <w:rPr>
          <w:color w:val="000000"/>
        </w:rPr>
        <w:noBreakHyphen/>
        <w:t>13</w:t>
      </w:r>
      <w:r w:rsidRPr="002816EB">
        <w:rPr>
          <w:color w:val="000000"/>
        </w:rPr>
        <w:noBreakHyphen/>
        <w:t>1331 must certify compliance with that section on a form prescribed by the State Ethics Commission</w:t>
      </w:r>
      <w:r w:rsidRPr="002816EB">
        <w:rPr>
          <w:i/>
          <w:color w:val="000000"/>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u w:val="single" w:color="000000" w:themeColor="text1"/>
        </w:rPr>
        <w:t>(J)</w:t>
      </w:r>
      <w:r w:rsidRPr="002816EB">
        <w:rPr>
          <w:color w:val="000000" w:themeColor="text1"/>
          <w:u w:color="000000" w:themeColor="text1"/>
        </w:rPr>
        <w:tab/>
      </w:r>
      <w:r w:rsidRPr="002816EB">
        <w:rPr>
          <w:color w:val="000000" w:themeColor="text1"/>
          <w:u w:val="single" w:color="000000" w:themeColor="text1"/>
        </w:rPr>
        <w:t>All reports required by this section must be filed 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DC1070">
        <w:rPr>
          <w:color w:val="000000" w:themeColor="text1"/>
          <w:u w:color="000000" w:themeColor="text1"/>
        </w:rPr>
        <w:t>58</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1309 of the 1976 Co</w:t>
      </w:r>
      <w:r>
        <w:rPr>
          <w:color w:val="000000" w:themeColor="text1"/>
          <w:u w:color="000000" w:themeColor="text1"/>
        </w:rPr>
        <w:t xml:space="preserve">de is amended to read:  </w:t>
      </w:r>
    </w:p>
    <w:p w:rsidR="00140269" w:rsidRPr="002816EB" w:rsidRDefault="00140269"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“Section 8-13-1309.</w:t>
      </w:r>
      <w:r w:rsidRPr="002816EB">
        <w:rPr>
          <w:color w:val="000000"/>
        </w:rPr>
        <w:tab/>
        <w:t>(A)</w:t>
      </w:r>
      <w:r w:rsidRPr="002816EB">
        <w:rPr>
          <w:color w:val="000000"/>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2816EB">
        <w:rPr>
          <w:color w:val="000000"/>
        </w:rPr>
        <w:noBreakHyphen/>
        <w:t>13</w:t>
      </w:r>
      <w:r w:rsidRPr="002816EB">
        <w:rPr>
          <w:color w:val="000000"/>
        </w:rPr>
        <w:noBreakHyphen/>
        <w:t xml:space="preserve">1304(B) must file an initial certified campaign report within ten days of these initial receipts or expenditures.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2816EB">
        <w:rPr>
          <w:color w:val="000000"/>
        </w:rPr>
        <w:noBreakHyphen/>
        <w:t>13</w:t>
      </w:r>
      <w:r w:rsidRPr="002816EB">
        <w:rPr>
          <w:color w:val="000000"/>
        </w:rPr>
        <w:noBreakHyphen/>
        <w:t xml:space="preserve">1370(C).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(C)</w:t>
      </w:r>
      <w:r w:rsidRPr="002816EB">
        <w:rPr>
          <w:color w:val="000000"/>
        </w:rPr>
        <w:tab/>
        <w:t xml:space="preserve">At least fifteen days before a ballot measure election, a certified campaign report must be filed showing contributions of </w:t>
      </w:r>
      <w:r w:rsidRPr="002816EB">
        <w:rPr>
          <w:color w:val="000000"/>
        </w:rPr>
        <w:lastRenderedPageBreak/>
        <w:t xml:space="preserve">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w:t>
      </w:r>
      <w:r w:rsidRPr="002816EB">
        <w:rPr>
          <w:color w:val="000000"/>
        </w:rPr>
        <w:tab/>
        <w:t>Notwithstanding the provisions of subsections (B) and (C), if a pre</w:t>
      </w:r>
      <w:r w:rsidRPr="002816EB">
        <w:rPr>
          <w:color w:val="000000"/>
        </w:rPr>
        <w:noBreakHyphen/>
        <w:t>election campaign report provided for in subsection (C) is required to be filed within thirty days of the end of the prior quarter, a ballot measure committee must combine the quarterly report provided for in subsection (B) and the pre</w:t>
      </w:r>
      <w:r w:rsidRPr="002816EB">
        <w:rPr>
          <w:color w:val="000000"/>
        </w:rPr>
        <w:noBreakHyphen/>
        <w:t xml:space="preserve">election report and file the combined report subject to the provisions of subsection (C) no later than fifteen days before the ballot measure election. </w:t>
      </w:r>
    </w:p>
    <w:p w:rsidR="00F654AE" w:rsidRPr="002816EB" w:rsidRDefault="006D7A4D"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1040">
        <w:rPr>
          <w:color w:val="000000"/>
        </w:rPr>
        <w:tab/>
      </w:r>
      <w:r w:rsidRPr="00EF1040">
        <w:rPr>
          <w:color w:val="000000"/>
          <w:u w:val="single"/>
        </w:rPr>
        <w:t>(E)</w:t>
      </w:r>
      <w:r w:rsidRPr="00EF1040">
        <w:rPr>
          <w:color w:val="000000"/>
        </w:rPr>
        <w:tab/>
      </w:r>
      <w:r w:rsidRPr="00EF1040">
        <w:rPr>
          <w:color w:val="000000"/>
          <w:u w:val="single"/>
        </w:rPr>
        <w:t>Five days before a ballot measure election, a ballot measure committee must amend and file the previously filed pre-election certified campaign report required under subsection (C) showing contributions of more than one hundred dollars and expenditures to the committee to that date not previously reported and through the sixth day before the election.</w:t>
      </w:r>
      <w:r w:rsidRPr="00EF1040">
        <w:rPr>
          <w:color w:val="000000"/>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(E)</w:t>
      </w:r>
      <w:r w:rsidRPr="002816EB">
        <w:rPr>
          <w:color w:val="000000"/>
          <w:u w:val="single"/>
        </w:rPr>
        <w:t>(F)</w:t>
      </w:r>
      <w:r w:rsidRPr="002816EB">
        <w:rPr>
          <w:color w:val="000000"/>
        </w:rPr>
        <w:tab/>
        <w:t xml:space="preserve">Certified campaign reports detailing campaign contributions and expenditures must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total amount of contributions accepted by the ballot measure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the name and address of each person making a contribution of more than one hundred dollars and the amount and date of receipt of each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total amount of expenditures made by or on behalf of the ballot measure committee;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rPr>
        <w:tab/>
      </w:r>
      <w:r w:rsidRPr="002816EB">
        <w:rPr>
          <w:color w:val="000000"/>
        </w:rPr>
        <w:tab/>
        <w:t>(4)</w:t>
      </w:r>
      <w:r w:rsidRPr="002816EB">
        <w:rPr>
          <w:color w:val="000000"/>
        </w:rPr>
        <w:tab/>
        <w:t>the name and address of each person to whom an expenditure is made from campaign funds, including the date, amount, purpose, and beneficiary of the expenditure.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ab/>
      </w:r>
      <w:r w:rsidRPr="002816EB">
        <w:rPr>
          <w:color w:val="000000" w:themeColor="text1"/>
          <w:u w:val="single" w:color="000000" w:themeColor="text1"/>
        </w:rPr>
        <w:t>(G</w:t>
      </w:r>
      <w:r w:rsidRPr="00455DDA">
        <w:rPr>
          <w:color w:val="000000" w:themeColor="text1"/>
          <w:u w:val="single"/>
        </w:rPr>
        <w:t>)</w:t>
      </w:r>
      <w:r w:rsidRPr="002816EB">
        <w:rPr>
          <w:color w:val="000000" w:themeColor="text1"/>
          <w:u w:color="000000" w:themeColor="text1"/>
        </w:rPr>
        <w:tab/>
      </w:r>
      <w:r w:rsidRPr="002816EB">
        <w:rPr>
          <w:color w:val="000000" w:themeColor="text1"/>
          <w:u w:val="single" w:color="000000" w:themeColor="text1"/>
        </w:rPr>
        <w:t>All reports required by this Section must be filed 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59</w:t>
      </w:r>
      <w:r w:rsidR="00F654AE" w:rsidRPr="002816EB">
        <w:rPr>
          <w:color w:val="000000" w:themeColor="text1"/>
        </w:rPr>
        <w:t>.</w:t>
      </w:r>
      <w:r w:rsidR="00F654AE" w:rsidRPr="002816EB">
        <w:rPr>
          <w:color w:val="000000" w:themeColor="text1"/>
        </w:rPr>
        <w:tab/>
        <w:t>Chapter 1</w:t>
      </w:r>
      <w:r w:rsidR="00F654AE">
        <w:rPr>
          <w:color w:val="000000" w:themeColor="text1"/>
        </w:rPr>
        <w:t xml:space="preserve">3, Title 8 of the 1976 Code is amended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ab/>
      </w:r>
      <w:r w:rsidRPr="002816EB">
        <w:rPr>
          <w:color w:val="000000" w:themeColor="text1"/>
        </w:rPr>
        <w:t>“Section 8-13-1311.</w:t>
      </w:r>
      <w:r w:rsidRPr="002816EB">
        <w:rPr>
          <w:color w:val="000000" w:themeColor="text1"/>
        </w:rPr>
        <w:tab/>
        <w:t>Independent expenditure-only committees must: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(A)</w:t>
      </w:r>
      <w:r w:rsidRPr="002816EB">
        <w:rPr>
          <w:color w:val="000000" w:themeColor="text1"/>
        </w:rPr>
        <w:tab/>
      </w:r>
      <w:r w:rsidRPr="002816EB">
        <w:t xml:space="preserve">file a statement of organization with the State Ethics Commission no later than five days after receiving or expending </w:t>
      </w:r>
      <w:r w:rsidRPr="002816EB">
        <w:lastRenderedPageBreak/>
        <w:t>more than five hundred dollars in the aggregate during an election cycle to influence the outcome of an elective office</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(B)</w:t>
      </w:r>
      <w:r w:rsidRPr="002816EB">
        <w:rPr>
          <w:color w:val="000000" w:themeColor="text1"/>
        </w:rPr>
        <w:tab/>
        <w:t>under penalty of perjury, the chief executive officer or the controlling individual of the committee must file a certification that the independent expenditure-only committee is not made in cooperation, consultation, or concert, with, or at the request or suggestion of, any candidate or any authorized committee or agent of such candidate;</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(C)</w:t>
      </w:r>
      <w:r w:rsidRPr="002816EB">
        <w:rPr>
          <w:color w:val="000000" w:themeColor="text1"/>
        </w:rPr>
        <w:tab/>
        <w:t>only make independent expenditures;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(D)</w:t>
      </w:r>
      <w:r w:rsidRPr="002816EB">
        <w:rPr>
          <w:color w:val="000000" w:themeColor="text1"/>
        </w:rPr>
        <w:tab/>
        <w:t>comply with all requirements, disclosures, and restrictions of committees under this Article except contribution limits under section 8-13-1322</w:t>
      </w:r>
      <w:r w:rsidRPr="00755BA5">
        <w:rPr>
          <w:color w:val="000000" w:themeColor="text1"/>
        </w:rPr>
        <w:t>.”</w:t>
      </w:r>
      <w:r w:rsidRPr="002816EB">
        <w:rPr>
          <w:color w:val="000000" w:themeColor="text1"/>
        </w:rPr>
        <w:t xml:space="preserve"> </w:t>
      </w:r>
      <w:r w:rsidRPr="002816EB">
        <w:rPr>
          <w:color w:val="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60</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1312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1312.</w:t>
      </w:r>
      <w:r>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Except as is required for the separation of funds and expenditures under the provisions of Section 8</w:t>
      </w:r>
      <w:r w:rsidRPr="002816EB">
        <w:rPr>
          <w:strike/>
          <w:color w:val="000000" w:themeColor="text1"/>
          <w:u w:color="000000" w:themeColor="text1"/>
        </w:rPr>
        <w:noBreakHyphen/>
        <w:t>13</w:t>
      </w:r>
      <w:r w:rsidRPr="002816EB">
        <w:rPr>
          <w:strike/>
          <w:color w:val="000000" w:themeColor="text1"/>
          <w:u w:color="000000" w:themeColor="text1"/>
        </w:rPr>
        <w:noBreakHyphen/>
        <w:t>1300(7), a</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2816EB">
        <w:rPr>
          <w:color w:val="000000" w:themeColor="text1"/>
          <w:u w:color="000000" w:themeColor="text1"/>
        </w:rPr>
        <w:noBreakHyphen/>
        <w:t>13</w:t>
      </w:r>
      <w:r w:rsidRPr="002816EB">
        <w:rPr>
          <w:color w:val="000000" w:themeColor="text1"/>
          <w:u w:color="000000" w:themeColor="text1"/>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w:t>
      </w:r>
      <w:r w:rsidRPr="002816EB">
        <w:rPr>
          <w:color w:val="000000" w:themeColor="text1"/>
          <w:u w:color="000000" w:themeColor="text1"/>
        </w:rPr>
        <w:lastRenderedPageBreak/>
        <w:t xml:space="preserve">deposited until the candidate or committee receives information regarding the name and address of the contributor.  If the name and address cannot be determined within seven days after receipt, the contribution must be remitted to the Children’s Trust Fund.” </w:t>
      </w:r>
    </w:p>
    <w:p w:rsidR="001C52F8"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61</w:t>
      </w:r>
      <w:r w:rsidR="00F654AE" w:rsidRPr="002816EB">
        <w:rPr>
          <w:color w:val="000000" w:themeColor="text1"/>
        </w:rPr>
        <w:t>.</w:t>
      </w:r>
      <w:r w:rsidR="00F654AE" w:rsidRPr="002816EB">
        <w:rPr>
          <w:color w:val="000000" w:themeColor="text1"/>
        </w:rPr>
        <w:tab/>
        <w:t xml:space="preserve">Chapter 13, Title 8 of the 1976 Code is amended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1313</w:t>
      </w:r>
      <w:r w:rsidRPr="002816EB">
        <w:rPr>
          <w:color w:val="000000" w:themeColor="text1"/>
          <w:u w:color="000000" w:themeColor="text1"/>
        </w:rPr>
        <w:tab/>
        <w:t>A person who is not a committee required to file subject to Section 8</w:t>
      </w:r>
      <w:r w:rsidRPr="002816EB">
        <w:rPr>
          <w:color w:val="000000" w:themeColor="text1"/>
          <w:u w:color="000000" w:themeColor="text1"/>
        </w:rPr>
        <w:noBreakHyphen/>
        <w:t>13</w:t>
      </w:r>
      <w:r w:rsidRPr="002816EB">
        <w:rPr>
          <w:color w:val="000000" w:themeColor="text1"/>
          <w:u w:color="000000" w:themeColor="text1"/>
        </w:rPr>
        <w:noBreakHyphen/>
        <w:t>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Commission pursuant to Section 8</w:t>
      </w:r>
      <w:r w:rsidRPr="002816EB">
        <w:rPr>
          <w:color w:val="000000" w:themeColor="text1"/>
          <w:u w:color="000000" w:themeColor="text1"/>
        </w:rPr>
        <w:noBreakHyphen/>
        <w:t>13</w:t>
      </w:r>
      <w:r w:rsidRPr="002816EB">
        <w:rPr>
          <w:color w:val="000000" w:themeColor="text1"/>
          <w:u w:color="000000" w:themeColor="text1"/>
        </w:rPr>
        <w:noBreakHyphen/>
        <w:t>365 within thirty days or if the independent expenditure or electioneering communication is made within thirty days before an election, the report must be filed within forty</w:t>
      </w:r>
      <w:r w:rsidRPr="002816EB">
        <w:rPr>
          <w:color w:val="000000" w:themeColor="text1"/>
          <w:u w:color="000000" w:themeColor="text1"/>
        </w:rPr>
        <w:noBreakHyphen/>
        <w:t>eight hours.  The report must include: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(1)</w:t>
      </w:r>
      <w:r w:rsidRPr="002816EB">
        <w:rPr>
          <w:color w:val="000000" w:themeColor="text1"/>
        </w:rPr>
        <w:tab/>
        <w:t>a detailed description of the use of the expenditure or communication and the amount of the expenditure or the cost of the communication;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(2)</w:t>
      </w:r>
      <w:r w:rsidRPr="002816EB">
        <w:rPr>
          <w:color w:val="000000" w:themeColor="text1"/>
        </w:rPr>
        <w:tab/>
        <w:t>the full name, primary occupation, street address, and phone number of the reporting person;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(3)</w:t>
      </w:r>
      <w:r w:rsidRPr="002816EB">
        <w:rPr>
          <w:color w:val="000000" w:themeColor="text1"/>
        </w:rPr>
        <w:tab/>
        <w:t>the identification of the chief executive officer or for all controlling individuals if the reporting person is a business or another organization that is not an individual, to include name, title, employer, and address;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(4)</w:t>
      </w:r>
      <w:r w:rsidRPr="002816EB">
        <w:rPr>
          <w:color w:val="000000" w:themeColor="text1"/>
        </w:rPr>
        <w:tab/>
        <w:t xml:space="preserve">the name of the candidate or ballot measure that is the target of the independent expenditure or electioneering communication and whether the expenditure or communication was made in support of, or opposition to, the candidate or ballot measure;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(5)</w:t>
      </w:r>
      <w:r w:rsidRPr="002816EB">
        <w:rPr>
          <w:color w:val="000000" w:themeColor="text1"/>
        </w:rPr>
        <w:tab/>
      </w:r>
      <w:r w:rsidRPr="00755BA5">
        <w:rPr>
          <w:color w:val="000000" w:themeColor="text1"/>
        </w:rPr>
        <w:t>the chief executive officer or controlling individual must file,</w:t>
      </w:r>
      <w:r w:rsidRPr="002816EB">
        <w:rPr>
          <w:color w:val="000000" w:themeColor="text1"/>
        </w:rPr>
        <w:t xml:space="preserve"> under penalty of perjury, a certification that the independent expenditure is not made in cooperation, consultation, or concert, with, or at the request or suggestion of, any candidate or any authorized committee or agent of such candidate;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(6)(a)</w:t>
      </w:r>
      <w:r w:rsidRPr="002816EB">
        <w:rPr>
          <w:color w:val="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if the donor is a business or another organization that is not an individual, then the identification must indicate the name and title of the chief executive officer or the controlling individual of the donor organization.”</w:t>
      </w:r>
      <w:r w:rsidRPr="002816EB">
        <w:rPr>
          <w:color w:val="000000" w:themeColor="text1"/>
          <w:u w:color="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C1070">
        <w:rPr>
          <w:color w:val="000000" w:themeColor="text1"/>
          <w:u w:color="000000" w:themeColor="text1"/>
        </w:rPr>
        <w:t>62</w:t>
      </w:r>
      <w:r w:rsidR="00F654AE" w:rsidRPr="002816EB">
        <w:rPr>
          <w:color w:val="000000" w:themeColor="text1"/>
          <w:u w:color="000000" w:themeColor="text1"/>
        </w:rPr>
        <w:t>.</w:t>
      </w:r>
      <w:r w:rsidR="00F654AE" w:rsidRPr="002816EB">
        <w:rPr>
          <w:color w:val="000000" w:themeColor="text1"/>
          <w:u w:color="000000" w:themeColor="text1"/>
        </w:rPr>
        <w:tab/>
        <w:t>Chapter 13, Titl</w:t>
      </w:r>
      <w:r w:rsidR="00F654AE">
        <w:rPr>
          <w:color w:val="000000" w:themeColor="text1"/>
          <w:u w:color="000000" w:themeColor="text1"/>
        </w:rPr>
        <w:t>e 8 of the 1976 Code is amended</w:t>
      </w:r>
      <w:r w:rsidR="00F654AE" w:rsidRPr="002816EB">
        <w:rPr>
          <w:color w:val="000000" w:themeColor="text1"/>
          <w:u w:color="000000" w:themeColor="text1"/>
        </w:rPr>
        <w:t xml:space="preserve">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1315.</w:t>
      </w:r>
      <w:r w:rsidRPr="002816EB">
        <w:rPr>
          <w:color w:val="000000" w:themeColor="text1"/>
          <w:u w:color="000000" w:themeColor="text1"/>
        </w:rPr>
        <w:tab/>
        <w:t>An elected official, or a candidate for public office, may not coordinate, consult with, solicit for, or act in concert or at the request of an independent expenditure</w:t>
      </w:r>
      <w:r w:rsidRPr="002816EB">
        <w:rPr>
          <w:color w:val="000000" w:themeColor="text1"/>
          <w:u w:color="000000" w:themeColor="text1"/>
        </w:rPr>
        <w:noBreakHyphen/>
        <w:t>only committee registered with the State Ethics Commission that supports or opposes a candidate for that office.”</w:t>
      </w:r>
      <w:r w:rsidRPr="002816EB">
        <w:rPr>
          <w:color w:val="000000" w:themeColor="text1"/>
          <w:u w:color="000000" w:themeColor="text1"/>
        </w:rPr>
        <w:tab/>
      </w:r>
    </w:p>
    <w:p w:rsidR="00E32ED4" w:rsidRDefault="00E32ED4"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F57" w:rsidRPr="001E34C3" w:rsidRDefault="00DC1070"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SECTION</w:t>
      </w:r>
      <w:r w:rsidRPr="001E34C3">
        <w:rPr>
          <w:snapToGrid w:val="0"/>
        </w:rPr>
        <w:tab/>
        <w:t>63</w:t>
      </w:r>
      <w:r w:rsidR="00187F57" w:rsidRPr="001E34C3">
        <w:rPr>
          <w:snapToGrid w:val="0"/>
        </w:rPr>
        <w:t>.</w:t>
      </w:r>
      <w:r w:rsidR="00187F57" w:rsidRPr="001E34C3">
        <w:rPr>
          <w:snapToGrid w:val="0"/>
        </w:rPr>
        <w:tab/>
        <w:t>Chapter 13, Title 8 of the 1976 Code is amended by adding:</w:t>
      </w:r>
    </w:p>
    <w:p w:rsidR="00187F57" w:rsidRPr="001E34C3" w:rsidRDefault="00187F57"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87F57" w:rsidRDefault="00187F57"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ab/>
        <w:t>“Section 8</w:t>
      </w:r>
      <w:r w:rsidRPr="001E34C3">
        <w:rPr>
          <w:snapToGrid w:val="0"/>
        </w:rPr>
        <w:noBreakHyphen/>
        <w:t>13</w:t>
      </w:r>
      <w:r w:rsidRPr="001E34C3">
        <w:rPr>
          <w:snapToGrid w:val="0"/>
        </w:rPr>
        <w:noBreakHyphen/>
        <w:t>1317.</w:t>
      </w:r>
      <w:r w:rsidRPr="001E34C3">
        <w:rPr>
          <w:snapToGrid w:val="0"/>
        </w:rPr>
        <w:tab/>
        <w:t>Members of the General Assembly and constitutional officers shall file copies of their campaign bank account statements applicable to their previous quarterly campaign disclosure report with the appropriate supervisory office contemporaneous with the filing of their quarterly campaign disclosure report required by Section 8</w:t>
      </w:r>
      <w:r w:rsidRPr="001E34C3">
        <w:rPr>
          <w:snapToGrid w:val="0"/>
        </w:rPr>
        <w:noBreakHyphen/>
        <w:t>13</w:t>
      </w:r>
      <w:r w:rsidRPr="001E34C3">
        <w:rPr>
          <w:snapToGrid w:val="0"/>
        </w:rPr>
        <w:noBreakHyphen/>
        <w:t>1308.  The campaign bank account statements are not subject to public disclosure and may only be retained by the appropriate supervisory office for the period of time necessary to conduct any audit or verification of the member or officer’s applicable campaign disclosure report, after which time the statements must be destroyed.”</w:t>
      </w:r>
    </w:p>
    <w:p w:rsidR="00187F57" w:rsidRDefault="00187F57"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87F5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C1070">
        <w:rPr>
          <w:color w:val="000000" w:themeColor="text1"/>
          <w:u w:color="000000" w:themeColor="text1"/>
        </w:rPr>
        <w:t>64</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1318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1318.</w:t>
      </w:r>
      <w:r w:rsidRPr="002816EB">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within the contribution limits applicable to the last election in which the candidate sought the elective office for which the debt was incurred;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reported as provided in this article.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val="single" w:color="000000" w:themeColor="text1"/>
        </w:rPr>
        <w:lastRenderedPageBreak/>
        <w:t>If a candidate accepts a contribution to retire a debt from a campaign for an elective office, the contribution must be utilized to retire the debt.</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SECTION</w:t>
      </w:r>
      <w:r w:rsidRPr="002816EB">
        <w:rPr>
          <w:color w:val="000000" w:themeColor="text1"/>
          <w:u w:color="000000" w:themeColor="text1"/>
        </w:rPr>
        <w:tab/>
      </w:r>
      <w:r w:rsidR="00DC1070">
        <w:rPr>
          <w:color w:val="000000" w:themeColor="text1"/>
          <w:u w:color="000000" w:themeColor="text1"/>
        </w:rPr>
        <w:t>65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1320(1)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ab/>
        <w:t>“(1)</w:t>
      </w:r>
      <w:r w:rsidRPr="002816EB">
        <w:rPr>
          <w:color w:val="000000" w:themeColor="text1"/>
          <w:u w:color="000000" w:themeColor="text1"/>
        </w:rPr>
        <w:tab/>
        <w:t xml:space="preserve">A contribution made on or before the seventh day after a primary </w:t>
      </w:r>
      <w:r w:rsidRPr="002816EB">
        <w:rPr>
          <w:strike/>
          <w:color w:val="000000" w:themeColor="text1"/>
          <w:u w:color="000000" w:themeColor="text1"/>
        </w:rPr>
        <w:t xml:space="preserve">or primary runoff </w:t>
      </w:r>
      <w:r w:rsidRPr="002816EB">
        <w:rPr>
          <w:color w:val="000000" w:themeColor="text1"/>
          <w:u w:color="000000" w:themeColor="text1"/>
        </w:rPr>
        <w:t>is attributed to the primary</w:t>
      </w:r>
      <w:r w:rsidRPr="002816EB">
        <w:rPr>
          <w:strike/>
          <w:color w:val="000000" w:themeColor="text1"/>
          <w:u w:color="000000" w:themeColor="text1"/>
        </w:rPr>
        <w:t xml:space="preserve"> or primary runoff, respectively</w:t>
      </w:r>
      <w:r w:rsidRPr="002816EB">
        <w:rPr>
          <w:color w:val="000000" w:themeColor="text1"/>
          <w:u w:color="000000" w:themeColor="text1"/>
        </w:rPr>
        <w:t xml:space="preserve">.  </w:t>
      </w:r>
      <w:r w:rsidRPr="002816EB">
        <w:rPr>
          <w:color w:val="000000" w:themeColor="text1"/>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rPr>
        <w:t>SECTION</w:t>
      </w:r>
      <w:r w:rsidRPr="002816EB">
        <w:rPr>
          <w:color w:val="000000" w:themeColor="text1"/>
        </w:rPr>
        <w:tab/>
      </w:r>
      <w:r w:rsidR="00DC1070">
        <w:rPr>
          <w:color w:val="000000" w:themeColor="text1"/>
        </w:rPr>
        <w:t>66</w:t>
      </w:r>
      <w:r w:rsidRPr="002816EB">
        <w:rPr>
          <w:color w:val="000000" w:themeColor="text1"/>
        </w:rPr>
        <w:t>.</w:t>
      </w:r>
      <w:r w:rsidRPr="002816EB">
        <w:rPr>
          <w:color w:val="000000" w:themeColor="text1"/>
        </w:rPr>
        <w:tab/>
        <w:t xml:space="preserve">Section 8-13-1322 of the </w:t>
      </w:r>
      <w:r w:rsidRPr="002816EB">
        <w:rPr>
          <w:color w:val="000000" w:themeColor="text1"/>
          <w:u w:color="000000" w:themeColor="text1"/>
        </w:rPr>
        <w:t xml:space="preserve">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8-13-1322.</w:t>
      </w:r>
      <w:r w:rsidRPr="002816EB">
        <w:rPr>
          <w:color w:val="000000" w:themeColor="text1"/>
          <w:u w:color="000000" w:themeColor="text1"/>
        </w:rPr>
        <w:tab/>
        <w:t>(A)</w:t>
      </w:r>
      <w:r w:rsidRPr="002816EB">
        <w:rPr>
          <w:color w:val="000000" w:themeColor="text1"/>
          <w:u w:color="000000" w:themeColor="text1"/>
        </w:rPr>
        <w:tab/>
        <w:t xml:space="preserve">A person may not contribute to </w:t>
      </w:r>
      <w:r w:rsidRPr="002816EB">
        <w:rPr>
          <w:color w:val="000000" w:themeColor="text1"/>
        </w:rPr>
        <w:t xml:space="preserve">a </w:t>
      </w:r>
      <w:r w:rsidRPr="002816EB">
        <w:rPr>
          <w:color w:val="000000" w:themeColor="text1"/>
          <w:u w:color="000000" w:themeColor="text1"/>
        </w:rPr>
        <w:t xml:space="preserve">committee and </w:t>
      </w:r>
      <w:r w:rsidRPr="002816EB">
        <w:rPr>
          <w:color w:val="000000" w:themeColor="text1"/>
        </w:rPr>
        <w:t xml:space="preserve">a </w:t>
      </w:r>
      <w:r w:rsidRPr="002816EB">
        <w:rPr>
          <w:color w:val="000000" w:themeColor="text1"/>
          <w:u w:color="000000" w:themeColor="text1"/>
        </w:rPr>
        <w:t xml:space="preserve">committee may not accept from a person contributions aggregating more than three thousand five hundred dollars in a calendar year.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A person may not contribute to a committee and a committee may not accept from a person a cash contribution unless the cash contribution does not exceed twenty</w:t>
      </w:r>
      <w:r w:rsidRPr="002816EB">
        <w:rPr>
          <w:color w:val="000000" w:themeColor="text1"/>
          <w:u w:color="000000" w:themeColor="text1"/>
        </w:rPr>
        <w:noBreakHyphen/>
        <w:t>five dollars for each election and is accompanied by a record of the amount of the contribution and the name and address of the contributor.</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u w:color="000000" w:themeColor="text1"/>
        </w:rPr>
        <w:tab/>
      </w:r>
      <w:r w:rsidRPr="002816EB">
        <w:rPr>
          <w:color w:val="000000" w:themeColor="text1"/>
          <w:u w:val="single"/>
        </w:rPr>
        <w:t>(C)</w:t>
      </w:r>
      <w:r w:rsidRPr="002816EB">
        <w:rPr>
          <w:color w:val="000000" w:themeColor="text1"/>
        </w:rPr>
        <w:tab/>
      </w:r>
      <w:r>
        <w:rPr>
          <w:color w:val="000000" w:themeColor="text1"/>
          <w:u w:val="single"/>
        </w:rPr>
        <w:t>The provisions of subs</w:t>
      </w:r>
      <w:r w:rsidRPr="002816EB">
        <w:rPr>
          <w:color w:val="000000" w:themeColor="text1"/>
          <w:u w:val="single"/>
        </w:rPr>
        <w:t>ection</w:t>
      </w:r>
      <w:r>
        <w:rPr>
          <w:color w:val="000000" w:themeColor="text1"/>
          <w:u w:val="single"/>
        </w:rPr>
        <w:t xml:space="preserve"> (A)</w:t>
      </w:r>
      <w:r w:rsidRPr="002816EB">
        <w:rPr>
          <w:color w:val="000000" w:themeColor="text1"/>
          <w:u w:val="single"/>
        </w:rPr>
        <w:t xml:space="preserve"> do not apply to independent expenditure-only committees registered with the State Ethics Commission.”</w:t>
      </w:r>
    </w:p>
    <w:p w:rsidR="00E32ED4" w:rsidRPr="001C52F8" w:rsidRDefault="00E32ED4"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654AE" w:rsidRPr="002816EB"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67</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1328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1328.</w:t>
      </w:r>
      <w:r w:rsidRPr="002816EB">
        <w:rPr>
          <w:color w:val="000000" w:themeColor="text1"/>
          <w:u w:color="000000" w:themeColor="text1"/>
        </w:rPr>
        <w:tab/>
        <w:t xml:space="preserve">(A) A candidate for statewide office </w:t>
      </w:r>
      <w:r w:rsidRPr="002816EB">
        <w:rPr>
          <w:strike/>
          <w:color w:val="000000" w:themeColor="text1"/>
          <w:u w:color="000000" w:themeColor="text1"/>
        </w:rPr>
        <w:t>or the candidate’s family member</w:t>
      </w:r>
      <w:r w:rsidRPr="002816EB">
        <w:rPr>
          <w:color w:val="000000" w:themeColor="text1"/>
          <w:u w:color="000000" w:themeColor="text1"/>
        </w:rPr>
        <w:t xml:space="preserve"> must not be repaid, for a loan made to the candidate, more than twenty</w:t>
      </w:r>
      <w:r w:rsidRPr="002816EB">
        <w:rPr>
          <w:color w:val="000000" w:themeColor="text1"/>
          <w:u w:color="000000" w:themeColor="text1"/>
        </w:rPr>
        <w:noBreakHyphen/>
        <w:t xml:space="preserve">five thousand dollars in the aggregate after the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A candidate for an elective office other than those specified in subsection (A) </w:t>
      </w:r>
      <w:r w:rsidRPr="002816EB">
        <w:rPr>
          <w:strike/>
          <w:color w:val="000000" w:themeColor="text1"/>
          <w:u w:color="000000" w:themeColor="text1"/>
        </w:rPr>
        <w:t>or a family member of a candidate for an elective office other than those specified in subsection (A)</w:t>
      </w:r>
      <w:r w:rsidRPr="002816EB">
        <w:rPr>
          <w:color w:val="000000" w:themeColor="text1"/>
          <w:u w:color="000000" w:themeColor="text1"/>
        </w:rPr>
        <w:t xml:space="preserve"> must not be repaid, for a loan made to the candidate, more than ten thousand dollars in the aggregate after the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68</w:t>
      </w:r>
      <w:r w:rsidR="00F654AE" w:rsidRPr="002816EB">
        <w:rPr>
          <w:color w:val="000000" w:themeColor="text1"/>
          <w:u w:color="000000" w:themeColor="text1"/>
        </w:rPr>
        <w:t>.</w:t>
      </w:r>
      <w:r w:rsidR="00F654AE" w:rsidRPr="002816EB">
        <w:rPr>
          <w:color w:val="000000" w:themeColor="text1"/>
          <w:u w:color="000000" w:themeColor="text1"/>
        </w:rPr>
        <w:tab/>
        <w:t xml:space="preserve">Chapter 13, Title 8 of the 1976 Code is amended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1337.</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816EB">
        <w:rPr>
          <w:color w:val="000000" w:themeColor="text1"/>
          <w:u w:color="000000" w:themeColor="text1"/>
        </w:rPr>
        <w:t xml:space="preserve">An elective official or the elective official’s agent may not knowingly solicit a contribution from an employee in the elective official’s area of official responsibility.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A public official or public employee may not provide an advantage or disadvantage to a public employee or applicant for public employment concerning employment, conditions of employment, or application for employment based on the employee’s or applicant’s contribution, promise to contribute, or failure to contribute to a candidate, a political party, as defined in Section 8</w:t>
      </w:r>
      <w:r w:rsidRPr="002816EB">
        <w:rPr>
          <w:color w:val="000000" w:themeColor="text1"/>
          <w:u w:color="000000" w:themeColor="text1"/>
        </w:rPr>
        <w:noBreakHyphen/>
        <w:t>13</w:t>
      </w:r>
      <w:r w:rsidRPr="002816EB">
        <w:rPr>
          <w:color w:val="000000" w:themeColor="text1"/>
          <w:u w:color="000000" w:themeColor="text1"/>
        </w:rPr>
        <w:noBreakHyphen/>
        <w:t>1300(26) or a committee, as defined in Section 8</w:t>
      </w:r>
      <w:r w:rsidRPr="002816EB">
        <w:rPr>
          <w:color w:val="000000" w:themeColor="text1"/>
          <w:u w:color="000000" w:themeColor="text1"/>
        </w:rPr>
        <w:noBreakHyphen/>
        <w:t>13</w:t>
      </w:r>
      <w:r w:rsidRPr="002816EB">
        <w:rPr>
          <w:color w:val="000000" w:themeColor="text1"/>
          <w:u w:color="000000" w:themeColor="text1"/>
        </w:rPr>
        <w:noBreakHyphen/>
        <w:t xml:space="preserve">1300(6).”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69</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1340 of the 1976 Code is amended to read:   </w:t>
      </w:r>
    </w:p>
    <w:p w:rsidR="00140269" w:rsidRPr="002816EB" w:rsidRDefault="00140269"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u w:color="000000" w:themeColor="text1"/>
        </w:rPr>
        <w:tab/>
        <w:t>“Section 8</w:t>
      </w:r>
      <w:r w:rsidRPr="00DD53D7">
        <w:rPr>
          <w:color w:val="000000" w:themeColor="text1"/>
          <w:u w:color="000000" w:themeColor="text1"/>
        </w:rPr>
        <w:noBreakHyphen/>
        <w:t>13</w:t>
      </w:r>
      <w:r w:rsidRPr="00DD53D7">
        <w:rPr>
          <w:color w:val="000000" w:themeColor="text1"/>
          <w:u w:color="000000" w:themeColor="text1"/>
        </w:rPr>
        <w:noBreakHyphen/>
        <w:t>1340.</w:t>
      </w:r>
      <w:r w:rsidRPr="00DD53D7">
        <w:rPr>
          <w:color w:val="000000" w:themeColor="text1"/>
          <w:u w:color="000000" w:themeColor="text1"/>
        </w:rPr>
        <w:tab/>
        <w:t>(A)</w:t>
      </w:r>
      <w:r w:rsidRPr="00DD53D7">
        <w:rPr>
          <w:color w:val="000000" w:themeColor="text1"/>
          <w:u w:color="000000" w:themeColor="text1"/>
        </w:rPr>
        <w:tab/>
        <w:t>Except as provided in subsection</w:t>
      </w:r>
      <w:r w:rsidRPr="00DD53D7">
        <w:rPr>
          <w:strike/>
          <w:color w:val="000000" w:themeColor="text1"/>
          <w:u w:color="000000" w:themeColor="text1"/>
        </w:rPr>
        <w:t>s</w:t>
      </w:r>
      <w:r w:rsidRPr="00DD53D7">
        <w:rPr>
          <w:color w:val="000000" w:themeColor="text1"/>
          <w:u w:color="000000" w:themeColor="text1"/>
        </w:rPr>
        <w:t xml:space="preserve"> (B) </w:t>
      </w:r>
      <w:r w:rsidRPr="00DD53D7">
        <w:rPr>
          <w:strike/>
          <w:color w:val="000000" w:themeColor="text1"/>
          <w:u w:color="000000" w:themeColor="text1"/>
        </w:rPr>
        <w:t>and (E)</w:t>
      </w:r>
      <w:r w:rsidRPr="00DD53D7">
        <w:rPr>
          <w:color w:val="000000" w:themeColor="text1"/>
          <w:u w:color="000000" w:themeColor="text1"/>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DD53D7">
        <w:rPr>
          <w:color w:val="000000" w:themeColor="text1"/>
          <w:u w:val="single"/>
        </w:rPr>
        <w:t>For purposes of this section only, candidate includes candidates within the meaning of 431(2) of the Federal Election Campaign Act.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t>(B)</w:t>
      </w:r>
      <w:r w:rsidRPr="00DD53D7">
        <w:rPr>
          <w:color w:val="000000" w:themeColor="text1"/>
          <w:u w:color="000000" w:themeColor="text1"/>
        </w:rPr>
        <w:tab/>
        <w:t xml:space="preserve">This section does not prohibit a candidate from: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(1)</w:t>
      </w:r>
      <w:r w:rsidRPr="00DD53D7">
        <w:rPr>
          <w:color w:val="000000" w:themeColor="text1"/>
          <w:u w:color="000000" w:themeColor="text1"/>
        </w:rPr>
        <w:tab/>
        <w:t xml:space="preserve">making a contribution from the candidate’s own personal funds on behalf of the candidate’s candidacy or to another candidate for a different office;  or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(2)</w:t>
      </w:r>
      <w:r w:rsidRPr="00DD53D7">
        <w:rPr>
          <w:color w:val="000000" w:themeColor="text1"/>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DD53D7">
        <w:rPr>
          <w:color w:val="000000" w:themeColor="text1"/>
          <w:u w:color="000000" w:themeColor="text1"/>
        </w:rPr>
        <w:noBreakHyphen/>
        <w:t>13</w:t>
      </w:r>
      <w:r w:rsidRPr="00DD53D7">
        <w:rPr>
          <w:color w:val="000000" w:themeColor="text1"/>
          <w:u w:color="000000" w:themeColor="text1"/>
        </w:rPr>
        <w:noBreakHyphen/>
        <w:t xml:space="preserve">1370 of this article.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t>(C)</w:t>
      </w:r>
      <w:r w:rsidRPr="00DD53D7">
        <w:rPr>
          <w:color w:val="000000" w:themeColor="text1"/>
          <w:u w:color="000000" w:themeColor="text1"/>
        </w:rPr>
        <w:tab/>
      </w:r>
      <w:r w:rsidRPr="00DD53D7">
        <w:rPr>
          <w:strike/>
          <w:color w:val="000000" w:themeColor="text1"/>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r w:rsidRPr="00DD53D7">
        <w:rPr>
          <w:color w:val="000000" w:themeColor="text1"/>
          <w:u w:color="000000" w:themeColor="text1"/>
        </w:rPr>
        <w:t xml:space="preserv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lastRenderedPageBreak/>
        <w:tab/>
      </w:r>
      <w:r w:rsidRPr="00DD53D7">
        <w:rPr>
          <w:strike/>
          <w:color w:val="000000" w:themeColor="text1"/>
          <w:u w:color="000000" w:themeColor="text1"/>
        </w:rPr>
        <w:t>(D)</w:t>
      </w:r>
      <w:r w:rsidRPr="00DD53D7">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(1)</w:t>
      </w:r>
      <w:r w:rsidRPr="00DD53D7">
        <w:rPr>
          <w:color w:val="000000" w:themeColor="text1"/>
        </w:rPr>
        <w:tab/>
      </w:r>
      <w:r w:rsidRPr="00DD53D7">
        <w:rPr>
          <w:color w:val="000000" w:themeColor="text1"/>
          <w:u w:color="000000" w:themeColor="text1"/>
        </w:rPr>
        <w:t xml:space="preserve">the candidate or public official, or an agent of either, has signature authority on the committee’s checks;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rPr>
        <w:tab/>
      </w:r>
      <w:r w:rsidRPr="00DD53D7">
        <w:rPr>
          <w:color w:val="000000" w:themeColor="text1"/>
        </w:rPr>
        <w:tab/>
      </w:r>
      <w:r w:rsidRPr="00DD53D7">
        <w:rPr>
          <w:color w:val="000000" w:themeColor="text1"/>
          <w:u w:color="000000" w:themeColor="text1"/>
        </w:rPr>
        <w:t>(2)</w:t>
      </w:r>
      <w:r w:rsidRPr="00DD53D7">
        <w:rPr>
          <w:color w:val="000000" w:themeColor="text1"/>
          <w:u w:color="000000" w:themeColor="text1"/>
        </w:rPr>
        <w:tab/>
        <w:t xml:space="preserve">funds contributed or disbursed by the committee are authorized or approved by the candidate or public official;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(3)</w:t>
      </w:r>
      <w:r w:rsidRPr="00DD53D7">
        <w:rPr>
          <w:color w:val="000000" w:themeColor="text1"/>
          <w:u w:color="000000" w:themeColor="text1"/>
        </w:rPr>
        <w:tab/>
        <w:t xml:space="preserve">the candidate or public official is clearly identified on either the stationery or letterhead of the committee;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(4)</w:t>
      </w:r>
      <w:r w:rsidRPr="00DD53D7">
        <w:rPr>
          <w:color w:val="000000" w:themeColor="text1"/>
          <w:u w:color="000000" w:themeColor="text1"/>
        </w:rPr>
        <w:tab/>
        <w:t xml:space="preserve">the candidate or public official signs solicitation letters or other correspondence on behalf of the entity;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(5)</w:t>
      </w:r>
      <w:r w:rsidRPr="00DD53D7">
        <w:rPr>
          <w:color w:val="000000" w:themeColor="text1"/>
          <w:u w:color="000000" w:themeColor="text1"/>
        </w:rPr>
        <w:tab/>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(6)</w:t>
      </w:r>
      <w:r w:rsidRPr="00DD53D7">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3D7">
        <w:rPr>
          <w:color w:val="000000" w:themeColor="text1"/>
          <w:u w:color="000000" w:themeColor="text1"/>
        </w:rPr>
        <w:tab/>
      </w:r>
      <w:r w:rsidRPr="00DD53D7">
        <w:rPr>
          <w:strike/>
          <w:color w:val="000000" w:themeColor="text1"/>
          <w:u w:color="000000" w:themeColor="text1"/>
        </w:rPr>
        <w:t>(E)</w:t>
      </w:r>
      <w:r w:rsidRPr="00DD53D7">
        <w:rPr>
          <w:color w:val="000000" w:themeColor="text1"/>
          <w:u w:color="000000" w:themeColor="text1"/>
        </w:rPr>
        <w:tab/>
      </w:r>
      <w:r w:rsidRPr="00DD53D7">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3D7">
        <w:rPr>
          <w:color w:val="000000" w:themeColor="text1"/>
          <w:u w:color="000000" w:themeColor="text1"/>
        </w:rPr>
        <w:tab/>
      </w:r>
      <w:r w:rsidRPr="00DD53D7">
        <w:rPr>
          <w:strike/>
          <w:color w:val="000000" w:themeColor="text1"/>
          <w:u w:color="000000" w:themeColor="text1"/>
        </w:rPr>
        <w:t>(F)</w:t>
      </w:r>
      <w:r w:rsidRPr="00DD53D7">
        <w:rPr>
          <w:color w:val="000000" w:themeColor="text1"/>
          <w:u w:color="000000" w:themeColor="text1"/>
        </w:rPr>
        <w:tab/>
      </w:r>
      <w:r w:rsidRPr="00DD53D7">
        <w:rPr>
          <w:strike/>
          <w:color w:val="000000" w:themeColor="text1"/>
          <w:u w:color="000000" w:themeColor="text1"/>
        </w:rPr>
        <w:t>No committee operating under the provisions of Section 8</w:t>
      </w:r>
      <w:r w:rsidRPr="00DD53D7">
        <w:rPr>
          <w:strike/>
          <w:color w:val="000000" w:themeColor="text1"/>
          <w:u w:color="000000" w:themeColor="text1"/>
        </w:rPr>
        <w:noBreakHyphen/>
        <w:t>13</w:t>
      </w:r>
      <w:r w:rsidRPr="00DD53D7">
        <w:rPr>
          <w:strike/>
          <w:color w:val="000000" w:themeColor="text1"/>
          <w:u w:color="000000" w:themeColor="text1"/>
        </w:rPr>
        <w:noBreakHyphen/>
        <w:t xml:space="preserve">1340(E) may: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r>
      <w:r w:rsidRPr="00DD53D7">
        <w:rPr>
          <w:strike/>
          <w:color w:val="000000" w:themeColor="text1"/>
          <w:u w:color="000000" w:themeColor="text1"/>
        </w:rPr>
        <w:t>(1)</w:t>
      </w:r>
      <w:r w:rsidRPr="00DD53D7">
        <w:rPr>
          <w:color w:val="000000" w:themeColor="text1"/>
          <w:u w:color="000000" w:themeColor="text1"/>
        </w:rPr>
        <w:tab/>
      </w:r>
      <w:r w:rsidRPr="00DD53D7">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r>
      <w:r w:rsidRPr="00DD53D7">
        <w:rPr>
          <w:strike/>
          <w:color w:val="000000" w:themeColor="text1"/>
          <w:u w:color="000000" w:themeColor="text1"/>
        </w:rPr>
        <w:t>(2)</w:t>
      </w:r>
      <w:r w:rsidRPr="00DD53D7">
        <w:rPr>
          <w:color w:val="000000" w:themeColor="text1"/>
          <w:u w:color="000000" w:themeColor="text1"/>
        </w:rPr>
        <w:tab/>
      </w:r>
      <w:r w:rsidRPr="00DD53D7">
        <w:rPr>
          <w:strike/>
          <w:color w:val="000000" w:themeColor="text1"/>
          <w:u w:color="000000" w:themeColor="text1"/>
        </w:rPr>
        <w:t>transfer anything of value to any other committee except as a contribution under the limitations of Section 8</w:t>
      </w:r>
      <w:r w:rsidRPr="00DD53D7">
        <w:rPr>
          <w:strike/>
          <w:color w:val="000000" w:themeColor="text1"/>
          <w:u w:color="000000" w:themeColor="text1"/>
        </w:rPr>
        <w:noBreakHyphen/>
        <w:t>13</w:t>
      </w:r>
      <w:r w:rsidRPr="00DD53D7">
        <w:rPr>
          <w:strike/>
          <w:color w:val="000000" w:themeColor="text1"/>
          <w:u w:color="000000" w:themeColor="text1"/>
        </w:rPr>
        <w:noBreakHyphen/>
        <w:t>1314(A) or the dissolution provisions of Section 8</w:t>
      </w:r>
      <w:r w:rsidRPr="00DD53D7">
        <w:rPr>
          <w:strike/>
          <w:color w:val="000000" w:themeColor="text1"/>
          <w:u w:color="000000" w:themeColor="text1"/>
        </w:rPr>
        <w:noBreakHyphen/>
        <w:t>13</w:t>
      </w:r>
      <w:r w:rsidRPr="00DD53D7">
        <w:rPr>
          <w:strike/>
          <w:color w:val="000000" w:themeColor="text1"/>
          <w:u w:color="000000" w:themeColor="text1"/>
        </w:rPr>
        <w:noBreakHyphen/>
        <w:t>1370.</w:t>
      </w:r>
      <w:r w:rsidRPr="00DD53D7">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E936B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70</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1344(B)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val="single" w:color="000000" w:themeColor="text1"/>
        </w:rPr>
        <w:t>(1)</w:t>
      </w:r>
      <w:r w:rsidRPr="002816EB">
        <w:rPr>
          <w:color w:val="000000" w:themeColor="text1"/>
          <w:u w:color="000000" w:themeColor="text1"/>
        </w:rPr>
        <w:tab/>
        <w:t xml:space="preserve">A person may not solicit from a candidate, committee, political party, or other person, money or other property as a condition or consideration for an endorsement, article, or other </w:t>
      </w:r>
      <w:r w:rsidRPr="002816EB">
        <w:rPr>
          <w:color w:val="000000" w:themeColor="text1"/>
          <w:u w:color="000000" w:themeColor="text1"/>
        </w:rPr>
        <w:lastRenderedPageBreak/>
        <w:t xml:space="preserve">communication in the news media promoting or opposing a candidate, committee, or political party.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val="single" w:color="000000" w:themeColor="text1"/>
        </w:rPr>
        <w:t>(2)</w:t>
      </w:r>
      <w:r w:rsidRPr="002816EB">
        <w:rPr>
          <w:color w:val="000000" w:themeColor="text1"/>
          <w:u w:color="000000" w:themeColor="text1"/>
        </w:rPr>
        <w:tab/>
      </w:r>
      <w:r w:rsidRPr="002816EB">
        <w:rPr>
          <w:color w:val="000000" w:themeColor="text1"/>
          <w:u w:val="single" w:color="000000" w:themeColor="text1"/>
        </w:rPr>
        <w:t>A candidate, committee</w:t>
      </w:r>
      <w:r>
        <w:rPr>
          <w:color w:val="000000" w:themeColor="text1"/>
          <w:u w:val="single" w:color="000000" w:themeColor="text1"/>
        </w:rPr>
        <w:t>,</w:t>
      </w:r>
      <w:r w:rsidRPr="002816EB">
        <w:rPr>
          <w:color w:val="000000" w:themeColor="text1"/>
          <w:u w:val="single" w:color="000000" w:themeColor="text1"/>
        </w:rPr>
        <w:t xml:space="preserve"> or political party may not offer </w:t>
      </w:r>
      <w:r w:rsidRPr="00755BA5">
        <w:rPr>
          <w:color w:val="000000" w:themeColor="text1"/>
          <w:u w:val="single" w:color="000000" w:themeColor="text1"/>
        </w:rPr>
        <w:t>or give</w:t>
      </w:r>
      <w:r w:rsidRPr="002816EB">
        <w:rPr>
          <w:color w:val="000000" w:themeColor="text1"/>
          <w:u w:val="single" w:color="000000" w:themeColor="text1"/>
        </w:rPr>
        <w:t xml:space="preserve"> money or other property in consideration of an endorsement for the candidate, or for an article or other communication </w:t>
      </w:r>
      <w:r>
        <w:rPr>
          <w:color w:val="000000" w:themeColor="text1"/>
          <w:u w:val="single" w:color="000000" w:themeColor="text1"/>
        </w:rPr>
        <w:t>in</w:t>
      </w:r>
      <w:r w:rsidRPr="002816EB">
        <w:rPr>
          <w:color w:val="000000" w:themeColor="text1"/>
          <w:u w:val="single" w:color="000000" w:themeColor="text1"/>
        </w:rPr>
        <w:t xml:space="preserve"> the news media promoting or opposing a candidate, committee, or political party.</w:t>
      </w:r>
      <w:r>
        <w:rPr>
          <w:color w:val="000000" w:themeColor="text1"/>
          <w:u w:val="single" w:color="000000" w:themeColor="text1"/>
        </w:rPr>
        <w:t xml:space="preserve">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2816EB">
        <w:rPr>
          <w:color w:val="000000" w:themeColor="text1"/>
        </w:rPr>
        <w:t>”</w:t>
      </w:r>
    </w:p>
    <w:p w:rsidR="00892EDE" w:rsidRPr="002816EB" w:rsidRDefault="00892ED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E936B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71</w:t>
      </w:r>
      <w:r w:rsidR="00F654AE" w:rsidRPr="002816EB">
        <w:t>.</w:t>
      </w:r>
      <w:r w:rsidR="00F654AE" w:rsidRPr="002816EB">
        <w:tab/>
        <w:t>Section 8</w:t>
      </w:r>
      <w:r w:rsidR="00F654AE" w:rsidRPr="002816EB">
        <w:noBreakHyphen/>
        <w:t>13</w:t>
      </w:r>
      <w:r w:rsidR="00F654AE" w:rsidRPr="002816EB">
        <w:noBreakHyphen/>
        <w:t xml:space="preserve">1348(A) of the 1976 Code, as added by Act 248 of 1991,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816EB">
        <w:rPr>
          <w:color w:val="000000" w:themeColor="text1"/>
          <w:u w:color="000000" w:themeColor="text1"/>
        </w:rPr>
        <w:t>“(A)</w:t>
      </w:r>
      <w:r w:rsidRPr="002816EB">
        <w:rPr>
          <w:color w:val="000000" w:themeColor="text1"/>
          <w:u w:val="single"/>
        </w:rPr>
        <w:t>(1)</w:t>
      </w:r>
      <w:r w:rsidRPr="002816EB">
        <w:rPr>
          <w:color w:val="000000" w:themeColor="text1"/>
          <w:u w:color="000000" w:themeColor="text1"/>
        </w:rPr>
        <w:tab/>
      </w:r>
      <w:r w:rsidRPr="002816EB">
        <w:rPr>
          <w:strike/>
          <w:color w:val="000000" w:themeColor="text1"/>
          <w:u w:color="000000" w:themeColor="text1"/>
        </w:rPr>
        <w:t>No</w:t>
      </w:r>
      <w:r w:rsidRPr="002816EB">
        <w:rPr>
          <w:color w:val="000000" w:themeColor="text1"/>
          <w:u w:color="000000" w:themeColor="text1"/>
        </w:rPr>
        <w:t xml:space="preserve"> </w:t>
      </w:r>
      <w:r w:rsidRPr="002816EB">
        <w:rPr>
          <w:color w:val="000000" w:themeColor="text1"/>
          <w:u w:val="single"/>
        </w:rPr>
        <w:t>A</w:t>
      </w:r>
      <w:r w:rsidRPr="002816EB">
        <w:rPr>
          <w:color w:val="000000" w:themeColor="text1"/>
          <w:u w:color="000000" w:themeColor="text1"/>
        </w:rPr>
        <w:t xml:space="preserve"> candidate, committee, public official, or political party may </w:t>
      </w:r>
      <w:r w:rsidRPr="002816EB">
        <w:rPr>
          <w:color w:val="000000" w:themeColor="text1"/>
          <w:u w:val="single"/>
        </w:rPr>
        <w:t>not</w:t>
      </w:r>
      <w:r w:rsidRPr="002816EB">
        <w:rPr>
          <w:color w:val="000000" w:themeColor="text1"/>
          <w:u w:color="000000" w:themeColor="text1"/>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tab/>
      </w:r>
      <w:r w:rsidRPr="002816EB">
        <w:tab/>
      </w:r>
      <w:r w:rsidRPr="002816EB">
        <w:rPr>
          <w:u w:val="single"/>
        </w:rPr>
        <w:t>(2)</w:t>
      </w:r>
      <w:r w:rsidRPr="002816EB">
        <w:tab/>
      </w:r>
      <w:r w:rsidRPr="002816EB">
        <w:rPr>
          <w:u w:val="single"/>
        </w:rPr>
        <w:t>Campaign funds may not be used to pay penalties resulting from a criminal prosecution.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t xml:space="preserve">The payment of reasonable and necessary travel expenses or for food or beverages consumed by the candidate or members of his immediate family while at, and in connection with, a political event are permitted.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(C)(1)</w:t>
      </w:r>
      <w:r w:rsidRPr="002816EB">
        <w:rPr>
          <w:color w:val="000000"/>
        </w:rPr>
        <w:tab/>
        <w:t>An expenditure of more than twenty</w:t>
      </w:r>
      <w:r w:rsidRPr="002816EB">
        <w:rPr>
          <w:color w:val="000000"/>
        </w:rPr>
        <w:noBreakHyphen/>
        <w:t xml:space="preserve">five dollars drawn upon a campaign account must be made by: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2816EB">
        <w:rPr>
          <w:color w:val="000000"/>
        </w:rPr>
        <w:t xml:space="preserve">a written instrument;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816EB">
        <w:rPr>
          <w:color w:val="000000"/>
        </w:rPr>
        <w:t xml:space="preserve">debit card;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2816EB">
        <w:rPr>
          <w:color w:val="000000"/>
        </w:rPr>
        <w:t xml:space="preserve">online transfers.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The campaign account must contain the name of the candidate or committee, and the expenditure must contain the name of the recipient.  These expenditures must be reported pursuant to the provisions of Section 8</w:t>
      </w:r>
      <w:r w:rsidRPr="002816EB">
        <w:rPr>
          <w:color w:val="000000"/>
        </w:rPr>
        <w:noBreakHyphen/>
        <w:t>13</w:t>
      </w:r>
      <w:r w:rsidRPr="002816EB">
        <w:rPr>
          <w:color w:val="000000"/>
        </w:rPr>
        <w:noBreakHyphen/>
        <w:t xml:space="preserve">1308.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Expenditures of twenty</w:t>
      </w:r>
      <w:r w:rsidRPr="002816EB">
        <w:rPr>
          <w:color w:val="000000"/>
        </w:rPr>
        <w:noBreakHyphen/>
        <w:t xml:space="preserve">five dollars or less that are not made by a written instrument, debit card, or online transfer containing the name of the candidate or committee and the name of </w:t>
      </w:r>
      <w:r w:rsidRPr="002816EB">
        <w:rPr>
          <w:color w:val="000000"/>
        </w:rPr>
        <w:lastRenderedPageBreak/>
        <w:t xml:space="preserve">the recipient must be accounted for by a written receipt or written record.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w:t>
      </w:r>
      <w:r w:rsidRPr="002816EB">
        <w:rPr>
          <w:color w:val="000000"/>
        </w:rPr>
        <w:tab/>
        <w:t xml:space="preserve">An expenditure may not be made that is clearly in excess of the fair market value of services, materials, facilities, or other things of value received in exchange.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(E)</w:t>
      </w:r>
      <w:r w:rsidRPr="002816EB">
        <w:rPr>
          <w:color w:val="000000"/>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2816EB">
        <w:rPr>
          <w:color w:val="000000"/>
        </w:rPr>
        <w:noBreakHyphen/>
        <w:t xml:space="preserve">five dollars for each expenditure. </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C86370">
        <w:tab/>
      </w:r>
      <w:r w:rsidRPr="001E34C3">
        <w:rPr>
          <w:u w:val="single"/>
        </w:rPr>
        <w:t>(F)</w:t>
      </w:r>
      <w:r w:rsidRPr="001E34C3">
        <w:tab/>
      </w:r>
      <w:r w:rsidRPr="001E34C3">
        <w:rPr>
          <w:u w:val="single"/>
        </w:rPr>
        <w:t>A person who violates the provisions of this section is guilty of a:</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1E34C3">
        <w:tab/>
      </w:r>
      <w:r w:rsidRPr="001E34C3">
        <w:tab/>
      </w:r>
      <w:r w:rsidRPr="001E34C3">
        <w:rPr>
          <w:u w:val="single"/>
        </w:rPr>
        <w:t>(1)</w:t>
      </w:r>
      <w:r w:rsidRPr="001E34C3">
        <w:tab/>
      </w:r>
      <w:r w:rsidRPr="001E34C3">
        <w:rPr>
          <w:u w:val="single"/>
        </w:rPr>
        <w:t>misdemeanor, if the amount used or converted to personal use in violation of this section is ten thousand dollars or less, and upon conviction, the person must be fined not more than five thousand dollars or imprisoned for not more than one year, or both:</w:t>
      </w:r>
    </w:p>
    <w:p w:rsidR="00C86370"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34C3">
        <w:tab/>
      </w:r>
      <w:r w:rsidRPr="001E34C3">
        <w:tab/>
      </w:r>
      <w:r w:rsidRPr="001E34C3">
        <w:rPr>
          <w:u w:val="single"/>
        </w:rPr>
        <w:t>(2)</w:t>
      </w:r>
      <w:r w:rsidRPr="001E34C3">
        <w:tab/>
      </w:r>
      <w:r w:rsidRPr="001E34C3">
        <w:rPr>
          <w:u w:val="single"/>
        </w:rPr>
        <w:t>felony, if the amount converted to personal use is more than ten thousand dollars, and upon conviction, the person must be fined not more than ten thousand dollars or imprisoned not more than ten years, or both.</w:t>
      </w:r>
      <w:r w:rsidRPr="001E34C3">
        <w:t>”</w:t>
      </w:r>
      <w:r>
        <w:t xml:space="preserve">   </w:t>
      </w:r>
    </w:p>
    <w:p w:rsidR="00C86370" w:rsidRPr="00370C17"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E936B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72</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1352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1352.</w:t>
      </w:r>
      <w:r w:rsidRPr="002816EB">
        <w:rPr>
          <w:color w:val="000000" w:themeColor="text1"/>
          <w:u w:color="000000" w:themeColor="text1"/>
        </w:rPr>
        <w:tab/>
      </w:r>
      <w:r w:rsidRPr="002816EB">
        <w:rPr>
          <w:strike/>
          <w:color w:val="000000" w:themeColor="text1"/>
          <w:u w:color="000000" w:themeColor="text1"/>
        </w:rPr>
        <w:t>Notwithstanding the provisions of Section 8</w:t>
      </w:r>
      <w:r w:rsidRPr="002816EB">
        <w:rPr>
          <w:strike/>
          <w:color w:val="000000" w:themeColor="text1"/>
          <w:u w:color="000000" w:themeColor="text1"/>
        </w:rPr>
        <w:noBreakHyphen/>
        <w:t>13</w:t>
      </w:r>
      <w:r w:rsidRPr="002816EB">
        <w:rPr>
          <w:strike/>
          <w:color w:val="000000" w:themeColor="text1"/>
          <w:u w:color="000000" w:themeColor="text1"/>
        </w:rPr>
        <w:noBreakHyphen/>
        <w:t>1350, a</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candidate may use or permit the use of contributions solicited for or received by the candidate to further the candidacy of the individual for an elective office other than the elective office for which the contributions were received if: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(1)</w:t>
      </w:r>
      <w:r w:rsidRPr="002816EB">
        <w:rPr>
          <w:color w:val="000000" w:themeColor="text1"/>
          <w:u w:val="single"/>
        </w:rPr>
        <w:t>(A)</w:t>
      </w:r>
      <w:r w:rsidRPr="002816EB">
        <w:rPr>
          <w:color w:val="000000" w:themeColor="text1"/>
          <w:u w:color="000000" w:themeColor="text1"/>
        </w:rPr>
        <w:tab/>
        <w:t xml:space="preserve">the person originally making the contribution gives written authorization for its use to further the candidacy of the individual for a specific office which is not the office for which the contribution was originally intended;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(2)</w:t>
      </w:r>
      <w:r w:rsidRPr="002816EB">
        <w:rPr>
          <w:color w:val="000000" w:themeColor="text1"/>
          <w:u w:val="single"/>
        </w:rPr>
        <w:t>(B)</w:t>
      </w:r>
      <w:r w:rsidRPr="002816EB">
        <w:rPr>
          <w:color w:val="000000" w:themeColor="text1"/>
          <w:u w:color="000000" w:themeColor="text1"/>
        </w:rPr>
        <w:tab/>
        <w:t xml:space="preserve">the contribution is otherwise permitted by law.”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E936B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73</w:t>
      </w:r>
      <w:r w:rsidR="00F654AE" w:rsidRPr="002816EB">
        <w:rPr>
          <w:color w:val="000000" w:themeColor="text1"/>
        </w:rPr>
        <w:t>.</w:t>
      </w:r>
      <w:r w:rsidR="00F654AE" w:rsidRPr="002816EB">
        <w:rPr>
          <w:color w:val="000000" w:themeColor="text1"/>
        </w:rPr>
        <w:tab/>
        <w:t>Section 8</w:t>
      </w:r>
      <w:r w:rsidR="00F654AE" w:rsidRPr="002816EB">
        <w:rPr>
          <w:color w:val="000000" w:themeColor="text1"/>
        </w:rPr>
        <w:noBreakHyphen/>
        <w:t>13</w:t>
      </w:r>
      <w:r w:rsidR="00F654AE" w:rsidRPr="002816EB">
        <w:rPr>
          <w:color w:val="000000" w:themeColor="text1"/>
        </w:rPr>
        <w:noBreakHyphen/>
        <w:t xml:space="preserve">1356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themeColor="text1"/>
        </w:rPr>
        <w:lastRenderedPageBreak/>
        <w:tab/>
        <w:t>“</w:t>
      </w:r>
      <w:r>
        <w:rPr>
          <w:color w:val="000000"/>
        </w:rPr>
        <w:t>Section</w:t>
      </w:r>
      <w:r w:rsidRPr="00DD53D7">
        <w:rPr>
          <w:color w:val="000000"/>
        </w:rPr>
        <w:t xml:space="preserve"> </w:t>
      </w:r>
      <w:r w:rsidRPr="00DD53D7">
        <w:rPr>
          <w:bCs/>
        </w:rPr>
        <w:t>8</w:t>
      </w:r>
      <w:r w:rsidRPr="00DD53D7">
        <w:rPr>
          <w:bCs/>
        </w:rPr>
        <w:noBreakHyphen/>
        <w:t>13</w:t>
      </w:r>
      <w:r w:rsidRPr="00DD53D7">
        <w:rPr>
          <w:bCs/>
        </w:rPr>
        <w:noBreakHyphen/>
        <w:t>1356.</w:t>
      </w:r>
      <w:r w:rsidRPr="00DD53D7">
        <w:rPr>
          <w:color w:val="000000"/>
        </w:rPr>
        <w:tab/>
        <w:t>(A)</w:t>
      </w:r>
      <w:r w:rsidRPr="00DD53D7">
        <w:rPr>
          <w:color w:val="000000"/>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DD53D7">
        <w:rPr>
          <w:color w:val="000000"/>
        </w:rPr>
        <w:noBreakHyphen/>
        <w:t>13</w:t>
      </w:r>
      <w:r w:rsidRPr="00DD53D7">
        <w:rPr>
          <w:color w:val="000000"/>
        </w:rPr>
        <w:noBreakHyphen/>
        <w:t>365 prior to the close of filing for the particular office.</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t>(B)</w:t>
      </w:r>
      <w:r w:rsidRPr="00DD53D7">
        <w:rPr>
          <w:color w:val="000000"/>
        </w:rPr>
        <w:tab/>
        <w:t>A person who becomes a candidate by filing a petition for nomination must electronically file a statement of economic interests for the preceding calendar year pursuant to Section 8</w:t>
      </w:r>
      <w:r w:rsidRPr="00DD53D7">
        <w:rPr>
          <w:color w:val="000000"/>
        </w:rPr>
        <w:noBreakHyphen/>
        <w:t>13</w:t>
      </w:r>
      <w:r w:rsidRPr="00DD53D7">
        <w:rPr>
          <w:color w:val="000000"/>
        </w:rPr>
        <w:noBreakHyphen/>
        <w:t>365 within fifteen days of submitting the petition pursuant to Section 7</w:t>
      </w:r>
      <w:r w:rsidRPr="00DD53D7">
        <w:rPr>
          <w:color w:val="000000"/>
        </w:rPr>
        <w:noBreakHyphen/>
        <w:t>11</w:t>
      </w:r>
      <w:r w:rsidRPr="00DD53D7">
        <w:rPr>
          <w:color w:val="000000"/>
        </w:rPr>
        <w:noBreakHyphen/>
        <w:t>70 or 7</w:t>
      </w:r>
      <w:r w:rsidRPr="00DD53D7">
        <w:rPr>
          <w:color w:val="000000"/>
        </w:rPr>
        <w:noBreakHyphen/>
        <w:t>11</w:t>
      </w:r>
      <w:r w:rsidRPr="00DD53D7">
        <w:rPr>
          <w:color w:val="000000"/>
        </w:rPr>
        <w:noBreakHyphen/>
        <w:t>71.</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53D7">
        <w:rPr>
          <w:color w:val="000000" w:themeColor="text1"/>
          <w:u w:color="000000" w:themeColor="text1"/>
        </w:rPr>
        <w:tab/>
        <w:t>(</w:t>
      </w:r>
      <w:r w:rsidRPr="00DD53D7">
        <w:rPr>
          <w:color w:val="000000" w:themeColor="text1"/>
          <w:u w:val="single" w:color="000000" w:themeColor="text1"/>
        </w:rPr>
        <w:t>C)</w:t>
      </w:r>
      <w:r w:rsidRPr="00DD53D7">
        <w:rPr>
          <w:color w:val="000000" w:themeColor="text1"/>
          <w:u w:color="000000" w:themeColor="text1"/>
        </w:rPr>
        <w:tab/>
      </w:r>
      <w:r w:rsidRPr="00DD53D7">
        <w:rPr>
          <w:color w:val="000000" w:themeColor="text1"/>
          <w:u w:val="single" w:color="000000" w:themeColor="text1"/>
        </w:rPr>
        <w:t>A person who becomes a candidate for a county wide or less than county wide office pursuant to Section 7</w:t>
      </w:r>
      <w:r w:rsidRPr="00DD53D7">
        <w:rPr>
          <w:color w:val="000000" w:themeColor="text1"/>
          <w:u w:val="single" w:color="000000" w:themeColor="text1"/>
        </w:rPr>
        <w:noBreakHyphen/>
        <w:t>11</w:t>
      </w:r>
      <w:r w:rsidRPr="00DD53D7">
        <w:rPr>
          <w:color w:val="000000" w:themeColor="text1"/>
          <w:u w:val="single" w:color="000000" w:themeColor="text1"/>
        </w:rPr>
        <w:noBreakHyphen/>
        <w:t>15(A)(3) must electronically file a statement of economic interests for the preceding calendar year pursuant to Section 8</w:t>
      </w:r>
      <w:r w:rsidRPr="00DD53D7">
        <w:rPr>
          <w:color w:val="000000" w:themeColor="text1"/>
          <w:u w:val="single" w:color="000000" w:themeColor="text1"/>
        </w:rPr>
        <w:noBreakHyphen/>
        <w:t>13</w:t>
      </w:r>
      <w:r w:rsidRPr="00DD53D7">
        <w:rPr>
          <w:color w:val="000000" w:themeColor="text1"/>
          <w:u w:val="single" w:color="000000" w:themeColor="text1"/>
        </w:rPr>
        <w:noBreakHyphen/>
        <w:t xml:space="preserve">365 prior to the close of filing for that particular office.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strike/>
          <w:color w:val="000000"/>
        </w:rPr>
        <w:t>(C)</w:t>
      </w:r>
      <w:r w:rsidRPr="00DD53D7">
        <w:rPr>
          <w:color w:val="000000"/>
          <w:u w:val="single"/>
        </w:rPr>
        <w:t>(D)</w:t>
      </w:r>
      <w:r w:rsidRPr="00DD53D7">
        <w:rPr>
          <w:color w:val="000000"/>
        </w:rPr>
        <w:tab/>
        <w:t>A person who becomes a write</w:t>
      </w:r>
      <w:r w:rsidRPr="00DD53D7">
        <w:rPr>
          <w:color w:val="000000"/>
        </w:rPr>
        <w:noBreakHyphen/>
        <w:t>in candidate must electronically file a statement of economic interests for the preceding calendar year within twenty</w:t>
      </w:r>
      <w:r w:rsidRPr="00DD53D7">
        <w:rPr>
          <w:color w:val="000000"/>
        </w:rPr>
        <w:noBreakHyphen/>
        <w:t>four hours of filing an initial campaign finance report pursuant to Section 8</w:t>
      </w:r>
      <w:r w:rsidRPr="00DD53D7">
        <w:rPr>
          <w:color w:val="000000"/>
        </w:rPr>
        <w:noBreakHyphen/>
        <w:t>13</w:t>
      </w:r>
      <w:r w:rsidRPr="00DD53D7">
        <w:rPr>
          <w:color w:val="000000"/>
        </w:rPr>
        <w:noBreakHyphen/>
        <w:t>1308(A) or before taking the oath of office, whichever occurs earlier.</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strike/>
          <w:color w:val="000000"/>
        </w:rPr>
        <w:t>(D)</w:t>
      </w:r>
      <w:r w:rsidRPr="00DD53D7">
        <w:rPr>
          <w:color w:val="000000"/>
          <w:u w:val="single"/>
        </w:rPr>
        <w:t>(E)</w:t>
      </w:r>
      <w:r w:rsidRPr="00DD53D7">
        <w:rPr>
          <w:color w:val="000000"/>
        </w:rPr>
        <w:tab/>
        <w:t>A candidate who is not a public official otherwise filing a statement has the same disclosure requirements as a public official with the exception of reporting gifts.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rPr>
        <w:tab/>
      </w:r>
      <w:r w:rsidRPr="00DD53D7">
        <w:rPr>
          <w:strike/>
          <w:color w:val="000000"/>
        </w:rPr>
        <w:t>(E</w:t>
      </w:r>
      <w:r w:rsidRPr="00F80BE4">
        <w:rPr>
          <w:strike/>
          <w:color w:val="000000"/>
        </w:rPr>
        <w:t>)</w:t>
      </w:r>
      <w:r w:rsidRPr="00DD53D7">
        <w:rPr>
          <w:color w:val="000000"/>
          <w:u w:val="single"/>
        </w:rPr>
        <w:t>(F)</w:t>
      </w:r>
      <w:r w:rsidRPr="00DD53D7">
        <w:rPr>
          <w:color w:val="000000"/>
        </w:rPr>
        <w:tab/>
        <w:t>The appropriate supervisory office shall assess a civil penalty pursuant to Section 8</w:t>
      </w:r>
      <w:r w:rsidRPr="00DD53D7">
        <w:rPr>
          <w:color w:val="000000"/>
        </w:rPr>
        <w:noBreakHyphen/>
        <w:t>13</w:t>
      </w:r>
      <w:r w:rsidRPr="00DD53D7">
        <w:rPr>
          <w:color w:val="000000"/>
        </w:rPr>
        <w:noBreakHyphen/>
        <w:t>1510 against a candidate who fails to timely file a statement of economic interests as required by this section.</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E936B7">
        <w:rPr>
          <w:color w:val="000000" w:themeColor="text1"/>
          <w:u w:color="000000" w:themeColor="text1"/>
        </w:rPr>
        <w:t>74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1360 of the 1976 Code is amended to read:   </w:t>
      </w:r>
    </w:p>
    <w:p w:rsidR="00E936B7" w:rsidRPr="002816EB" w:rsidRDefault="00E936B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1360.</w:t>
      </w:r>
      <w:r w:rsidRPr="002816EB">
        <w:rPr>
          <w:color w:val="000000" w:themeColor="text1"/>
          <w:u w:color="000000" w:themeColor="text1"/>
        </w:rPr>
        <w:tab/>
      </w:r>
      <w:r w:rsidRPr="002816EB">
        <w:rPr>
          <w:strike/>
          <w:color w:val="000000" w:themeColor="text1"/>
          <w:u w:color="000000" w:themeColor="text1"/>
        </w:rPr>
        <w:t>(A)</w:t>
      </w:r>
      <w:r w:rsidRPr="002816EB">
        <w:rPr>
          <w:color w:val="000000" w:themeColor="text1"/>
          <w:u w:color="000000" w:themeColor="text1"/>
        </w:rPr>
        <w:t xml:space="preserve"> The State Ethics Commission shall develop a contribution and expenditure reporting form </w:t>
      </w:r>
      <w:r w:rsidRPr="002816EB">
        <w:rPr>
          <w:color w:val="000000" w:themeColor="text1"/>
          <w:u w:val="single" w:color="000000" w:themeColor="text1"/>
        </w:rPr>
        <w:t>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rPr>
        <w:t xml:space="preserve"> </w:t>
      </w:r>
      <w:r w:rsidRPr="002816EB">
        <w:rPr>
          <w:color w:val="000000" w:themeColor="text1"/>
          <w:u w:color="000000" w:themeColor="text1"/>
        </w:rPr>
        <w:t xml:space="preserve">which must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rPr>
        <w:t>(1)</w:t>
      </w:r>
      <w:r w:rsidRPr="002816EB">
        <w:rPr>
          <w:color w:val="000000" w:themeColor="text1"/>
          <w:u w:val="single"/>
        </w:rPr>
        <w:t>(A)</w:t>
      </w:r>
      <w:r w:rsidRPr="002816EB">
        <w:rPr>
          <w:color w:val="000000" w:themeColor="text1"/>
          <w:u w:color="000000" w:themeColor="text1"/>
        </w:rPr>
        <w:tab/>
        <w:t>a designation as a pre</w:t>
      </w:r>
      <w:r w:rsidRPr="002816EB">
        <w:rPr>
          <w:color w:val="000000" w:themeColor="text1"/>
          <w:u w:color="000000" w:themeColor="text1"/>
        </w:rPr>
        <w:noBreakHyphen/>
        <w:t>election or quarterly report and, if a pre</w:t>
      </w:r>
      <w:r w:rsidRPr="002816EB">
        <w:rPr>
          <w:color w:val="000000" w:themeColor="text1"/>
          <w:u w:color="000000" w:themeColor="text1"/>
        </w:rPr>
        <w:noBreakHyphen/>
        <w:t xml:space="preserve">election report, the election date;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(2)</w:t>
      </w:r>
      <w:r w:rsidRPr="006172C6">
        <w:rPr>
          <w:color w:val="000000" w:themeColor="text1"/>
          <w:u w:val="single"/>
        </w:rPr>
        <w:t>(B)</w:t>
      </w:r>
      <w:r w:rsidRPr="002816EB">
        <w:rPr>
          <w:color w:val="000000" w:themeColor="text1"/>
          <w:u w:color="000000" w:themeColor="text1"/>
        </w:rPr>
        <w:tab/>
        <w:t xml:space="preserve">the candidate’s name and address or, in the case of a committee, the name and address of the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(3)</w:t>
      </w:r>
      <w:r w:rsidRPr="006172C6">
        <w:rPr>
          <w:color w:val="000000" w:themeColor="text1"/>
          <w:u w:val="single"/>
        </w:rPr>
        <w:t>(C)</w:t>
      </w:r>
      <w:r w:rsidRPr="002816EB">
        <w:rPr>
          <w:color w:val="000000" w:themeColor="text1"/>
          <w:u w:color="000000" w:themeColor="text1"/>
        </w:rPr>
        <w:tab/>
        <w:t xml:space="preserve">the balance of campaign accounts on hand at the beginning and at the close of the reporting period and the location of those campaign accounts;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r>
      <w:r w:rsidRPr="002816EB">
        <w:rPr>
          <w:strike/>
          <w:color w:val="000000" w:themeColor="text1"/>
          <w:u w:color="000000" w:themeColor="text1"/>
        </w:rPr>
        <w:t>(4)</w:t>
      </w:r>
      <w:r w:rsidRPr="006172C6">
        <w:rPr>
          <w:color w:val="000000" w:themeColor="text1"/>
          <w:u w:val="single"/>
        </w:rPr>
        <w:t>(D)</w:t>
      </w:r>
      <w:r w:rsidRPr="002816EB">
        <w:rPr>
          <w:color w:val="000000" w:themeColor="text1"/>
          <w:u w:color="000000" w:themeColor="text1"/>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2816EB">
        <w:rPr>
          <w:color w:val="000000" w:themeColor="text1"/>
          <w:u w:color="000000" w:themeColor="text1"/>
        </w:rPr>
        <w:noBreakHyphen/>
        <w:t>to</w:t>
      </w:r>
      <w:r w:rsidRPr="002816EB">
        <w:rPr>
          <w:color w:val="000000" w:themeColor="text1"/>
          <w:u w:color="000000" w:themeColor="text1"/>
        </w:rPr>
        <w:noBreakHyphen/>
        <w:t>date total for each contributor</w:t>
      </w:r>
      <w:r w:rsidRPr="002816EB">
        <w:rPr>
          <w:strike/>
          <w:color w:val="000000" w:themeColor="text1"/>
          <w:u w:color="000000" w:themeColor="text1"/>
        </w:rPr>
        <w:t>.  Written promises or pledges to make a contribution must be reported separately in the same manner as other monetary contributions</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(5)</w:t>
      </w:r>
      <w:r w:rsidRPr="006172C6">
        <w:rPr>
          <w:color w:val="000000" w:themeColor="text1"/>
          <w:u w:val="single"/>
        </w:rPr>
        <w:t>(E)</w:t>
      </w:r>
      <w:r w:rsidRPr="002816EB">
        <w:rPr>
          <w:color w:val="000000" w:themeColor="text1"/>
          <w:u w:color="000000" w:themeColor="text1"/>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of each maker or guarantor, and the terms of the loan, including the interest rate, repayment terms, loan payments, and existing balances on each loan;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(6)</w:t>
      </w:r>
      <w:r w:rsidRPr="006172C6">
        <w:rPr>
          <w:color w:val="000000" w:themeColor="text1"/>
          <w:u w:val="single"/>
        </w:rPr>
        <w:t>(F)</w:t>
      </w:r>
      <w:r w:rsidRPr="002816EB">
        <w:rPr>
          <w:color w:val="000000" w:themeColor="text1"/>
          <w:u w:color="000000" w:themeColor="text1"/>
        </w:rPr>
        <w:tab/>
        <w:t>the date and amount of any in</w:t>
      </w:r>
      <w:r w:rsidRPr="002816EB">
        <w:rPr>
          <w:color w:val="000000" w:themeColor="text1"/>
          <w:u w:color="000000" w:themeColor="text1"/>
        </w:rPr>
        <w:noBreakHyphen/>
        <w:t>kind contributions of more than one hundred dollars in the aggregate by one person during the reporting period, and the contributor’s name, address, and year</w:t>
      </w:r>
      <w:r w:rsidRPr="002816EB">
        <w:rPr>
          <w:color w:val="000000" w:themeColor="text1"/>
          <w:u w:color="000000" w:themeColor="text1"/>
        </w:rPr>
        <w:noBreakHyphen/>
        <w:t>to</w:t>
      </w:r>
      <w:r w:rsidRPr="002816EB">
        <w:rPr>
          <w:color w:val="000000" w:themeColor="text1"/>
          <w:u w:color="000000" w:themeColor="text1"/>
        </w:rPr>
        <w:noBreakHyphen/>
        <w:t xml:space="preserve">date total;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(7)</w:t>
      </w:r>
      <w:r w:rsidRPr="006172C6">
        <w:rPr>
          <w:color w:val="000000" w:themeColor="text1"/>
          <w:u w:val="single"/>
        </w:rPr>
        <w:t>(G)</w:t>
      </w:r>
      <w:r w:rsidRPr="002816EB">
        <w:rPr>
          <w:color w:val="000000" w:themeColor="text1"/>
          <w:u w:color="000000" w:themeColor="text1"/>
        </w:rPr>
        <w:tab/>
        <w:t>the total amount of all refunds, rebates, interest, and other receipts not previously identified during the reporting period, and their year</w:t>
      </w:r>
      <w:r w:rsidRPr="002816EB">
        <w:rPr>
          <w:color w:val="000000" w:themeColor="text1"/>
          <w:u w:color="000000" w:themeColor="text1"/>
        </w:rPr>
        <w:noBreakHyphen/>
        <w:t>to</w:t>
      </w:r>
      <w:r w:rsidRPr="002816EB">
        <w:rPr>
          <w:color w:val="000000" w:themeColor="text1"/>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for each source;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(8)</w:t>
      </w:r>
      <w:r w:rsidRPr="006172C6">
        <w:rPr>
          <w:color w:val="000000" w:themeColor="text1"/>
          <w:u w:val="single"/>
        </w:rPr>
        <w:t>(H)</w:t>
      </w:r>
      <w:r w:rsidRPr="002816EB">
        <w:rPr>
          <w:color w:val="000000" w:themeColor="text1"/>
          <w:u w:color="000000" w:themeColor="text1"/>
        </w:rPr>
        <w:tab/>
        <w:t>the aggregate total of all contributions, loans, and other receipts during the reporting period and the year</w:t>
      </w:r>
      <w:r w:rsidRPr="002816EB">
        <w:rPr>
          <w:color w:val="000000" w:themeColor="text1"/>
          <w:u w:color="000000" w:themeColor="text1"/>
        </w:rPr>
        <w:noBreakHyphen/>
        <w:t>to</w:t>
      </w:r>
      <w:r w:rsidRPr="002816EB">
        <w:rPr>
          <w:color w:val="000000" w:themeColor="text1"/>
          <w:u w:color="000000" w:themeColor="text1"/>
        </w:rPr>
        <w:noBreakHyphen/>
        <w:t>date total;  the amount, date, and a brief description of each expenditure made during the reporting period, the name and address of the entity to which the expenditure was made, and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of expenditures to that entity.  Credit card expenses and candidate reimbursements must be itemized so that the purpose and recipient of the expenditure are identified;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(9)</w:t>
      </w:r>
      <w:r w:rsidRPr="006172C6">
        <w:rPr>
          <w:color w:val="000000" w:themeColor="text1"/>
          <w:u w:val="single"/>
        </w:rPr>
        <w:t>(I)</w:t>
      </w:r>
      <w:r w:rsidRPr="002816EB">
        <w:rPr>
          <w:color w:val="000000" w:themeColor="text1"/>
          <w:u w:color="000000" w:themeColor="text1"/>
        </w:rPr>
        <w:tab/>
        <w:t>the total amount of all loans made during the reporting period and the year</w:t>
      </w:r>
      <w:r w:rsidRPr="002816EB">
        <w:rPr>
          <w:color w:val="000000" w:themeColor="text1"/>
          <w:u w:color="000000" w:themeColor="text1"/>
        </w:rPr>
        <w:noBreakHyphen/>
        <w:t>to</w:t>
      </w:r>
      <w:r w:rsidRPr="002816EB">
        <w:rPr>
          <w:color w:val="000000" w:themeColor="text1"/>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and existing balances.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lastRenderedPageBreak/>
        <w:tab/>
      </w:r>
      <w:r w:rsidRPr="002816EB">
        <w:rPr>
          <w:strike/>
          <w:color w:val="000000" w:themeColor="text1"/>
          <w:u w:color="000000" w:themeColor="text1"/>
        </w:rPr>
        <w:t>(B) A candidate or committee must disclose all information required on the form developed under this section.</w:t>
      </w:r>
      <w:r w:rsidRPr="002816EB">
        <w:rPr>
          <w:color w:val="000000" w:themeColor="text1"/>
          <w:u w:color="000000" w:themeColor="text1"/>
        </w:rPr>
        <w:t>”</w:t>
      </w:r>
      <w:r w:rsidRPr="002816EB">
        <w:rPr>
          <w:strike/>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D30E6">
        <w:rPr>
          <w:color w:val="000000" w:themeColor="text1"/>
          <w:u w:color="000000" w:themeColor="text1"/>
        </w:rPr>
        <w:t>75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1364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1364.</w:t>
      </w:r>
      <w:r w:rsidRPr="002816EB">
        <w:rPr>
          <w:color w:val="000000" w:themeColor="text1"/>
          <w:u w:color="000000" w:themeColor="text1"/>
        </w:rPr>
        <w:tab/>
        <w:t xml:space="preserve">The appropriate supervisory office must send </w:t>
      </w:r>
      <w:r w:rsidRPr="002816EB">
        <w:rPr>
          <w:strike/>
          <w:color w:val="000000" w:themeColor="text1"/>
          <w:u w:color="000000" w:themeColor="text1"/>
        </w:rPr>
        <w:t>a notice</w:t>
      </w:r>
      <w:r w:rsidRPr="002816EB">
        <w:rPr>
          <w:color w:val="000000" w:themeColor="text1"/>
          <w:u w:color="000000" w:themeColor="text1"/>
        </w:rPr>
        <w:t xml:space="preserve"> </w:t>
      </w:r>
      <w:r w:rsidRPr="002816EB">
        <w:rPr>
          <w:color w:val="000000" w:themeColor="text1"/>
          <w:u w:val="single" w:color="000000" w:themeColor="text1"/>
        </w:rPr>
        <w:t>an electronic notice</w:t>
      </w:r>
      <w:r w:rsidRPr="002816EB">
        <w:rPr>
          <w:color w:val="000000" w:themeColor="text1"/>
          <w:u w:color="000000" w:themeColor="text1"/>
        </w:rPr>
        <w:t xml:space="preserve"> of obligation to report </w:t>
      </w:r>
      <w:r w:rsidRPr="002816EB">
        <w:rPr>
          <w:strike/>
          <w:color w:val="000000" w:themeColor="text1"/>
          <w:u w:color="000000" w:themeColor="text1"/>
        </w:rPr>
        <w:t>and reporting forms by first class mail</w:t>
      </w:r>
      <w:r w:rsidRPr="002816EB">
        <w:rPr>
          <w:color w:val="000000" w:themeColor="text1"/>
          <w:u w:color="000000" w:themeColor="text1"/>
        </w:rPr>
        <w:t xml:space="preserve"> no less than thirty days before the filing date for each reporting period </w:t>
      </w:r>
      <w:r w:rsidRPr="002816EB">
        <w:rPr>
          <w:color w:val="000000" w:themeColor="text1"/>
          <w:u w:val="single" w:color="000000" w:themeColor="text1"/>
        </w:rPr>
        <w:t>to the e</w:t>
      </w:r>
      <w:r w:rsidRPr="002816EB">
        <w:rPr>
          <w:color w:val="000000" w:themeColor="text1"/>
          <w:u w:val="single" w:color="000000" w:themeColor="text1"/>
        </w:rPr>
        <w:noBreakHyphen/>
        <w:t>mail address provided by the candidate or committee</w:t>
      </w:r>
      <w:r w:rsidRPr="002816EB">
        <w:rPr>
          <w:color w:val="000000" w:themeColor="text1"/>
          <w:u w:color="000000" w:themeColor="text1"/>
        </w:rPr>
        <w:t xml:space="preserve">.  A candidate or committee is not relieved of reporting responsibilities if the notice </w:t>
      </w:r>
      <w:r w:rsidRPr="002816EB">
        <w:rPr>
          <w:strike/>
          <w:color w:val="000000" w:themeColor="text1"/>
          <w:u w:color="000000" w:themeColor="text1"/>
        </w:rPr>
        <w:t>or forms are</w:t>
      </w:r>
      <w:r w:rsidRPr="002816EB">
        <w:rPr>
          <w:color w:val="000000" w:themeColor="text1"/>
          <w:u w:color="000000" w:themeColor="text1"/>
        </w:rPr>
        <w:t xml:space="preserve"> is not sent or if the candidate or committee does not receive a notice </w:t>
      </w:r>
      <w:r w:rsidRPr="002816EB">
        <w:rPr>
          <w:strike/>
          <w:color w:val="000000" w:themeColor="text1"/>
          <w:u w:color="000000" w:themeColor="text1"/>
        </w:rPr>
        <w:t>or forms</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76</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1372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1372 .</w:t>
      </w:r>
      <w:r w:rsidRPr="002816EB">
        <w:rPr>
          <w:color w:val="000000" w:themeColor="text1"/>
          <w:u w:color="000000" w:themeColor="text1"/>
        </w:rPr>
        <w:tab/>
        <w:t>(A)</w:t>
      </w:r>
      <w:r w:rsidRPr="002816EB">
        <w:rPr>
          <w:color w:val="000000" w:themeColor="text1"/>
          <w:u w:color="000000" w:themeColor="text1"/>
        </w:rPr>
        <w:tab/>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Pr="002816EB">
        <w:rPr>
          <w:strike/>
          <w:color w:val="000000" w:themeColor="text1"/>
          <w:u w:color="000000" w:themeColor="text1"/>
        </w:rPr>
        <w:t>Technical violations must remain confidential unless requested to be made public by the candidate filing the report.</w:t>
      </w:r>
      <w:r w:rsidRPr="002816EB">
        <w:rPr>
          <w:color w:val="000000" w:themeColor="text1"/>
          <w:u w:color="000000" w:themeColor="text1"/>
        </w:rPr>
        <w:t xml:space="preserve">  In lieu of all other penalties, the appropriate supervisory office may assess a technical violations penalty not to exceed fifty dollars.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A violation other than an inadvertent or unintentional violation must be considered by the appropriate supervisory office for appropriate action.”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D30E6">
        <w:rPr>
          <w:color w:val="000000" w:themeColor="text1"/>
          <w:u w:color="000000" w:themeColor="text1"/>
        </w:rPr>
        <w:t>77</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1310 of the 1976 Code is repealed.   </w:t>
      </w:r>
    </w:p>
    <w:p w:rsidR="00544ED1" w:rsidRPr="002816EB" w:rsidRDefault="00544ED1"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78</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1350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79</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1358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80</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1362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81</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1366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PART VII</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MISCELLANEOUS</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CC6392"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82</w:t>
      </w:r>
      <w:r w:rsidR="00F654AE" w:rsidRPr="00CC6392">
        <w:rPr>
          <w:color w:val="000000" w:themeColor="text1"/>
          <w:u w:color="000000" w:themeColor="text1"/>
        </w:rPr>
        <w:t>.</w:t>
      </w:r>
      <w:r w:rsidR="00F654AE" w:rsidRPr="00CC6392">
        <w:rPr>
          <w:color w:val="000000" w:themeColor="text1"/>
          <w:u w:color="000000" w:themeColor="text1"/>
        </w:rPr>
        <w:tab/>
        <w:t xml:space="preserve">A committee </w:t>
      </w:r>
      <w:r w:rsidR="006D7A4D">
        <w:rPr>
          <w:color w:val="000000" w:themeColor="text1"/>
          <w:u w:color="000000" w:themeColor="text1"/>
        </w:rPr>
        <w:t>prohibited pursuant to SECTION 6</w:t>
      </w:r>
      <w:r w:rsidR="00F654AE">
        <w:rPr>
          <w:color w:val="000000" w:themeColor="text1"/>
          <w:u w:color="000000" w:themeColor="text1"/>
        </w:rPr>
        <w:t>9</w:t>
      </w:r>
      <w:r w:rsidR="00F654AE" w:rsidRPr="00CC6392">
        <w:rPr>
          <w:color w:val="000000" w:themeColor="text1"/>
          <w:u w:color="000000" w:themeColor="text1"/>
        </w:rPr>
        <w:t xml:space="preserve"> of this act in existence on the effective date of this act must distribute all unexpended funds in the manner provided for in Section 8-13-1370(C).</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D30E6">
        <w:rPr>
          <w:color w:val="000000" w:themeColor="text1"/>
          <w:u w:color="000000" w:themeColor="text1"/>
        </w:rPr>
        <w:t>83</w:t>
      </w:r>
      <w:r w:rsidRPr="002816EB">
        <w:rPr>
          <w:color w:val="000000" w:themeColor="text1"/>
          <w:u w:color="000000" w:themeColor="text1"/>
        </w:rPr>
        <w:t>.</w:t>
      </w:r>
      <w:r w:rsidRPr="002816EB">
        <w:rPr>
          <w:color w:val="000000" w:themeColor="text1"/>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1E34C3" w:rsidRPr="002816EB" w:rsidRDefault="001E34C3"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D30E6">
        <w:rPr>
          <w:color w:val="000000" w:themeColor="text1"/>
          <w:u w:color="000000" w:themeColor="text1"/>
        </w:rPr>
        <w:t>84</w:t>
      </w:r>
      <w:r w:rsidRPr="002816EB">
        <w:rPr>
          <w:color w:val="000000" w:themeColor="text1"/>
          <w:u w:color="000000" w:themeColor="text1"/>
        </w:rPr>
        <w:t>.</w:t>
      </w:r>
      <w:r w:rsidRPr="002816EB">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751" w:rsidRPr="001E34C3" w:rsidRDefault="006D7A4D" w:rsidP="00D7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F1040">
        <w:rPr>
          <w:snapToGrid w:val="0"/>
        </w:rPr>
        <w:t>SECTION</w:t>
      </w:r>
      <w:r w:rsidRPr="00EF1040">
        <w:rPr>
          <w:snapToGrid w:val="0"/>
        </w:rPr>
        <w:tab/>
        <w:t>85.</w:t>
      </w:r>
      <w:r w:rsidRPr="00EF1040">
        <w:rPr>
          <w:snapToGrid w:val="0"/>
        </w:rPr>
        <w:tab/>
        <w:t>The provisions of PART VI (Campaign Practices) and SECTIONS 82, 83 and 84 are effective upon the Governor's signature.  However, the provisions in SECTION 56 requiring "reports and disclosures to be filed on a system which allows for the single upload by the filer, using a commonly used electronic financial spreadsheet or database which contains the required information" take effect on January 1, 2015.</w:t>
      </w:r>
      <w:r w:rsidRPr="00EF1040">
        <w:rPr>
          <w:snapToGrid w:val="0"/>
        </w:rPr>
        <w:tab/>
      </w:r>
    </w:p>
    <w:p w:rsidR="00D76751" w:rsidRPr="001E34C3" w:rsidRDefault="00D76751" w:rsidP="00D7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76751" w:rsidRDefault="001E34C3" w:rsidP="00D7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1E34C3">
        <w:rPr>
          <w:snapToGrid w:val="0"/>
        </w:rPr>
        <w:t>SECTION</w:t>
      </w:r>
      <w:r w:rsidRPr="001E34C3">
        <w:rPr>
          <w:snapToGrid w:val="0"/>
        </w:rPr>
        <w:tab/>
      </w:r>
      <w:r w:rsidR="003D30E6" w:rsidRPr="001E34C3">
        <w:rPr>
          <w:snapToGrid w:val="0"/>
        </w:rPr>
        <w:t>86</w:t>
      </w:r>
      <w:r w:rsidR="00D76751" w:rsidRPr="001E34C3">
        <w:rPr>
          <w:snapToGrid w:val="0"/>
        </w:rPr>
        <w:t>.</w:t>
      </w:r>
      <w:r w:rsidR="00D76751" w:rsidRPr="001E34C3">
        <w:rPr>
          <w:snapToGrid w:val="0"/>
        </w:rPr>
        <w:tab/>
        <w:t xml:space="preserve">The provisions of PART I (Lobbyists and Lobbyists' Principals), PART II (General Provisions), PART III (Ethics Committees), PART IV (Rules of Conduct), and PART V </w:t>
      </w:r>
      <w:r w:rsidR="00D76751" w:rsidRPr="001E34C3">
        <w:rPr>
          <w:snapToGrid w:val="0"/>
        </w:rPr>
        <w:lastRenderedPageBreak/>
        <w:t>(Disclosure of Economic Interests) of this act takes effective on January 1, 2015.</w:t>
      </w:r>
      <w:r w:rsidR="00D76751">
        <w:rPr>
          <w:snapToGrid w:val="0"/>
        </w:rPr>
        <w:tab/>
      </w:r>
    </w:p>
    <w:p w:rsidR="006F0E7A" w:rsidRDefault="00B70CF0" w:rsidP="00D7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E7A" w:rsidRDefault="006F0E7A" w:rsidP="0038006E">
      <w:pPr>
        <w:suppressAutoHyphens/>
      </w:pPr>
    </w:p>
    <w:sectPr w:rsidR="006F0E7A" w:rsidSect="005C0A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269" w:rsidRDefault="00140269" w:rsidP="009F0C77">
      <w:r>
        <w:separator/>
      </w:r>
    </w:p>
  </w:endnote>
  <w:endnote w:type="continuationSeparator" w:id="0">
    <w:p w:rsidR="00140269" w:rsidRDefault="001402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7A3AF4-2C16-484B-9FEC-A25A21BB3BF1}"/>
    <w:embedBold r:id="rId2" w:fontKey="{E7466571-53AB-4EAE-95F4-AF8D18C0607D}"/>
    <w:embedItalic r:id="rId3" w:fontKey="{B250FAB4-E1B0-4E42-8621-F2CD5BBE7609}"/>
    <w:embedBoldItalic r:id="rId4" w:fontKey="{3EFB217E-1CF5-4466-A0F5-EE418008B334}"/>
  </w:font>
  <w:font w:name="Calibri">
    <w:panose1 w:val="020F0502020204030204"/>
    <w:charset w:val="00"/>
    <w:family w:val="swiss"/>
    <w:pitch w:val="variable"/>
    <w:sig w:usb0="E10002FF" w:usb1="4000ACFF" w:usb2="00000009" w:usb3="00000000" w:csb0="0000019F" w:csb1="00000000"/>
    <w:embedRegular r:id="rId5" w:fontKey="{39770E72-A991-49DF-82D2-7E82FCC5FCD8}"/>
  </w:font>
  <w:font w:name="Tahoma">
    <w:panose1 w:val="020B0604030504040204"/>
    <w:charset w:val="00"/>
    <w:family w:val="swiss"/>
    <w:pitch w:val="variable"/>
    <w:sig w:usb0="21002A87" w:usb1="80000000" w:usb2="00000008" w:usb3="00000000" w:csb0="000101FF" w:csb1="00000000"/>
    <w:embedRegular r:id="rId6" w:fontKey="{62BD1AD7-E9AE-4CA9-B522-9E9E69A0EBC0}"/>
  </w:font>
  <w:font w:name="Cambria">
    <w:panose1 w:val="02040503050406030204"/>
    <w:charset w:val="00"/>
    <w:family w:val="roman"/>
    <w:pitch w:val="variable"/>
    <w:sig w:usb0="E00002FF" w:usb1="400004FF" w:usb2="00000000" w:usb3="00000000" w:csb0="0000019F" w:csb1="00000000"/>
    <w:embedRegular r:id="rId7" w:fontKey="{07BDD61E-D365-4D7B-9ADC-1FAF4E7B01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269" w:rsidRPr="006F0E7A" w:rsidRDefault="00140269" w:rsidP="006F0E7A">
    <w:pPr>
      <w:pStyle w:val="Footer"/>
      <w:tabs>
        <w:tab w:val="clear" w:pos="4680"/>
        <w:tab w:val="clear" w:pos="9360"/>
        <w:tab w:val="center" w:pos="2995"/>
      </w:tabs>
      <w:spacing w:before="120"/>
    </w:pPr>
    <w:r>
      <w:t>[3945-</w:t>
    </w:r>
    <w:fldSimple w:instr=" PAGE  \* MERGEFORMAT ">
      <w:r w:rsidR="0038006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269" w:rsidRPr="006F0E7A" w:rsidRDefault="00140269" w:rsidP="006F0E7A">
    <w:pPr>
      <w:pStyle w:val="Footer"/>
      <w:tabs>
        <w:tab w:val="clear" w:pos="4680"/>
        <w:tab w:val="clear" w:pos="9360"/>
        <w:tab w:val="center" w:pos="2995"/>
      </w:tabs>
      <w:spacing w:before="120"/>
    </w:pPr>
    <w:r>
      <w:t>[3945]</w:t>
    </w:r>
    <w:r>
      <w:tab/>
    </w:r>
    <w:fldSimple w:instr=" PAGE  \* MERGEFORMAT ">
      <w:r w:rsidR="003800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269" w:rsidRDefault="00140269" w:rsidP="009F0C77">
      <w:r>
        <w:separator/>
      </w:r>
    </w:p>
  </w:footnote>
  <w:footnote w:type="continuationSeparator" w:id="0">
    <w:p w:rsidR="00140269" w:rsidRDefault="001402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SD13"/>
    <w:docVar w:name="CoverBillType" w:val="b"/>
    <w:docVar w:name="docpath" w:val="L:\Council\bills\DKA\3112SD13.DOCX"/>
    <w:docVar w:name="dvBillNumber" w:val="3945"/>
    <w:docVar w:name="dvBillNumberPrefix" w:val="H. "/>
    <w:docVar w:name="dvOriginalBody" w:val="House"/>
    <w:docVar w:name="dvSteno" w:val="DKA"/>
    <w:docVar w:name="NameofBody" w:val="h"/>
    <w:docVar w:name="vgroup2" w:val="Council"/>
  </w:docVars>
  <w:rsids>
    <w:rsidRoot w:val="004E5D6D"/>
    <w:rsid w:val="00011869"/>
    <w:rsid w:val="000B6D1B"/>
    <w:rsid w:val="000C4DBE"/>
    <w:rsid w:val="000C5D11"/>
    <w:rsid w:val="000E1785"/>
    <w:rsid w:val="000E28A1"/>
    <w:rsid w:val="000F40FA"/>
    <w:rsid w:val="0010776B"/>
    <w:rsid w:val="001121B4"/>
    <w:rsid w:val="00133E66"/>
    <w:rsid w:val="001361A4"/>
    <w:rsid w:val="00140269"/>
    <w:rsid w:val="001435A3"/>
    <w:rsid w:val="00157B4D"/>
    <w:rsid w:val="00187F57"/>
    <w:rsid w:val="00192BC8"/>
    <w:rsid w:val="001C52F8"/>
    <w:rsid w:val="001D08F2"/>
    <w:rsid w:val="001D525B"/>
    <w:rsid w:val="001D7F4F"/>
    <w:rsid w:val="001E34C3"/>
    <w:rsid w:val="001F1D45"/>
    <w:rsid w:val="002321B6"/>
    <w:rsid w:val="00236236"/>
    <w:rsid w:val="0024258A"/>
    <w:rsid w:val="0025091A"/>
    <w:rsid w:val="00250967"/>
    <w:rsid w:val="002543C8"/>
    <w:rsid w:val="00277B30"/>
    <w:rsid w:val="00284AAE"/>
    <w:rsid w:val="00285DFF"/>
    <w:rsid w:val="002A54CF"/>
    <w:rsid w:val="002E5912"/>
    <w:rsid w:val="00301B21"/>
    <w:rsid w:val="0030257F"/>
    <w:rsid w:val="0031102A"/>
    <w:rsid w:val="0032488E"/>
    <w:rsid w:val="00325348"/>
    <w:rsid w:val="0032732C"/>
    <w:rsid w:val="00330D5C"/>
    <w:rsid w:val="00336AD0"/>
    <w:rsid w:val="00337202"/>
    <w:rsid w:val="00362C82"/>
    <w:rsid w:val="0037079A"/>
    <w:rsid w:val="00370C17"/>
    <w:rsid w:val="0038006E"/>
    <w:rsid w:val="003B21E2"/>
    <w:rsid w:val="003D01E8"/>
    <w:rsid w:val="003D30E6"/>
    <w:rsid w:val="003D5E85"/>
    <w:rsid w:val="003E5288"/>
    <w:rsid w:val="003F6D79"/>
    <w:rsid w:val="003F7D58"/>
    <w:rsid w:val="0041760A"/>
    <w:rsid w:val="00417C01"/>
    <w:rsid w:val="00421BB0"/>
    <w:rsid w:val="0044675C"/>
    <w:rsid w:val="004469BF"/>
    <w:rsid w:val="004809EE"/>
    <w:rsid w:val="004B42DF"/>
    <w:rsid w:val="004C4FB7"/>
    <w:rsid w:val="004E2354"/>
    <w:rsid w:val="004E5D6D"/>
    <w:rsid w:val="004E7D54"/>
    <w:rsid w:val="00500745"/>
    <w:rsid w:val="005178EE"/>
    <w:rsid w:val="005273C6"/>
    <w:rsid w:val="00530A69"/>
    <w:rsid w:val="00544ED1"/>
    <w:rsid w:val="00545593"/>
    <w:rsid w:val="00577C6C"/>
    <w:rsid w:val="00590B2D"/>
    <w:rsid w:val="005C0A51"/>
    <w:rsid w:val="005C2FE2"/>
    <w:rsid w:val="005D7F46"/>
    <w:rsid w:val="005E2BC9"/>
    <w:rsid w:val="00605102"/>
    <w:rsid w:val="006215AA"/>
    <w:rsid w:val="0063009F"/>
    <w:rsid w:val="00644340"/>
    <w:rsid w:val="006455C1"/>
    <w:rsid w:val="006575A8"/>
    <w:rsid w:val="006913C9"/>
    <w:rsid w:val="0069216D"/>
    <w:rsid w:val="0069470D"/>
    <w:rsid w:val="006A35F3"/>
    <w:rsid w:val="006B2B64"/>
    <w:rsid w:val="006B2F88"/>
    <w:rsid w:val="006D7A4D"/>
    <w:rsid w:val="006E3731"/>
    <w:rsid w:val="006F0E7A"/>
    <w:rsid w:val="0070532B"/>
    <w:rsid w:val="00716A22"/>
    <w:rsid w:val="00717060"/>
    <w:rsid w:val="0073407F"/>
    <w:rsid w:val="007343DD"/>
    <w:rsid w:val="00734F00"/>
    <w:rsid w:val="00734F40"/>
    <w:rsid w:val="0074738E"/>
    <w:rsid w:val="00764217"/>
    <w:rsid w:val="00765A23"/>
    <w:rsid w:val="0077228B"/>
    <w:rsid w:val="00791AC6"/>
    <w:rsid w:val="00792F2D"/>
    <w:rsid w:val="007A47B8"/>
    <w:rsid w:val="007A70AE"/>
    <w:rsid w:val="007D16F7"/>
    <w:rsid w:val="0080100A"/>
    <w:rsid w:val="00806AE5"/>
    <w:rsid w:val="008216ED"/>
    <w:rsid w:val="008362E8"/>
    <w:rsid w:val="00865628"/>
    <w:rsid w:val="008667E6"/>
    <w:rsid w:val="00870B63"/>
    <w:rsid w:val="00892950"/>
    <w:rsid w:val="00892EDE"/>
    <w:rsid w:val="008950F1"/>
    <w:rsid w:val="008A1768"/>
    <w:rsid w:val="008B4415"/>
    <w:rsid w:val="008D5B0D"/>
    <w:rsid w:val="008F0F33"/>
    <w:rsid w:val="008F4429"/>
    <w:rsid w:val="00903671"/>
    <w:rsid w:val="00914181"/>
    <w:rsid w:val="009263DF"/>
    <w:rsid w:val="0094021A"/>
    <w:rsid w:val="00946B48"/>
    <w:rsid w:val="009659EB"/>
    <w:rsid w:val="009A70BD"/>
    <w:rsid w:val="009B44AF"/>
    <w:rsid w:val="009C6A0B"/>
    <w:rsid w:val="009E6A74"/>
    <w:rsid w:val="009E7A1F"/>
    <w:rsid w:val="009F0C77"/>
    <w:rsid w:val="009F1ECC"/>
    <w:rsid w:val="009F4DD1"/>
    <w:rsid w:val="00A07A70"/>
    <w:rsid w:val="00A16EE2"/>
    <w:rsid w:val="00A41684"/>
    <w:rsid w:val="00A4586F"/>
    <w:rsid w:val="00A64E80"/>
    <w:rsid w:val="00A72BCD"/>
    <w:rsid w:val="00A741D9"/>
    <w:rsid w:val="00A74847"/>
    <w:rsid w:val="00A833AB"/>
    <w:rsid w:val="00A84C1C"/>
    <w:rsid w:val="00A9741D"/>
    <w:rsid w:val="00AB344A"/>
    <w:rsid w:val="00AD0DBA"/>
    <w:rsid w:val="00AD4B17"/>
    <w:rsid w:val="00B25733"/>
    <w:rsid w:val="00B3501D"/>
    <w:rsid w:val="00B412D4"/>
    <w:rsid w:val="00B46BBF"/>
    <w:rsid w:val="00B70CF0"/>
    <w:rsid w:val="00B96D80"/>
    <w:rsid w:val="00BE3C22"/>
    <w:rsid w:val="00BF5ACE"/>
    <w:rsid w:val="00C0345E"/>
    <w:rsid w:val="00C1229F"/>
    <w:rsid w:val="00C1378B"/>
    <w:rsid w:val="00C172F6"/>
    <w:rsid w:val="00C24F1F"/>
    <w:rsid w:val="00C30C3F"/>
    <w:rsid w:val="00C3483A"/>
    <w:rsid w:val="00C378CC"/>
    <w:rsid w:val="00C40583"/>
    <w:rsid w:val="00C74E9D"/>
    <w:rsid w:val="00C82FD3"/>
    <w:rsid w:val="00C86370"/>
    <w:rsid w:val="00C92819"/>
    <w:rsid w:val="00C943C3"/>
    <w:rsid w:val="00CB4DD4"/>
    <w:rsid w:val="00CC6B7B"/>
    <w:rsid w:val="00CD2089"/>
    <w:rsid w:val="00D21583"/>
    <w:rsid w:val="00D73A67"/>
    <w:rsid w:val="00D76751"/>
    <w:rsid w:val="00D970A9"/>
    <w:rsid w:val="00DC1070"/>
    <w:rsid w:val="00DD3571"/>
    <w:rsid w:val="00DF3845"/>
    <w:rsid w:val="00E00ACC"/>
    <w:rsid w:val="00E172DA"/>
    <w:rsid w:val="00E31F27"/>
    <w:rsid w:val="00E32ED4"/>
    <w:rsid w:val="00E378FF"/>
    <w:rsid w:val="00E41911"/>
    <w:rsid w:val="00E453BD"/>
    <w:rsid w:val="00E92EEF"/>
    <w:rsid w:val="00E936B7"/>
    <w:rsid w:val="00EA09A9"/>
    <w:rsid w:val="00EA1390"/>
    <w:rsid w:val="00EA492A"/>
    <w:rsid w:val="00EC65AC"/>
    <w:rsid w:val="00EC6734"/>
    <w:rsid w:val="00EE19A4"/>
    <w:rsid w:val="00F11C0C"/>
    <w:rsid w:val="00F24442"/>
    <w:rsid w:val="00F46155"/>
    <w:rsid w:val="00F50AE3"/>
    <w:rsid w:val="00F55BA3"/>
    <w:rsid w:val="00F57890"/>
    <w:rsid w:val="00F654AE"/>
    <w:rsid w:val="00F67CF1"/>
    <w:rsid w:val="00F77AC6"/>
    <w:rsid w:val="00F840F0"/>
    <w:rsid w:val="00FB0D0D"/>
    <w:rsid w:val="00FB43B4"/>
    <w:rsid w:val="00FB4BF9"/>
    <w:rsid w:val="00FC0902"/>
    <w:rsid w:val="00FD0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6A35F3"/>
    <w:rPr>
      <w:rFonts w:eastAsiaTheme="minorHAnsi" w:cstheme="minorBidi"/>
      <w:szCs w:val="21"/>
    </w:rPr>
  </w:style>
  <w:style w:type="character" w:customStyle="1" w:styleId="PlainTextChar">
    <w:name w:val="Plain Text Char"/>
    <w:basedOn w:val="DefaultParagraphFont"/>
    <w:link w:val="PlainText"/>
    <w:uiPriority w:val="99"/>
    <w:rsid w:val="006A35F3"/>
    <w:rPr>
      <w:szCs w:val="21"/>
    </w:rPr>
  </w:style>
  <w:style w:type="paragraph" w:styleId="BodyText">
    <w:name w:val="Body Text"/>
    <w:basedOn w:val="Normal"/>
    <w:link w:val="BodyTextChar"/>
    <w:uiPriority w:val="99"/>
    <w:rsid w:val="006A35F3"/>
    <w:rPr>
      <w:rFonts w:eastAsiaTheme="minorHAnsi" w:cstheme="minorBidi"/>
      <w:szCs w:val="22"/>
    </w:rPr>
  </w:style>
  <w:style w:type="character" w:customStyle="1" w:styleId="BodyTextChar">
    <w:name w:val="Body Text Char"/>
    <w:basedOn w:val="DefaultParagraphFont"/>
    <w:link w:val="BodyText"/>
    <w:uiPriority w:val="99"/>
    <w:rsid w:val="006A35F3"/>
  </w:style>
  <w:style w:type="paragraph" w:styleId="BalloonText">
    <w:name w:val="Balloon Text"/>
    <w:next w:val="Normal"/>
    <w:link w:val="BalloonTextChar"/>
    <w:uiPriority w:val="99"/>
    <w:unhideWhenUsed/>
    <w:rsid w:val="006A35F3"/>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6A35F3"/>
    <w:rPr>
      <w:rFonts w:cs="Tahoma"/>
      <w:szCs w:val="16"/>
    </w:rPr>
  </w:style>
  <w:style w:type="character" w:styleId="Hyperlink">
    <w:name w:val="Hyperlink"/>
    <w:basedOn w:val="DefaultParagraphFont"/>
    <w:uiPriority w:val="99"/>
    <w:semiHidden/>
    <w:unhideWhenUsed/>
    <w:rsid w:val="006A35F3"/>
    <w:rPr>
      <w:color w:val="0000FF" w:themeColor="hyperlink"/>
      <w:u w:val="single"/>
    </w:rPr>
  </w:style>
  <w:style w:type="paragraph" w:styleId="NormalWeb">
    <w:name w:val="Normal (Web)"/>
    <w:basedOn w:val="Normal"/>
    <w:uiPriority w:val="99"/>
    <w:unhideWhenUsed/>
    <w:rsid w:val="00F654AE"/>
    <w:pPr>
      <w:spacing w:before="100" w:beforeAutospacing="1" w:after="100" w:afterAutospacing="1"/>
      <w:jc w:val="left"/>
    </w:pPr>
    <w:rPr>
      <w:sz w:val="24"/>
      <w:szCs w:val="24"/>
    </w:rPr>
  </w:style>
  <w:style w:type="paragraph" w:customStyle="1" w:styleId="p2">
    <w:name w:val="p2"/>
    <w:uiPriority w:val="99"/>
    <w:rsid w:val="00F654AE"/>
    <w:pPr>
      <w:widowControl w:val="0"/>
      <w:autoSpaceDE w:val="0"/>
      <w:autoSpaceDN w:val="0"/>
      <w:adjustRightInd w:val="0"/>
      <w:spacing w:after="0" w:line="240" w:lineRule="auto"/>
      <w:ind w:left="360" w:firstLine="360"/>
    </w:pPr>
    <w:rPr>
      <w:rFonts w:eastAsiaTheme="minorEastAsia" w:cs="Times New Roman"/>
      <w:sz w:val="24"/>
      <w:szCs w:val="24"/>
    </w:rPr>
  </w:style>
  <w:style w:type="paragraph" w:customStyle="1" w:styleId="p1">
    <w:name w:val="p1"/>
    <w:uiPriority w:val="99"/>
    <w:rsid w:val="00F654AE"/>
    <w:pPr>
      <w:widowControl w:val="0"/>
      <w:autoSpaceDE w:val="0"/>
      <w:autoSpaceDN w:val="0"/>
      <w:adjustRightInd w:val="0"/>
      <w:spacing w:after="0" w:line="240" w:lineRule="auto"/>
      <w:ind w:firstLine="360"/>
    </w:pPr>
    <w:rPr>
      <w:rFonts w:eastAsiaTheme="minorEastAsia"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09901-6BFD-4D3A-871A-3BC95F790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20206</Words>
  <Characters>115177</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sharonpair</dc:creator>
  <cp:lastModifiedBy>%USERNAME%</cp:lastModifiedBy>
  <cp:revision>2</cp:revision>
  <cp:lastPrinted>2014-02-26T23:41:00Z</cp:lastPrinted>
  <dcterms:created xsi:type="dcterms:W3CDTF">2014-03-03T17:21:00Z</dcterms:created>
  <dcterms:modified xsi:type="dcterms:W3CDTF">2014-03-03T17:21:00Z</dcterms:modified>
</cp:coreProperties>
</file>