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E7E" w:rsidRDefault="006C4E7E" w:rsidP="001D7F4F">
      <w:pPr>
        <w:pStyle w:val="BillDots"/>
      </w:pPr>
      <w:r>
        <w:rPr>
          <w:strike/>
        </w:rPr>
        <w:t>Indicates Matter Stricken</w:t>
      </w:r>
    </w:p>
    <w:p w:rsidR="006C4E7E" w:rsidRPr="006C4E7E" w:rsidRDefault="006C4E7E" w:rsidP="001D7F4F">
      <w:pPr>
        <w:pStyle w:val="BillDots"/>
      </w:pPr>
      <w:r>
        <w:rPr>
          <w:u w:val="single"/>
        </w:rPr>
        <w:t>Indicates New Matter</w:t>
      </w:r>
    </w:p>
    <w:p w:rsidR="006C4E7E" w:rsidRDefault="006C4E7E" w:rsidP="001D7F4F">
      <w:pPr>
        <w:pStyle w:val="BillDots"/>
      </w:pPr>
    </w:p>
    <w:p w:rsidR="006C4E7E" w:rsidRDefault="006C4E7E" w:rsidP="001D7F4F">
      <w:pPr>
        <w:pStyle w:val="BillDots"/>
      </w:pPr>
      <w:r>
        <w:t>COMMITTEE REPORT</w:t>
      </w:r>
    </w:p>
    <w:p w:rsidR="006C4E7E" w:rsidRDefault="006C4E7E" w:rsidP="001D7F4F">
      <w:pPr>
        <w:pStyle w:val="BillDots"/>
      </w:pPr>
      <w:r>
        <w:t>April 9, 2014</w:t>
      </w:r>
    </w:p>
    <w:p w:rsidR="006C4E7E" w:rsidRDefault="006C4E7E" w:rsidP="001D7F4F">
      <w:pPr>
        <w:pStyle w:val="BillDots"/>
      </w:pPr>
    </w:p>
    <w:p w:rsidR="006C4E7E" w:rsidRPr="006C4E7E" w:rsidRDefault="006C4E7E" w:rsidP="006C4E7E">
      <w:pPr>
        <w:pStyle w:val="BillDots"/>
        <w:tabs>
          <w:tab w:val="clear" w:pos="216"/>
          <w:tab w:val="clear" w:pos="432"/>
          <w:tab w:val="clear" w:pos="648"/>
          <w:tab w:val="clear" w:pos="864"/>
          <w:tab w:val="clear" w:pos="1080"/>
          <w:tab w:val="clear" w:pos="1296"/>
          <w:tab w:val="clear" w:pos="5904"/>
          <w:tab w:val="right" w:pos="5933"/>
        </w:tabs>
      </w:pPr>
      <w:r>
        <w:tab/>
      </w:r>
      <w:r>
        <w:rPr>
          <w:b/>
          <w:sz w:val="36"/>
        </w:rPr>
        <w:t>H. 3958</w:t>
      </w:r>
    </w:p>
    <w:p w:rsidR="006C4E7E" w:rsidRDefault="006C4E7E" w:rsidP="001D7F4F">
      <w:pPr>
        <w:pStyle w:val="BillDots"/>
      </w:pPr>
    </w:p>
    <w:p w:rsidR="006C4E7E" w:rsidRDefault="006C4E7E" w:rsidP="006C4E7E">
      <w:pPr>
        <w:pStyle w:val="BillDots"/>
        <w:jc w:val="center"/>
      </w:pPr>
      <w:r>
        <w:t xml:space="preserve">Introduced by </w:t>
      </w:r>
      <w:r w:rsidRPr="00E57489">
        <w:t>Rep. Quinn</w:t>
      </w:r>
    </w:p>
    <w:p w:rsidR="006C4E7E" w:rsidRDefault="006C4E7E" w:rsidP="001D7F4F">
      <w:pPr>
        <w:pStyle w:val="BillDots"/>
      </w:pPr>
    </w:p>
    <w:p w:rsidR="006C4E7E" w:rsidRDefault="006C4E7E" w:rsidP="00BC4FF7">
      <w:pPr>
        <w:pStyle w:val="BillDots"/>
        <w:tabs>
          <w:tab w:val="clear" w:pos="216"/>
          <w:tab w:val="clear" w:pos="432"/>
          <w:tab w:val="clear" w:pos="648"/>
          <w:tab w:val="clear" w:pos="864"/>
          <w:tab w:val="clear" w:pos="1080"/>
          <w:tab w:val="clear" w:pos="1296"/>
          <w:tab w:val="clear" w:pos="5904"/>
          <w:tab w:val="right" w:pos="5933"/>
        </w:tabs>
      </w:pPr>
      <w:r>
        <w:t>S. Printed 4/9/14--H.</w:t>
      </w:r>
      <w:r w:rsidR="00BC4FF7">
        <w:tab/>
        <w:t>[SEC 4/10/14 4:53 PM]</w:t>
      </w:r>
    </w:p>
    <w:p w:rsidR="006C4E7E" w:rsidRDefault="006C4E7E" w:rsidP="001D7F4F">
      <w:pPr>
        <w:pStyle w:val="BillDots"/>
      </w:pPr>
      <w:r>
        <w:t>Read the first time April 16, 2013.</w:t>
      </w:r>
    </w:p>
    <w:p w:rsidR="006C4E7E" w:rsidRPr="006C4E7E" w:rsidRDefault="006C4E7E" w:rsidP="006C4E7E">
      <w:pPr>
        <w:pStyle w:val="BillDots"/>
        <w:jc w:val="center"/>
      </w:pPr>
      <w:r>
        <w:rPr>
          <w:u w:val="single"/>
        </w:rPr>
        <w:t>            </w:t>
      </w:r>
    </w:p>
    <w:p w:rsidR="006C4E7E" w:rsidRDefault="006C4E7E" w:rsidP="001D7F4F">
      <w:pPr>
        <w:pStyle w:val="BillDots"/>
      </w:pPr>
    </w:p>
    <w:p w:rsidR="006C4E7E" w:rsidRPr="006C4E7E" w:rsidRDefault="006C4E7E" w:rsidP="006C4E7E">
      <w:pPr>
        <w:pStyle w:val="BillDots"/>
        <w:jc w:val="center"/>
      </w:pPr>
      <w:r>
        <w:rPr>
          <w:b/>
        </w:rPr>
        <w:t>THE COMMITTEE ON JUDICIARY</w:t>
      </w:r>
    </w:p>
    <w:p w:rsidR="006C4E7E" w:rsidRDefault="006C4E7E" w:rsidP="001D7F4F">
      <w:pPr>
        <w:pStyle w:val="BillDots"/>
      </w:pPr>
      <w:r>
        <w:tab/>
        <w:t>To whom was referred a Bill (H. 3958) to amend Chapter 23, Title 23, Code of Laws of South Carolina, 1976, relating to the Law Enforcement Training Council, so as to provide that this chapter also, etc., respectfully</w:t>
      </w:r>
    </w:p>
    <w:p w:rsidR="006C4E7E" w:rsidRPr="006C4E7E" w:rsidRDefault="006C4E7E" w:rsidP="006C4E7E">
      <w:pPr>
        <w:pStyle w:val="BillDots"/>
        <w:jc w:val="center"/>
      </w:pPr>
      <w:r>
        <w:rPr>
          <w:b/>
        </w:rPr>
        <w:t>REPORT:</w:t>
      </w:r>
    </w:p>
    <w:p w:rsidR="006C4E7E" w:rsidRDefault="006C4E7E" w:rsidP="001D7F4F">
      <w:pPr>
        <w:pStyle w:val="BillDots"/>
      </w:pPr>
      <w:r>
        <w:tab/>
        <w:t>That they have duly and carefully considered the same and recommend that the same do pass:</w:t>
      </w:r>
    </w:p>
    <w:p w:rsidR="006C4E7E" w:rsidRDefault="006C4E7E" w:rsidP="001D7F4F">
      <w:pPr>
        <w:pStyle w:val="BillDots"/>
      </w:pPr>
    </w:p>
    <w:p w:rsidR="006C4E7E" w:rsidRDefault="006C4E7E" w:rsidP="001D7F4F">
      <w:pPr>
        <w:pStyle w:val="BillDots"/>
      </w:pPr>
      <w:r>
        <w:t>F. GREGORY DELLENEY for Committee.</w:t>
      </w:r>
    </w:p>
    <w:p w:rsidR="006C4E7E" w:rsidRPr="006C4E7E" w:rsidRDefault="006C4E7E" w:rsidP="006C4E7E">
      <w:pPr>
        <w:pStyle w:val="BillDots"/>
        <w:jc w:val="center"/>
      </w:pPr>
      <w:r>
        <w:rPr>
          <w:u w:val="single"/>
        </w:rPr>
        <w:t>            </w:t>
      </w:r>
    </w:p>
    <w:p w:rsidR="006C4E7E" w:rsidRDefault="006C4E7E" w:rsidP="001D7F4F">
      <w:pPr>
        <w:pStyle w:val="BillDots"/>
        <w:sectPr w:rsidR="006C4E7E" w:rsidSect="006C4E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6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23, TITLE 23, CODE OF LAWS OF SOUTH CAROLINA, 1976, RELATING TO THE LAW ENFORCEMENT TRAINING COUNCIL, SO AS TO PROVIDE THAT THIS CHAPTER ALSO RELATE</w:t>
      </w:r>
      <w:r w:rsidR="00601CA2">
        <w:t>S</w:t>
      </w:r>
      <w:r>
        <w:t xml:space="preserve"> TO THE CRIMINAL JUSTICE ACADEMY, TO PROVIDE DEFINITIONS FOR THE TERMS “ACADEMY” AND “DIRECTOR”, TO CORRECT CERTAIN REFERENCES, AND TO MAKE TECHNICAL CHANGES; TO AMEND SECTION 17</w:t>
      </w:r>
      <w:r w:rsidR="00F76BA3">
        <w:noBreakHyphen/>
      </w:r>
      <w:r>
        <w:t>5</w:t>
      </w:r>
      <w:r w:rsidR="00F76BA3">
        <w:noBreakHyphen/>
      </w:r>
      <w:r>
        <w:t xml:space="preserve">130, AS AMENDED, RELATING TO THE QUALIFICATIONS </w:t>
      </w:r>
      <w:r w:rsidR="00601CA2">
        <w:t>FOR THE</w:t>
      </w:r>
      <w:r>
        <w:t xml:space="preserve"> ELECTION OF AND TRAINING FOR CORONERS, SO AS TO SUBSTITUTE THE TERM “SOUTH CAROLINA CRIMINAL JUSTICE</w:t>
      </w:r>
      <w:r w:rsidR="00601CA2">
        <w:t xml:space="preserve"> ACADEMY</w:t>
      </w:r>
      <w:r>
        <w:t>” FOR THE TERM “DEPARTMENT OF PUBLIC SAFETY”; TO AMEND SECTION 24</w:t>
      </w:r>
      <w:r w:rsidR="00F76BA3">
        <w:noBreakHyphen/>
      </w:r>
      <w:r>
        <w:t>5</w:t>
      </w:r>
      <w:r w:rsidR="00F76BA3">
        <w:noBreakHyphen/>
      </w:r>
      <w:r>
        <w:t>340, RELATING TO RESERVE DETENTION OFFICERS, SO AS TO SUBSTITUTE THE TERM “SOUTH CAROLINA CRIMINAL JUSTICE ACADEMY</w:t>
      </w:r>
      <w:r w:rsidR="00F803F2">
        <w:t>”</w:t>
      </w:r>
      <w:r>
        <w:t xml:space="preserve"> FOR THE TERM “DEPARTMENT OF PUBLIC SAFETY”; TO AMEND SECTIONS 63</w:t>
      </w:r>
      <w:r w:rsidR="00F76BA3">
        <w:noBreakHyphen/>
      </w:r>
      <w:r>
        <w:t>19</w:t>
      </w:r>
      <w:r w:rsidR="00F76BA3">
        <w:noBreakHyphen/>
      </w:r>
      <w:r>
        <w:t>1860 AND 63</w:t>
      </w:r>
      <w:r w:rsidR="00F76BA3">
        <w:noBreakHyphen/>
      </w:r>
      <w:r>
        <w:t>19</w:t>
      </w:r>
      <w:r w:rsidR="00F76BA3">
        <w:noBreakHyphen/>
      </w:r>
      <w:r>
        <w:t xml:space="preserve">1880, </w:t>
      </w:r>
      <w:r w:rsidR="00F803F2">
        <w:t xml:space="preserve">BOTH </w:t>
      </w:r>
      <w:r>
        <w:t>RELATING TO THE CONDITIONAL RELEASE OF A JUVENILE AND THE EMPLOYMENT OF PROBATION COUNSELORS, SO AS TO SUBSTITUTE THE TERM “SOUTH CAROLINA LAW ENFORCEMENT TRAINING COUNCIL” FOR THE TERM “DEPARTMENT OF PUBLIC SAFETY”, AND TO CORRECT CERTAIN REFERENCES TO THE CODE OF LAWS.</w:t>
      </w: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695E">
        <w:t xml:space="preserve">Chapter </w:t>
      </w:r>
      <w:r w:rsidR="00F803F2">
        <w:t>2</w:t>
      </w:r>
      <w:r w:rsidR="002E695E">
        <w:t>3, Title 23 of the 1976 Code is amended to read:</w:t>
      </w:r>
    </w:p>
    <w:p w:rsidR="002E695E"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2E695E"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F803F2">
        <w:t>“</w:t>
      </w:r>
      <w:r w:rsidR="009C60E9" w:rsidRPr="00FE1103">
        <w:t>CHAPTER 23</w:t>
      </w: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E1103">
        <w:t xml:space="preserve">Law </w:t>
      </w:r>
      <w:r>
        <w:t>E</w:t>
      </w:r>
      <w:r w:rsidRPr="00FE1103">
        <w:t xml:space="preserve">nforcement </w:t>
      </w:r>
      <w:r>
        <w:t>T</w:t>
      </w:r>
      <w:r w:rsidRPr="00FE1103">
        <w:t xml:space="preserve">raining </w:t>
      </w:r>
      <w:r>
        <w:t>C</w:t>
      </w:r>
      <w:r w:rsidRPr="00FE1103">
        <w:t>ouncil</w:t>
      </w:r>
      <w:r>
        <w:t xml:space="preserve"> </w:t>
      </w:r>
      <w:r w:rsidRPr="009C60E9">
        <w:rPr>
          <w:u w:val="single"/>
        </w:rPr>
        <w:t>and Criminal Justice Academy</w:t>
      </w: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E9" w:rsidRPr="00FE1103" w:rsidRDefault="002E695E"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 23</w:t>
      </w:r>
      <w:r w:rsidR="00F76BA3">
        <w:noBreakHyphen/>
      </w:r>
      <w:r>
        <w:t>23</w:t>
      </w:r>
      <w:r w:rsidR="00F76BA3">
        <w:noBreakHyphen/>
      </w:r>
      <w:r>
        <w:t>10.</w:t>
      </w:r>
      <w:r>
        <w:tab/>
      </w:r>
      <w:r w:rsidR="009C60E9" w:rsidRPr="00FE1103">
        <w:rPr>
          <w:color w:val="000000"/>
        </w:rPr>
        <w:t>(A)</w:t>
      </w:r>
      <w:r w:rsidR="009C60E9">
        <w:rPr>
          <w:color w:val="000000"/>
        </w:rPr>
        <w:tab/>
      </w:r>
      <w:r w:rsidR="009C60E9" w:rsidRPr="00FE1103">
        <w:rPr>
          <w:color w:val="000000"/>
        </w:rPr>
        <w:t xml:space="preserve">In order to insure the public safety and general welfare of the people of this State, and to promote equity for all segments of society, a program of training for law enforcement officers and other persons employed in the criminal justice system in this State is hereby proclaimed and this chapter must be interpreted to achieve these purposes principally through the establishment of minimum and advance standards in law enforcement selection and training.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It is the intent of this chapter to encourage all law enforcement officers, departments, and agencies within this State to adopt standards which are higher than the minimum standards implemented pursuant to this chapter, and these minimum standards may not be considered sufficient or adequate in cases where higher standards have been adopted or proposed.    Nothing in this chapter may be construed to preclude an employing agency from establishing qualifications and standards for hiring or training law enforcement officers which exceed the minimum standards set by the </w:t>
      </w:r>
      <w:r w:rsidRPr="009C60E9">
        <w:rPr>
          <w:strike/>
          <w:color w:val="000000"/>
        </w:rPr>
        <w:t>council</w:t>
      </w:r>
      <w:r>
        <w:rPr>
          <w:color w:val="000000"/>
        </w:rPr>
        <w:t xml:space="preserve"> </w:t>
      </w:r>
      <w:r w:rsidRPr="009C60E9">
        <w:rPr>
          <w:color w:val="000000"/>
          <w:u w:val="single"/>
        </w:rPr>
        <w:t>Law Enforcement Training Council</w:t>
      </w:r>
      <w:r w:rsidRPr="00FE1103">
        <w:rPr>
          <w:color w:val="000000"/>
        </w:rPr>
        <w:t xml:space="preserve">, hereinafter created, nor, unless specifically stated, may anything in this chapter be construed to affect any sheriff, or other law enforcement officer elected under the provisions of the Constitution of this State.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FE1103">
        <w:rPr>
          <w:color w:val="000000"/>
        </w:rPr>
        <w:t xml:space="preserve">It is the intent of the General Assembly in creating a facility and a governing council to maximize training opportunities for law enforcement officers and criminal justice personnel, to coordinate training, and to set standards for the law enforcement and criminal justice service, all of which are imperative to upgrading law enforcement to professional status.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 xml:space="preserve">Upon the signature of the Governor, all functions, duties, responsibilities, accounts, and authority statutorily exercised by the South Carolina Criminal Justice Academy Division of the Department of Public Safety are transferred to and devolved upon the South Carolina Criminal Justice Academy.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(E)</w:t>
      </w:r>
      <w:r>
        <w:rPr>
          <w:color w:val="000000"/>
        </w:rPr>
        <w:tab/>
      </w:r>
      <w:r w:rsidRPr="00FE1103">
        <w:rPr>
          <w:color w:val="000000"/>
        </w:rPr>
        <w:t xml:space="preserve">As contained in this chapter: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00F76BA3" w:rsidRPr="00F76BA3">
        <w:rPr>
          <w:color w:val="000000"/>
        </w:rPr>
        <w:t>‘</w:t>
      </w:r>
      <w:r w:rsidRPr="00F803F2">
        <w:rPr>
          <w:strike/>
          <w:color w:val="000000"/>
        </w:rPr>
        <w:t>law</w:t>
      </w:r>
      <w:r w:rsidRPr="00FE1103">
        <w:rPr>
          <w:color w:val="000000"/>
        </w:rPr>
        <w:t xml:space="preserve"> </w:t>
      </w:r>
      <w:r w:rsidR="00F803F2" w:rsidRPr="00F803F2">
        <w:rPr>
          <w:color w:val="000000"/>
          <w:u w:val="single"/>
        </w:rPr>
        <w:t>Law</w:t>
      </w:r>
      <w:r w:rsidR="00F803F2">
        <w:rPr>
          <w:color w:val="000000"/>
        </w:rPr>
        <w:t xml:space="preserve"> </w:t>
      </w:r>
      <w:r w:rsidRPr="00FE1103">
        <w:rPr>
          <w:color w:val="000000"/>
        </w:rPr>
        <w:t>enforcement officer</w:t>
      </w:r>
      <w:r w:rsidR="00F76BA3" w:rsidRPr="00F76BA3">
        <w:rPr>
          <w:color w:val="000000"/>
        </w:rPr>
        <w:t>’</w:t>
      </w:r>
      <w:r w:rsidRPr="00FE1103">
        <w:rPr>
          <w:color w:val="000000"/>
        </w:rPr>
        <w:t xml:space="preserve"> means an appointed officer or employee hired by and regularly on the payroll of the State or any of its political subdivisions, who is granted statutory authority to enforce all or some of the criminal, traffic, and penal laws of the State and who possesses, with respect to those laws, the </w:t>
      </w:r>
      <w:r w:rsidRPr="00FE1103">
        <w:rPr>
          <w:color w:val="000000"/>
        </w:rPr>
        <w:lastRenderedPageBreak/>
        <w:t>power to effect arrests for offenses committed or alleged to have been committed</w:t>
      </w:r>
      <w:r w:rsidRPr="00F803F2">
        <w:rPr>
          <w:strike/>
          <w:color w:val="000000"/>
        </w:rPr>
        <w:t xml:space="preserve">; </w:t>
      </w:r>
      <w:r w:rsidRPr="00601CA2">
        <w:rPr>
          <w:strike/>
          <w:color w:val="000000"/>
        </w:rPr>
        <w:t>and</w:t>
      </w:r>
      <w:r w:rsidR="00F803F2" w:rsidRPr="00F803F2">
        <w:rPr>
          <w:color w:val="000000"/>
          <w:u w:val="single"/>
        </w:rPr>
        <w:t>.</w:t>
      </w:r>
      <w:r w:rsidRPr="00FE1103">
        <w:rPr>
          <w:color w:val="000000"/>
        </w:rPr>
        <w:t xml:space="preserve"> </w:t>
      </w:r>
    </w:p>
    <w:p w:rsidR="002E695E"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E1103">
        <w:rPr>
          <w:color w:val="000000"/>
        </w:rPr>
        <w:tab/>
      </w:r>
      <w:r w:rsidRPr="00FE1103">
        <w:rPr>
          <w:color w:val="000000"/>
        </w:rPr>
        <w:tab/>
        <w:t>(2)</w:t>
      </w:r>
      <w:r>
        <w:rPr>
          <w:color w:val="000000"/>
        </w:rPr>
        <w:tab/>
      </w:r>
      <w:r w:rsidR="00F76BA3" w:rsidRPr="00F76BA3">
        <w:rPr>
          <w:color w:val="000000"/>
        </w:rPr>
        <w:t>‘</w:t>
      </w:r>
      <w:r w:rsidRPr="00F803F2">
        <w:rPr>
          <w:strike/>
          <w:color w:val="000000"/>
        </w:rPr>
        <w:t>council</w:t>
      </w:r>
      <w:r w:rsidR="00F803F2">
        <w:rPr>
          <w:color w:val="000000"/>
        </w:rPr>
        <w:t xml:space="preserve"> </w:t>
      </w:r>
      <w:r w:rsidR="00F803F2" w:rsidRPr="00F803F2">
        <w:rPr>
          <w:color w:val="000000"/>
          <w:u w:val="single"/>
        </w:rPr>
        <w:t>Council</w:t>
      </w:r>
      <w:r w:rsidR="00F76BA3" w:rsidRPr="00F76BA3">
        <w:rPr>
          <w:color w:val="000000"/>
        </w:rPr>
        <w:t>’</w:t>
      </w:r>
      <w:r w:rsidRPr="00FE1103">
        <w:rPr>
          <w:color w:val="000000"/>
        </w:rPr>
        <w:t xml:space="preserve"> means the </w:t>
      </w:r>
      <w:r w:rsidRPr="009C60E9">
        <w:rPr>
          <w:color w:val="000000"/>
          <w:u w:val="single"/>
        </w:rPr>
        <w:t>South Carolina</w:t>
      </w:r>
      <w:r>
        <w:rPr>
          <w:color w:val="000000"/>
        </w:rPr>
        <w:t xml:space="preserve"> </w:t>
      </w:r>
      <w:r w:rsidRPr="00FE1103">
        <w:rPr>
          <w:color w:val="000000"/>
        </w:rPr>
        <w:t>Law Enforcement Training Council created by this chapter</w:t>
      </w:r>
      <w:r w:rsidRPr="00F803F2">
        <w:rPr>
          <w:color w:val="000000"/>
        </w:rPr>
        <w:t>.</w:t>
      </w:r>
    </w:p>
    <w:p w:rsidR="009C60E9" w:rsidRDefault="00F76BA3"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76BA3">
        <w:rPr>
          <w:color w:val="000000"/>
        </w:rPr>
        <w:tab/>
      </w:r>
      <w:r w:rsidRPr="00F76BA3">
        <w:rPr>
          <w:color w:val="000000"/>
        </w:rPr>
        <w:tab/>
      </w:r>
      <w:r w:rsidR="009C60E9">
        <w:rPr>
          <w:color w:val="000000"/>
          <w:u w:val="single"/>
        </w:rPr>
        <w:t>(3)</w:t>
      </w:r>
      <w:r w:rsidRPr="00F76BA3">
        <w:rPr>
          <w:color w:val="000000"/>
        </w:rPr>
        <w:tab/>
      </w:r>
      <w:r w:rsidRPr="00F76BA3">
        <w:rPr>
          <w:color w:val="000000"/>
          <w:u w:val="single"/>
        </w:rPr>
        <w:t>‘</w:t>
      </w:r>
      <w:r w:rsidR="00F803F2">
        <w:rPr>
          <w:color w:val="000000"/>
          <w:u w:val="single"/>
        </w:rPr>
        <w:t>A</w:t>
      </w:r>
      <w:r w:rsidR="009C60E9">
        <w:rPr>
          <w:color w:val="000000"/>
          <w:u w:val="single"/>
        </w:rPr>
        <w:t>cademy</w:t>
      </w:r>
      <w:r w:rsidRPr="00F76BA3">
        <w:rPr>
          <w:color w:val="000000"/>
          <w:u w:val="single"/>
        </w:rPr>
        <w:t>’</w:t>
      </w:r>
      <w:r w:rsidR="009C60E9">
        <w:rPr>
          <w:color w:val="000000"/>
          <w:u w:val="single"/>
        </w:rPr>
        <w:t xml:space="preserve"> means the South Carolina Criminal Justice Academy created by this chapter</w:t>
      </w:r>
      <w:r w:rsidR="00F803F2">
        <w:rPr>
          <w:color w:val="000000"/>
          <w:u w:val="single"/>
        </w:rPr>
        <w:t>.</w:t>
      </w:r>
    </w:p>
    <w:p w:rsidR="009C60E9" w:rsidRDefault="00F76BA3"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76BA3">
        <w:rPr>
          <w:color w:val="000000"/>
        </w:rPr>
        <w:tab/>
      </w:r>
      <w:r w:rsidRPr="00F76BA3">
        <w:rPr>
          <w:color w:val="000000"/>
        </w:rPr>
        <w:tab/>
      </w:r>
      <w:r w:rsidR="009C60E9">
        <w:rPr>
          <w:color w:val="000000"/>
          <w:u w:val="single"/>
        </w:rPr>
        <w:t>(4)</w:t>
      </w:r>
      <w:r w:rsidRPr="00F76BA3">
        <w:rPr>
          <w:color w:val="000000"/>
        </w:rPr>
        <w:tab/>
      </w:r>
      <w:r w:rsidRPr="00F76BA3">
        <w:rPr>
          <w:color w:val="000000"/>
          <w:u w:val="single"/>
        </w:rPr>
        <w:t>‘</w:t>
      </w:r>
      <w:r w:rsidR="00F803F2">
        <w:rPr>
          <w:color w:val="000000"/>
          <w:u w:val="single"/>
        </w:rPr>
        <w:t>D</w:t>
      </w:r>
      <w:r w:rsidR="009C60E9">
        <w:rPr>
          <w:color w:val="000000"/>
          <w:u w:val="single"/>
        </w:rPr>
        <w:t>irector</w:t>
      </w:r>
      <w:r w:rsidRPr="00F76BA3">
        <w:rPr>
          <w:color w:val="000000"/>
          <w:u w:val="single"/>
        </w:rPr>
        <w:t>’</w:t>
      </w:r>
      <w:r w:rsidR="009C60E9">
        <w:rPr>
          <w:color w:val="000000"/>
          <w:u w:val="single"/>
        </w:rPr>
        <w:t xml:space="preserve"> means the Director of the South Carolina Criminal Justice Academy.</w:t>
      </w: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95568">
        <w:tab/>
        <w:t>Section</w:t>
      </w:r>
      <w:r>
        <w:t xml:space="preserve"> 23</w:t>
      </w:r>
      <w:r w:rsidR="00F76BA3">
        <w:noBreakHyphen/>
      </w:r>
      <w:r>
        <w:t>23</w:t>
      </w:r>
      <w:r w:rsidR="00F76BA3">
        <w:noBreakHyphen/>
      </w:r>
      <w:r>
        <w:t>20.</w:t>
      </w:r>
      <w:r>
        <w:tab/>
      </w:r>
      <w:r w:rsidRPr="00FE1103">
        <w:rPr>
          <w:color w:val="000000"/>
        </w:rPr>
        <w:t xml:space="preserve">There is hereby created the South Carolina Criminal Justice Academy which shall provide facilities and training for all officers from state, county, and local law enforcement agencies and for other designated persons in the criminal justice system.  Correctional officers and other personnel employed or appointed by the South Carolina Department of Corrections may be trained by the </w:t>
      </w:r>
      <w:r w:rsidRPr="00495568">
        <w:rPr>
          <w:strike/>
          <w:color w:val="000000"/>
        </w:rPr>
        <w:t>department</w:t>
      </w:r>
      <w:r>
        <w:rPr>
          <w:color w:val="000000"/>
        </w:rPr>
        <w:t xml:space="preserve"> </w:t>
      </w:r>
      <w:r w:rsidRPr="00495568">
        <w:rPr>
          <w:color w:val="000000"/>
          <w:u w:val="single"/>
        </w:rPr>
        <w:t>academy</w:t>
      </w:r>
      <w:r w:rsidRPr="00FE1103">
        <w:rPr>
          <w:color w:val="000000"/>
        </w:rPr>
        <w:t xml:space="preserve">.  Administration of </w:t>
      </w:r>
      <w:r w:rsidRPr="00601CA2">
        <w:rPr>
          <w:strike/>
          <w:color w:val="000000"/>
        </w:rPr>
        <w:t>this</w:t>
      </w:r>
      <w:r w:rsidR="00601CA2">
        <w:rPr>
          <w:color w:val="000000"/>
        </w:rPr>
        <w:t xml:space="preserve"> </w:t>
      </w:r>
      <w:r w:rsidR="00601CA2" w:rsidRPr="00601CA2">
        <w:rPr>
          <w:color w:val="000000"/>
          <w:u w:val="single"/>
        </w:rPr>
        <w:t>the</w:t>
      </w:r>
      <w:r w:rsidRPr="00FE1103">
        <w:rPr>
          <w:color w:val="000000"/>
        </w:rPr>
        <w:t xml:space="preserve"> academy must be vested in a director who is responsible for selection of instructors, course content, maintenance of physical facilities, recordkeeping, supervision of personnel, scheduling of classes, enforcement of minimum standards for certification, and other matters as may be agreed upon by the council.  The director must be hired by and responsible to the council.  Basic and advance training must be provided at the training facility. </w:t>
      </w:r>
    </w:p>
    <w:p w:rsid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30.</w:t>
      </w:r>
      <w:r>
        <w:rPr>
          <w:color w:val="000000"/>
        </w:rPr>
        <w:tab/>
      </w:r>
      <w:r w:rsidRPr="00FE1103">
        <w:rPr>
          <w:color w:val="000000"/>
        </w:rPr>
        <w:t>(A)</w:t>
      </w:r>
      <w:r>
        <w:rPr>
          <w:color w:val="000000"/>
        </w:rPr>
        <w:tab/>
      </w:r>
      <w:r w:rsidRPr="00FE1103">
        <w:rPr>
          <w:color w:val="000000"/>
        </w:rPr>
        <w:t xml:space="preserve">There is hereby created a South Carolina Law Enforcement Training Council consisting of the following eleven members: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 xml:space="preserve">the Attorney General of South Carolina;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the Chief of the South Carolina Law Enforcement Division;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 xml:space="preserve">the Director of the South Carolina Department of Probation, Parole and Pardon Services;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(4)</w:t>
      </w:r>
      <w:r>
        <w:rPr>
          <w:color w:val="000000"/>
        </w:rPr>
        <w:tab/>
      </w:r>
      <w:r w:rsidRPr="00FE1103">
        <w:rPr>
          <w:color w:val="000000"/>
        </w:rPr>
        <w:t xml:space="preserve">the Director of the South Carolina Department of Corrections;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(5)</w:t>
      </w:r>
      <w:r>
        <w:rPr>
          <w:color w:val="000000"/>
        </w:rPr>
        <w:tab/>
      </w:r>
      <w:r w:rsidRPr="00FE1103">
        <w:rPr>
          <w:color w:val="000000"/>
        </w:rPr>
        <w:t xml:space="preserve">the Director of the South Carolina Department of Natural Resources;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(6)</w:t>
      </w:r>
      <w:r>
        <w:rPr>
          <w:color w:val="000000"/>
        </w:rPr>
        <w:tab/>
      </w:r>
      <w:r w:rsidRPr="00FE1103">
        <w:rPr>
          <w:color w:val="000000"/>
        </w:rPr>
        <w:t xml:space="preserve">the Director of the South Carolina Department of Public Safety;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(7)</w:t>
      </w:r>
      <w:r>
        <w:rPr>
          <w:color w:val="000000"/>
        </w:rPr>
        <w:tab/>
      </w:r>
      <w:r w:rsidRPr="00FE1103">
        <w:rPr>
          <w:color w:val="000000"/>
        </w:rPr>
        <w:t xml:space="preserve">one chief of police from a municipality having a population of less than ten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lastRenderedPageBreak/>
        <w:tab/>
      </w:r>
      <w:r w:rsidRPr="00FE1103">
        <w:rPr>
          <w:color w:val="000000"/>
        </w:rPr>
        <w:tab/>
        <w:t>(8)</w:t>
      </w:r>
      <w:r>
        <w:rPr>
          <w:color w:val="000000"/>
        </w:rPr>
        <w:tab/>
      </w:r>
      <w:r w:rsidRPr="00FE1103">
        <w:rPr>
          <w:color w:val="000000"/>
        </w:rPr>
        <w:t xml:space="preserve">one chief of police from a municipality having a population of more than ten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(9)</w:t>
      </w:r>
      <w:r>
        <w:rPr>
          <w:color w:val="000000"/>
        </w:rPr>
        <w:tab/>
      </w:r>
      <w:r w:rsidRPr="00FE1103">
        <w:rPr>
          <w:color w:val="000000"/>
        </w:rPr>
        <w:t xml:space="preserve">one county sheriff from a county with a population of less than fifty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(10)</w:t>
      </w:r>
      <w:r>
        <w:rPr>
          <w:color w:val="000000"/>
        </w:rPr>
        <w:tab/>
      </w:r>
      <w:r w:rsidRPr="00FE1103">
        <w:rPr>
          <w:color w:val="000000"/>
        </w:rPr>
        <w:t xml:space="preserve">one county sheriff from a county with a population of more than fifty thousand.  This person must be appointed by the Governor and shall serve at his pleasure;  and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(11)</w:t>
      </w:r>
      <w:r>
        <w:rPr>
          <w:color w:val="000000"/>
        </w:rPr>
        <w:tab/>
      </w:r>
      <w:r w:rsidRPr="00FE1103">
        <w:rPr>
          <w:color w:val="000000"/>
        </w:rPr>
        <w:t>one detention director who is responsible for the operation and management of a county or multi</w:t>
      </w:r>
      <w:r w:rsidR="00F76BA3">
        <w:rPr>
          <w:color w:val="000000"/>
        </w:rPr>
        <w:noBreakHyphen/>
      </w:r>
      <w:r w:rsidRPr="00FE1103">
        <w:rPr>
          <w:color w:val="000000"/>
        </w:rPr>
        <w:t xml:space="preserve">jurisdictional jail.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(B)(1)</w:t>
      </w:r>
      <w:r>
        <w:rPr>
          <w:color w:val="000000"/>
        </w:rPr>
        <w:tab/>
      </w:r>
      <w:r w:rsidRPr="00FE1103">
        <w:rPr>
          <w:color w:val="000000"/>
        </w:rPr>
        <w:t xml:space="preserve">The members provided for in </w:t>
      </w:r>
      <w:r w:rsidRPr="00F803F2">
        <w:rPr>
          <w:strike/>
          <w:color w:val="000000"/>
        </w:rPr>
        <w:t>subitems</w:t>
      </w:r>
      <w:r w:rsidR="00F803F2">
        <w:rPr>
          <w:color w:val="000000"/>
        </w:rPr>
        <w:t xml:space="preserve"> </w:t>
      </w:r>
      <w:r w:rsidR="00F803F2" w:rsidRPr="00F803F2">
        <w:rPr>
          <w:color w:val="000000"/>
          <w:u w:val="single"/>
        </w:rPr>
        <w:t>subsection</w:t>
      </w:r>
      <w:r w:rsidRPr="00FE1103">
        <w:rPr>
          <w:color w:val="000000"/>
        </w:rPr>
        <w:t xml:space="preserve"> (A)(1) through </w:t>
      </w:r>
      <w:r w:rsidRPr="00F803F2">
        <w:rPr>
          <w:strike/>
          <w:color w:val="000000"/>
        </w:rPr>
        <w:t>(A)</w:t>
      </w:r>
      <w:r w:rsidRPr="00FE1103">
        <w:rPr>
          <w:color w:val="000000"/>
        </w:rPr>
        <w:t xml:space="preserve">(6) above shall be ex officio members with full voting rights.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The members provided for in </w:t>
      </w:r>
      <w:r w:rsidRPr="00F803F2">
        <w:rPr>
          <w:strike/>
          <w:color w:val="000000"/>
        </w:rPr>
        <w:t>subitems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(A)(7) through </w:t>
      </w:r>
      <w:r w:rsidRPr="00F803F2">
        <w:rPr>
          <w:strike/>
          <w:color w:val="000000"/>
        </w:rPr>
        <w:t>(A)</w:t>
      </w:r>
      <w:r w:rsidRPr="00FE1103">
        <w:rPr>
          <w:color w:val="000000"/>
        </w:rPr>
        <w:t xml:space="preserve">(11) above shall begin serving on January 1, 2007.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 xml:space="preserve">In the event that a vacancy arises, it must be filled by appointment or election and confirmation of the original authority granting membership on the basis of the above referenced criteria.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495568">
        <w:rPr>
          <w:strike/>
          <w:color w:val="000000"/>
        </w:rPr>
        <w:t>This</w:t>
      </w:r>
      <w:r>
        <w:rPr>
          <w:color w:val="000000"/>
        </w:rPr>
        <w:t xml:space="preserve"> </w:t>
      </w:r>
      <w:r w:rsidRPr="00495568">
        <w:rPr>
          <w:color w:val="000000"/>
          <w:u w:val="single"/>
        </w:rPr>
        <w:t>The</w:t>
      </w:r>
      <w:r w:rsidRPr="00FE1103">
        <w:rPr>
          <w:color w:val="000000"/>
        </w:rPr>
        <w:t xml:space="preserve"> council shall meet for the first time within ninety days after January 1, 2007, and shall elect one of its members as chairperson and one of its members as vice chairperson.  These officers shall serve a term of one year and may be reelected.  After the initial meeting, the council shall meet at the call of the chairperson, or at the call of the majority of the members of the council, but it shall meet no fewer than four times a year.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 xml:space="preserve">Members of the council shall serve without compensation.  A council member who terminates his office or employment which qualifies him for appointment shall immediately cease to be a member of the council.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40.</w:t>
      </w:r>
      <w:r>
        <w:rPr>
          <w:color w:val="000000"/>
        </w:rPr>
        <w:tab/>
      </w:r>
      <w:r w:rsidRPr="00FE1103">
        <w:rPr>
          <w:color w:val="000000"/>
        </w:rPr>
        <w:t xml:space="preserve">No law enforcement officer employed or appointed on or after July 1, 1989, by any public law enforcement agency in this State is authorized to enforce the laws or ordinances of this State or any political subdivision thereof unless he has been certified as qualified by the </w:t>
      </w:r>
      <w:r w:rsidRPr="00601CA2">
        <w:rPr>
          <w:strike/>
          <w:color w:val="000000"/>
        </w:rPr>
        <w:t>Law Enforcement Training Council</w:t>
      </w:r>
      <w:r w:rsidR="00601CA2">
        <w:rPr>
          <w:color w:val="000000"/>
        </w:rPr>
        <w:t xml:space="preserve"> </w:t>
      </w:r>
      <w:r w:rsidR="00601CA2" w:rsidRPr="00601CA2">
        <w:rPr>
          <w:color w:val="000000"/>
          <w:u w:val="single"/>
        </w:rPr>
        <w:t>council</w:t>
      </w:r>
      <w:r w:rsidRPr="00FE1103">
        <w:rPr>
          <w:color w:val="000000"/>
        </w:rPr>
        <w:t xml:space="preserve">,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w:t>
      </w:r>
      <w:r w:rsidRPr="00FE1103">
        <w:rPr>
          <w:color w:val="000000"/>
        </w:rPr>
        <w:lastRenderedPageBreak/>
        <w:t>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w:t>
      </w:r>
      <w:r w:rsidRPr="00495568">
        <w:rPr>
          <w:color w:val="000000"/>
          <w:u w:val="single"/>
        </w:rPr>
        <w:t>,</w:t>
      </w:r>
      <w:r w:rsidRPr="00FE1103">
        <w:rPr>
          <w:color w:val="000000"/>
        </w:rPr>
        <w:t xml:space="preserve"> the </w:t>
      </w:r>
      <w:r w:rsidRPr="00495568">
        <w:rPr>
          <w:strike/>
          <w:color w:val="000000"/>
        </w:rPr>
        <w:t>department</w:t>
      </w:r>
      <w:r>
        <w:rPr>
          <w:color w:val="000000"/>
        </w:rPr>
        <w:t xml:space="preserve"> </w:t>
      </w:r>
      <w:r w:rsidRPr="00495568">
        <w:rPr>
          <w:color w:val="000000"/>
          <w:u w:val="single"/>
        </w:rPr>
        <w:t>academy</w:t>
      </w:r>
      <w:r w:rsidRPr="00FE1103">
        <w:rPr>
          <w:color w:val="000000"/>
        </w:rPr>
        <w:t xml:space="preserve">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F76BA3">
        <w:rPr>
          <w:color w:val="000000"/>
        </w:rPr>
        <w:noBreakHyphen/>
      </w:r>
      <w:r w:rsidRPr="00FE1103">
        <w:rPr>
          <w:color w:val="000000"/>
        </w:rPr>
        <w:t xml:space="preserve">year rule may be granted by the director in these cases: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military leave or injury occurring during that first year which would preclude the receiving of training within the usual period of time;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(2)</w:t>
      </w:r>
      <w:r>
        <w:rPr>
          <w:color w:val="000000"/>
        </w:rPr>
        <w:tab/>
      </w:r>
      <w:r w:rsidRPr="00FE1103">
        <w:rPr>
          <w:color w:val="000000"/>
        </w:rPr>
        <w:t xml:space="preserve">in the event of the timely filing of application for training, which application, under circumstances of time and physical limitations, cannot be honored by the training academy within the prescribed period;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(3)</w:t>
      </w:r>
      <w:r>
        <w:rPr>
          <w:color w:val="000000"/>
        </w:rPr>
        <w:tab/>
      </w:r>
      <w:r w:rsidRPr="00FE1103">
        <w:rPr>
          <w:color w:val="000000"/>
        </w:rPr>
        <w:t>upon presentation of documentary evidence that the officer</w:t>
      </w:r>
      <w:r w:rsidR="00F76BA3">
        <w:rPr>
          <w:color w:val="000000"/>
        </w:rPr>
        <w:noBreakHyphen/>
      </w:r>
      <w:r w:rsidRPr="00FE1103">
        <w:rPr>
          <w:color w:val="000000"/>
        </w:rPr>
        <w:t xml:space="preserve">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w:t>
      </w:r>
      <w:r w:rsidRPr="00495568">
        <w:rPr>
          <w:strike/>
          <w:color w:val="000000"/>
        </w:rPr>
        <w:t>Law Enforcement Training Council</w:t>
      </w:r>
      <w:r>
        <w:rPr>
          <w:color w:val="000000"/>
        </w:rPr>
        <w:t xml:space="preserve"> </w:t>
      </w:r>
      <w:r w:rsidRPr="00495568">
        <w:rPr>
          <w:color w:val="000000"/>
          <w:u w:val="single"/>
        </w:rPr>
        <w:t>council</w:t>
      </w:r>
      <w:r w:rsidRPr="00FE1103">
        <w:rPr>
          <w:color w:val="000000"/>
        </w:rPr>
        <w:t xml:space="preserve">;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(4)</w:t>
      </w:r>
      <w:r>
        <w:rPr>
          <w:color w:val="000000"/>
        </w:rPr>
        <w:tab/>
      </w:r>
      <w:r w:rsidRPr="00FE1103">
        <w:rPr>
          <w:color w:val="000000"/>
        </w:rPr>
        <w:t xml:space="preserve">if it is determined by documentary evidence that the training will result in undue hardship to the requesting agency, the </w:t>
      </w:r>
      <w:r w:rsidRPr="00FE1103">
        <w:rPr>
          <w:color w:val="000000"/>
        </w:rPr>
        <w:lastRenderedPageBreak/>
        <w:t xml:space="preserve">requesting agency must propose an alternate training schedule for approval.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495568" w:rsidRP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F76BA3">
        <w:noBreakHyphen/>
      </w:r>
      <w:r>
        <w:t>23</w:t>
      </w:r>
      <w:r w:rsidR="00F76BA3">
        <w:noBreakHyphen/>
      </w:r>
      <w:r>
        <w:t>50.</w:t>
      </w:r>
      <w:r>
        <w:tab/>
      </w:r>
      <w:r w:rsidRPr="00FE1103">
        <w:rPr>
          <w:color w:val="000000"/>
        </w:rPr>
        <w:t>(A)</w:t>
      </w:r>
      <w:r>
        <w:rPr>
          <w:color w:val="000000"/>
        </w:rPr>
        <w:tab/>
      </w:r>
      <w:r w:rsidRPr="00FE1103">
        <w:rPr>
          <w:color w:val="000000"/>
        </w:rPr>
        <w:t>A law enforcement officer who is Class 1</w:t>
      </w:r>
      <w:r w:rsidR="00F76BA3">
        <w:rPr>
          <w:color w:val="000000"/>
        </w:rPr>
        <w:noBreakHyphen/>
      </w:r>
      <w:r w:rsidRPr="00FE1103">
        <w:rPr>
          <w:color w:val="000000"/>
        </w:rPr>
        <w:t>LE certified in this State is required to complete Continuing Law Enforcement Education Credits (CLEEC) in domestic violence each year of a three</w:t>
      </w:r>
      <w:r w:rsidR="00F76BA3">
        <w:rPr>
          <w:color w:val="000000"/>
        </w:rPr>
        <w:noBreakHyphen/>
      </w:r>
      <w:r w:rsidRPr="00FE1103">
        <w:rPr>
          <w:color w:val="000000"/>
        </w:rPr>
        <w:t xml:space="preserve">year recertification period.  The number of required annual CLEEC hours in domestic violence shall be determined by the </w:t>
      </w:r>
      <w:r w:rsidRPr="00495568">
        <w:rPr>
          <w:strike/>
          <w:color w:val="000000"/>
        </w:rPr>
        <w:t>Law Enforcement Training Council</w:t>
      </w:r>
      <w:r w:rsidRPr="00FE1103">
        <w:rPr>
          <w:color w:val="000000"/>
        </w:rPr>
        <w:t xml:space="preserve"> </w:t>
      </w:r>
      <w:r w:rsidRPr="00495568">
        <w:rPr>
          <w:color w:val="000000"/>
          <w:u w:val="single"/>
        </w:rPr>
        <w:t>council</w:t>
      </w:r>
      <w:r>
        <w:rPr>
          <w:color w:val="000000"/>
        </w:rPr>
        <w:t xml:space="preserve"> </w:t>
      </w:r>
      <w:r w:rsidRPr="00FE1103">
        <w:rPr>
          <w:color w:val="000000"/>
        </w:rPr>
        <w:t>but must be included in the forty CLEEC hours required over the three</w:t>
      </w:r>
      <w:r w:rsidR="00F76BA3">
        <w:rPr>
          <w:color w:val="000000"/>
        </w:rPr>
        <w:noBreakHyphen/>
      </w:r>
      <w:r w:rsidRPr="00FE1103">
        <w:rPr>
          <w:color w:val="000000"/>
        </w:rPr>
        <w:t xml:space="preserve">year recertification period.  The training must be provided or approved by the </w:t>
      </w:r>
      <w:r w:rsidRPr="00495568">
        <w:rPr>
          <w:strike/>
          <w:color w:val="000000"/>
        </w:rPr>
        <w:t>South Carolina Criminal Justice Academy</w:t>
      </w:r>
      <w:r w:rsidRPr="00FE1103">
        <w:rPr>
          <w:color w:val="000000"/>
        </w:rPr>
        <w:t xml:space="preserve"> </w:t>
      </w:r>
      <w:r w:rsidRPr="00495568">
        <w:rPr>
          <w:color w:val="000000"/>
          <w:u w:val="single"/>
        </w:rPr>
        <w:t>academy</w:t>
      </w:r>
      <w:r>
        <w:rPr>
          <w:color w:val="000000"/>
        </w:rPr>
        <w:t xml:space="preserve"> </w:t>
      </w:r>
      <w:r w:rsidRPr="00FE1103">
        <w:rPr>
          <w:color w:val="000000"/>
        </w:rPr>
        <w:t>and must include, but is not limited to, the following curriculum:  responding to crime scenes, Fourth Amendment issues, incident report writing, mutual restraining orders, orders of protection, determining primary aggressors, dual arrests, victim and offender dynamics, victims</w:t>
      </w:r>
      <w:r w:rsidR="00F76BA3" w:rsidRPr="00F76BA3">
        <w:rPr>
          <w:color w:val="000000"/>
        </w:rPr>
        <w:t>’</w:t>
      </w:r>
      <w:r w:rsidRPr="00FE1103">
        <w:rPr>
          <w:color w:val="000000"/>
        </w:rPr>
        <w:t xml:space="preserve"> resources, victims</w:t>
      </w:r>
      <w:r w:rsidR="00F76BA3" w:rsidRPr="00F76BA3">
        <w:rPr>
          <w:color w:val="000000"/>
        </w:rPr>
        <w:t>’</w:t>
      </w:r>
      <w:r w:rsidRPr="00FE1103">
        <w:rPr>
          <w:color w:val="000000"/>
        </w:rPr>
        <w:t xml:space="preserve"> rights issues, interviewing techniques, criminal domestic violence courts, victimless prosecution, offender treatment programs, and recognizing special needs populations. </w:t>
      </w:r>
    </w:p>
    <w:p w:rsidR="003D6502"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(B)</w:t>
      </w:r>
      <w:r>
        <w:rPr>
          <w:color w:val="000000"/>
        </w:rPr>
        <w:tab/>
      </w:r>
      <w:r w:rsidRPr="00495568">
        <w:rPr>
          <w:strike/>
          <w:color w:val="000000"/>
        </w:rPr>
        <w:t>The Law Enforcement Training Council</w:t>
      </w:r>
      <w:r>
        <w:rPr>
          <w:color w:val="000000"/>
        </w:rPr>
        <w:t xml:space="preserve"> </w:t>
      </w:r>
      <w:r w:rsidRPr="00495568">
        <w:rPr>
          <w:color w:val="000000"/>
          <w:u w:val="single"/>
        </w:rPr>
        <w:t>council</w:t>
      </w:r>
      <w:r w:rsidRPr="00FE1103">
        <w:rPr>
          <w:color w:val="000000"/>
        </w:rPr>
        <w:t xml:space="preserve"> shall develop guidelines to provide for an exemption from the requirement of certain Class 1</w:t>
      </w:r>
      <w:r w:rsidR="00F76BA3">
        <w:rPr>
          <w:color w:val="000000"/>
        </w:rPr>
        <w:noBreakHyphen/>
      </w:r>
      <w:r w:rsidRPr="00FE1103">
        <w:rPr>
          <w:color w:val="000000"/>
        </w:rPr>
        <w:t>LE certified law enforcement officers whose job responsibilities may not include responding to domestic violence cases from completing CLEEC hours in domestic violence each year.  The request for an exemption must be made by the chief executive officer of the law enforcement officer</w:t>
      </w:r>
      <w:r w:rsidR="00F76BA3" w:rsidRPr="00F76BA3">
        <w:rPr>
          <w:color w:val="000000"/>
        </w:rPr>
        <w:t>’</w:t>
      </w:r>
      <w:r w:rsidRPr="00FE1103">
        <w:rPr>
          <w:color w:val="000000"/>
        </w:rPr>
        <w:t xml:space="preserve">s employing agency.  A waiver or exemption from </w:t>
      </w:r>
      <w:r w:rsidRPr="00FE1103">
        <w:rPr>
          <w:color w:val="000000"/>
        </w:rPr>
        <w:lastRenderedPageBreak/>
        <w:t>domestic violence training must not reduce the forty CLEEC hours required over the three</w:t>
      </w:r>
      <w:r w:rsidR="00F76BA3">
        <w:rPr>
          <w:color w:val="000000"/>
        </w:rPr>
        <w:noBreakHyphen/>
      </w:r>
      <w:r w:rsidRPr="00FE1103">
        <w:rPr>
          <w:color w:val="000000"/>
        </w:rPr>
        <w:t>year period.</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60.</w:t>
      </w:r>
      <w:r>
        <w:rPr>
          <w:color w:val="000000"/>
        </w:rPr>
        <w:tab/>
      </w:r>
      <w:r w:rsidRPr="00FE1103">
        <w:rPr>
          <w:color w:val="000000"/>
        </w:rPr>
        <w:t>(A)</w:t>
      </w:r>
      <w:r>
        <w:rPr>
          <w:color w:val="000000"/>
        </w:rPr>
        <w:tab/>
      </w:r>
      <w:r w:rsidRPr="00FE1103">
        <w:rPr>
          <w:color w:val="000000"/>
        </w:rPr>
        <w:t xml:space="preserve">At the request of any public law enforcement agency of this State the council is hereby authorized to issue certificates and other appropriate indicia of compliance and qualification to law enforcement officers or other persons trained under the provisions of this chapter.    Members of the council may individually or collectively visit and inspect any training school, class, or academy dealing with present or prospective law enforcement officers, and are expected to promote the most efficient and economical program for police training, including the maximum utilization of existing facilities and programs for the purpose of avoiding duplication.  The council may make recommendations to the director, the General Assembly, or to the Governor regarding the carrying out of the purposes, objectives, and intentions of this chapter or other acts relating to training in law enforcement.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All city and county police departments, sheriffs</w:t>
      </w:r>
      <w:r w:rsidR="00F76BA3" w:rsidRPr="00F76BA3">
        <w:rPr>
          <w:color w:val="000000"/>
        </w:rPr>
        <w:t>’</w:t>
      </w:r>
      <w:r w:rsidRPr="00FE1103">
        <w:rPr>
          <w:color w:val="000000"/>
        </w:rPr>
        <w:t xml:space="preserve"> offices, state agencies, or other employers of law enforcement officers having such officers as candidates for certification shall submit to the director, for his confidential information and subsequent safekeeping, the following: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 xml:space="preserve">an application under oath on a format prescribed by the director;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evidence satisfactory to the director that the candidate has completed high school and received a high school diploma, equivalency certificate (military or other) recognized and accepted by the South Carolina Department of Education or South Carolina special certificate;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evidence satisfactory to the director of the candidate</w:t>
      </w:r>
      <w:r w:rsidR="00F76BA3" w:rsidRPr="00F76BA3">
        <w:rPr>
          <w:color w:val="000000"/>
        </w:rPr>
        <w:t>’</w:t>
      </w:r>
      <w:r w:rsidRPr="00FE1103">
        <w:rPr>
          <w:color w:val="000000"/>
        </w:rPr>
        <w:t xml:space="preserve">s physical fitness to fulfill the duties of a law enforcement officer including: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(a)</w:t>
      </w:r>
      <w:r>
        <w:rPr>
          <w:color w:val="000000"/>
        </w:rPr>
        <w:tab/>
      </w:r>
      <w:r w:rsidRPr="00FE1103">
        <w:rPr>
          <w:color w:val="000000"/>
        </w:rPr>
        <w:t xml:space="preserve">a copy of his medical history compiled by a licensed physician or medical examiner approved by the employer;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(b)</w:t>
      </w:r>
      <w:r>
        <w:rPr>
          <w:color w:val="000000"/>
        </w:rPr>
        <w:tab/>
      </w:r>
      <w:r w:rsidRPr="00FE1103">
        <w:rPr>
          <w:color w:val="000000"/>
        </w:rPr>
        <w:t xml:space="preserve">a certificate of a licensed physician that the candidate has recently undergone a complete medical examination and the results thereof;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(4)</w:t>
      </w:r>
      <w:r>
        <w:rPr>
          <w:color w:val="000000"/>
        </w:rPr>
        <w:tab/>
      </w:r>
      <w:r w:rsidRPr="00FE1103">
        <w:rPr>
          <w:color w:val="000000"/>
        </w:rPr>
        <w:t xml:space="preserve">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lastRenderedPageBreak/>
        <w:tab/>
      </w:r>
      <w:r w:rsidRPr="00FE1103">
        <w:rPr>
          <w:color w:val="000000"/>
        </w:rPr>
        <w:tab/>
        <w:t>(5)</w:t>
      </w:r>
      <w:r w:rsidR="00FA0A43">
        <w:rPr>
          <w:color w:val="000000"/>
        </w:rPr>
        <w:tab/>
      </w:r>
      <w:r w:rsidRPr="00FE1103">
        <w:rPr>
          <w:color w:val="000000"/>
        </w:rPr>
        <w:t xml:space="preserve">evidence satisfactory to the director that the candidate is a person of good character.  This evidence must include, but is not limited to: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(a)</w:t>
      </w:r>
      <w:r w:rsidR="00FA0A43">
        <w:rPr>
          <w:color w:val="000000"/>
        </w:rPr>
        <w:tab/>
      </w:r>
      <w:r w:rsidRPr="00FE1103">
        <w:rPr>
          <w:color w:val="000000"/>
        </w:rPr>
        <w:t>certification by the candidate</w:t>
      </w:r>
      <w:r w:rsidR="00F76BA3" w:rsidRPr="00F76BA3">
        <w:rPr>
          <w:color w:val="000000"/>
        </w:rPr>
        <w:t>’</w:t>
      </w:r>
      <w:r w:rsidRPr="00FE1103">
        <w:rPr>
          <w:color w:val="000000"/>
        </w:rPr>
        <w:t xml:space="preserve">s employer that a background investigation has been conducted and the employer is of the opinion that the candidate is of good character;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(b)</w:t>
      </w:r>
      <w:r w:rsidR="00FA0A43">
        <w:rPr>
          <w:color w:val="000000"/>
        </w:rPr>
        <w:tab/>
      </w:r>
      <w:r w:rsidRPr="00FE1103">
        <w:rPr>
          <w:color w:val="000000"/>
        </w:rPr>
        <w:t>evidence satisfactory to the director that the candidate holds a valid current state driver</w:t>
      </w:r>
      <w:r w:rsidR="00F76BA3" w:rsidRPr="00F76BA3">
        <w:rPr>
          <w:color w:val="000000"/>
        </w:rPr>
        <w:t>’</w:t>
      </w:r>
      <w:r w:rsidRPr="00FE1103">
        <w:rPr>
          <w:color w:val="000000"/>
        </w:rPr>
        <w:t>s license with no record during the previous five years for suspension of driver</w:t>
      </w:r>
      <w:r w:rsidR="00F76BA3" w:rsidRPr="00F76BA3">
        <w:rPr>
          <w:color w:val="000000"/>
        </w:rPr>
        <w:t>’</w:t>
      </w:r>
      <w:r w:rsidRPr="00FE1103">
        <w:rPr>
          <w:color w:val="000000"/>
        </w:rPr>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rsidR="00F76BA3" w:rsidRPr="00F76BA3">
        <w:rPr>
          <w:color w:val="000000"/>
        </w:rPr>
        <w:t>’</w:t>
      </w:r>
      <w:r w:rsidRPr="00FE1103">
        <w:rPr>
          <w:color w:val="000000"/>
        </w:rPr>
        <w:t xml:space="preserve">s license issued by any jurisdiction of the United States;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(c)</w:t>
      </w:r>
      <w:r w:rsidR="00FA0A43">
        <w:rPr>
          <w:color w:val="000000"/>
        </w:rPr>
        <w:tab/>
      </w:r>
      <w:r w:rsidRPr="00FE1103">
        <w:rPr>
          <w:color w:val="000000"/>
        </w:rPr>
        <w:t xml:space="preserve">evidence satisfactory to the director that a local credit check has been made with favorable results;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(d)</w:t>
      </w:r>
      <w:r w:rsidR="00FA0A43">
        <w:rPr>
          <w:color w:val="000000"/>
        </w:rPr>
        <w:tab/>
      </w:r>
      <w:r w:rsidRPr="00FE1103">
        <w:rPr>
          <w:color w:val="000000"/>
        </w:rPr>
        <w:t>evidence satisfactory to the director that the candidate</w:t>
      </w:r>
      <w:r w:rsidR="00F76BA3" w:rsidRPr="00F76BA3">
        <w:rPr>
          <w:color w:val="000000"/>
        </w:rPr>
        <w:t>’</w:t>
      </w:r>
      <w:r w:rsidRPr="00FE1103">
        <w:rPr>
          <w:color w:val="000000"/>
        </w:rPr>
        <w:t xml:space="preserve">s fingerprint record as received from the Federal Bureau of Investigation and South Carolina Law Enforcement Division indicates no record of felony convictions.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In the director</w:t>
      </w:r>
      <w:r w:rsidR="00F76BA3" w:rsidRPr="00F76BA3">
        <w:rPr>
          <w:color w:val="000000"/>
        </w:rPr>
        <w:t>’</w:t>
      </w:r>
      <w:r w:rsidRPr="00FE1103">
        <w:rPr>
          <w:color w:val="000000"/>
        </w:rPr>
        <w:t>s determination of good character, the director shall give consideration to all law violations, including traffic and conservation law convictions, as indicating a lack of good character.  The director shall also give consideration to the candidate</w:t>
      </w:r>
      <w:r w:rsidR="00F76BA3" w:rsidRPr="00F76BA3">
        <w:rPr>
          <w:color w:val="000000"/>
        </w:rPr>
        <w:t>’</w:t>
      </w:r>
      <w:r w:rsidRPr="00FE1103">
        <w:rPr>
          <w:color w:val="000000"/>
        </w:rPr>
        <w:t xml:space="preserve">s prior history, if any, of alcohol and drug abuse in arriving at a determination of good character;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(6)</w:t>
      </w:r>
      <w:r w:rsidR="00FA0A43">
        <w:rPr>
          <w:color w:val="000000"/>
        </w:rPr>
        <w:tab/>
      </w:r>
      <w:r w:rsidRPr="00FE1103">
        <w:rPr>
          <w:color w:val="000000"/>
        </w:rPr>
        <w:t>a copy of the candidate</w:t>
      </w:r>
      <w:r w:rsidR="00F76BA3" w:rsidRPr="00F76BA3">
        <w:rPr>
          <w:color w:val="000000"/>
        </w:rPr>
        <w:t>’</w:t>
      </w:r>
      <w:r w:rsidRPr="00FE1103">
        <w:rPr>
          <w:color w:val="000000"/>
        </w:rPr>
        <w:t xml:space="preserve">s photograph;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(7)</w:t>
      </w:r>
      <w:r w:rsidR="00FA0A43">
        <w:rPr>
          <w:color w:val="000000"/>
        </w:rPr>
        <w:tab/>
      </w:r>
      <w:r w:rsidRPr="00FE1103">
        <w:rPr>
          <w:color w:val="000000"/>
        </w:rPr>
        <w:t>a copy of the candidate</w:t>
      </w:r>
      <w:r w:rsidR="00F76BA3" w:rsidRPr="00F76BA3">
        <w:rPr>
          <w:color w:val="000000"/>
        </w:rPr>
        <w:t>’</w:t>
      </w:r>
      <w:r w:rsidRPr="00FE1103">
        <w:rPr>
          <w:color w:val="000000"/>
        </w:rPr>
        <w:t xml:space="preserve">s fingerprints;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(8)</w:t>
      </w:r>
      <w:r w:rsidR="00FA0A43">
        <w:rPr>
          <w:color w:val="000000"/>
        </w:rPr>
        <w:tab/>
      </w:r>
      <w:r w:rsidRPr="00FE1103">
        <w:rPr>
          <w:color w:val="000000"/>
        </w:rPr>
        <w:t>evidence satisfactory to the director that the candidate</w:t>
      </w:r>
      <w:r w:rsidR="00F76BA3" w:rsidRPr="00F76BA3">
        <w:rPr>
          <w:color w:val="000000"/>
        </w:rPr>
        <w:t>’</w:t>
      </w:r>
      <w:r w:rsidRPr="00FE1103">
        <w:rPr>
          <w:color w:val="000000"/>
        </w:rPr>
        <w:t>s present age is not less than twenty</w:t>
      </w:r>
      <w:r w:rsidR="00F76BA3">
        <w:rPr>
          <w:color w:val="000000"/>
        </w:rPr>
        <w:noBreakHyphen/>
      </w:r>
      <w:r w:rsidRPr="00FE1103">
        <w:rPr>
          <w:color w:val="000000"/>
        </w:rPr>
        <w:t xml:space="preserve">one years.  This evidence must include a birth certificate or another acceptable document;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(9)</w:t>
      </w:r>
      <w:r w:rsidR="00FA0A43">
        <w:rPr>
          <w:color w:val="000000"/>
        </w:rPr>
        <w:tab/>
      </w:r>
      <w:r w:rsidRPr="00FE1103">
        <w:rPr>
          <w:color w:val="000000"/>
        </w:rPr>
        <w:t xml:space="preserve">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sidR="00FA0A43">
        <w:rPr>
          <w:color w:val="000000"/>
        </w:rPr>
        <w:tab/>
      </w:r>
      <w:r w:rsidRPr="00FE1103">
        <w:rPr>
          <w:color w:val="000000"/>
        </w:rPr>
        <w:t xml:space="preserve">A certificate as a law enforcement officer issued by the </w:t>
      </w:r>
      <w:r w:rsidRPr="00FA0A43">
        <w:rPr>
          <w:strike/>
          <w:color w:val="000000"/>
        </w:rPr>
        <w:t>department</w:t>
      </w:r>
      <w:r w:rsidRPr="00FE1103">
        <w:rPr>
          <w:color w:val="000000"/>
        </w:rPr>
        <w:t xml:space="preserve"> </w:t>
      </w:r>
      <w:r w:rsidR="00FA0A43" w:rsidRPr="00FA0A43">
        <w:rPr>
          <w:color w:val="000000"/>
          <w:u w:val="single"/>
        </w:rPr>
        <w:t>council</w:t>
      </w:r>
      <w:r w:rsidR="00FA0A43">
        <w:rPr>
          <w:color w:val="000000"/>
        </w:rPr>
        <w:t xml:space="preserve"> </w:t>
      </w:r>
      <w:r w:rsidRPr="00FE1103">
        <w:rPr>
          <w:color w:val="000000"/>
        </w:rPr>
        <w:t xml:space="preserve">will expire three years from the date of issuance or upon discontinuance of employment by the officer with the employing entity or agency.  Prior to the expiration of the certificate, the certificate may be renewed upon application presented to the director on a form prescribed by the director.    </w:t>
      </w:r>
      <w:r w:rsidRPr="00FE1103">
        <w:rPr>
          <w:color w:val="000000"/>
        </w:rPr>
        <w:lastRenderedPageBreak/>
        <w:t>The application for renewal must be received by the director at least forty</w:t>
      </w:r>
      <w:r w:rsidR="00F76BA3">
        <w:rPr>
          <w:color w:val="000000"/>
        </w:rPr>
        <w:noBreakHyphen/>
      </w:r>
      <w:r w:rsidRPr="00FE1103">
        <w:rPr>
          <w:color w:val="000000"/>
        </w:rPr>
        <w:t>five days prior to the expiration of the certificate.  If the officer</w:t>
      </w:r>
      <w:r w:rsidR="00F76BA3" w:rsidRPr="00F76BA3">
        <w:rPr>
          <w:color w:val="000000"/>
        </w:rPr>
        <w:t>’</w:t>
      </w:r>
      <w:r w:rsidRPr="00FE1103">
        <w:rPr>
          <w:color w:val="000000"/>
        </w:rPr>
        <w:t xml:space="preserve">s certificate has lapsed, the </w:t>
      </w:r>
      <w:r w:rsidRPr="00FA0A43">
        <w:rPr>
          <w:strike/>
          <w:color w:val="000000"/>
        </w:rPr>
        <w:t>department</w:t>
      </w:r>
      <w:r w:rsidR="00FA0A43">
        <w:rPr>
          <w:color w:val="000000"/>
        </w:rPr>
        <w:t xml:space="preserve"> </w:t>
      </w:r>
      <w:r w:rsidR="00FA0A43" w:rsidRPr="00FA0A43">
        <w:rPr>
          <w:color w:val="000000"/>
          <w:u w:val="single"/>
        </w:rPr>
        <w:t>council</w:t>
      </w:r>
      <w:r w:rsidRPr="00FE1103">
        <w:rPr>
          <w:color w:val="000000"/>
        </w:rPr>
        <w:t xml:space="preserve"> may reissue the certificate after receipt of an application and if the director is satisfied that the officer continues to meet the requirements of </w:t>
      </w:r>
      <w:r w:rsidRPr="00F803F2">
        <w:rPr>
          <w:strike/>
          <w:color w:val="000000"/>
        </w:rPr>
        <w:t>subsections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(B)(1) through </w:t>
      </w:r>
      <w:r w:rsidRPr="00F803F2">
        <w:rPr>
          <w:strike/>
          <w:color w:val="000000"/>
        </w:rPr>
        <w:t>(B)</w:t>
      </w:r>
      <w:r w:rsidRPr="00FE1103">
        <w:rPr>
          <w:color w:val="000000"/>
        </w:rPr>
        <w:t xml:space="preserve">(9).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(D)</w:t>
      </w:r>
      <w:r w:rsidR="00FA0A43">
        <w:rPr>
          <w:color w:val="000000"/>
        </w:rPr>
        <w:tab/>
      </w:r>
      <w:r w:rsidRPr="00FE1103">
        <w:rPr>
          <w:color w:val="000000"/>
        </w:rPr>
        <w:t xml:space="preserve">The director may accept for training as a law enforcement officer an applicant who has met requirements of </w:t>
      </w:r>
      <w:r w:rsidRPr="00F803F2">
        <w:rPr>
          <w:strike/>
          <w:color w:val="000000"/>
        </w:rPr>
        <w:t>subsections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(B)(1) through </w:t>
      </w:r>
      <w:r w:rsidRPr="00F803F2">
        <w:rPr>
          <w:strike/>
          <w:color w:val="000000"/>
        </w:rPr>
        <w:t>(B)</w:t>
      </w:r>
      <w:r w:rsidRPr="00FE1103">
        <w:rPr>
          <w:color w:val="000000"/>
        </w:rPr>
        <w:t>(8).</w:t>
      </w:r>
    </w:p>
    <w:p w:rsidR="00FA0A43" w:rsidRDefault="00FA0A43"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FA0A43"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70.</w:t>
      </w:r>
      <w:r>
        <w:rPr>
          <w:color w:val="000000"/>
        </w:rPr>
        <w:tab/>
      </w:r>
      <w:r w:rsidR="00233CAB" w:rsidRPr="00FE1103">
        <w:rPr>
          <w:color w:val="000000"/>
        </w:rPr>
        <w:t>(A)</w:t>
      </w:r>
      <w:r w:rsidR="00233CAB">
        <w:rPr>
          <w:color w:val="000000"/>
        </w:rPr>
        <w:tab/>
      </w:r>
      <w:r w:rsidR="00233CAB" w:rsidRPr="00FE1103">
        <w:rPr>
          <w:color w:val="000000"/>
        </w:rPr>
        <w:t>A retired law enforcement officer with twenty years or more law enforcement experience who subsequently serves as a magistrate or municipal judge of this State and is or has been appointed chief of a municipal department by the governing body thereof must be issued a certificate as a law enforcement officer pursuant to Section 23</w:t>
      </w:r>
      <w:r w:rsidR="00F76BA3">
        <w:rPr>
          <w:color w:val="000000"/>
        </w:rPr>
        <w:noBreakHyphen/>
      </w:r>
      <w:r w:rsidR="00233CAB" w:rsidRPr="00FE1103">
        <w:rPr>
          <w:color w:val="000000"/>
        </w:rPr>
        <w:t>23</w:t>
      </w:r>
      <w:r w:rsidR="00F76BA3">
        <w:rPr>
          <w:color w:val="000000"/>
        </w:rPr>
        <w:noBreakHyphen/>
      </w:r>
      <w:r w:rsidR="00233CAB" w:rsidRPr="00FE1103">
        <w:rPr>
          <w:color w:val="000000"/>
        </w:rPr>
        <w:t xml:space="preserve">60 if that person completes the legal course for Class I certified officers taught by the </w:t>
      </w:r>
      <w:r w:rsidR="00233CAB" w:rsidRPr="00233CAB">
        <w:rPr>
          <w:strike/>
          <w:color w:val="000000"/>
        </w:rPr>
        <w:t>Criminal Justice Academy</w:t>
      </w:r>
      <w:r w:rsidR="00233CAB">
        <w:rPr>
          <w:color w:val="000000"/>
        </w:rPr>
        <w:t xml:space="preserve"> </w:t>
      </w:r>
      <w:r w:rsidR="00233CAB" w:rsidRPr="00233CAB">
        <w:rPr>
          <w:color w:val="000000"/>
          <w:u w:val="single"/>
        </w:rPr>
        <w:t>academy</w:t>
      </w:r>
      <w:r w:rsidR="00233CAB" w:rsidRPr="00FE1103">
        <w:rPr>
          <w:color w:val="000000"/>
        </w:rPr>
        <w:t>.  This provision applies to a retired law enforcement officer of this State with twenty years or more law enforcement experience whose certificate has lapsed due to a three</w:t>
      </w:r>
      <w:r w:rsidR="00F76BA3">
        <w:rPr>
          <w:color w:val="000000"/>
        </w:rPr>
        <w:noBreakHyphen/>
      </w:r>
      <w:r w:rsidR="00233CAB" w:rsidRPr="00FE1103">
        <w:rPr>
          <w:color w:val="000000"/>
        </w:rPr>
        <w:t xml:space="preserve">year break in service who subsequently is appointed chief of a municipal department by the governing body thereof.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A retired South Carolina law enforcement officer must be issued a certificate pursuant to Section 23</w:t>
      </w:r>
      <w:r w:rsidR="00F76BA3">
        <w:rPr>
          <w:color w:val="000000"/>
        </w:rPr>
        <w:noBreakHyphen/>
      </w:r>
      <w:r w:rsidRPr="00FE1103">
        <w:rPr>
          <w:color w:val="000000"/>
        </w:rPr>
        <w:t>23</w:t>
      </w:r>
      <w:r w:rsidR="00F76BA3">
        <w:rPr>
          <w:color w:val="000000"/>
        </w:rPr>
        <w:noBreakHyphen/>
      </w:r>
      <w:r w:rsidRPr="00FE1103">
        <w:rPr>
          <w:color w:val="000000"/>
        </w:rPr>
        <w:t xml:space="preserve">60, authorizing him to serve as a certified law enforcement officer, if the officer meets the following qualifications at the time of application: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the officer must have been retired pursuant to Section 9</w:t>
      </w:r>
      <w:r w:rsidR="00F76BA3">
        <w:rPr>
          <w:color w:val="000000"/>
        </w:rPr>
        <w:noBreakHyphen/>
      </w:r>
      <w:r w:rsidRPr="00FE1103">
        <w:rPr>
          <w:color w:val="000000"/>
        </w:rPr>
        <w:t>11</w:t>
      </w:r>
      <w:r w:rsidR="00F76BA3">
        <w:rPr>
          <w:color w:val="000000"/>
        </w:rPr>
        <w:noBreakHyphen/>
      </w:r>
      <w:r w:rsidRPr="00FE1103">
        <w:rPr>
          <w:color w:val="000000"/>
        </w:rPr>
        <w:t>60 or 9</w:t>
      </w:r>
      <w:r w:rsidR="00F76BA3">
        <w:rPr>
          <w:color w:val="000000"/>
        </w:rPr>
        <w:noBreakHyphen/>
      </w:r>
      <w:r w:rsidRPr="00FE1103">
        <w:rPr>
          <w:color w:val="000000"/>
        </w:rPr>
        <w:t>11</w:t>
      </w:r>
      <w:r w:rsidR="00F76BA3">
        <w:rPr>
          <w:color w:val="000000"/>
        </w:rPr>
        <w:noBreakHyphen/>
      </w:r>
      <w:r w:rsidRPr="00FE1103">
        <w:rPr>
          <w:color w:val="000000"/>
        </w:rPr>
        <w:t xml:space="preserve">70 for not more than ten years, except that the </w:t>
      </w:r>
      <w:r w:rsidRPr="00233CAB">
        <w:rPr>
          <w:strike/>
          <w:color w:val="000000"/>
        </w:rPr>
        <w:t>department</w:t>
      </w:r>
      <w:r w:rsidRPr="00FE1103">
        <w:rPr>
          <w:color w:val="000000"/>
        </w:rPr>
        <w:t xml:space="preserve"> </w:t>
      </w:r>
      <w:r w:rsidRPr="00233CAB">
        <w:rPr>
          <w:color w:val="000000"/>
          <w:u w:val="single"/>
        </w:rPr>
        <w:t>council</w:t>
      </w:r>
      <w:r>
        <w:rPr>
          <w:color w:val="000000"/>
        </w:rPr>
        <w:t xml:space="preserve"> </w:t>
      </w:r>
      <w:r w:rsidRPr="00FE1103">
        <w:rPr>
          <w:color w:val="000000"/>
        </w:rPr>
        <w:t xml:space="preserve">may certify an officer who has been retired for more than ten years if the officer provides evidence satisfactory to the director that he has received law enforcement training and experience sufficient to qualify him to serve as a certified law enforcement officer;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within the previous three years, the officer must have completed a legal course and all other training programs for certified officers mandated by law and taught by the </w:t>
      </w:r>
      <w:r w:rsidRPr="00233CAB">
        <w:rPr>
          <w:strike/>
          <w:color w:val="000000"/>
        </w:rPr>
        <w:t>Criminal Justice Academy</w:t>
      </w:r>
      <w:r>
        <w:rPr>
          <w:color w:val="000000"/>
        </w:rPr>
        <w:t xml:space="preserve"> </w:t>
      </w:r>
      <w:r w:rsidRPr="00233CAB">
        <w:rPr>
          <w:color w:val="000000"/>
          <w:u w:val="single"/>
        </w:rPr>
        <w:t>academy</w:t>
      </w:r>
      <w:r w:rsidRPr="00FE1103">
        <w:rPr>
          <w:color w:val="000000"/>
        </w:rPr>
        <w:t xml:space="preserve">; and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 xml:space="preserve">the officer must have maintained a constable commission during his retirement, without interruption. </w:t>
      </w:r>
    </w:p>
    <w:p w:rsidR="00FA0A4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(C)</w:t>
      </w:r>
      <w:r>
        <w:rPr>
          <w:color w:val="000000"/>
        </w:rPr>
        <w:tab/>
      </w:r>
      <w:r w:rsidRPr="00FE1103">
        <w:rPr>
          <w:color w:val="000000"/>
        </w:rPr>
        <w:t>A retired federal law enforcement officer must be issued a certificate pursuant to Section 23</w:t>
      </w:r>
      <w:r w:rsidR="00F76BA3">
        <w:rPr>
          <w:color w:val="000000"/>
        </w:rPr>
        <w:noBreakHyphen/>
      </w:r>
      <w:r w:rsidRPr="00FE1103">
        <w:rPr>
          <w:color w:val="000000"/>
        </w:rPr>
        <w:t>23</w:t>
      </w:r>
      <w:r w:rsidR="00F76BA3">
        <w:rPr>
          <w:color w:val="000000"/>
        </w:rPr>
        <w:noBreakHyphen/>
      </w:r>
      <w:r w:rsidRPr="00FE1103">
        <w:rPr>
          <w:color w:val="000000"/>
        </w:rPr>
        <w:t xml:space="preserve">60, authorizing him to serve as a certified law enforcement officer, if the officer provides evidence satisfactory to the director that he has received law </w:t>
      </w:r>
      <w:r w:rsidRPr="00FE1103">
        <w:rPr>
          <w:color w:val="000000"/>
        </w:rPr>
        <w:lastRenderedPageBreak/>
        <w:t>enforcement training and experience sufficient to qualify him to serve as a certified law enforcement officer.</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F76BA3">
        <w:noBreakHyphen/>
      </w:r>
      <w:r>
        <w:t>23</w:t>
      </w:r>
      <w:r w:rsidR="00F76BA3">
        <w:noBreakHyphen/>
      </w:r>
      <w:r>
        <w:t>80.</w:t>
      </w:r>
      <w:r>
        <w:tab/>
      </w:r>
      <w:r w:rsidRPr="00FE1103">
        <w:rPr>
          <w:color w:val="000000"/>
        </w:rPr>
        <w:t xml:space="preserve">The South Carolina Law Enforcement Training Council is authorized to: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receive and disburse funds, including those hereinafter provided in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(2)</w:t>
      </w:r>
      <w:r>
        <w:rPr>
          <w:color w:val="000000"/>
        </w:rPr>
        <w:tab/>
      </w:r>
      <w:r w:rsidRPr="00FE1103">
        <w:rPr>
          <w:color w:val="000000"/>
        </w:rPr>
        <w:t xml:space="preserve">accept any donations, contributions, funds, grants, or gifts from private individuals, foundations, agencies, corporations, or the state or federal governments, for the purpose of carrying out the programs and objectives of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(3)</w:t>
      </w:r>
      <w:r>
        <w:rPr>
          <w:color w:val="000000"/>
        </w:rPr>
        <w:tab/>
      </w:r>
      <w:r w:rsidRPr="00FE1103">
        <w:rPr>
          <w:color w:val="000000"/>
        </w:rPr>
        <w:t xml:space="preserve">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(4)</w:t>
      </w:r>
      <w:r>
        <w:rPr>
          <w:color w:val="000000"/>
        </w:rPr>
        <w:tab/>
      </w:r>
      <w:r w:rsidRPr="00FE1103">
        <w:rPr>
          <w:color w:val="000000"/>
        </w:rPr>
        <w:t xml:space="preserve">publish or cause to be published manuals, information bulletins, newsletters, and other materials to achieve the objectives of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(5)</w:t>
      </w:r>
      <w:r>
        <w:rPr>
          <w:color w:val="000000"/>
        </w:rPr>
        <w:tab/>
      </w:r>
      <w:r w:rsidRPr="00FE1103">
        <w:rPr>
          <w:color w:val="000000"/>
        </w:rPr>
        <w:t xml:space="preserve">make such regulations as may be necessary for the administration of this chapter, including the issuance of orders directing public law enforcement agencies to comply with this chapter and all regulations so promulgated;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(6)</w:t>
      </w:r>
      <w:r>
        <w:rPr>
          <w:color w:val="000000"/>
        </w:rPr>
        <w:tab/>
      </w:r>
      <w:r w:rsidRPr="00FE1103">
        <w:rPr>
          <w:color w:val="000000"/>
        </w:rPr>
        <w:t xml:space="preserve">certify and train qualified candidates and applicants for law enforcement officers and provide for suspension, revocation, or restriction of the certification, in accordance with regulations promulgated by the council;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(7)</w:t>
      </w:r>
      <w:r>
        <w:rPr>
          <w:color w:val="000000"/>
        </w:rPr>
        <w:tab/>
      </w:r>
      <w:r w:rsidRPr="00FE1103">
        <w:rPr>
          <w:color w:val="000000"/>
        </w:rPr>
        <w:t xml:space="preserve">require all public entities or agencies that employ or appoint law enforcement officers to provide records in the format prescribed by regulation of employment information of law enforcement officers;  and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(8)</w:t>
      </w:r>
      <w:r>
        <w:rPr>
          <w:color w:val="000000"/>
        </w:rPr>
        <w:tab/>
      </w:r>
      <w:r w:rsidRPr="00FE1103">
        <w:rPr>
          <w:color w:val="000000"/>
        </w:rPr>
        <w:t>provide by regulation for mandatory continued training of certified law enforcement officers, this training to be completed within each of the various counties requesting this training on a regional basis.</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90.</w:t>
      </w:r>
      <w:r>
        <w:rPr>
          <w:color w:val="000000"/>
        </w:rPr>
        <w:tab/>
      </w:r>
      <w:r w:rsidRPr="00FE1103">
        <w:rPr>
          <w:color w:val="000000"/>
        </w:rPr>
        <w:t xml:space="preserve">An oral or written report, document, statement, or other communication that is written, made, or delivered concerning the requirements or administration of this chapter or regulations promulgated pursuant to it must not be the </w:t>
      </w:r>
      <w:r w:rsidRPr="00FE1103">
        <w:rPr>
          <w:color w:val="000000"/>
        </w:rPr>
        <w:lastRenderedPageBreak/>
        <w:t xml:space="preserve">subject of or basis for an action at law or in equity in any court of the State if the communication is between: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law enforcement agencies, their agents, employees, or representatives;  or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(2)</w:t>
      </w:r>
      <w:r>
        <w:rPr>
          <w:color w:val="000000"/>
        </w:rPr>
        <w:tab/>
      </w:r>
      <w:r w:rsidRPr="00FE1103">
        <w:rPr>
          <w:color w:val="000000"/>
        </w:rPr>
        <w:t xml:space="preserve">law enforcement agencies, their agents, employees, or representatives and the </w:t>
      </w:r>
      <w:r w:rsidRPr="00233CAB">
        <w:rPr>
          <w:strike/>
          <w:color w:val="000000"/>
        </w:rPr>
        <w:t>South Carolina Criminal Justice Academy</w:t>
      </w:r>
      <w:r w:rsidRPr="00FE1103">
        <w:rPr>
          <w:color w:val="000000"/>
        </w:rPr>
        <w:t xml:space="preserve"> </w:t>
      </w:r>
      <w:r w:rsidRPr="00233CAB">
        <w:rPr>
          <w:color w:val="000000"/>
          <w:u w:val="single"/>
        </w:rPr>
        <w:t>academy</w:t>
      </w:r>
      <w:r>
        <w:rPr>
          <w:color w:val="000000"/>
        </w:rPr>
        <w:t xml:space="preserve"> </w:t>
      </w:r>
      <w:r w:rsidRPr="00FE1103">
        <w:rPr>
          <w:color w:val="000000"/>
        </w:rPr>
        <w:t xml:space="preserve">or the </w:t>
      </w:r>
      <w:r w:rsidRPr="00233CAB">
        <w:rPr>
          <w:strike/>
          <w:color w:val="000000"/>
        </w:rPr>
        <w:t>Law Enforcement Training Council</w:t>
      </w:r>
      <w:r>
        <w:rPr>
          <w:color w:val="000000"/>
        </w:rPr>
        <w:t xml:space="preserve"> </w:t>
      </w:r>
      <w:r w:rsidRPr="00233CAB">
        <w:rPr>
          <w:color w:val="000000"/>
          <w:u w:val="single"/>
        </w:rPr>
        <w:t>council</w:t>
      </w:r>
      <w:r w:rsidRPr="00FE1103">
        <w:rPr>
          <w:color w:val="000000"/>
        </w:rPr>
        <w:t>.</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100.</w:t>
      </w:r>
      <w:r>
        <w:rPr>
          <w:color w:val="000000"/>
        </w:rPr>
        <w:tab/>
      </w:r>
      <w:r w:rsidRPr="00FE1103">
        <w:rPr>
          <w:color w:val="000000"/>
        </w:rPr>
        <w:t>(A)</w:t>
      </w:r>
      <w:r>
        <w:rPr>
          <w:color w:val="000000"/>
        </w:rPr>
        <w:tab/>
      </w:r>
      <w:r w:rsidRPr="00FE1103">
        <w:rPr>
          <w:color w:val="000000"/>
        </w:rPr>
        <w:t xml:space="preserve">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Any public law enforcement agency which fails to comply with this chapter and regulations promulgated pursuant to this chapter or fails to comply with any order issued by the director is liable for a civil penalty not to exceed one thousand five hundred dollars a violation.  When the civil penalty authorized by this subsection is imposed upon a sheriff, the sheriff is responsible for payment of this civil penalty.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23</w:t>
      </w:r>
      <w:r w:rsidR="00F76BA3">
        <w:noBreakHyphen/>
      </w:r>
      <w:r>
        <w:t>23</w:t>
      </w:r>
      <w:r w:rsidR="00F76BA3">
        <w:noBreakHyphen/>
      </w:r>
      <w:r>
        <w:t>110.</w:t>
      </w:r>
      <w:r>
        <w:tab/>
      </w:r>
      <w:r w:rsidRPr="00FE1103">
        <w:rPr>
          <w:color w:val="000000"/>
        </w:rPr>
        <w:t xml:space="preserve">When a municipality employs only one law enforcement officer and that officer is attending law enforcement training at the </w:t>
      </w:r>
      <w:r w:rsidRPr="00233CAB">
        <w:rPr>
          <w:strike/>
          <w:color w:val="000000"/>
        </w:rPr>
        <w:t>South Carolina Criminal Justice Academy</w:t>
      </w:r>
      <w:r w:rsidRPr="00FE1103">
        <w:rPr>
          <w:color w:val="000000"/>
        </w:rPr>
        <w:t xml:space="preserve"> </w:t>
      </w:r>
      <w:r w:rsidRPr="00233CAB">
        <w:rPr>
          <w:color w:val="000000"/>
          <w:u w:val="single"/>
        </w:rPr>
        <w:t>academy</w:t>
      </w:r>
      <w:r>
        <w:rPr>
          <w:color w:val="000000"/>
        </w:rPr>
        <w:t xml:space="preserve"> </w:t>
      </w:r>
      <w:r w:rsidRPr="00FE1103">
        <w:rPr>
          <w:color w:val="000000"/>
        </w:rPr>
        <w:t>as required by law, the sheriff of the county wherein the municipality is located, or the head of the entity in charge of countywide law enforcement if the county sheriff is not, shall provide systematic patrolling of the municipal area while its law enforcement officer is attending the training.</w:t>
      </w: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115.</w:t>
      </w:r>
      <w:r>
        <w:rPr>
          <w:color w:val="000000"/>
        </w:rPr>
        <w:tab/>
      </w:r>
      <w:r w:rsidRPr="00FE1103">
        <w:rPr>
          <w:color w:val="000000"/>
        </w:rPr>
        <w:t xml:space="preserve">Notwithstanding another provision of law, a person employed as a law enforcement officer with the Savannah River Site Law Enforcement Department, a United States </w:t>
      </w:r>
      <w:r w:rsidRPr="00FE1103">
        <w:rPr>
          <w:color w:val="000000"/>
        </w:rPr>
        <w:lastRenderedPageBreak/>
        <w:t xml:space="preserve">Department of Energy facility, may attend and be trained at the </w:t>
      </w:r>
      <w:r w:rsidRPr="007D49D9">
        <w:rPr>
          <w:strike/>
          <w:color w:val="000000"/>
        </w:rPr>
        <w:t>Criminal Justice Academy</w:t>
      </w:r>
      <w:r w:rsidRPr="00FE1103">
        <w:rPr>
          <w:color w:val="000000"/>
        </w:rPr>
        <w:t xml:space="preserve"> </w:t>
      </w:r>
      <w:r w:rsidRPr="007D49D9">
        <w:rPr>
          <w:color w:val="000000"/>
          <w:u w:val="single"/>
        </w:rPr>
        <w:t>academy</w:t>
      </w:r>
      <w:r>
        <w:rPr>
          <w:color w:val="000000"/>
        </w:rPr>
        <w:t xml:space="preserve"> </w:t>
      </w:r>
      <w:r w:rsidRPr="00FE1103">
        <w:rPr>
          <w:color w:val="000000"/>
        </w:rPr>
        <w:t xml:space="preserve">in accordance with training and certification standards established by the State.  Expenses for mandated and elective training must be established by the </w:t>
      </w:r>
      <w:r w:rsidRPr="007D49D9">
        <w:rPr>
          <w:strike/>
          <w:color w:val="000000"/>
        </w:rPr>
        <w:t>Criminal Justice Academy</w:t>
      </w:r>
      <w:r w:rsidRPr="00FE1103">
        <w:rPr>
          <w:color w:val="000000"/>
        </w:rPr>
        <w:t xml:space="preserve"> </w:t>
      </w:r>
      <w:r w:rsidRPr="007D49D9">
        <w:rPr>
          <w:color w:val="000000"/>
          <w:u w:val="single"/>
        </w:rPr>
        <w:t>academy</w:t>
      </w:r>
      <w:r>
        <w:rPr>
          <w:color w:val="000000"/>
        </w:rPr>
        <w:t xml:space="preserve"> </w:t>
      </w:r>
      <w:r w:rsidRPr="00FE1103">
        <w:rPr>
          <w:color w:val="000000"/>
        </w:rPr>
        <w:t>and paid by the law enforcement officer</w:t>
      </w:r>
      <w:r w:rsidR="00F76BA3" w:rsidRPr="00F76BA3">
        <w:rPr>
          <w:color w:val="000000"/>
        </w:rPr>
        <w:t>’</w:t>
      </w:r>
      <w:r w:rsidRPr="00FE1103">
        <w:rPr>
          <w:color w:val="000000"/>
        </w:rPr>
        <w:t>s employer.  An authorized representative of the United States Department of Energy shall certify to the academy that the officer is employed as a law enforcement officer at the Savannah River Site and request the officer</w:t>
      </w:r>
      <w:r w:rsidR="00F76BA3" w:rsidRPr="00F76BA3">
        <w:rPr>
          <w:color w:val="000000"/>
        </w:rPr>
        <w:t>’</w:t>
      </w:r>
      <w:r w:rsidRPr="00FE1103">
        <w:rPr>
          <w:color w:val="000000"/>
        </w:rPr>
        <w:t>s admission to the academy for training.</w:t>
      </w: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120.</w:t>
      </w:r>
      <w:r>
        <w:rPr>
          <w:color w:val="000000"/>
        </w:rPr>
        <w:tab/>
      </w:r>
      <w:r w:rsidRPr="00FE1103">
        <w:rPr>
          <w:color w:val="000000"/>
        </w:rPr>
        <w:t>(A)</w:t>
      </w:r>
      <w:r>
        <w:rPr>
          <w:color w:val="000000"/>
        </w:rPr>
        <w:tab/>
      </w:r>
      <w:r w:rsidRPr="00FE1103">
        <w:rPr>
          <w:color w:val="000000"/>
        </w:rPr>
        <w:t xml:space="preserve">For purposes of this section, </w:t>
      </w:r>
      <w:r w:rsidR="00F45DE1">
        <w:rPr>
          <w:color w:val="000000"/>
        </w:rPr>
        <w:t>‘</w:t>
      </w:r>
      <w:r w:rsidRPr="00FE1103">
        <w:rPr>
          <w:color w:val="000000"/>
        </w:rPr>
        <w:t>governmental entity</w:t>
      </w:r>
      <w:r w:rsidR="00F45DE1">
        <w:rPr>
          <w:color w:val="000000"/>
        </w:rPr>
        <w:t>’</w:t>
      </w:r>
      <w:r w:rsidRPr="00FE1103">
        <w:rPr>
          <w:color w:val="000000"/>
        </w:rPr>
        <w:t xml:space="preserve"> means the State or any of its political subdivisions.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After July 1, 2007, every governmental entity of this State intending to employ on a permanent basis a law enforcement officer who has satisfactorily completed the mandatory training as required under this chapter must comply with the provisions of this section.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FE1103">
        <w:rPr>
          <w:color w:val="000000"/>
        </w:rPr>
        <w:t xml:space="preserve">If a law enforcement officer has satisfactorily completed his mandatory training while employed by a governmental entity of this State and within two years from the date of satisfactory completion of the mandatory training a different governmental entity of this State subsequently hires the law enforcement officer, the subsequent hiring governmental entity shall reimburse the governmental entity with whom the law enforcement officer was employed at the time of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one hundred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within one year of the date of satisfactory completion of the mandatory training;  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fifty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after one year but before the end of the second year after the date of satisfactory completion of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If the law enforcement officer is employed by more than one successive governmental entity within the two</w:t>
      </w:r>
      <w:r w:rsidR="00F76BA3">
        <w:rPr>
          <w:color w:val="000000"/>
        </w:rPr>
        <w:noBreakHyphen/>
      </w:r>
      <w:r w:rsidRPr="00FE1103">
        <w:rPr>
          <w:color w:val="000000"/>
        </w:rPr>
        <w:t xml:space="preserve">year period after the date of satisfactory completion of the mandatory training, a governmental entity which reimbursed the governmental entity </w:t>
      </w:r>
      <w:r w:rsidRPr="00FE1103">
        <w:rPr>
          <w:color w:val="000000"/>
        </w:rPr>
        <w:lastRenderedPageBreak/>
        <w:t xml:space="preserve">that employed the officer during the training period may obtain reimbursement from the successive governmental entity employer for: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one hundred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within one year of the date of satisfactory completion of the mandatory training;  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fifty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after one year but before the end of the second year after the date of satisfactory completion of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(E)</w:t>
      </w:r>
      <w:r>
        <w:rPr>
          <w:color w:val="000000"/>
        </w:rPr>
        <w:tab/>
      </w:r>
      <w:r w:rsidRPr="00FE1103">
        <w:rPr>
          <w:color w:val="000000"/>
        </w:rPr>
        <w:t>The governmental entity that employed the officer during the training period or a governmental entity seeking reimbursement from a successive governmental entity employer must not be reimbursed for more than one hundred percent of the cost of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(F)</w:t>
      </w:r>
      <w:r>
        <w:rPr>
          <w:color w:val="000000"/>
        </w:rPr>
        <w:tab/>
      </w:r>
      <w:r w:rsidRPr="00FE1103">
        <w:rPr>
          <w:color w:val="000000"/>
        </w:rPr>
        <w:t>A governmental entity, prior to seeking any other reimbursement, must first seek reimbursement from the subsequent hiring governmental entity under the provisions of this section.  In no case may a governmental entity receive more than one hundred percent of the cost of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(G)</w:t>
      </w:r>
      <w:r>
        <w:rPr>
          <w:color w:val="000000"/>
        </w:rPr>
        <w:tab/>
      </w:r>
      <w:r w:rsidRPr="00FE1103">
        <w:rPr>
          <w:color w:val="000000"/>
        </w:rPr>
        <w:t xml:space="preserve">No officer shall be required to assume the responsibility of the repayment of these or any other related costs by the employing agency of the governmental entity of the employing agency in their effort to be reimbursed pursuant to this section. </w:t>
      </w: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(H)</w:t>
      </w:r>
      <w:r>
        <w:rPr>
          <w:color w:val="000000"/>
        </w:rPr>
        <w:tab/>
      </w:r>
      <w:r w:rsidRPr="00FE1103">
        <w:rPr>
          <w:color w:val="000000"/>
        </w:rPr>
        <w:t xml:space="preserve">Any agreement in existence on or before the effective date of this section, between a governmental entity and a law enforcement officer concerning the repayment of costs for mandatory training, remains in effect to the extent that it does not violate the provisions of </w:t>
      </w:r>
      <w:r w:rsidRPr="00F902D1">
        <w:rPr>
          <w:strike/>
          <w:color w:val="000000"/>
        </w:rPr>
        <w:t>subsections</w:t>
      </w:r>
      <w:r w:rsidR="00F902D1">
        <w:rPr>
          <w:color w:val="000000"/>
        </w:rPr>
        <w:t xml:space="preserve"> </w:t>
      </w:r>
      <w:r w:rsidR="00F902D1" w:rsidRPr="00F902D1">
        <w:rPr>
          <w:color w:val="000000"/>
          <w:u w:val="single"/>
        </w:rPr>
        <w:t>subsection</w:t>
      </w:r>
      <w:r w:rsidRPr="00FE1103">
        <w:rPr>
          <w:color w:val="000000"/>
        </w:rPr>
        <w:t xml:space="preserve"> (E), (F), or (G). No governmental entity shall, as a condition of employment, enter into a promissory note for the repayment of costs for mandatory training after the effective date of this section.</w:t>
      </w: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t>Section 23</w:t>
      </w:r>
      <w:r w:rsidR="00F76BA3">
        <w:rPr>
          <w:color w:val="000000"/>
        </w:rPr>
        <w:noBreakHyphen/>
      </w:r>
      <w:r>
        <w:rPr>
          <w:color w:val="000000"/>
        </w:rPr>
        <w:t>23</w:t>
      </w:r>
      <w:r w:rsidR="00F76BA3">
        <w:rPr>
          <w:color w:val="000000"/>
        </w:rPr>
        <w:noBreakHyphen/>
      </w:r>
      <w:r>
        <w:rPr>
          <w:color w:val="000000"/>
        </w:rPr>
        <w:t>130.</w:t>
      </w:r>
      <w:r>
        <w:rPr>
          <w:color w:val="000000"/>
        </w:rPr>
        <w:tab/>
      </w:r>
      <w:r w:rsidR="00F76BA3" w:rsidRPr="00FE1103">
        <w:rPr>
          <w:color w:val="000000"/>
        </w:rPr>
        <w:t>Notwithstanding any other provision of law, revenue received from the sale of meals to employees and students attending non</w:t>
      </w:r>
      <w:r w:rsidR="00F76BA3">
        <w:rPr>
          <w:color w:val="000000"/>
        </w:rPr>
        <w:noBreakHyphen/>
      </w:r>
      <w:r w:rsidR="00F76BA3" w:rsidRPr="00FE1103">
        <w:rPr>
          <w:color w:val="000000"/>
        </w:rPr>
        <w:t>mandated, advanced, or specialized training courses, sale of student locks and materials, sale of legal manuals and other publications, postal reimbursement, photo copying, sale of miscellaneous refuse and recyclable materials, tuition from non</w:t>
      </w:r>
      <w:r w:rsidR="00F76BA3">
        <w:rPr>
          <w:color w:val="000000"/>
        </w:rPr>
        <w:noBreakHyphen/>
      </w:r>
      <w:r w:rsidR="00F76BA3" w:rsidRPr="00FE1103">
        <w:rPr>
          <w:color w:val="000000"/>
        </w:rPr>
        <w:t>mandated, advanced, or specialized courses, coin operated telephones, revenue from E</w:t>
      </w:r>
      <w:r w:rsidR="00F76BA3">
        <w:rPr>
          <w:color w:val="000000"/>
        </w:rPr>
        <w:noBreakHyphen/>
      </w:r>
      <w:r w:rsidR="00F76BA3" w:rsidRPr="00FE1103">
        <w:rPr>
          <w:color w:val="000000"/>
        </w:rPr>
        <w:t xml:space="preserve">911 and coroner training, private college tuition, and revenue from canteen operations and building management services, revenue from </w:t>
      </w:r>
      <w:r w:rsidR="00F76BA3" w:rsidRPr="00F76BA3">
        <w:rPr>
          <w:color w:val="000000"/>
        </w:rPr>
        <w:t>‘</w:t>
      </w:r>
      <w:r w:rsidR="00F76BA3" w:rsidRPr="00FE1103">
        <w:rPr>
          <w:color w:val="000000"/>
        </w:rPr>
        <w:t>Crime</w:t>
      </w:r>
      <w:r w:rsidR="00F76BA3">
        <w:rPr>
          <w:color w:val="000000"/>
        </w:rPr>
        <w:noBreakHyphen/>
      </w:r>
      <w:r w:rsidR="00F76BA3" w:rsidRPr="00FE1103">
        <w:rPr>
          <w:color w:val="000000"/>
        </w:rPr>
        <w:t>to</w:t>
      </w:r>
      <w:r w:rsidR="00F76BA3">
        <w:rPr>
          <w:color w:val="000000"/>
        </w:rPr>
        <w:noBreakHyphen/>
      </w:r>
      <w:r w:rsidR="00F76BA3" w:rsidRPr="00FE1103">
        <w:rPr>
          <w:color w:val="000000"/>
        </w:rPr>
        <w:t>Court</w:t>
      </w:r>
      <w:r w:rsidR="00F76BA3" w:rsidRPr="00F76BA3">
        <w:rPr>
          <w:color w:val="000000"/>
        </w:rPr>
        <w:t>’</w:t>
      </w:r>
      <w:r w:rsidR="00F76BA3" w:rsidRPr="00FE1103">
        <w:rPr>
          <w:color w:val="000000"/>
        </w:rPr>
        <w:t xml:space="preserve"> and other </w:t>
      </w:r>
      <w:r w:rsidR="00F76BA3" w:rsidRPr="00F76BA3">
        <w:rPr>
          <w:strike/>
          <w:color w:val="000000"/>
        </w:rPr>
        <w:t>Criminal Justice Academy</w:t>
      </w:r>
      <w:r w:rsidR="00F76BA3" w:rsidRPr="00FE1103">
        <w:rPr>
          <w:color w:val="000000"/>
        </w:rPr>
        <w:t xml:space="preserve"> </w:t>
      </w:r>
      <w:r w:rsidR="00F76BA3" w:rsidRPr="00F76BA3">
        <w:rPr>
          <w:color w:val="000000"/>
          <w:u w:val="single"/>
        </w:rPr>
        <w:t>academy</w:t>
      </w:r>
      <w:r w:rsidR="00F76BA3">
        <w:rPr>
          <w:color w:val="000000"/>
        </w:rPr>
        <w:t xml:space="preserve"> </w:t>
      </w:r>
      <w:r w:rsidR="00F76BA3" w:rsidRPr="00FE1103">
        <w:rPr>
          <w:color w:val="000000"/>
        </w:rPr>
        <w:t xml:space="preserve">training series shall be retained by the academy and expended in budgeted operations for food services, expansion of the </w:t>
      </w:r>
      <w:r w:rsidR="00F76BA3" w:rsidRPr="00F76BA3">
        <w:rPr>
          <w:strike/>
          <w:color w:val="000000"/>
        </w:rPr>
        <w:t>department’s</w:t>
      </w:r>
      <w:r w:rsidR="00F76BA3" w:rsidRPr="00F76BA3">
        <w:rPr>
          <w:color w:val="000000"/>
        </w:rPr>
        <w:t xml:space="preserve"> </w:t>
      </w:r>
      <w:r w:rsidR="00F76BA3" w:rsidRPr="00F76BA3">
        <w:rPr>
          <w:color w:val="000000"/>
          <w:u w:val="single"/>
        </w:rPr>
        <w:t>academy’s</w:t>
      </w:r>
      <w:r w:rsidR="00F76BA3" w:rsidRPr="00FE1103">
        <w:rPr>
          <w:color w:val="000000"/>
        </w:rPr>
        <w:t xml:space="preserve"> distance learning programs, professional training, fees and dues, clothing allowance, and other related services or programs as the director of the Criminal Justice Academy may deem necessary.  The </w:t>
      </w:r>
      <w:r w:rsidR="00F76BA3" w:rsidRPr="00F76BA3">
        <w:rPr>
          <w:strike/>
          <w:color w:val="000000"/>
        </w:rPr>
        <w:t>Law Enforcement Training Council</w:t>
      </w:r>
      <w:r w:rsidR="00F902D1">
        <w:rPr>
          <w:strike/>
          <w:color w:val="000000"/>
        </w:rPr>
        <w:t>,</w:t>
      </w:r>
      <w:r w:rsidR="00F76BA3">
        <w:rPr>
          <w:color w:val="000000"/>
        </w:rPr>
        <w:t xml:space="preserve"> </w:t>
      </w:r>
      <w:r w:rsidR="00F76BA3" w:rsidRPr="00F76BA3">
        <w:rPr>
          <w:color w:val="000000"/>
          <w:u w:val="single"/>
        </w:rPr>
        <w:t>council</w:t>
      </w:r>
      <w:r w:rsidR="00601CA2" w:rsidRPr="00AE7985">
        <w:rPr>
          <w:color w:val="000000"/>
          <w:u w:val="single"/>
        </w:rPr>
        <w:t xml:space="preserve"> </w:t>
      </w:r>
      <w:r w:rsidR="00601CA2" w:rsidRPr="00601CA2">
        <w:rPr>
          <w:color w:val="000000"/>
          <w:u w:val="single"/>
        </w:rPr>
        <w:t>and the</w:t>
      </w:r>
      <w:r w:rsidR="00F76BA3" w:rsidRPr="00FE1103">
        <w:rPr>
          <w:color w:val="000000"/>
        </w:rPr>
        <w:t xml:space="preserve"> </w:t>
      </w:r>
      <w:r w:rsidR="00F76BA3" w:rsidRPr="00F76BA3">
        <w:rPr>
          <w:strike/>
          <w:color w:val="000000"/>
        </w:rPr>
        <w:t>Criminal Justice Academy</w:t>
      </w:r>
      <w:r w:rsidR="00F76BA3">
        <w:rPr>
          <w:color w:val="000000"/>
        </w:rPr>
        <w:t xml:space="preserve"> </w:t>
      </w:r>
      <w:r w:rsidR="00F76BA3" w:rsidRPr="00F76BA3">
        <w:rPr>
          <w:color w:val="000000"/>
          <w:u w:val="single"/>
        </w:rPr>
        <w:t>academy</w:t>
      </w:r>
      <w:r w:rsidR="00F76BA3" w:rsidRPr="00FE1103">
        <w:rPr>
          <w:color w:val="000000"/>
        </w:rPr>
        <w:t xml:space="preserve"> shall report annually to the General Assembly the amount of miscellaneous revenue retained and carried forward.</w:t>
      </w:r>
      <w:r w:rsidR="00F76BA3">
        <w:rPr>
          <w:color w:val="000000"/>
        </w:rPr>
        <w:t>”</w:t>
      </w:r>
      <w:r w:rsidR="00F76BA3" w:rsidRPr="00FE1103">
        <w:rPr>
          <w:color w:val="000000"/>
        </w:rPr>
        <w:t xml:space="preserve"> </w:t>
      </w:r>
      <w:r w:rsidRPr="00FE1103">
        <w:rPr>
          <w:color w:val="000000"/>
        </w:rPr>
        <w:t xml:space="preserve"> </w:t>
      </w:r>
    </w:p>
    <w:p w:rsidR="00495568" w:rsidRDefault="00495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rsidR="00F76BA3">
        <w:noBreakHyphen/>
      </w:r>
      <w:r>
        <w:t>5</w:t>
      </w:r>
      <w:r w:rsidR="00F76BA3">
        <w:noBreakHyphen/>
      </w:r>
      <w:r>
        <w:t>130(C) of the 1976 Code</w:t>
      </w:r>
      <w:r w:rsidR="00F902D1">
        <w:t>, as last amended by Act 222 of 2010,</w:t>
      </w:r>
      <w:r>
        <w:t xml:space="preserve"> is </w:t>
      </w:r>
      <w:r w:rsidR="00F902D1">
        <w:t xml:space="preserve">further </w:t>
      </w:r>
      <w:r>
        <w:t>amended to read:</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7445AF" w:rsidRPr="002B31B2">
        <w:rPr>
          <w:color w:val="000000"/>
        </w:rPr>
        <w:t>Each person serving as coroner in the person</w:t>
      </w:r>
      <w:r w:rsidR="00F76BA3" w:rsidRPr="00F76BA3">
        <w:rPr>
          <w:color w:val="000000"/>
        </w:rPr>
        <w:t>’</w:t>
      </w:r>
      <w:r w:rsidR="007445AF" w:rsidRPr="002B31B2">
        <w:rPr>
          <w:color w:val="000000"/>
        </w:rPr>
        <w:t xml:space="preserve">s first term is required to complete a basic training session to be determined by the </w:t>
      </w:r>
      <w:r w:rsidR="007445AF" w:rsidRPr="007445AF">
        <w:rPr>
          <w:strike/>
          <w:color w:val="000000"/>
        </w:rPr>
        <w:t>Department of Public Safety</w:t>
      </w:r>
      <w:r w:rsidR="007445AF">
        <w:rPr>
          <w:color w:val="000000"/>
        </w:rPr>
        <w:t xml:space="preserve"> </w:t>
      </w:r>
      <w:r w:rsidR="007445AF">
        <w:rPr>
          <w:color w:val="000000"/>
          <w:u w:val="single"/>
        </w:rPr>
        <w:t>South Carolina Criminal Justice Academy</w:t>
      </w:r>
      <w:r w:rsidR="007445AF" w:rsidRPr="002B31B2">
        <w:rPr>
          <w:color w:val="000000"/>
        </w:rPr>
        <w:t>.  This basic training session must be completed no later than the end of the calendar year following the person</w:t>
      </w:r>
      <w:r w:rsidR="00F76BA3" w:rsidRPr="00F76BA3">
        <w:rPr>
          <w:color w:val="000000"/>
        </w:rPr>
        <w:t>’</w:t>
      </w:r>
      <w:r w:rsidR="007445AF" w:rsidRPr="002B31B2">
        <w:rPr>
          <w:color w:val="000000"/>
        </w:rPr>
        <w:t xml:space="preserve">s election as coroner.  A person appointed to fill the unexpired term in the office of coroner shall complete a basic training session to be determined by the </w:t>
      </w:r>
      <w:r w:rsidR="007445AF" w:rsidRPr="007445AF">
        <w:rPr>
          <w:strike/>
          <w:color w:val="000000"/>
        </w:rPr>
        <w:t>department</w:t>
      </w:r>
      <w:r w:rsidR="007445AF" w:rsidRPr="007445AF">
        <w:rPr>
          <w:color w:val="000000"/>
        </w:rPr>
        <w:t xml:space="preserve"> </w:t>
      </w:r>
      <w:r w:rsidR="007445AF">
        <w:rPr>
          <w:color w:val="000000"/>
          <w:u w:val="single"/>
        </w:rPr>
        <w:t>South Carolina Criminal Justice Academy</w:t>
      </w:r>
      <w:r w:rsidR="007445AF" w:rsidRPr="002B31B2">
        <w:rPr>
          <w:color w:val="000000"/>
        </w:rPr>
        <w:t xml:space="preserve"> within one calendar year of the date of appointment.  This section must not be construed to require an individual to repeat the basic training session if the person has successfully completed the session prior to the person</w:t>
      </w:r>
      <w:r w:rsidR="00F76BA3" w:rsidRPr="00F76BA3">
        <w:rPr>
          <w:color w:val="000000"/>
        </w:rPr>
        <w:t>’</w:t>
      </w:r>
      <w:r w:rsidR="007445AF" w:rsidRPr="002B31B2">
        <w:rPr>
          <w:color w:val="000000"/>
        </w:rPr>
        <w:t>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w:t>
      </w:r>
      <w:r w:rsidR="007445AF">
        <w:rPr>
          <w:color w:val="000000"/>
        </w:rPr>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24</w:t>
      </w:r>
      <w:r w:rsidR="00F76BA3">
        <w:noBreakHyphen/>
      </w:r>
      <w:r>
        <w:t>5</w:t>
      </w:r>
      <w:r w:rsidR="00F76BA3">
        <w:noBreakHyphen/>
      </w:r>
      <w:r>
        <w:t>340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5E6" w:rsidRPr="00876002" w:rsidRDefault="009C60E9" w:rsidP="003E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F76BA3">
        <w:noBreakHyphen/>
      </w:r>
      <w:r>
        <w:t>5</w:t>
      </w:r>
      <w:r w:rsidR="00F76BA3">
        <w:noBreakHyphen/>
      </w:r>
      <w:r>
        <w:t>340.</w:t>
      </w:r>
      <w:r>
        <w:tab/>
      </w:r>
      <w:r w:rsidR="003E65E6" w:rsidRPr="00876002">
        <w:rPr>
          <w:color w:val="000000"/>
        </w:rPr>
        <w:t xml:space="preserve">Additional requirements beyond those set out in this article may be imposed by the local political entity through the responsible authority. </w:t>
      </w:r>
    </w:p>
    <w:p w:rsidR="009C60E9" w:rsidRDefault="003E65E6" w:rsidP="003E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6002">
        <w:rPr>
          <w:color w:val="000000"/>
        </w:rPr>
        <w:tab/>
        <w:t>Upon request by the director and assurance by the director that minimum requirements have been met, identification cards registering a reserve</w:t>
      </w:r>
      <w:r w:rsidR="00F76BA3" w:rsidRPr="00F76BA3">
        <w:rPr>
          <w:color w:val="000000"/>
        </w:rPr>
        <w:t>’</w:t>
      </w:r>
      <w:r w:rsidRPr="00876002">
        <w:rPr>
          <w:color w:val="000000"/>
        </w:rPr>
        <w:t xml:space="preserve">s status may be issued by the </w:t>
      </w:r>
      <w:r w:rsidRPr="003E65E6">
        <w:rPr>
          <w:strike/>
          <w:color w:val="000000"/>
        </w:rPr>
        <w:t>Department of Public Safety</w:t>
      </w:r>
      <w:r>
        <w:rPr>
          <w:color w:val="000000"/>
        </w:rPr>
        <w:t xml:space="preserve"> </w:t>
      </w:r>
      <w:r>
        <w:rPr>
          <w:color w:val="000000"/>
          <w:u w:val="single"/>
        </w:rPr>
        <w:t>South Carolina Law Enforcement Training Council</w:t>
      </w:r>
      <w:r w:rsidRPr="00876002">
        <w:rPr>
          <w:color w:val="000000"/>
        </w:rPr>
        <w:t>.</w:t>
      </w:r>
      <w:r>
        <w:rPr>
          <w:color w:val="000000"/>
        </w:rPr>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9C60E9">
        <w:t>Section 63</w:t>
      </w:r>
      <w:r w:rsidR="00F76BA3">
        <w:noBreakHyphen/>
      </w:r>
      <w:r w:rsidR="009C60E9">
        <w:t>19</w:t>
      </w:r>
      <w:r w:rsidR="00F76BA3">
        <w:noBreakHyphen/>
      </w:r>
      <w:r w:rsidR="009C60E9">
        <w:t>1860(B)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3E65E6" w:rsidRPr="006D51EE">
        <w:t xml:space="preserve">An aftercare counselor or probation or parole agent who has successfully completed Class I or II law enforcement officer training and received a certificate from the </w:t>
      </w:r>
      <w:r w:rsidR="003E65E6" w:rsidRPr="003E65E6">
        <w:rPr>
          <w:strike/>
        </w:rPr>
        <w:t>Department of Public Safety</w:t>
      </w:r>
      <w:r w:rsidR="003E65E6" w:rsidRPr="003E65E6">
        <w:t xml:space="preserve"> </w:t>
      </w:r>
      <w:r w:rsidR="003E65E6" w:rsidRPr="003E65E6">
        <w:rPr>
          <w:u w:val="single"/>
        </w:rPr>
        <w:t>South Carolina Law Enforcement Training Council</w:t>
      </w:r>
      <w:r w:rsidR="003E65E6" w:rsidRPr="006D51EE">
        <w:t xml:space="preserve"> pursuant to the provisions of </w:t>
      </w:r>
      <w:r w:rsidR="003E65E6" w:rsidRPr="003E65E6">
        <w:rPr>
          <w:strike/>
        </w:rPr>
        <w:t>Article 9,</w:t>
      </w:r>
      <w:r w:rsidR="003E65E6" w:rsidRPr="006D51EE">
        <w:t xml:space="preserve"> Chapter </w:t>
      </w:r>
      <w:r w:rsidR="003E65E6" w:rsidRPr="003E65E6">
        <w:rPr>
          <w:strike/>
        </w:rPr>
        <w:t>6 of</w:t>
      </w:r>
      <w:r w:rsidR="003E65E6">
        <w:t xml:space="preserve"> </w:t>
      </w:r>
      <w:r w:rsidR="003E65E6" w:rsidRPr="003E65E6">
        <w:rPr>
          <w:u w:val="single"/>
        </w:rPr>
        <w:t>23,</w:t>
      </w:r>
      <w:r w:rsidR="003E65E6" w:rsidRPr="006D51EE">
        <w:t xml:space="preserve"> Title 23 has the power, when commissioned by the department, to take a juvenile conditionally released from the custody of the department and subject to the jurisdiction of the releasing entity into custody upon the issuance of a warrant for violating the conditions of his release.</w:t>
      </w:r>
      <w:r w:rsidR="00F902D1">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9C60E9">
        <w:t>Section 63</w:t>
      </w:r>
      <w:r w:rsidR="00F76BA3">
        <w:noBreakHyphen/>
      </w:r>
      <w:r w:rsidR="009C60E9">
        <w:t>19</w:t>
      </w:r>
      <w:r w:rsidR="00F76BA3">
        <w:noBreakHyphen/>
      </w:r>
      <w:r w:rsidR="009C60E9">
        <w:t>1880(D)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3E65E6" w:rsidRPr="006D51EE">
        <w:t xml:space="preserve">A probation counselor who has successfully completed Class I or II law enforcement officer training and received a certificate from the </w:t>
      </w:r>
      <w:r w:rsidR="003E65E6" w:rsidRPr="00E20C8F">
        <w:rPr>
          <w:strike/>
        </w:rPr>
        <w:t>Department of Public Safety</w:t>
      </w:r>
      <w:r w:rsidR="00E20C8F">
        <w:t xml:space="preserve"> </w:t>
      </w:r>
      <w:r w:rsidR="00E20C8F" w:rsidRPr="00E20C8F">
        <w:rPr>
          <w:u w:val="single"/>
        </w:rPr>
        <w:t>South Carolina Law Enforcement Training Council</w:t>
      </w:r>
      <w:r w:rsidR="003E65E6" w:rsidRPr="006D51EE">
        <w:t xml:space="preserve"> pursuant to the provisions of </w:t>
      </w:r>
      <w:r w:rsidR="003E65E6" w:rsidRPr="00E20C8F">
        <w:rPr>
          <w:strike/>
        </w:rPr>
        <w:t>Article 9,</w:t>
      </w:r>
      <w:r w:rsidR="003E65E6" w:rsidRPr="006D51EE">
        <w:t xml:space="preserve"> Chapter </w:t>
      </w:r>
      <w:r w:rsidR="003E65E6" w:rsidRPr="00E20C8F">
        <w:rPr>
          <w:strike/>
        </w:rPr>
        <w:t>6 of</w:t>
      </w:r>
      <w:r w:rsidR="00E20C8F" w:rsidRPr="00E20C8F">
        <w:t xml:space="preserve"> </w:t>
      </w:r>
      <w:r w:rsidR="00E20C8F" w:rsidRPr="00E20C8F">
        <w:rPr>
          <w:u w:val="single"/>
        </w:rPr>
        <w:t>23,</w:t>
      </w:r>
      <w:r w:rsidR="003E65E6" w:rsidRPr="006D51EE">
        <w:t xml:space="preserve"> Title 23 has the authority, when commissioned by the department, in the execution of his duties, to take a child under the jurisdiction of the family court into custody pursuant to an order issued by the court directing that the child be taken into custody.</w:t>
      </w:r>
      <w:r w:rsidR="00E20C8F">
        <w:t>”</w:t>
      </w:r>
    </w:p>
    <w:p w:rsidR="002E695E"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695E">
        <w:t>6</w:t>
      </w:r>
      <w:r>
        <w:t>.</w:t>
      </w:r>
      <w:r>
        <w:tab/>
        <w:t>This act takes effect upon approval by the Governor.</w:t>
      </w:r>
    </w:p>
    <w:p w:rsidR="00341D18" w:rsidRDefault="00F76B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D18" w:rsidRDefault="00341D18" w:rsidP="003C2D81">
      <w:pPr>
        <w:suppressAutoHyphens/>
      </w:pPr>
    </w:p>
    <w:sectPr w:rsidR="00341D18" w:rsidSect="006C4E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3F2" w:rsidRDefault="00F803F2" w:rsidP="009F0C77">
      <w:r>
        <w:separator/>
      </w:r>
    </w:p>
  </w:endnote>
  <w:endnote w:type="continuationSeparator" w:id="0">
    <w:p w:rsidR="00F803F2" w:rsidRDefault="00F803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A115C5-0743-464C-91B1-B8FCE3630828}"/>
    <w:embedBold r:id="rId2" w:fontKey="{148DFCE5-B6D5-4399-B325-8463161086FA}"/>
  </w:font>
  <w:font w:name="Calibri">
    <w:panose1 w:val="020F0502020204030204"/>
    <w:charset w:val="00"/>
    <w:family w:val="swiss"/>
    <w:pitch w:val="variable"/>
    <w:sig w:usb0="E10002FF" w:usb1="4000ACFF" w:usb2="00000009" w:usb3="00000000" w:csb0="0000019F" w:csb1="00000000"/>
    <w:embedRegular r:id="rId3" w:fontKey="{BB09FCDA-43E9-4DB6-AF0C-02253A15F596}"/>
  </w:font>
  <w:font w:name="Tahoma">
    <w:panose1 w:val="020B0604030504040204"/>
    <w:charset w:val="00"/>
    <w:family w:val="swiss"/>
    <w:pitch w:val="variable"/>
    <w:sig w:usb0="21002A87" w:usb1="80000000" w:usb2="00000008" w:usb3="00000000" w:csb0="000101FF" w:csb1="00000000"/>
    <w:embedRegular r:id="rId4" w:fontKey="{2FDCBA3D-0B31-469E-8C32-DAA70208D773}"/>
  </w:font>
  <w:font w:name="Cambria">
    <w:panose1 w:val="02040503050406030204"/>
    <w:charset w:val="00"/>
    <w:family w:val="roman"/>
    <w:pitch w:val="variable"/>
    <w:sig w:usb0="E00002FF" w:usb1="400004FF" w:usb2="00000000" w:usb3="00000000" w:csb0="0000019F" w:csb1="00000000"/>
    <w:embedRegular r:id="rId5" w:fontKey="{9E88232B-CF47-460B-8816-B8A924DA06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743" w:rsidRPr="00341D18" w:rsidRDefault="00341D18" w:rsidP="00341D18">
    <w:pPr>
      <w:pStyle w:val="Footer"/>
      <w:tabs>
        <w:tab w:val="clear" w:pos="4680"/>
        <w:tab w:val="clear" w:pos="9360"/>
        <w:tab w:val="center" w:pos="2995"/>
      </w:tabs>
      <w:spacing w:before="120"/>
    </w:pPr>
    <w:r>
      <w:t>[3958</w:t>
    </w:r>
    <w:r w:rsidR="006C4E7E">
      <w:t>-</w:t>
    </w:r>
    <w:fldSimple w:instr=" PAGE  \* MERGEFORMAT ">
      <w:r w:rsidR="003C2D81">
        <w:rPr>
          <w:noProof/>
        </w:rPr>
        <w:t>1</w:t>
      </w:r>
    </w:fldSimple>
    <w:r w:rsidR="006C4E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7E" w:rsidRPr="00341D18" w:rsidRDefault="006C4E7E" w:rsidP="00341D18">
    <w:pPr>
      <w:pStyle w:val="Footer"/>
      <w:tabs>
        <w:tab w:val="clear" w:pos="4680"/>
        <w:tab w:val="clear" w:pos="9360"/>
        <w:tab w:val="center" w:pos="2995"/>
      </w:tabs>
      <w:spacing w:before="120"/>
    </w:pPr>
    <w:r>
      <w:t>[3958]</w:t>
    </w:r>
    <w:r>
      <w:tab/>
    </w:r>
    <w:fldSimple w:instr=" PAGE  \* MERGEFORMAT ">
      <w:r w:rsidR="003C2D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3F2" w:rsidRDefault="00F803F2" w:rsidP="009F0C77">
      <w:r>
        <w:separator/>
      </w:r>
    </w:p>
  </w:footnote>
  <w:footnote w:type="continuationSeparator" w:id="0">
    <w:p w:rsidR="00F803F2" w:rsidRDefault="00F803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2CM13"/>
    <w:docVar w:name="CoverBillType" w:val="b"/>
    <w:docVar w:name="docpath" w:val="L:\Council\bills\SWB\5172CM13.DOCX"/>
    <w:docVar w:name="dvBillNumber" w:val="3958"/>
    <w:docVar w:name="dvBillNumberPrefix" w:val="H. "/>
    <w:docVar w:name="dvOriginalBody" w:val="House"/>
    <w:docVar w:name="dvSteno" w:val="SWB"/>
    <w:docVar w:name="NameofBody" w:val="h"/>
    <w:docVar w:name="vgroup2" w:val="Council"/>
  </w:docVars>
  <w:rsids>
    <w:rsidRoot w:val="00C46E33"/>
    <w:rsid w:val="00011869"/>
    <w:rsid w:val="000E1785"/>
    <w:rsid w:val="000F40FA"/>
    <w:rsid w:val="0010776B"/>
    <w:rsid w:val="00133E66"/>
    <w:rsid w:val="001435A3"/>
    <w:rsid w:val="001D08F2"/>
    <w:rsid w:val="001D525B"/>
    <w:rsid w:val="001D7F4F"/>
    <w:rsid w:val="00217C56"/>
    <w:rsid w:val="002321B6"/>
    <w:rsid w:val="00233CAB"/>
    <w:rsid w:val="00250967"/>
    <w:rsid w:val="002543C8"/>
    <w:rsid w:val="00257040"/>
    <w:rsid w:val="00284AAE"/>
    <w:rsid w:val="002E5912"/>
    <w:rsid w:val="002E695E"/>
    <w:rsid w:val="00301B21"/>
    <w:rsid w:val="00325348"/>
    <w:rsid w:val="0032732C"/>
    <w:rsid w:val="00336AD0"/>
    <w:rsid w:val="00341D18"/>
    <w:rsid w:val="0037079A"/>
    <w:rsid w:val="003A2B73"/>
    <w:rsid w:val="003C2D81"/>
    <w:rsid w:val="003D01E8"/>
    <w:rsid w:val="003D6502"/>
    <w:rsid w:val="003E5288"/>
    <w:rsid w:val="003E65E6"/>
    <w:rsid w:val="003F6D79"/>
    <w:rsid w:val="0041760A"/>
    <w:rsid w:val="00417C01"/>
    <w:rsid w:val="00460AA1"/>
    <w:rsid w:val="004809EE"/>
    <w:rsid w:val="00495568"/>
    <w:rsid w:val="004E7D54"/>
    <w:rsid w:val="005273C6"/>
    <w:rsid w:val="00530A69"/>
    <w:rsid w:val="00545593"/>
    <w:rsid w:val="00577C6C"/>
    <w:rsid w:val="005B3FF0"/>
    <w:rsid w:val="005C2FE2"/>
    <w:rsid w:val="005E2BC9"/>
    <w:rsid w:val="00601CA2"/>
    <w:rsid w:val="00605102"/>
    <w:rsid w:val="006215AA"/>
    <w:rsid w:val="006913C9"/>
    <w:rsid w:val="0069470D"/>
    <w:rsid w:val="006C4E7E"/>
    <w:rsid w:val="006D7E54"/>
    <w:rsid w:val="006E3BDC"/>
    <w:rsid w:val="00734F00"/>
    <w:rsid w:val="007445AF"/>
    <w:rsid w:val="007A70AE"/>
    <w:rsid w:val="007D49D9"/>
    <w:rsid w:val="007E0335"/>
    <w:rsid w:val="008362E8"/>
    <w:rsid w:val="008A1768"/>
    <w:rsid w:val="008F0F33"/>
    <w:rsid w:val="008F4429"/>
    <w:rsid w:val="0094021A"/>
    <w:rsid w:val="0094790B"/>
    <w:rsid w:val="009B0FCD"/>
    <w:rsid w:val="009B44AF"/>
    <w:rsid w:val="009C60E9"/>
    <w:rsid w:val="009C6A0B"/>
    <w:rsid w:val="009F0C77"/>
    <w:rsid w:val="009F4DD1"/>
    <w:rsid w:val="00A41684"/>
    <w:rsid w:val="00A64E80"/>
    <w:rsid w:val="00A72BCD"/>
    <w:rsid w:val="00A741D9"/>
    <w:rsid w:val="00A833AB"/>
    <w:rsid w:val="00A9741D"/>
    <w:rsid w:val="00AD4B17"/>
    <w:rsid w:val="00AE7985"/>
    <w:rsid w:val="00B05F37"/>
    <w:rsid w:val="00B412D4"/>
    <w:rsid w:val="00B87743"/>
    <w:rsid w:val="00BC4FF7"/>
    <w:rsid w:val="00BE3C22"/>
    <w:rsid w:val="00C0345E"/>
    <w:rsid w:val="00C3483A"/>
    <w:rsid w:val="00C46E33"/>
    <w:rsid w:val="00C74E9D"/>
    <w:rsid w:val="00C82FD3"/>
    <w:rsid w:val="00C92819"/>
    <w:rsid w:val="00CC6B7B"/>
    <w:rsid w:val="00CD2089"/>
    <w:rsid w:val="00D73A67"/>
    <w:rsid w:val="00D970A9"/>
    <w:rsid w:val="00DF3845"/>
    <w:rsid w:val="00E20C8F"/>
    <w:rsid w:val="00E41911"/>
    <w:rsid w:val="00E92EEF"/>
    <w:rsid w:val="00E955E0"/>
    <w:rsid w:val="00E95704"/>
    <w:rsid w:val="00F24442"/>
    <w:rsid w:val="00F45DE1"/>
    <w:rsid w:val="00F50AE3"/>
    <w:rsid w:val="00F67CF1"/>
    <w:rsid w:val="00F76BA3"/>
    <w:rsid w:val="00F803F2"/>
    <w:rsid w:val="00F840F0"/>
    <w:rsid w:val="00F902D1"/>
    <w:rsid w:val="00FA0A4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BA3"/>
    <w:rPr>
      <w:rFonts w:ascii="Tahoma" w:hAnsi="Tahoma" w:cs="Tahoma"/>
      <w:sz w:val="16"/>
      <w:szCs w:val="16"/>
    </w:rPr>
  </w:style>
  <w:style w:type="character" w:customStyle="1" w:styleId="BalloonTextChar">
    <w:name w:val="Balloon Text Char"/>
    <w:basedOn w:val="DefaultParagraphFont"/>
    <w:link w:val="BalloonText"/>
    <w:uiPriority w:val="99"/>
    <w:semiHidden/>
    <w:rsid w:val="00F76B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6CEE-8F02-469E-978B-EAED2809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5310</Words>
  <Characters>29949</Characters>
  <Application>Microsoft Office Word</Application>
  <DocSecurity>0</DocSecurity>
  <Lines>1069</Lines>
  <Paragraphs>303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2013-04-16T16:25:00Z</cp:lastPrinted>
  <dcterms:created xsi:type="dcterms:W3CDTF">2014-04-10T20:53:00Z</dcterms:created>
  <dcterms:modified xsi:type="dcterms:W3CDTF">2014-04-10T20:53:00Z</dcterms:modified>
</cp:coreProperties>
</file>