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554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 xml:space="preserve">640 SO AS TO CREATE THE HATE CRIME OF ASSAULT AND BATTERY UPON A HOMELESS PERSON AND </w:t>
      </w:r>
      <w:r w:rsidR="00A04C56">
        <w:t xml:space="preserve">TO </w:t>
      </w:r>
      <w:r>
        <w:t>PROVIDE A TWO</w:t>
      </w:r>
      <w:r>
        <w:noBreakHyphen/>
        <w:t>TIERED PENALTY.</w:t>
      </w:r>
    </w:p>
    <w:p w:rsidR="0017554B" w:rsidRDefault="00175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554B" w:rsidRDefault="00175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554B" w:rsidRDefault="001755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0A4" w:rsidRDefault="0017554B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30A4">
        <w:t>Article 7, Chapter 3, Title 16 of the 1976 Code is amended by adding: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640.</w:t>
      </w:r>
      <w:r>
        <w:tab/>
        <w:t>(A)</w:t>
      </w:r>
      <w:r>
        <w:tab/>
        <w:t>For purposes of this section, the term ‘homeless person’ means an individual who does not have a permanent residence who is either living on the streets, in a car, or in a homeless or other type of shelter which serves those individuals who are either temporarily or permanently without a residence.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commits an assault and battery offense as provided in this article upon a homeless person is guilty of the misdemeanor hate crime of assault and battery upon a homeless person and, upon conviction: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for a first offense, must be punished by imprisonment for not more than thirty days; and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a second or subsequent offense, must be punished by imprisonment for not more than one year.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penalties provided in this section are in addition to penalties prescribed for the underlying offense and a sentence prescribed pursuant to this section must be served consecutively to any other sentence.”</w:t>
      </w:r>
    </w:p>
    <w:p w:rsidR="00EB30A4" w:rsidRDefault="00EB30A4" w:rsidP="00EB3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80CA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0CAA" w:rsidRDefault="00180CAA" w:rsidP="001D7CFB">
      <w:pPr>
        <w:suppressAutoHyphens/>
      </w:pPr>
    </w:p>
    <w:sectPr w:rsidR="00180CAA" w:rsidSect="00180C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54B" w:rsidRDefault="0017554B" w:rsidP="009F0C77">
      <w:r>
        <w:separator/>
      </w:r>
    </w:p>
  </w:endnote>
  <w:endnote w:type="continuationSeparator" w:id="0">
    <w:p w:rsidR="0017554B" w:rsidRDefault="001755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144CB9-5F37-4E0A-8B24-49E7B835E8B0}"/>
    <w:embedBold r:id="rId2" w:fontKey="{86B807C6-CEEE-4FAF-A771-5FCCC920A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B8DD61-EED1-43B3-B2FA-D48BEB3DE4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26FC512-D0EA-4BDF-AC55-CD5EB114A1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3D88D9-C497-42B3-88B3-77D1B34A08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5B3" w:rsidRPr="00180CAA" w:rsidRDefault="00180CAA" w:rsidP="00180C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fldSimple w:instr=" PAGE  \* MERGEFORMAT ">
      <w:r w:rsidR="001D7CF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54B" w:rsidRDefault="0017554B" w:rsidP="009F0C77">
      <w:r>
        <w:separator/>
      </w:r>
    </w:p>
  </w:footnote>
  <w:footnote w:type="continuationSeparator" w:id="0">
    <w:p w:rsidR="0017554B" w:rsidRDefault="001755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18AHB14"/>
    <w:docVar w:name="CoverBillType" w:val="b"/>
    <w:docVar w:name="docpath" w:val="L:\Council\bills\MS\7318AHB14.DOCX"/>
    <w:docVar w:name="dvBillNumber" w:val="434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86518"/>
    <w:rsid w:val="00011869"/>
    <w:rsid w:val="000E1785"/>
    <w:rsid w:val="000F40FA"/>
    <w:rsid w:val="0010776B"/>
    <w:rsid w:val="00133E66"/>
    <w:rsid w:val="001435A3"/>
    <w:rsid w:val="0017554B"/>
    <w:rsid w:val="00180CAA"/>
    <w:rsid w:val="001D08F2"/>
    <w:rsid w:val="001D525B"/>
    <w:rsid w:val="001D7CFB"/>
    <w:rsid w:val="001D7F4F"/>
    <w:rsid w:val="002321B6"/>
    <w:rsid w:val="00236A0C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6518"/>
    <w:rsid w:val="003935B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6D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3020"/>
    <w:rsid w:val="009379A6"/>
    <w:rsid w:val="0094021A"/>
    <w:rsid w:val="009B44AF"/>
    <w:rsid w:val="009C6A0B"/>
    <w:rsid w:val="009F0C77"/>
    <w:rsid w:val="009F4DD1"/>
    <w:rsid w:val="00A04C5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480"/>
    <w:rsid w:val="00D970A9"/>
    <w:rsid w:val="00DB1FD9"/>
    <w:rsid w:val="00DF3845"/>
    <w:rsid w:val="00E41911"/>
    <w:rsid w:val="00E92EEF"/>
    <w:rsid w:val="00EB30A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3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0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1B709-4206-47BD-B559-FDE01404E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1185</Characters>
  <Application>Microsoft Office Word</Application>
  <DocSecurity>0</DocSecurity>
  <Lines>9</Lines>
  <Paragraphs>2</Paragraphs>
  <ScaleCrop>false</ScaleCrop>
  <Company>LPITS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AngelaHopkins</cp:lastModifiedBy>
  <cp:revision>2</cp:revision>
  <cp:lastPrinted>2013-10-28T13:34:00Z</cp:lastPrinted>
  <dcterms:created xsi:type="dcterms:W3CDTF">2014-01-16T19:31:00Z</dcterms:created>
  <dcterms:modified xsi:type="dcterms:W3CDTF">2014-01-16T19:31:00Z</dcterms:modified>
</cp:coreProperties>
</file>