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E1C3B">
        <w:rPr>
          <w:color w:val="000000" w:themeColor="text1"/>
          <w:u w:color="000000" w:themeColor="text1"/>
        </w:rPr>
        <w:t>TO AMEND SECTIONS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6410 AND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YEARS OLD INSTEAD OF FIVE YEARS OLD, AND TO MAKE CONFORMING CHANGES.</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006C2519" w:rsidRPr="006C2519">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sidR="006C2519">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sidR="006C2519">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lastRenderedPageBreak/>
        <w:t>Whereas, the proper use of age</w:t>
      </w:r>
      <w:r w:rsidR="006C2519">
        <w:rPr>
          <w:color w:val="000000" w:themeColor="text1"/>
          <w:u w:color="000000" w:themeColor="text1"/>
        </w:rPr>
        <w:noBreakHyphen/>
      </w:r>
      <w:r w:rsidRPr="00EE1C3B">
        <w:rPr>
          <w:color w:val="000000" w:themeColor="text1"/>
          <w:u w:color="000000" w:themeColor="text1"/>
        </w:rPr>
        <w:t xml:space="preserve"> and size</w:t>
      </w:r>
      <w:r w:rsidR="006C2519">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Be it enacted by the General Assembly of the State of South Carolina:</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SECTION</w:t>
      </w:r>
      <w:r w:rsidRPr="00EE1C3B">
        <w:rPr>
          <w:color w:val="000000" w:themeColor="text1"/>
          <w:u w:color="000000" w:themeColor="text1"/>
        </w:rPr>
        <w:tab/>
        <w:t>1.</w:t>
      </w:r>
      <w:r w:rsidRPr="00EE1C3B">
        <w:rPr>
          <w:color w:val="000000" w:themeColor="text1"/>
          <w:u w:color="000000" w:themeColor="text1"/>
        </w:rPr>
        <w:tab/>
        <w:t>Sections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6410 and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6420 of the 1976 Code are amended to read: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6C2519"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7A4" w:rsidRPr="00EE1C3B">
        <w:rPr>
          <w:color w:val="000000" w:themeColor="text1"/>
          <w:u w:color="000000" w:themeColor="text1"/>
        </w:rPr>
        <w:t>“Section 56</w:t>
      </w:r>
      <w:r>
        <w:rPr>
          <w:color w:val="000000" w:themeColor="text1"/>
          <w:u w:color="000000" w:themeColor="text1"/>
        </w:rPr>
        <w:noBreakHyphen/>
      </w:r>
      <w:r w:rsidR="001207A4" w:rsidRPr="00EE1C3B">
        <w:rPr>
          <w:color w:val="000000" w:themeColor="text1"/>
          <w:u w:color="000000" w:themeColor="text1"/>
        </w:rPr>
        <w:t>5</w:t>
      </w:r>
      <w:r>
        <w:rPr>
          <w:color w:val="000000" w:themeColor="text1"/>
          <w:u w:color="000000" w:themeColor="text1"/>
        </w:rPr>
        <w:noBreakHyphen/>
        <w:t>6410.</w:t>
      </w:r>
      <w:r w:rsidR="001207A4"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001207A4" w:rsidRPr="00EE1C3B">
        <w:rPr>
          <w:strike/>
          <w:color w:val="000000" w:themeColor="text1"/>
          <w:u w:color="000000" w:themeColor="text1"/>
        </w:rPr>
        <w:t>five</w:t>
      </w:r>
      <w:r w:rsidR="001207A4" w:rsidRPr="00EE1C3B">
        <w:rPr>
          <w:color w:val="000000" w:themeColor="text1"/>
          <w:u w:color="000000" w:themeColor="text1"/>
        </w:rPr>
        <w:t xml:space="preserve"> </w:t>
      </w:r>
      <w:r w:rsidR="001207A4" w:rsidRPr="00EE1C3B">
        <w:rPr>
          <w:color w:val="000000" w:themeColor="text1"/>
          <w:u w:val="single" w:color="000000" w:themeColor="text1"/>
        </w:rPr>
        <w:t>seven</w:t>
      </w:r>
      <w:r w:rsidR="001207A4"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sidR="006C2519">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sidR="00F90E75">
        <w:rPr>
          <w:color w:val="000000" w:themeColor="text1"/>
          <w:u w:color="000000" w:themeColor="text1"/>
        </w:rPr>
        <w:t xml:space="preserve"> </w:t>
      </w:r>
      <w:r w:rsidRPr="00EE1C3B">
        <w:rPr>
          <w:color w:val="000000" w:themeColor="text1"/>
          <w:u w:val="single" w:color="000000" w:themeColor="text1"/>
        </w:rPr>
        <w:t>until the child</w:t>
      </w:r>
      <w:r w:rsidR="006C2519" w:rsidRPr="006C2519">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sidR="006C2519">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sidR="006C2519">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006C2519" w:rsidRPr="006C2519">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sidR="006C2519">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sidR="006C2519">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sidR="00F90E75">
        <w:rPr>
          <w:strike/>
          <w:color w:val="000000" w:themeColor="text1"/>
          <w:u w:color="000000" w:themeColor="text1"/>
        </w:rPr>
        <w:t xml:space="preserve"> </w:t>
      </w:r>
      <w:r w:rsidRPr="00EE1C3B">
        <w:rPr>
          <w:strike/>
          <w:color w:val="000000" w:themeColor="text1"/>
          <w:u w:color="000000" w:themeColor="text1"/>
        </w:rPr>
        <w:t>must be secured by a belt</w:t>
      </w:r>
      <w:r w:rsidR="006C2519">
        <w:rPr>
          <w:strike/>
          <w:color w:val="000000" w:themeColor="text1"/>
          <w:u w:color="000000" w:themeColor="text1"/>
        </w:rPr>
        <w:noBreakHyphen/>
      </w:r>
      <w:r w:rsidRPr="00EE1C3B">
        <w:rPr>
          <w:strike/>
          <w:color w:val="000000" w:themeColor="text1"/>
          <w:u w:color="000000" w:themeColor="text1"/>
        </w:rPr>
        <w:t>positioning booster seat.  The belt</w:t>
      </w:r>
      <w:r w:rsidR="006C2519">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sidR="001A5B54">
        <w:rPr>
          <w:color w:val="000000" w:themeColor="text1"/>
          <w:u w:val="single" w:color="000000" w:themeColor="text1"/>
        </w:rPr>
        <w:t xml:space="preserve">, </w:t>
      </w:r>
      <w:r w:rsidR="00F90E75" w:rsidRPr="00EE1C3B">
        <w:rPr>
          <w:color w:val="000000" w:themeColor="text1"/>
          <w:u w:val="single" w:color="000000" w:themeColor="text1"/>
        </w:rPr>
        <w:t>who is at least fifty</w:t>
      </w:r>
      <w:r w:rsidR="00F90E75">
        <w:rPr>
          <w:color w:val="000000" w:themeColor="text1"/>
          <w:u w:val="single" w:color="000000" w:themeColor="text1"/>
        </w:rPr>
        <w:noBreakHyphen/>
      </w:r>
      <w:r w:rsidR="00F90E75" w:rsidRPr="00EE1C3B">
        <w:rPr>
          <w:color w:val="000000" w:themeColor="text1"/>
          <w:u w:val="single" w:color="000000" w:themeColor="text1"/>
        </w:rPr>
        <w:t xml:space="preserve">seven inches tall, and is capable of sitting straight against the vehicle back seat cushion with his </w:t>
      </w:r>
      <w:r w:rsidR="00F90E75" w:rsidRPr="00EE1C3B">
        <w:rPr>
          <w:color w:val="000000" w:themeColor="text1"/>
          <w:u w:val="single" w:color="000000" w:themeColor="text1"/>
        </w:rPr>
        <w:lastRenderedPageBreak/>
        <w:t>knees bent over the vehicle</w:t>
      </w:r>
      <w:r w:rsidR="00F90E75" w:rsidRPr="006C2519">
        <w:rPr>
          <w:color w:val="000000" w:themeColor="text1"/>
          <w:u w:val="single" w:color="000000" w:themeColor="text1"/>
        </w:rPr>
        <w:t>’</w:t>
      </w:r>
      <w:r w:rsidR="00F90E75" w:rsidRPr="00EE1C3B">
        <w:rPr>
          <w:color w:val="000000" w:themeColor="text1"/>
          <w:u w:val="single" w:color="000000" w:themeColor="text1"/>
        </w:rPr>
        <w:t>s seat edge without slouching and without the shoulder belt rising above the child</w:t>
      </w:r>
      <w:r w:rsidR="00F90E75" w:rsidRPr="006C2519">
        <w:rPr>
          <w:color w:val="000000" w:themeColor="text1"/>
          <w:u w:val="single" w:color="000000" w:themeColor="text1"/>
        </w:rPr>
        <w:t>’</w:t>
      </w:r>
      <w:r w:rsidR="00F90E75" w:rsidRPr="00EE1C3B">
        <w:rPr>
          <w:color w:val="000000" w:themeColor="text1"/>
          <w:u w:val="single" w:color="000000" w:themeColor="text1"/>
        </w:rPr>
        <w:t>s collarbone</w:t>
      </w:r>
      <w:r w:rsidR="001A5B54">
        <w:rPr>
          <w:color w:val="000000" w:themeColor="text1"/>
          <w:u w:val="single" w:color="000000" w:themeColor="text1"/>
        </w:rPr>
        <w:t>,</w:t>
      </w:r>
      <w:r w:rsidR="00F90E75"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6C2519" w:rsidRPr="006C2519">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1207A4"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SECTION</w:t>
      </w:r>
      <w:r w:rsidRPr="00EE1C3B">
        <w:rPr>
          <w:color w:val="000000" w:themeColor="text1"/>
          <w:u w:color="000000" w:themeColor="text1"/>
        </w:rPr>
        <w:tab/>
        <w:t>2.</w:t>
      </w:r>
      <w:r w:rsidRPr="00EE1C3B">
        <w:rPr>
          <w:color w:val="000000" w:themeColor="text1"/>
          <w:u w:color="000000" w:themeColor="text1"/>
        </w:rPr>
        <w:tab/>
        <w:t>This act takes effect on the first day of the month beginning ninety days after approval by the Governor</w:t>
      </w:r>
      <w:r w:rsidR="00873482">
        <w:t>.</w:t>
      </w:r>
    </w:p>
    <w:p w:rsidR="00AA5CA7" w:rsidRDefault="006C25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CA7" w:rsidRDefault="00AA5CA7" w:rsidP="00AA5CA7">
      <w:pPr>
        <w:suppressAutoHyphens/>
      </w:pPr>
    </w:p>
    <w:sectPr w:rsidR="00AA5CA7" w:rsidSect="00AA5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7A4" w:rsidRDefault="001207A4" w:rsidP="009F0C77">
      <w:r>
        <w:separator/>
      </w:r>
    </w:p>
  </w:endnote>
  <w:endnote w:type="continuationSeparator" w:id="0">
    <w:p w:rsidR="001207A4" w:rsidRDefault="001207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7F898E-B48B-42C1-863B-49314BED78DA}"/>
    <w:embedBold r:id="rId2" w:fontKey="{9FF61BEB-5DA3-4457-BCDD-1C2DB522B6AE}"/>
  </w:font>
  <w:font w:name="Calibri">
    <w:panose1 w:val="020F0502020204030204"/>
    <w:charset w:val="00"/>
    <w:family w:val="swiss"/>
    <w:pitch w:val="variable"/>
    <w:sig w:usb0="E10002FF" w:usb1="4000ACFF" w:usb2="00000009" w:usb3="00000000" w:csb0="0000019F" w:csb1="00000000"/>
    <w:embedRegular r:id="rId3" w:fontKey="{13FF16C6-BADE-4EFA-AB01-479AE1E5E352}"/>
  </w:font>
  <w:font w:name="Cambria">
    <w:panose1 w:val="02040503050406030204"/>
    <w:charset w:val="00"/>
    <w:family w:val="roman"/>
    <w:pitch w:val="variable"/>
    <w:sig w:usb0="E00002FF" w:usb1="400004FF" w:usb2="00000000" w:usb3="00000000" w:csb0="0000019F" w:csb1="00000000"/>
    <w:embedRegular r:id="rId4" w:fontKey="{C7455BDD-B300-4A36-AF03-9BE6604E53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BA7" w:rsidRPr="00AA5CA7" w:rsidRDefault="00AA5CA7" w:rsidP="00AA5CA7">
    <w:pPr>
      <w:pStyle w:val="Footer"/>
      <w:tabs>
        <w:tab w:val="clear" w:pos="4680"/>
        <w:tab w:val="clear" w:pos="9360"/>
        <w:tab w:val="center" w:pos="2995"/>
      </w:tabs>
      <w:spacing w:before="120"/>
    </w:pPr>
    <w:r>
      <w:t>[823]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7A4" w:rsidRDefault="001207A4" w:rsidP="009F0C77">
      <w:r>
        <w:separator/>
      </w:r>
    </w:p>
  </w:footnote>
  <w:footnote w:type="continuationSeparator" w:id="0">
    <w:p w:rsidR="001207A4" w:rsidRDefault="001207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9DG14"/>
    <w:docVar w:name="CoverBillType" w:val="b"/>
    <w:docVar w:name="docpath" w:val="L:\Council\bills\BH\26029DG14.DOCX"/>
    <w:docVar w:name="dvBillNumber" w:val="823"/>
    <w:docVar w:name="dvBillNumberPrefix" w:val="S. "/>
    <w:docVar w:name="dvOriginalBody" w:val="Senate"/>
    <w:docVar w:name="dvSteno" w:val="BH"/>
    <w:docVar w:name="NameofBody" w:val="s"/>
    <w:docVar w:name="vgroup2" w:val="Council"/>
  </w:docVars>
  <w:rsids>
    <w:rsidRoot w:val="00C658A6"/>
    <w:rsid w:val="00026C9A"/>
    <w:rsid w:val="000965A1"/>
    <w:rsid w:val="000E1785"/>
    <w:rsid w:val="000F39F2"/>
    <w:rsid w:val="001023A4"/>
    <w:rsid w:val="0010776B"/>
    <w:rsid w:val="001207A4"/>
    <w:rsid w:val="00133E66"/>
    <w:rsid w:val="00134ACF"/>
    <w:rsid w:val="00144E15"/>
    <w:rsid w:val="001A4A62"/>
    <w:rsid w:val="001A5B54"/>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2519"/>
    <w:rsid w:val="006C6A93"/>
    <w:rsid w:val="006E02F9"/>
    <w:rsid w:val="00753C04"/>
    <w:rsid w:val="00756946"/>
    <w:rsid w:val="00757F80"/>
    <w:rsid w:val="00771EEC"/>
    <w:rsid w:val="00786819"/>
    <w:rsid w:val="007A325A"/>
    <w:rsid w:val="007F1523"/>
    <w:rsid w:val="007F509E"/>
    <w:rsid w:val="007F5799"/>
    <w:rsid w:val="007F6947"/>
    <w:rsid w:val="00872729"/>
    <w:rsid w:val="00873482"/>
    <w:rsid w:val="008D7FA0"/>
    <w:rsid w:val="008F4429"/>
    <w:rsid w:val="00927BA7"/>
    <w:rsid w:val="00932670"/>
    <w:rsid w:val="009352BB"/>
    <w:rsid w:val="00990668"/>
    <w:rsid w:val="009F0C77"/>
    <w:rsid w:val="009F4DD1"/>
    <w:rsid w:val="00A64E80"/>
    <w:rsid w:val="00A741D9"/>
    <w:rsid w:val="00A9741D"/>
    <w:rsid w:val="00AA5CA7"/>
    <w:rsid w:val="00AD4B17"/>
    <w:rsid w:val="00B26FA6"/>
    <w:rsid w:val="00B741CB"/>
    <w:rsid w:val="00B934F3"/>
    <w:rsid w:val="00BB2827"/>
    <w:rsid w:val="00BB6347"/>
    <w:rsid w:val="00BD2134"/>
    <w:rsid w:val="00C038D8"/>
    <w:rsid w:val="00C045DD"/>
    <w:rsid w:val="00C158AD"/>
    <w:rsid w:val="00C17690"/>
    <w:rsid w:val="00C3136F"/>
    <w:rsid w:val="00C3483A"/>
    <w:rsid w:val="00C658A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70C2"/>
    <w:rsid w:val="00F50BAF"/>
    <w:rsid w:val="00F52C10"/>
    <w:rsid w:val="00F81FFD"/>
    <w:rsid w:val="00F85228"/>
    <w:rsid w:val="00F90E7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FBCE-C34D-4CC1-852A-13A0C8A1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2013-12-05T16:36:00Z</cp:lastPrinted>
  <dcterms:created xsi:type="dcterms:W3CDTF">2013-12-10T18:29:00Z</dcterms:created>
  <dcterms:modified xsi:type="dcterms:W3CDTF">2013-12-10T18:29:00Z</dcterms:modified>
</cp:coreProperties>
</file>