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0524F">
      <w:pPr>
        <w:jc w:val="center"/>
        <w:rPr>
          <w:b/>
        </w:rPr>
      </w:pPr>
      <w:bookmarkStart w:id="0" w:name="_GoBack"/>
      <w:bookmarkEnd w:id="0"/>
      <w:r>
        <w:rPr>
          <w:b/>
        </w:rPr>
        <w:t>Tuesday, May 14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00524F">
        <w:t>0</w:t>
      </w:r>
      <w:r w:rsidR="009B46FD">
        <w:t xml:space="preserve">:00 </w:t>
      </w:r>
      <w:r w:rsidR="0000524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B50B5" w:rsidRDefault="002B50B5" w:rsidP="002B50B5">
      <w:r>
        <w:t>We read in Daniel that:</w:t>
      </w:r>
    </w:p>
    <w:p w:rsidR="002B50B5" w:rsidRDefault="002B50B5" w:rsidP="002B50B5">
      <w:r>
        <w:tab/>
        <w:t xml:space="preserve">“Those who are wise shall shine like the brightness of the sky, and those who lead many </w:t>
      </w:r>
      <w:r>
        <w:tab/>
        <w:t>to righteousness, like the stars forever and ever.”</w:t>
      </w:r>
    </w:p>
    <w:p w:rsidR="002B50B5" w:rsidRDefault="002B50B5" w:rsidP="002B50B5">
      <w:r>
        <w:t>(Daniel 12:3)</w:t>
      </w:r>
    </w:p>
    <w:p w:rsidR="002B50B5" w:rsidRDefault="002B50B5" w:rsidP="002B50B5">
      <w:r>
        <w:tab/>
        <w:t>Please join me as we pray:</w:t>
      </w:r>
    </w:p>
    <w:p w:rsidR="002B50B5" w:rsidRDefault="002B50B5" w:rsidP="002B50B5">
      <w:r>
        <w:tab/>
        <w:t>Glorious Lord, as we think of these Senators today we cannot help but recall Daniel’s charge: that they be leaders who demonstrate wisdom, that they be bold and self-assured, and that they  demonstrate leadership in ways pleasing in Your sight, O God -- as well as in ways that are meaningful to the people of South Carolina.  Bless the lady and the gentlemen of this Senate.</w:t>
      </w:r>
    </w:p>
    <w:p w:rsidR="002B50B5" w:rsidRDefault="002B50B5" w:rsidP="002B50B5">
      <w:r>
        <w:tab/>
        <w:t xml:space="preserve">Further, we ask today special blessings upon all members of our nation’s Armed Forces, so many of whom serve faithfully far from home.  May all of these servants, Lord, be granted a full measure of Your care as they seek to honor You.  In Your holy name we pray, dear Lord.  </w:t>
      </w:r>
    </w:p>
    <w:p w:rsidR="002B50B5" w:rsidRDefault="002B50B5" w:rsidP="002B50B5">
      <w:r>
        <w:t>Amen.</w:t>
      </w:r>
    </w:p>
    <w:p w:rsidR="00DB74A4" w:rsidRDefault="00DB74A4" w:rsidP="002B50B5"/>
    <w:p w:rsidR="00DB74A4" w:rsidRDefault="000A7610" w:rsidP="002B50B5">
      <w:r>
        <w:tab/>
        <w:t>The PRESIDENT called for Petitions, Memorials, Presentments of Grand Juries and such like papers.</w:t>
      </w:r>
    </w:p>
    <w:p w:rsidR="00DB74A4" w:rsidRDefault="00DB74A4" w:rsidP="002B50B5"/>
    <w:p w:rsidR="00DB74A4" w:rsidRDefault="002C7564">
      <w:pPr>
        <w:pStyle w:val="Header"/>
        <w:tabs>
          <w:tab w:val="clear" w:pos="8640"/>
          <w:tab w:val="left" w:pos="4320"/>
        </w:tabs>
        <w:jc w:val="center"/>
        <w:rPr>
          <w:b/>
        </w:rPr>
      </w:pPr>
      <w:r>
        <w:rPr>
          <w:b/>
        </w:rPr>
        <w:t>REGULATION</w:t>
      </w:r>
      <w:r w:rsidR="000A7610">
        <w:rPr>
          <w:b/>
        </w:rPr>
        <w:t xml:space="preserve"> WITHDRAWN AND RESUBMITTED</w:t>
      </w:r>
    </w:p>
    <w:p w:rsidR="00DB74A4" w:rsidRDefault="000A7610">
      <w:pPr>
        <w:pStyle w:val="Header"/>
        <w:tabs>
          <w:tab w:val="clear" w:pos="8640"/>
          <w:tab w:val="left" w:pos="4320"/>
        </w:tabs>
      </w:pPr>
      <w:r>
        <w:tab/>
        <w:t>The following was received:</w:t>
      </w:r>
    </w:p>
    <w:p w:rsidR="003C09BB" w:rsidRDefault="003C09BB" w:rsidP="003C09BB"/>
    <w:p w:rsidR="003C09BB" w:rsidRDefault="003C09BB" w:rsidP="003C09BB">
      <w:r w:rsidRPr="00507856">
        <w:t>Document No. 4336</w:t>
      </w:r>
    </w:p>
    <w:p w:rsidR="003C09BB" w:rsidRPr="00507856" w:rsidRDefault="003C09BB" w:rsidP="003C09BB">
      <w:r w:rsidRPr="00507856">
        <w:t>Agency: Board of Cosmetology</w:t>
      </w:r>
    </w:p>
    <w:p w:rsidR="003C09BB" w:rsidRPr="00507856" w:rsidRDefault="003C09BB" w:rsidP="003C09BB">
      <w:r w:rsidRPr="00507856">
        <w:t>Chapter: 35</w:t>
      </w:r>
    </w:p>
    <w:p w:rsidR="003C09BB" w:rsidRDefault="003C09BB" w:rsidP="003C09BB">
      <w:r w:rsidRPr="00507856">
        <w:t>Statutory Authority: 1976 Code Sections 40-1-70 and 40-13-60</w:t>
      </w:r>
    </w:p>
    <w:p w:rsidR="003C09BB" w:rsidRDefault="003C09BB" w:rsidP="003C09BB">
      <w:r w:rsidRPr="00507856">
        <w:t>SUBJECT: Requirements of Licensure in the Field of Cosmetology (Educational Requirements)</w:t>
      </w:r>
    </w:p>
    <w:p w:rsidR="003C09BB" w:rsidRDefault="003C09BB" w:rsidP="003C09BB">
      <w:r w:rsidRPr="00507856">
        <w:t>Received by Lieutenant Governor February 27, 2013</w:t>
      </w:r>
    </w:p>
    <w:p w:rsidR="003C09BB" w:rsidRDefault="003C09BB" w:rsidP="003C09BB">
      <w:r w:rsidRPr="00507856">
        <w:t xml:space="preserve">Referred to </w:t>
      </w:r>
      <w:r w:rsidRPr="00E437D1">
        <w:t>Labor, Commerce and Industry</w:t>
      </w:r>
      <w:r w:rsidRPr="00507856">
        <w:t xml:space="preserve"> Committee</w:t>
      </w:r>
    </w:p>
    <w:p w:rsidR="003C09BB" w:rsidRDefault="003C09BB" w:rsidP="003C09BB">
      <w:r w:rsidRPr="00507856">
        <w:lastRenderedPageBreak/>
        <w:t>Legislative Review Expiration February 3, 2014</w:t>
      </w:r>
    </w:p>
    <w:p w:rsidR="003C09BB" w:rsidRPr="00507856" w:rsidRDefault="003C09BB" w:rsidP="003C09BB">
      <w:pPr>
        <w:tabs>
          <w:tab w:val="left" w:pos="475"/>
          <w:tab w:val="left" w:pos="2304"/>
          <w:tab w:val="center" w:pos="6494"/>
          <w:tab w:val="left" w:pos="7373"/>
          <w:tab w:val="left" w:pos="8554"/>
        </w:tabs>
      </w:pPr>
      <w:r w:rsidRPr="00507856">
        <w:t>120 Day Period Tolled</w:t>
      </w:r>
    </w:p>
    <w:p w:rsidR="003C09BB" w:rsidRPr="00507856" w:rsidRDefault="003C09BB" w:rsidP="003C09BB">
      <w:pPr>
        <w:tabs>
          <w:tab w:val="left" w:pos="475"/>
          <w:tab w:val="left" w:pos="2304"/>
          <w:tab w:val="center" w:pos="6494"/>
          <w:tab w:val="left" w:pos="7373"/>
          <w:tab w:val="left" w:pos="8554"/>
        </w:tabs>
      </w:pPr>
      <w:r w:rsidRPr="00507856">
        <w:t>Withd</w:t>
      </w:r>
      <w:r>
        <w:t>rawn and Resubmitted</w:t>
      </w:r>
      <w:r>
        <w:tab/>
        <w:t xml:space="preserve">April 17, </w:t>
      </w:r>
      <w:r w:rsidRPr="00507856">
        <w:t>2013</w:t>
      </w:r>
    </w:p>
    <w:p w:rsidR="003C09BB" w:rsidRPr="00507856" w:rsidRDefault="003C09BB" w:rsidP="003C09BB">
      <w:pPr>
        <w:tabs>
          <w:tab w:val="left" w:pos="475"/>
          <w:tab w:val="left" w:pos="2304"/>
          <w:tab w:val="center" w:pos="6494"/>
          <w:tab w:val="left" w:pos="7373"/>
          <w:tab w:val="left" w:pos="8554"/>
        </w:tabs>
      </w:pPr>
      <w:r w:rsidRPr="00507856">
        <w:t>Committee Requested Withdrawal</w:t>
      </w:r>
      <w:r>
        <w:t xml:space="preserve">  May 13, </w:t>
      </w:r>
      <w:r w:rsidRPr="00507856">
        <w:t>2013</w:t>
      </w:r>
    </w:p>
    <w:p w:rsidR="003C09BB" w:rsidRPr="00507856" w:rsidRDefault="003C09BB" w:rsidP="003C09BB">
      <w:pPr>
        <w:tabs>
          <w:tab w:val="left" w:pos="475"/>
          <w:tab w:val="left" w:pos="2304"/>
          <w:tab w:val="center" w:pos="6494"/>
          <w:tab w:val="left" w:pos="7373"/>
          <w:tab w:val="left" w:pos="8554"/>
        </w:tabs>
      </w:pPr>
      <w:r w:rsidRPr="00507856">
        <w:t>120 Day Period Tolled</w:t>
      </w:r>
    </w:p>
    <w:p w:rsidR="00DB74A4" w:rsidRDefault="003C09BB" w:rsidP="003C09BB">
      <w:pPr>
        <w:pStyle w:val="Header"/>
        <w:tabs>
          <w:tab w:val="clear" w:pos="8640"/>
          <w:tab w:val="left" w:pos="4320"/>
        </w:tabs>
      </w:pPr>
      <w:r w:rsidRPr="00507856">
        <w:t>Withdrawn and Resubmitted</w:t>
      </w:r>
      <w:r>
        <w:t xml:space="preserve">  May14, </w:t>
      </w:r>
      <w:r w:rsidRPr="00507856">
        <w:t>2013</w:t>
      </w:r>
    </w:p>
    <w:p w:rsidR="00DB74A4" w:rsidRDefault="00DB74A4">
      <w:pPr>
        <w:pStyle w:val="Header"/>
        <w:tabs>
          <w:tab w:val="clear" w:pos="8640"/>
          <w:tab w:val="left" w:pos="4320"/>
        </w:tabs>
      </w:pPr>
    </w:p>
    <w:p w:rsidR="00FF4B5E" w:rsidRPr="00FF4B5E" w:rsidRDefault="00FF4B5E" w:rsidP="00FF4B5E">
      <w:pPr>
        <w:pStyle w:val="Header"/>
        <w:tabs>
          <w:tab w:val="clear" w:pos="8640"/>
          <w:tab w:val="left" w:pos="4320"/>
        </w:tabs>
        <w:jc w:val="center"/>
      </w:pPr>
      <w:r>
        <w:rPr>
          <w:b/>
        </w:rPr>
        <w:t>Doctor of the Day</w:t>
      </w:r>
    </w:p>
    <w:p w:rsidR="00FF4B5E" w:rsidRDefault="00FF4B5E">
      <w:pPr>
        <w:pStyle w:val="Header"/>
        <w:tabs>
          <w:tab w:val="clear" w:pos="8640"/>
          <w:tab w:val="left" w:pos="4320"/>
        </w:tabs>
      </w:pPr>
      <w:r>
        <w:tab/>
        <w:t>Senator</w:t>
      </w:r>
      <w:r w:rsidR="00E5673F">
        <w:t>s</w:t>
      </w:r>
      <w:r>
        <w:t xml:space="preserve"> </w:t>
      </w:r>
      <w:r w:rsidR="00A25948">
        <w:t>BENNETT</w:t>
      </w:r>
      <w:r w:rsidR="00E5673F">
        <w:t xml:space="preserve"> and </w:t>
      </w:r>
      <w:r w:rsidR="00A25948">
        <w:t xml:space="preserve">THURMOND </w:t>
      </w:r>
      <w:r>
        <w:t>introduced Dr.</w:t>
      </w:r>
      <w:r w:rsidR="00E5673F">
        <w:t xml:space="preserve"> James McCoy </w:t>
      </w:r>
      <w:r>
        <w:t xml:space="preserve">of </w:t>
      </w:r>
      <w:r w:rsidR="00E5673F">
        <w:t>Charleston</w:t>
      </w:r>
      <w:r>
        <w:t>, S.C., Doctor of the Day.</w:t>
      </w:r>
    </w:p>
    <w:p w:rsidR="00FF4B5E" w:rsidRDefault="00FF4B5E">
      <w:pPr>
        <w:pStyle w:val="Header"/>
        <w:tabs>
          <w:tab w:val="clear" w:pos="8640"/>
          <w:tab w:val="left" w:pos="4320"/>
        </w:tabs>
      </w:pPr>
    </w:p>
    <w:p w:rsidR="00444DBD" w:rsidRPr="00943D33" w:rsidRDefault="00444DBD" w:rsidP="00444DBD">
      <w:pPr>
        <w:pStyle w:val="Header"/>
        <w:tabs>
          <w:tab w:val="clear" w:pos="8640"/>
          <w:tab w:val="left" w:pos="4320"/>
        </w:tabs>
        <w:jc w:val="center"/>
        <w:rPr>
          <w:b/>
        </w:rPr>
      </w:pPr>
      <w:r w:rsidRPr="00943D33">
        <w:rPr>
          <w:b/>
        </w:rPr>
        <w:t>Motion Adopted</w:t>
      </w:r>
    </w:p>
    <w:p w:rsidR="00444DBD" w:rsidRDefault="00444DBD" w:rsidP="00444DBD">
      <w:pPr>
        <w:pStyle w:val="Header"/>
        <w:tabs>
          <w:tab w:val="clear" w:pos="8640"/>
          <w:tab w:val="left" w:pos="4320"/>
        </w:tabs>
      </w:pPr>
      <w:r>
        <w:tab/>
        <w:t xml:space="preserve">On motion of Senator PEELER, with unanimous consent, Senator SHANE MARTIN was granted leave to attend a meeting and were granted leave to vote from the balcony.  </w:t>
      </w:r>
    </w:p>
    <w:p w:rsidR="00444DBD" w:rsidRDefault="00444DBD">
      <w:pPr>
        <w:pStyle w:val="Header"/>
        <w:tabs>
          <w:tab w:val="clear" w:pos="8640"/>
          <w:tab w:val="left" w:pos="4320"/>
        </w:tabs>
      </w:pPr>
    </w:p>
    <w:p w:rsidR="006C57DA" w:rsidRPr="006C57DA" w:rsidRDefault="006C57DA" w:rsidP="006C57DA">
      <w:pPr>
        <w:pStyle w:val="Header"/>
        <w:tabs>
          <w:tab w:val="clear" w:pos="8640"/>
          <w:tab w:val="left" w:pos="4320"/>
        </w:tabs>
        <w:jc w:val="center"/>
      </w:pPr>
      <w:r>
        <w:rPr>
          <w:b/>
        </w:rPr>
        <w:t>Leave of Absence</w:t>
      </w:r>
    </w:p>
    <w:p w:rsidR="006C57DA" w:rsidRDefault="006C57DA">
      <w:pPr>
        <w:pStyle w:val="Header"/>
        <w:tabs>
          <w:tab w:val="clear" w:pos="8640"/>
          <w:tab w:val="left" w:pos="4320"/>
        </w:tabs>
      </w:pPr>
      <w:r>
        <w:tab/>
        <w:t>On motion of Senator MALLOY, at 10:05 A.M., Senator PINCK</w:t>
      </w:r>
      <w:r w:rsidR="00B071E6">
        <w:t>NE</w:t>
      </w:r>
      <w:r>
        <w:t>Y was granted a leave of absence for Monday, May 13, 2013</w:t>
      </w:r>
      <w:r w:rsidR="00B071E6">
        <w:t>,</w:t>
      </w:r>
      <w:r>
        <w:t xml:space="preserve"> through Tuesday, May 28, 2013.</w:t>
      </w:r>
    </w:p>
    <w:p w:rsidR="006C57DA" w:rsidRDefault="006C57DA">
      <w:pPr>
        <w:pStyle w:val="Header"/>
        <w:tabs>
          <w:tab w:val="clear" w:pos="8640"/>
          <w:tab w:val="left" w:pos="4320"/>
        </w:tabs>
      </w:pPr>
    </w:p>
    <w:p w:rsidR="00FF4B5E" w:rsidRPr="006453CE" w:rsidRDefault="00FF4B5E" w:rsidP="00FF4B5E">
      <w:pPr>
        <w:pStyle w:val="Header"/>
        <w:tabs>
          <w:tab w:val="clear" w:pos="8640"/>
          <w:tab w:val="left" w:pos="4320"/>
        </w:tabs>
        <w:jc w:val="center"/>
      </w:pPr>
      <w:r>
        <w:rPr>
          <w:b/>
        </w:rPr>
        <w:t>Leave of Absence</w:t>
      </w:r>
    </w:p>
    <w:p w:rsidR="00FF4B5E" w:rsidRDefault="00FF4B5E" w:rsidP="00FF4B5E">
      <w:pPr>
        <w:pStyle w:val="Header"/>
        <w:tabs>
          <w:tab w:val="clear" w:pos="8640"/>
          <w:tab w:val="left" w:pos="4320"/>
        </w:tabs>
      </w:pPr>
      <w:r>
        <w:tab/>
        <w:t>On motion of Senator CAMPBELL, at 10:05 A.M., Senator VERDIN was granted a leave of absence until 11:00 A.M.</w:t>
      </w:r>
    </w:p>
    <w:p w:rsidR="00FF4B5E" w:rsidRDefault="00FF4B5E" w:rsidP="00FF4B5E">
      <w:pPr>
        <w:pStyle w:val="Header"/>
        <w:tabs>
          <w:tab w:val="clear" w:pos="8640"/>
          <w:tab w:val="left" w:pos="4320"/>
        </w:tabs>
      </w:pPr>
    </w:p>
    <w:p w:rsidR="005D5485" w:rsidRPr="005D5485" w:rsidRDefault="005D5485" w:rsidP="005D5485">
      <w:pPr>
        <w:pStyle w:val="Header"/>
        <w:tabs>
          <w:tab w:val="clear" w:pos="8640"/>
          <w:tab w:val="left" w:pos="4320"/>
        </w:tabs>
        <w:jc w:val="center"/>
      </w:pPr>
      <w:r>
        <w:rPr>
          <w:b/>
        </w:rPr>
        <w:t>Leave of Absence</w:t>
      </w:r>
    </w:p>
    <w:p w:rsidR="005D5485" w:rsidRDefault="005D5485">
      <w:pPr>
        <w:pStyle w:val="Header"/>
        <w:tabs>
          <w:tab w:val="clear" w:pos="8640"/>
          <w:tab w:val="left" w:pos="4320"/>
        </w:tabs>
      </w:pPr>
      <w:r>
        <w:tab/>
        <w:t>At 2:05 P.M., Senator FAIR requested a leave of absence beginning at 5:30 P.M. and lasting until Noon tomorrow.</w:t>
      </w:r>
    </w:p>
    <w:p w:rsidR="00DB74A4" w:rsidRDefault="00DB74A4">
      <w:pPr>
        <w:pStyle w:val="Header"/>
        <w:tabs>
          <w:tab w:val="clear" w:pos="8640"/>
          <w:tab w:val="left" w:pos="4320"/>
        </w:tabs>
      </w:pPr>
    </w:p>
    <w:p w:rsidR="005D1CF6" w:rsidRPr="000E457F" w:rsidRDefault="005D1CF6" w:rsidP="005D1CF6">
      <w:pPr>
        <w:jc w:val="center"/>
      </w:pPr>
      <w:r>
        <w:rPr>
          <w:b/>
        </w:rPr>
        <w:t>Expression of Personal Interest</w:t>
      </w:r>
    </w:p>
    <w:p w:rsidR="005D1CF6" w:rsidRDefault="005D1CF6" w:rsidP="005D1CF6">
      <w:r>
        <w:tab/>
        <w:t>Senator PEELER rose for an Expression of Personal Interest.</w:t>
      </w:r>
    </w:p>
    <w:p w:rsidR="005D1CF6" w:rsidRDefault="005D1CF6" w:rsidP="005D1CF6"/>
    <w:p w:rsidR="00712F92" w:rsidRPr="00067246" w:rsidRDefault="00712F92" w:rsidP="00712F92">
      <w:pPr>
        <w:jc w:val="center"/>
        <w:rPr>
          <w:b/>
        </w:rPr>
      </w:pPr>
      <w:r w:rsidRPr="00067246">
        <w:rPr>
          <w:b/>
        </w:rPr>
        <w:t>Remarks by Senator PEELER</w:t>
      </w:r>
    </w:p>
    <w:p w:rsidR="00712F92" w:rsidRPr="00712F92" w:rsidRDefault="00712F92" w:rsidP="00712F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12F92">
        <w:rPr>
          <w:sz w:val="22"/>
          <w:szCs w:val="22"/>
        </w:rPr>
        <w:tab/>
        <w:t>Thank you, Mr. PRESIDENT and members of the Sena</w:t>
      </w:r>
      <w:r>
        <w:rPr>
          <w:sz w:val="22"/>
          <w:szCs w:val="22"/>
        </w:rPr>
        <w:t>te. This past Sunday was Mother’</w:t>
      </w:r>
      <w:r w:rsidRPr="00712F92">
        <w:rPr>
          <w:sz w:val="22"/>
          <w:szCs w:val="22"/>
        </w:rPr>
        <w:t>s Da</w:t>
      </w:r>
      <w:r>
        <w:rPr>
          <w:sz w:val="22"/>
          <w:szCs w:val="22"/>
        </w:rPr>
        <w:t>y. I hope you had a good Mother’</w:t>
      </w:r>
      <w:r w:rsidRPr="00712F92">
        <w:rPr>
          <w:sz w:val="22"/>
          <w:szCs w:val="22"/>
        </w:rPr>
        <w:t>s Day. I certainly did.</w:t>
      </w:r>
    </w:p>
    <w:p w:rsidR="00712F92" w:rsidRPr="00712F92" w:rsidRDefault="00712F92" w:rsidP="00712F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12F92">
        <w:rPr>
          <w:sz w:val="22"/>
          <w:szCs w:val="22"/>
        </w:rPr>
        <w:tab/>
        <w:t>My</w:t>
      </w:r>
      <w:r>
        <w:rPr>
          <w:sz w:val="22"/>
          <w:szCs w:val="22"/>
        </w:rPr>
        <w:t xml:space="preserve"> father passed away in 2001.  I’</w:t>
      </w:r>
      <w:r w:rsidRPr="00712F92">
        <w:rPr>
          <w:sz w:val="22"/>
          <w:szCs w:val="22"/>
        </w:rPr>
        <w:t>m blesse</w:t>
      </w:r>
      <w:r>
        <w:rPr>
          <w:sz w:val="22"/>
          <w:szCs w:val="22"/>
        </w:rPr>
        <w:t>d to still have my mother.  She’s still with us and she’</w:t>
      </w:r>
      <w:r w:rsidRPr="00712F92">
        <w:rPr>
          <w:sz w:val="22"/>
          <w:szCs w:val="22"/>
        </w:rPr>
        <w:t xml:space="preserve">s very healthy and very active. </w:t>
      </w:r>
    </w:p>
    <w:p w:rsidR="00712F92" w:rsidRPr="00712F92" w:rsidRDefault="00712F92" w:rsidP="00712F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12F92">
        <w:rPr>
          <w:sz w:val="22"/>
          <w:szCs w:val="22"/>
        </w:rPr>
        <w:tab/>
        <w:t xml:space="preserve">Smith and Sally Peeler had four children -- me, the twins, Bill and Bob, and our sister, Susan.  Our resumes include one State Senator;  my brother, Bob, was Lieutenant Governor and serves on the Clemson </w:t>
      </w:r>
      <w:r w:rsidRPr="00712F92">
        <w:rPr>
          <w:sz w:val="22"/>
          <w:szCs w:val="22"/>
        </w:rPr>
        <w:lastRenderedPageBreak/>
        <w:t xml:space="preserve">Board of Trustees; and my brother, Bill, is former Chairman of the Board of Deacons of the Gaffney First Baptist Church and serves on the Broad River Electric Cooperative Board.  Our sister, Susan, is the mother of two and a retired classroom teacher at Moultrie Middle School in Charleston.  Of the four of us, I think Daddy was most proud of Bill for serving on the Electric Cooperative Board.  Senator from Pickens, Daddy always called it the R.E.A.  He said that he remembers when the R.E.A. brought lights and electric milkers to the barn.  I honestly believe the he thought more of Bill than any of the rest of us for serving on that board.  We were raised to know the difference between right and wrong.  We were raised that where much is given, much is required. Not unlike hundreds, no thousands of families across this great State, we have a pedigree of public service.   </w:t>
      </w:r>
    </w:p>
    <w:p w:rsidR="00712F92" w:rsidRPr="00712F92" w:rsidRDefault="00712F92" w:rsidP="00712F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12F92">
        <w:rPr>
          <w:sz w:val="22"/>
          <w:szCs w:val="22"/>
        </w:rPr>
        <w:tab/>
        <w:t xml:space="preserve">Now I say, </w:t>
      </w:r>
      <w:r>
        <w:rPr>
          <w:sz w:val="22"/>
          <w:szCs w:val="22"/>
        </w:rPr>
        <w:t>“</w:t>
      </w:r>
      <w:r w:rsidRPr="00712F92">
        <w:rPr>
          <w:sz w:val="22"/>
          <w:szCs w:val="22"/>
        </w:rPr>
        <w:t>Harvey, where are you headed here?</w:t>
      </w:r>
      <w:r>
        <w:rPr>
          <w:sz w:val="22"/>
          <w:szCs w:val="22"/>
        </w:rPr>
        <w:t>”</w:t>
      </w:r>
      <w:r w:rsidRPr="00712F92">
        <w:rPr>
          <w:sz w:val="22"/>
          <w:szCs w:val="22"/>
        </w:rPr>
        <w:t xml:space="preserve">  </w:t>
      </w:r>
      <w:r>
        <w:rPr>
          <w:sz w:val="22"/>
          <w:szCs w:val="22"/>
        </w:rPr>
        <w:t>Here’</w:t>
      </w:r>
      <w:r w:rsidRPr="00712F92">
        <w:rPr>
          <w:sz w:val="22"/>
          <w:szCs w:val="22"/>
        </w:rPr>
        <w:t xml:space="preserve">s </w:t>
      </w:r>
      <w:r>
        <w:rPr>
          <w:sz w:val="22"/>
          <w:szCs w:val="22"/>
        </w:rPr>
        <w:t>where I’</w:t>
      </w:r>
      <w:r w:rsidRPr="00712F92">
        <w:rPr>
          <w:sz w:val="22"/>
          <w:szCs w:val="22"/>
        </w:rPr>
        <w:t>m headed.  A couple of weeks ago, we elected several members of the College Boards of Trustees.  Several of the members were family members of people that serve in the General Assembly</w:t>
      </w:r>
      <w:r>
        <w:rPr>
          <w:sz w:val="22"/>
          <w:szCs w:val="22"/>
        </w:rPr>
        <w:t xml:space="preserve"> and that’</w:t>
      </w:r>
      <w:r w:rsidRPr="00712F92">
        <w:rPr>
          <w:sz w:val="22"/>
          <w:szCs w:val="22"/>
        </w:rPr>
        <w:t>s brought attention to this issue.</w:t>
      </w:r>
    </w:p>
    <w:p w:rsidR="00712F92" w:rsidRDefault="00712F92" w:rsidP="00712F92">
      <w:r>
        <w:rPr>
          <w:szCs w:val="22"/>
        </w:rPr>
        <w:tab/>
      </w:r>
      <w:r w:rsidRPr="00712F92">
        <w:rPr>
          <w:szCs w:val="22"/>
        </w:rPr>
        <w:t>There is an effort now -- I think a Bill has been introduced, that a family member of a seated member of the General Assembly couldn't serve on these Boards and Commissions.  For the Peeler family, that would mean out of four children, only one can serve.  I hope the Bill is not passed. But if it does, I wonder which one of you Davy Crocketts are going to tell mama bear which one of her cubs can serve.</w:t>
      </w:r>
    </w:p>
    <w:p w:rsidR="00712F92" w:rsidRDefault="00712F92" w:rsidP="005D1CF6"/>
    <w:p w:rsidR="005D1CF6" w:rsidRDefault="005D1CF6" w:rsidP="005D1CF6">
      <w:r>
        <w:tab/>
        <w:t>On motion of Senator SETZLER, with unanimous consent, the remarks of Senator PEELER</w:t>
      </w:r>
      <w:r w:rsidR="00D911BA">
        <w:t xml:space="preserve"> were ordered</w:t>
      </w:r>
      <w:r>
        <w:t xml:space="preserve"> printed in the Journal.</w:t>
      </w:r>
    </w:p>
    <w:p w:rsidR="005D1CF6" w:rsidRDefault="005D1CF6" w:rsidP="005D1CF6"/>
    <w:p w:rsidR="005D1CF6" w:rsidRPr="00387B3B" w:rsidRDefault="005D1CF6" w:rsidP="005D1CF6">
      <w:pPr>
        <w:jc w:val="center"/>
      </w:pPr>
      <w:r>
        <w:rPr>
          <w:b/>
        </w:rPr>
        <w:t>Expression of Personal Interest</w:t>
      </w:r>
    </w:p>
    <w:p w:rsidR="005D1CF6" w:rsidRDefault="005D1CF6" w:rsidP="005D1CF6">
      <w:r>
        <w:tab/>
        <w:t>Senator BRIGHT rose for an Expression of Personal Interest.</w:t>
      </w:r>
    </w:p>
    <w:p w:rsidR="005D1CF6" w:rsidRDefault="005D1CF6" w:rsidP="005D1CF6"/>
    <w:p w:rsidR="005D1CF6" w:rsidRPr="00CF3721" w:rsidRDefault="005D1CF6" w:rsidP="005D1CF6">
      <w:pPr>
        <w:jc w:val="center"/>
        <w:rPr>
          <w:b/>
        </w:rPr>
      </w:pPr>
      <w:r w:rsidRPr="00CF3721">
        <w:rPr>
          <w:b/>
        </w:rPr>
        <w:t>OBJECTION</w:t>
      </w:r>
    </w:p>
    <w:p w:rsidR="005D1CF6" w:rsidRPr="0015233E" w:rsidRDefault="005D1CF6" w:rsidP="005D1CF6">
      <w:r>
        <w:tab/>
      </w:r>
      <w:r w:rsidRPr="0015233E">
        <w:t>S. 115</w:t>
      </w:r>
      <w:r w:rsidR="006C018E" w:rsidRPr="0015233E">
        <w:fldChar w:fldCharType="begin"/>
      </w:r>
      <w:r w:rsidRPr="0015233E">
        <w:instrText xml:space="preserve"> XE "S. 115" \b </w:instrText>
      </w:r>
      <w:r w:rsidR="006C018E" w:rsidRPr="0015233E">
        <w:fldChar w:fldCharType="end"/>
      </w:r>
      <w:r w:rsidRPr="0015233E">
        <w:t xml:space="preserve"> -- </w:t>
      </w:r>
      <w:r>
        <w:t>Senators Bright, Bryant, Verdin, Davis, Grooms and S. Martin</w:t>
      </w:r>
      <w:r w:rsidRPr="0015233E">
        <w:t xml:space="preserve">:  </w:t>
      </w:r>
      <w:r w:rsidRPr="0015233E">
        <w:rPr>
          <w:szCs w:val="30"/>
        </w:rPr>
        <w:t xml:space="preserve">A BILL </w:t>
      </w:r>
      <w:r w:rsidRPr="0015233E">
        <w:rPr>
          <w:color w:val="000000" w:themeColor="text1"/>
          <w:u w:color="000000" w:themeColor="text1"/>
        </w:rPr>
        <w:t xml:space="preserve">TO AMEND THE CODE OF LAWS OF SOUTH CAROLINA, 1976, TO ENACT THE </w:t>
      </w:r>
      <w:r>
        <w:rPr>
          <w:color w:val="000000" w:themeColor="text1"/>
          <w:u w:color="000000" w:themeColor="text1"/>
        </w:rPr>
        <w:t>“</w:t>
      </w:r>
      <w:r w:rsidRPr="0015233E">
        <w:rPr>
          <w:color w:val="000000" w:themeColor="text1"/>
          <w:u w:color="000000" w:themeColor="text1"/>
        </w:rPr>
        <w:t>SOUTH CAROLINA CONSTITUTIONAL CARRY ACT OF 2013</w:t>
      </w:r>
      <w:r>
        <w:rPr>
          <w:color w:val="000000" w:themeColor="text1"/>
          <w:u w:color="000000" w:themeColor="text1"/>
        </w:rPr>
        <w:t>”</w:t>
      </w:r>
      <w:r w:rsidRPr="0015233E">
        <w:rPr>
          <w:color w:val="000000" w:themeColor="text1"/>
          <w:u w:color="000000" w:themeColor="text1"/>
        </w:rPr>
        <w:t>, TO AMEND SECTION 16</w:t>
      </w:r>
      <w:r w:rsidRPr="0015233E">
        <w:rPr>
          <w:color w:val="000000" w:themeColor="text1"/>
          <w:u w:color="000000" w:themeColor="text1"/>
        </w:rPr>
        <w:noBreakHyphen/>
        <w:t>23</w:t>
      </w:r>
      <w:r w:rsidRPr="0015233E">
        <w:rPr>
          <w:color w:val="000000" w:themeColor="text1"/>
          <w:u w:color="000000" w:themeColor="text1"/>
        </w:rPr>
        <w:noBreakHyphen/>
        <w:t>20, RELATING TO OFFENSES INVOLVING WEAPONS, TO CHANGE THE OFFENSE OF UNLAWFULLY CARRYING A HANDGUN TO CARRYING A HANDGUN WITH INTENT TO COMMIT A CRIME; TO REPEAL SECTION 16</w:t>
      </w:r>
      <w:r w:rsidRPr="0015233E">
        <w:rPr>
          <w:color w:val="000000" w:themeColor="text1"/>
          <w:u w:color="000000" w:themeColor="text1"/>
        </w:rPr>
        <w:noBreakHyphen/>
        <w:t>23</w:t>
      </w:r>
      <w:r w:rsidRPr="0015233E">
        <w:rPr>
          <w:color w:val="000000" w:themeColor="text1"/>
          <w:u w:color="000000" w:themeColor="text1"/>
        </w:rPr>
        <w:noBreakHyphen/>
        <w:t>460, RELATING TO THE OFFENSE OF CARRYING A CONCEALED WEAPON; TO AMEND SECTION 23</w:t>
      </w:r>
      <w:r w:rsidRPr="0015233E">
        <w:rPr>
          <w:color w:val="000000" w:themeColor="text1"/>
          <w:u w:color="000000" w:themeColor="text1"/>
        </w:rPr>
        <w:noBreakHyphen/>
        <w:t>31</w:t>
      </w:r>
      <w:r w:rsidRPr="0015233E">
        <w:rPr>
          <w:color w:val="000000" w:themeColor="text1"/>
          <w:u w:color="000000" w:themeColor="text1"/>
        </w:rPr>
        <w:noBreakHyphen/>
        <w:t>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w:t>
      </w:r>
      <w:r w:rsidRPr="0015233E">
        <w:rPr>
          <w:color w:val="000000" w:themeColor="text1"/>
          <w:u w:color="000000" w:themeColor="text1"/>
        </w:rPr>
        <w:noBreakHyphen/>
        <w:t>31</w:t>
      </w:r>
      <w:r w:rsidRPr="0015233E">
        <w:rPr>
          <w:color w:val="000000" w:themeColor="text1"/>
          <w:u w:color="000000" w:themeColor="text1"/>
        </w:rPr>
        <w:noBreakHyphen/>
        <w:t>225, RELATING TO CARRYING CONCEALED WEAPONS INTO RESIDENCES OR DWELLINGS, TO REMOVE REFERENCES TO CONCEALED WEAPONS PERMITS AND TO PROHIBIT ANY PERSON FROM ENTERING A RESIDENCE OR DWELLING OF ANOTHER WITH A WEAPON WITHOUT PERMISSION; AND TO AMEND SECTION 23</w:t>
      </w:r>
      <w:r w:rsidRPr="0015233E">
        <w:rPr>
          <w:color w:val="000000" w:themeColor="text1"/>
          <w:u w:color="000000" w:themeColor="text1"/>
        </w:rPr>
        <w:noBreakHyphen/>
        <w:t>31</w:t>
      </w:r>
      <w:r w:rsidRPr="0015233E">
        <w:rPr>
          <w:color w:val="000000" w:themeColor="text1"/>
          <w:u w:color="000000" w:themeColor="text1"/>
        </w:rPr>
        <w:noBreakHyphen/>
        <w:t>240, RELATING TO PERSONS WHO ARE ALLOWED TO CARRY A WEAPON ANYWHERE IN THE STATE WHILE ON DUTY, TO INCLUDE LAW ENFORCEMENT OFFICERS.</w:t>
      </w:r>
    </w:p>
    <w:p w:rsidR="005D1CF6" w:rsidRDefault="005D1CF6" w:rsidP="005D1CF6">
      <w:r>
        <w:tab/>
        <w:t>Senator BRIGHT asked unanimous consent to make a motion to recall the Bill from the Committee on Judiciary.</w:t>
      </w:r>
    </w:p>
    <w:p w:rsidR="005D1CF6" w:rsidRDefault="005D1CF6" w:rsidP="005D1CF6">
      <w:r>
        <w:tab/>
        <w:t>Senator HUTTO objected.</w:t>
      </w:r>
    </w:p>
    <w:p w:rsidR="005D1CF6" w:rsidRDefault="005D1CF6" w:rsidP="005D1CF6"/>
    <w:p w:rsidR="005D1CF6" w:rsidRPr="00454C15" w:rsidRDefault="005D1CF6" w:rsidP="001556B0">
      <w:pPr>
        <w:jc w:val="center"/>
        <w:rPr>
          <w:b/>
          <w:bCs/>
          <w:szCs w:val="22"/>
        </w:rPr>
      </w:pPr>
      <w:r w:rsidRPr="00454C15">
        <w:rPr>
          <w:b/>
          <w:bCs/>
          <w:szCs w:val="22"/>
        </w:rPr>
        <w:t>Statement by Se</w:t>
      </w:r>
      <w:r w:rsidR="001556B0" w:rsidRPr="00454C15">
        <w:rPr>
          <w:b/>
          <w:bCs/>
          <w:szCs w:val="22"/>
        </w:rPr>
        <w:t xml:space="preserve">nators  BRIGHT, BRYANT, CORBIN, </w:t>
      </w:r>
      <w:r w:rsidRPr="00454C15">
        <w:rPr>
          <w:b/>
          <w:bCs/>
          <w:szCs w:val="22"/>
        </w:rPr>
        <w:t xml:space="preserve">DAVIS FAIR, GROOMS, </w:t>
      </w:r>
      <w:r w:rsidR="00CA0908" w:rsidRPr="00454C15">
        <w:rPr>
          <w:b/>
          <w:bCs/>
          <w:szCs w:val="22"/>
        </w:rPr>
        <w:t xml:space="preserve">SHANE </w:t>
      </w:r>
      <w:r w:rsidRPr="00454C15">
        <w:rPr>
          <w:b/>
          <w:bCs/>
          <w:szCs w:val="22"/>
        </w:rPr>
        <w:t>MARTIN, SHEALY, TURNER VERDIN and YOUNG</w:t>
      </w:r>
    </w:p>
    <w:p w:rsidR="005D1CF6" w:rsidRPr="00454C15" w:rsidRDefault="005D1CF6" w:rsidP="005D1CF6">
      <w:pPr>
        <w:rPr>
          <w:szCs w:val="22"/>
        </w:rPr>
      </w:pPr>
      <w:r w:rsidRPr="00454C15">
        <w:rPr>
          <w:szCs w:val="22"/>
        </w:rPr>
        <w:tab/>
        <w:t xml:space="preserve">Senators </w:t>
      </w:r>
      <w:r w:rsidRPr="00454C15">
        <w:rPr>
          <w:bCs/>
          <w:szCs w:val="22"/>
        </w:rPr>
        <w:t xml:space="preserve">BRIGHT, BRYANT, CORBIN, DAVIS, FAIR, GROOMS, </w:t>
      </w:r>
      <w:r w:rsidR="00CA0908" w:rsidRPr="00454C15">
        <w:rPr>
          <w:bCs/>
          <w:szCs w:val="22"/>
        </w:rPr>
        <w:t xml:space="preserve">SHANE </w:t>
      </w:r>
      <w:r w:rsidRPr="00454C15">
        <w:rPr>
          <w:bCs/>
          <w:szCs w:val="22"/>
        </w:rPr>
        <w:t xml:space="preserve">MARTIN, SHEALY, TURNER, VERDIN and YOUNG </w:t>
      </w:r>
      <w:r w:rsidRPr="00454C15">
        <w:rPr>
          <w:szCs w:val="22"/>
        </w:rPr>
        <w:t xml:space="preserve">wished the Journal to reflect that they were in support of the motion to recall the Bill from the Committee on Judiciary. </w:t>
      </w:r>
    </w:p>
    <w:p w:rsidR="00A15C73" w:rsidRPr="00454C15" w:rsidRDefault="005D1CF6" w:rsidP="005D1CF6">
      <w:pPr>
        <w:rPr>
          <w:szCs w:val="22"/>
        </w:rPr>
      </w:pPr>
      <w:r w:rsidRPr="00454C15">
        <w:rPr>
          <w:szCs w:val="22"/>
        </w:rPr>
        <w:tab/>
        <w:t xml:space="preserve">Senator BRIGHT made a motion to recall S. 115 (the Constitutional Carry Bill) from the Judiciary Committee to be placed on the Senate Calendar. Unfortunately, it takes unanimous consent outside of the Motion Period. We do not object and are in favor of working on this legislation. </w:t>
      </w:r>
    </w:p>
    <w:p w:rsidR="005D1CF6" w:rsidRPr="00454C15" w:rsidRDefault="00A15C73" w:rsidP="005D1CF6">
      <w:pPr>
        <w:rPr>
          <w:szCs w:val="22"/>
        </w:rPr>
      </w:pPr>
      <w:r w:rsidRPr="00454C15">
        <w:rPr>
          <w:szCs w:val="22"/>
        </w:rPr>
        <w:tab/>
      </w:r>
      <w:r w:rsidR="005D1CF6" w:rsidRPr="003C0D8A">
        <w:rPr>
          <w:szCs w:val="22"/>
        </w:rPr>
        <w:t>Senator O’DELL was on leave.</w:t>
      </w:r>
      <w:r w:rsidR="005D1CF6" w:rsidRPr="00454C15">
        <w:rPr>
          <w:szCs w:val="22"/>
        </w:rPr>
        <w:t xml:space="preserve"> </w:t>
      </w:r>
    </w:p>
    <w:p w:rsidR="00A15C73" w:rsidRDefault="00A15C73" w:rsidP="005D1CF6">
      <w:pPr>
        <w:pStyle w:val="Header"/>
        <w:tabs>
          <w:tab w:val="clear" w:pos="8640"/>
          <w:tab w:val="left" w:pos="4320"/>
        </w:tabs>
        <w:jc w:val="center"/>
        <w:rPr>
          <w:b/>
        </w:rPr>
      </w:pPr>
    </w:p>
    <w:p w:rsidR="005D1CF6" w:rsidRPr="00573CEC" w:rsidRDefault="005D1CF6" w:rsidP="005D1CF6">
      <w:pPr>
        <w:pStyle w:val="Header"/>
        <w:tabs>
          <w:tab w:val="clear" w:pos="8640"/>
          <w:tab w:val="left" w:pos="4320"/>
        </w:tabs>
        <w:jc w:val="center"/>
      </w:pPr>
      <w:r>
        <w:rPr>
          <w:b/>
        </w:rPr>
        <w:t>Expression of Personal Interest</w:t>
      </w:r>
    </w:p>
    <w:p w:rsidR="005D1CF6" w:rsidRPr="00573CEC" w:rsidRDefault="005D1CF6" w:rsidP="005D1CF6">
      <w:pPr>
        <w:pStyle w:val="Header"/>
        <w:tabs>
          <w:tab w:val="clear" w:pos="8640"/>
          <w:tab w:val="left" w:pos="4320"/>
        </w:tabs>
      </w:pPr>
      <w:r w:rsidRPr="00573CEC">
        <w:tab/>
        <w:t>Senator SETZLER rose for an Expression of Personal Interest.</w:t>
      </w:r>
    </w:p>
    <w:p w:rsidR="005D1CF6" w:rsidRDefault="005D1CF6" w:rsidP="005D1CF6">
      <w:pPr>
        <w:pStyle w:val="Header"/>
        <w:tabs>
          <w:tab w:val="clear" w:pos="8640"/>
          <w:tab w:val="left" w:pos="4320"/>
        </w:tabs>
      </w:pPr>
    </w:p>
    <w:p w:rsidR="005A314F" w:rsidRPr="005A314F" w:rsidRDefault="005A314F" w:rsidP="005A314F">
      <w:pPr>
        <w:jc w:val="center"/>
        <w:rPr>
          <w:b/>
          <w:szCs w:val="22"/>
        </w:rPr>
      </w:pPr>
      <w:r w:rsidRPr="005A314F">
        <w:rPr>
          <w:b/>
          <w:szCs w:val="22"/>
        </w:rPr>
        <w:t>Remarks by Senator SETZLER</w:t>
      </w:r>
    </w:p>
    <w:p w:rsidR="005A314F" w:rsidRPr="005A314F" w:rsidRDefault="005A314F" w:rsidP="005A314F">
      <w:pPr>
        <w:rPr>
          <w:szCs w:val="22"/>
        </w:rPr>
      </w:pPr>
      <w:r w:rsidRPr="005A314F">
        <w:rPr>
          <w:szCs w:val="22"/>
        </w:rPr>
        <w:tab/>
        <w:t xml:space="preserve">I would like to ask for unanimous consent to make an announcement that I would rather not make and am joined by the Senator from Newberry, Senator CROMER.  The Senator from Cherokee, Senator PEELER, informed me yesterday that former Senator LAKE had a massive stroke and was in the hospital in Anderson. I have just received word that Senator LAKE has passed away. </w:t>
      </w:r>
    </w:p>
    <w:p w:rsidR="005A314F" w:rsidRPr="005A314F" w:rsidRDefault="005A314F" w:rsidP="005A314F">
      <w:pPr>
        <w:rPr>
          <w:szCs w:val="22"/>
        </w:rPr>
      </w:pPr>
      <w:r w:rsidRPr="005A314F">
        <w:rPr>
          <w:szCs w:val="22"/>
        </w:rPr>
        <w:tab/>
        <w:t>For those of you who did not have the opportunity to serve with him, he was a real champion and was tremendously dedicated to education in this State.</w:t>
      </w:r>
    </w:p>
    <w:p w:rsidR="005A314F" w:rsidRPr="005A314F" w:rsidRDefault="005A314F" w:rsidP="005A314F">
      <w:pPr>
        <w:rPr>
          <w:szCs w:val="22"/>
        </w:rPr>
      </w:pPr>
      <w:r w:rsidRPr="005A314F">
        <w:rPr>
          <w:szCs w:val="22"/>
        </w:rPr>
        <w:tab/>
        <w:t xml:space="preserve">I would ask that the Senate rise and observe a moment of silence in his honor and in his memory. </w:t>
      </w:r>
    </w:p>
    <w:p w:rsidR="005A314F" w:rsidRPr="005A314F" w:rsidRDefault="005A314F" w:rsidP="005A314F">
      <w:pPr>
        <w:rPr>
          <w:szCs w:val="22"/>
        </w:rPr>
      </w:pPr>
      <w:r w:rsidRPr="005A314F">
        <w:rPr>
          <w:szCs w:val="22"/>
        </w:rPr>
        <w:tab/>
        <w:t xml:space="preserve">Thank you.  </w:t>
      </w:r>
    </w:p>
    <w:p w:rsidR="00BE4D46" w:rsidRDefault="00BE4D46" w:rsidP="005D1CF6">
      <w:pPr>
        <w:pStyle w:val="Header"/>
        <w:tabs>
          <w:tab w:val="clear" w:pos="8640"/>
          <w:tab w:val="left" w:pos="4320"/>
        </w:tabs>
      </w:pPr>
    </w:p>
    <w:p w:rsidR="005D1CF6" w:rsidRPr="00573CEC" w:rsidRDefault="005D1CF6" w:rsidP="005D1CF6">
      <w:pPr>
        <w:pStyle w:val="Header"/>
        <w:tabs>
          <w:tab w:val="clear" w:pos="8640"/>
          <w:tab w:val="left" w:pos="4320"/>
        </w:tabs>
      </w:pPr>
      <w:r w:rsidRPr="00573CEC">
        <w:tab/>
        <w:t>On motion of Senator PEELER, with unanimous consent, the remarks of Senator SETZLER</w:t>
      </w:r>
      <w:r w:rsidR="00BE4D46">
        <w:t xml:space="preserve"> were ordered</w:t>
      </w:r>
      <w:r w:rsidRPr="00573CEC">
        <w:t xml:space="preserve"> printed in the Journal.</w:t>
      </w:r>
    </w:p>
    <w:p w:rsidR="005D1CF6" w:rsidRDefault="005D1CF6" w:rsidP="005D1CF6"/>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936A7" w:rsidRDefault="003936A7" w:rsidP="003936A7"/>
    <w:p w:rsidR="003936A7" w:rsidRDefault="003936A7" w:rsidP="003936A7">
      <w:r>
        <w:tab/>
        <w:t>S. 694</w:t>
      </w:r>
      <w:r w:rsidR="006C018E">
        <w:fldChar w:fldCharType="begin"/>
      </w:r>
      <w:r>
        <w:instrText xml:space="preserve"> XE "</w:instrText>
      </w:r>
      <w:r>
        <w:tab/>
        <w:instrText>S. 694" \b</w:instrText>
      </w:r>
      <w:r w:rsidR="006C018E">
        <w:fldChar w:fldCharType="end"/>
      </w:r>
      <w:r>
        <w:t xml:space="preserve"> -- Senators Peeler and Hutto:  A BILL TO AMEND ARTICLE 7, CHAPTER 3, TITLE 16 OF THE 1976 CODE BY ADDING SECTION 16-3-630 TO PROVIDE THAT A PERSON CONVICTED OF ASSAULT AND BATTERY UPON A STATE OR LOCAL CORRECTIONAL FACILITY EMPLOYEE WHO IS PERFORMING JOB-RELATED DUTIES MUST SERVE A MANDATORY MINIMUM SENTENCE OF NOT LESS THAN SIX MONTHS NOR MORE THAN FIVE YEARS.</w:t>
      </w:r>
    </w:p>
    <w:p w:rsidR="003936A7" w:rsidRDefault="003936A7" w:rsidP="003936A7">
      <w:r>
        <w:t>l:\s-res\hsp\005batt.mrh.hsp.docx</w:t>
      </w:r>
    </w:p>
    <w:p w:rsidR="003936A7" w:rsidRDefault="003936A7" w:rsidP="003936A7">
      <w:r>
        <w:tab/>
        <w:t>Read the first time and referred to the Committee on Judiciary.</w:t>
      </w:r>
    </w:p>
    <w:p w:rsidR="003936A7" w:rsidRDefault="003936A7" w:rsidP="003936A7"/>
    <w:p w:rsidR="003936A7" w:rsidRDefault="003936A7" w:rsidP="003936A7">
      <w:r>
        <w:tab/>
        <w:t>S. 695</w:t>
      </w:r>
      <w:r w:rsidR="006C018E">
        <w:fldChar w:fldCharType="begin"/>
      </w:r>
      <w:r>
        <w:instrText xml:space="preserve"> XE "</w:instrText>
      </w:r>
      <w:r>
        <w:tab/>
        <w:instrText>S. 695" \b</w:instrText>
      </w:r>
      <w:r w:rsidR="006C018E">
        <w:fldChar w:fldCharType="end"/>
      </w:r>
      <w:r>
        <w:t xml:space="preserve"> -- Senators Campbell, Hutto, Peeler, Gregory, Hembree and Bennett:  A BILL TO AMEND SECTION 44-7-170 OF THE 1976 CODE, RELATING TO EXEMPTIONS FROM THE CERTIFICATE OF NEED REVIEW, TO EXEMPT A CHANGE IN THE EXISTING BED COMPLEMENT OF A GENERAL HOSPITAL THROUGH THE ADDITION OF ONE OR MORE BEDS TO BE USED EXCLUSIVELY FOR MENTAL HEALTH SERVICES, OR CHANGE IN THE CLASSIFICATION OF LICENSURE OF ONE OR MORE GENERAL HOSPITAL BEDS TO BEDS TO BE USED EXCLUSIVELY FOR MENTAL HEALTH SERVICES.</w:t>
      </w:r>
    </w:p>
    <w:p w:rsidR="003936A7" w:rsidRDefault="003936A7" w:rsidP="003936A7">
      <w:r>
        <w:t>l:\s-res\pgc\011beds.hm.pgc.docx</w:t>
      </w:r>
    </w:p>
    <w:p w:rsidR="003936A7" w:rsidRDefault="003936A7" w:rsidP="003936A7">
      <w:r>
        <w:tab/>
        <w:t>Read the first time and referred to the Committee on Medical Affairs.</w:t>
      </w:r>
    </w:p>
    <w:p w:rsidR="003936A7" w:rsidRDefault="003936A7" w:rsidP="003936A7"/>
    <w:p w:rsidR="003936A7" w:rsidRDefault="003936A7" w:rsidP="003936A7">
      <w:r>
        <w:tab/>
        <w:t>S. 696</w:t>
      </w:r>
      <w:r w:rsidR="006C018E">
        <w:fldChar w:fldCharType="begin"/>
      </w:r>
      <w:r>
        <w:instrText xml:space="preserve"> XE "</w:instrText>
      </w:r>
      <w:r>
        <w:tab/>
        <w:instrText>S. 696" \b</w:instrText>
      </w:r>
      <w:r w:rsidR="006C018E">
        <w:fldChar w:fldCharType="end"/>
      </w:r>
      <w:r>
        <w:t xml:space="preserve"> -- Senator Shealy:  A SENATE RESOLUTION TO RECOGNIZE AND COMMEND KAREN C. JOINER, COORDINATOR OF THE CASS ELIAS MCCARTER GUARDIAN AD LITEM PROGRAM FOR THE 11TH JUDICIAL CIRCUIT, UPON THE OCCASION OF HER RETIREMENT AFTER TWENTY-EIGHT YEARS OF OUTSTANDING SERVICE TO THE STATE, TWENTY-SEVEN OF WHICH WERE DEVOTED TO IMPROVING THE LIVES AND SAFETY OF CHILDREN, AND TO WISH HER CONTINUED SUCCESS AND HAPPINESS IN ALL HER FUTURE ENDEAVORS.</w:t>
      </w:r>
    </w:p>
    <w:p w:rsidR="003936A7" w:rsidRDefault="003936A7" w:rsidP="003936A7">
      <w:r>
        <w:t>l:\council\bills\gm\29746ahb13.docx</w:t>
      </w:r>
    </w:p>
    <w:p w:rsidR="003936A7" w:rsidRDefault="003936A7" w:rsidP="003936A7">
      <w:r>
        <w:tab/>
        <w:t>The Senate Resolution was adopted.</w:t>
      </w:r>
    </w:p>
    <w:p w:rsidR="003936A7" w:rsidRDefault="003936A7" w:rsidP="003936A7"/>
    <w:p w:rsidR="003936A7" w:rsidRDefault="003936A7" w:rsidP="003936A7">
      <w:r>
        <w:tab/>
        <w:t>S. 697</w:t>
      </w:r>
      <w:r w:rsidR="006C018E">
        <w:fldChar w:fldCharType="begin"/>
      </w:r>
      <w:r>
        <w:instrText xml:space="preserve"> XE "</w:instrText>
      </w:r>
      <w:r>
        <w:tab/>
        <w:instrText>S. 697" \b</w:instrText>
      </w:r>
      <w:r w:rsidR="006C018E">
        <w:fldChar w:fldCharType="end"/>
      </w:r>
      <w:r>
        <w:t xml:space="preserve"> -- Senators Jackson, Alexander, Allen, Bennett, Bright, Bryant, Campbell, Campsen, Cleary, Coleman, Corbin, Courson, Cromer, Davis, Fair, Ford, Gregory, Grooms, Hayes, Hembree, Hutto, Johnson, Leatherman, Lourie, Malloy, L. Martin, S. Martin, Massey, Matthews, McElveen, McGill, Nicholson, O'Dell, Peeler, Pinckney, Rankin, Reese, Scott, Setzler, Shealy, Sheheen, Thurmond, Turner, Verdin, Williams and Young:  A SENATE RESOLUTION TO RECOGNIZE AND HONOR THE REMARKABLE ALLEN UNIVERSITY BASEBALL TEAM, WHICH CAPTURED THE 1960 SOUTHERN INTERCOLLEGIATE ATHLETIC CONFERENCE CHAMPIONSHIP MORE THAN HALF A CENTURY AGO, AND TO CONGRATULATE THE ALUMNI OF THAT ILLUSTRIOUS TEAM.</w:t>
      </w:r>
    </w:p>
    <w:p w:rsidR="003936A7" w:rsidRDefault="003936A7" w:rsidP="003936A7">
      <w:r>
        <w:t>l:\council\bills\gm\29747cm13.docx</w:t>
      </w:r>
    </w:p>
    <w:p w:rsidR="003936A7" w:rsidRDefault="003936A7" w:rsidP="003936A7">
      <w:r>
        <w:tab/>
        <w:t>The Senate Resolution was adopted.</w:t>
      </w:r>
    </w:p>
    <w:p w:rsidR="003936A7" w:rsidRDefault="003936A7" w:rsidP="003936A7"/>
    <w:p w:rsidR="003936A7" w:rsidRDefault="003936A7" w:rsidP="003936A7">
      <w:r>
        <w:tab/>
        <w:t>S. 698</w:t>
      </w:r>
      <w:r w:rsidR="006C018E">
        <w:fldChar w:fldCharType="begin"/>
      </w:r>
      <w:r>
        <w:instrText xml:space="preserve"> XE "</w:instrText>
      </w:r>
      <w:r>
        <w:tab/>
        <w:instrText>S. 698" \b</w:instrText>
      </w:r>
      <w:r w:rsidR="006C018E">
        <w:fldChar w:fldCharType="end"/>
      </w:r>
      <w:r>
        <w:t xml:space="preserve"> -- Senators Fair, Allen, Corbin, S. Martin, Turner and Verdin:  A SENATE RESOLUTION EXPRESSING THE SORROW OF THE MEMBERS OF THE SOUTH CAROLINA SENATE AT THE DEATH OF GREENVILLE COUNTY SHERIFF SAM SIMMONS AND EXPRESSING SYMPATHY TO HIS FAMILY AND MANY FRIENDS.</w:t>
      </w:r>
    </w:p>
    <w:p w:rsidR="003936A7" w:rsidRDefault="003936A7" w:rsidP="003936A7">
      <w:r>
        <w:t>l:\s-res\mlf\003simm.mrh.mlf.docx</w:t>
      </w:r>
    </w:p>
    <w:p w:rsidR="003936A7" w:rsidRDefault="003936A7" w:rsidP="003936A7">
      <w:r>
        <w:tab/>
        <w:t>The Senate Resolution was adopted.</w:t>
      </w:r>
    </w:p>
    <w:p w:rsidR="003936A7" w:rsidRDefault="003936A7" w:rsidP="003936A7"/>
    <w:p w:rsidR="003936A7" w:rsidRDefault="003936A7" w:rsidP="003936A7">
      <w:r>
        <w:tab/>
        <w:t>H. 4097</w:t>
      </w:r>
      <w:r w:rsidR="006C018E">
        <w:fldChar w:fldCharType="begin"/>
      </w:r>
      <w:r>
        <w:instrText xml:space="preserve"> XE "</w:instrText>
      </w:r>
      <w:r>
        <w:tab/>
        <w:instrText>H. 4097" \b</w:instrText>
      </w:r>
      <w:r w:rsidR="006C018E">
        <w:fldChar w:fldCharType="end"/>
      </w:r>
      <w:r>
        <w:t xml:space="preserve"> -- Reps. Harrell,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OFFICE OF HOUSE RESEARCH AND CONSTITUENT SERVICES, PUBLISHER OF THE LEGISLATIVE UPDATE, ON THE PUBLICATION'S RECEIVING A 2012 SOUTH CAROLINA STATE LIBRARY NOTABLE STATE DOCUMENT AWARD.</w:t>
      </w:r>
    </w:p>
    <w:p w:rsidR="003936A7" w:rsidRDefault="003936A7" w:rsidP="003936A7">
      <w:r>
        <w:tab/>
        <w:t>The Concurrent Resolution was adopted, ordered returned to the House.</w:t>
      </w:r>
    </w:p>
    <w:p w:rsidR="003936A7" w:rsidRDefault="003936A7" w:rsidP="003936A7"/>
    <w:p w:rsidR="003936A7" w:rsidRDefault="003936A7" w:rsidP="003936A7">
      <w:r>
        <w:tab/>
        <w:t>H. 4112</w:t>
      </w:r>
      <w:r w:rsidR="006C018E">
        <w:fldChar w:fldCharType="begin"/>
      </w:r>
      <w:r>
        <w:instrText xml:space="preserve"> XE "</w:instrText>
      </w:r>
      <w:r>
        <w:tab/>
        <w:instrText>H. 4112" \b</w:instrText>
      </w:r>
      <w:r w:rsidR="006C018E">
        <w:fldChar w:fldCharType="end"/>
      </w:r>
      <w:r>
        <w:t xml:space="preserve">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REVEREND ROBERT A. NORRIS, BOARD MEMBER OF COLUMBIA INTERNATIONAL UNIVERSITY, UPON THE OCCASION OF HIS RETIREMENT AFTER ALMOST FORTY YEARS OF OUTSTANDING SERVICE, AND TO WISH HIM CONTINUED SUCCESS AND HAPPINESS IN ALL HIS FUTURE ENDEAVORS.</w:t>
      </w:r>
    </w:p>
    <w:p w:rsidR="003936A7" w:rsidRDefault="003936A7" w:rsidP="003936A7">
      <w:r>
        <w:tab/>
        <w:t>The Concurrent Resolution was adopted, ordered returned to the House.</w:t>
      </w:r>
    </w:p>
    <w:p w:rsidR="003936A7" w:rsidRDefault="003936A7" w:rsidP="006138D6">
      <w:pPr>
        <w:spacing w:line="220" w:lineRule="exact"/>
      </w:pPr>
    </w:p>
    <w:p w:rsidR="00DB74A4" w:rsidRDefault="000A7610">
      <w:pPr>
        <w:pStyle w:val="Header"/>
        <w:tabs>
          <w:tab w:val="clear" w:pos="8640"/>
          <w:tab w:val="left" w:pos="4320"/>
        </w:tabs>
        <w:jc w:val="center"/>
      </w:pPr>
      <w:r>
        <w:rPr>
          <w:b/>
        </w:rPr>
        <w:t>REPORT OF STANDING COMMITTEE</w:t>
      </w:r>
    </w:p>
    <w:p w:rsidR="00FF4B5E" w:rsidRPr="006453CE" w:rsidRDefault="005D1CF6" w:rsidP="00FF4B5E">
      <w:pPr>
        <w:pStyle w:val="Header"/>
        <w:tabs>
          <w:tab w:val="clear" w:pos="8640"/>
          <w:tab w:val="left" w:pos="4320"/>
        </w:tabs>
      </w:pPr>
      <w:r>
        <w:tab/>
      </w:r>
      <w:r w:rsidR="00FF4B5E" w:rsidRPr="006453CE">
        <w:t>Senator CAMPSEN from the Committee on Fish, Game and Forestry polled out H. 3762 favorable:</w:t>
      </w:r>
    </w:p>
    <w:p w:rsidR="00FF4B5E" w:rsidRPr="002C64B4" w:rsidRDefault="00FF4B5E" w:rsidP="00FF4B5E">
      <w:pPr>
        <w:suppressAutoHyphens/>
        <w:outlineLvl w:val="0"/>
      </w:pPr>
      <w:r>
        <w:rPr>
          <w:b/>
        </w:rPr>
        <w:tab/>
      </w:r>
      <w:r w:rsidRPr="002C64B4">
        <w:t>H. 3762</w:t>
      </w:r>
      <w:r w:rsidR="006C018E" w:rsidRPr="002C64B4">
        <w:fldChar w:fldCharType="begin"/>
      </w:r>
      <w:r w:rsidRPr="002C64B4">
        <w:instrText xml:space="preserve"> XE "H. 3762" \b </w:instrText>
      </w:r>
      <w:r w:rsidR="006C018E"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FF4B5E" w:rsidRDefault="00FF4B5E" w:rsidP="006138D6">
      <w:pPr>
        <w:pStyle w:val="Header"/>
        <w:tabs>
          <w:tab w:val="clear" w:pos="8640"/>
          <w:tab w:val="left" w:pos="4320"/>
        </w:tabs>
        <w:spacing w:line="220" w:lineRule="exact"/>
        <w:rPr>
          <w:b/>
        </w:rPr>
      </w:pPr>
    </w:p>
    <w:p w:rsidR="00FF4B5E" w:rsidRDefault="00FF4B5E" w:rsidP="00FF4B5E">
      <w:pPr>
        <w:pStyle w:val="Header"/>
        <w:tabs>
          <w:tab w:val="clear" w:pos="8640"/>
          <w:tab w:val="left" w:pos="4320"/>
        </w:tabs>
        <w:jc w:val="center"/>
        <w:rPr>
          <w:b/>
        </w:rPr>
      </w:pPr>
      <w:r>
        <w:rPr>
          <w:b/>
        </w:rPr>
        <w:t>Poll of the Fish, Game and Forestry Committee</w:t>
      </w:r>
    </w:p>
    <w:p w:rsidR="00FF4B5E" w:rsidRDefault="00FF4B5E" w:rsidP="00FF4B5E">
      <w:pPr>
        <w:pStyle w:val="Header"/>
        <w:tabs>
          <w:tab w:val="clear" w:pos="8640"/>
          <w:tab w:val="left" w:pos="4320"/>
        </w:tabs>
        <w:jc w:val="center"/>
      </w:pPr>
      <w:r>
        <w:rPr>
          <w:b/>
        </w:rPr>
        <w:t>Polled 17; Ayes 17; Nays 0; Not Voting 0</w:t>
      </w:r>
    </w:p>
    <w:p w:rsidR="00FF4B5E" w:rsidRDefault="00FF4B5E" w:rsidP="006138D6">
      <w:pPr>
        <w:pStyle w:val="Header"/>
        <w:tabs>
          <w:tab w:val="clear" w:pos="8640"/>
          <w:tab w:val="left" w:pos="4320"/>
        </w:tabs>
        <w:spacing w:line="220" w:lineRule="exact"/>
        <w:jc w:val="center"/>
      </w:pPr>
    </w:p>
    <w:p w:rsidR="00FF4B5E" w:rsidRPr="009B7DF4" w:rsidRDefault="00FF4B5E" w:rsidP="00FF4B5E">
      <w:pPr>
        <w:pStyle w:val="Header"/>
        <w:tabs>
          <w:tab w:val="clear" w:pos="8640"/>
          <w:tab w:val="left" w:pos="4320"/>
        </w:tabs>
        <w:jc w:val="center"/>
      </w:pPr>
      <w:r>
        <w:rPr>
          <w:b/>
        </w:rPr>
        <w:t>AYES</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McGill</w:t>
      </w:r>
      <w:r>
        <w:tab/>
        <w:t>Hutto</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Williams</w:t>
      </w:r>
      <w:r>
        <w:tab/>
        <w:t>Sheheen</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Gregory</w:t>
      </w:r>
      <w:r>
        <w:tab/>
        <w:t>Bennett</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FF4B5E" w:rsidRPr="006453CE" w:rsidRDefault="00FF4B5E" w:rsidP="006138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pPr>
    </w:p>
    <w:p w:rsidR="00FF4B5E" w:rsidRPr="009B7DF4"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FF4B5E" w:rsidRDefault="00FF4B5E" w:rsidP="006138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rPr>
          <w:b/>
        </w:rPr>
      </w:pPr>
    </w:p>
    <w:p w:rsidR="00FF4B5E" w:rsidRPr="009B7DF4"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F4B5E" w:rsidRDefault="00FF4B5E" w:rsidP="006138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rPr>
          <w:b/>
        </w:rPr>
      </w:pPr>
    </w:p>
    <w:p w:rsidR="00FF4B5E" w:rsidRDefault="00FF4B5E" w:rsidP="00FF4B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6138D6" w:rsidRPr="009B7DF4" w:rsidRDefault="006138D6" w:rsidP="006138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jc w:val="center"/>
      </w:pPr>
    </w:p>
    <w:p w:rsidR="00FF4B5E" w:rsidRPr="006453CE" w:rsidRDefault="00FF4B5E" w:rsidP="00FF4B5E">
      <w:pPr>
        <w:pStyle w:val="Header"/>
        <w:tabs>
          <w:tab w:val="clear" w:pos="8640"/>
          <w:tab w:val="left" w:pos="4320"/>
        </w:tabs>
      </w:pPr>
      <w:r w:rsidRPr="006453CE">
        <w:tab/>
        <w:t>Ordered for consideration tomorrow.</w:t>
      </w:r>
    </w:p>
    <w:p w:rsidR="00DB74A4" w:rsidRDefault="000A7610">
      <w:pPr>
        <w:pStyle w:val="Header"/>
        <w:tabs>
          <w:tab w:val="clear" w:pos="8640"/>
          <w:tab w:val="left" w:pos="4320"/>
        </w:tabs>
        <w:jc w:val="center"/>
      </w:pPr>
      <w:r>
        <w:rPr>
          <w:b/>
        </w:rPr>
        <w:t>HOUSE CONCURRENCE</w:t>
      </w:r>
      <w:r w:rsidR="006C57DA">
        <w:rPr>
          <w:b/>
        </w:rPr>
        <w:t>S</w:t>
      </w:r>
    </w:p>
    <w:p w:rsidR="00DB74A4" w:rsidRDefault="006C57DA" w:rsidP="006C57DA">
      <w:r>
        <w:tab/>
        <w:t>The following Resolutions were r</w:t>
      </w:r>
      <w:r w:rsidR="000A7610">
        <w:t>eturned with concurrence</w:t>
      </w:r>
      <w:r>
        <w:t xml:space="preserve"> and r</w:t>
      </w:r>
      <w:r w:rsidR="000A7610">
        <w:t>eceived as information</w:t>
      </w:r>
      <w:r w:rsidR="00DE44C9">
        <w:t>:</w:t>
      </w:r>
    </w:p>
    <w:p w:rsidR="00DB74A4" w:rsidRDefault="00DB74A4">
      <w:pPr>
        <w:pStyle w:val="Header"/>
        <w:tabs>
          <w:tab w:val="clear" w:pos="8640"/>
          <w:tab w:val="left" w:pos="4320"/>
        </w:tabs>
      </w:pPr>
    </w:p>
    <w:p w:rsidR="006C57DA" w:rsidRPr="0013280D" w:rsidRDefault="006C57DA" w:rsidP="006C57DA">
      <w:r>
        <w:rPr>
          <w:b/>
        </w:rPr>
        <w:tab/>
      </w:r>
      <w:r w:rsidRPr="0013280D">
        <w:t>S. 680</w:t>
      </w:r>
      <w:r w:rsidR="006C018E" w:rsidRPr="0013280D">
        <w:fldChar w:fldCharType="begin"/>
      </w:r>
      <w:r w:rsidRPr="0013280D">
        <w:instrText xml:space="preserve"> XE "S. 680" \b </w:instrText>
      </w:r>
      <w:r w:rsidR="006C018E" w:rsidRPr="0013280D">
        <w:fldChar w:fldCharType="end"/>
      </w:r>
      <w:r w:rsidRPr="0013280D">
        <w:t xml:space="preserve"> -- Senator L. Martin:  </w:t>
      </w:r>
      <w:r w:rsidRPr="0013280D">
        <w:rPr>
          <w:szCs w:val="30"/>
        </w:rPr>
        <w:t xml:space="preserve">A CONCURRENT RESOLUTION </w:t>
      </w:r>
      <w:r w:rsidRPr="0013280D">
        <w:rPr>
          <w:u w:color="000000" w:themeColor="text1"/>
        </w:rPr>
        <w:t>TO RECOGNIZE AND HONOR THE PICKENS HIGH SCHOOL WINTER GUARD, ITS INSTRUCTOR, AND SCHOOL OFFICIALS FOR AN OUTSTANDING SEASON AND TO CONGRATULATE THEM FOR WINNING THE SOUTH CAROLINA BAND DIRECTORS ASSOCIATION REGIONAL A STATE CHAMPIONSHIP.</w:t>
      </w:r>
    </w:p>
    <w:p w:rsidR="006C57DA" w:rsidRDefault="006C57DA">
      <w:pPr>
        <w:pStyle w:val="Header"/>
        <w:tabs>
          <w:tab w:val="clear" w:pos="8640"/>
          <w:tab w:val="left" w:pos="4320"/>
        </w:tabs>
        <w:rPr>
          <w:b/>
        </w:rPr>
      </w:pPr>
    </w:p>
    <w:p w:rsidR="006C57DA" w:rsidRPr="00FB22B5" w:rsidRDefault="006C57DA" w:rsidP="006C57DA">
      <w:pPr>
        <w:suppressAutoHyphens/>
        <w:outlineLvl w:val="0"/>
      </w:pPr>
      <w:r>
        <w:rPr>
          <w:b/>
        </w:rPr>
        <w:tab/>
      </w:r>
      <w:r w:rsidRPr="00FB22B5">
        <w:t>S. 685</w:t>
      </w:r>
      <w:r w:rsidR="006C018E" w:rsidRPr="00FB22B5">
        <w:fldChar w:fldCharType="begin"/>
      </w:r>
      <w:r w:rsidRPr="00FB22B5">
        <w:instrText xml:space="preserve"> XE "S. 685" \b </w:instrText>
      </w:r>
      <w:r w:rsidR="006C018E" w:rsidRPr="00FB22B5">
        <w:fldChar w:fldCharType="end"/>
      </w:r>
      <w:r w:rsidRPr="00FB22B5">
        <w:t xml:space="preserve"> -- Senator Courson:  </w:t>
      </w:r>
      <w:r w:rsidRPr="00FB22B5">
        <w:rPr>
          <w:szCs w:val="30"/>
        </w:rPr>
        <w:t xml:space="preserve">A CONCURRENT RESOLUTION </w:t>
      </w:r>
      <w:r w:rsidRPr="00FB22B5">
        <w:t>TO RECOGNIZE AND HONOR THE GREATER COLUMBIA MARINE FOUNDATION FOR ITS OUTSTANDING CHARITABLE WORK AND TO CONGRATULATE THE VOLUNTEER MARINE MEMBERS UPON THE OCCASION OF THE 20</w:t>
      </w:r>
      <w:r w:rsidRPr="00FB22B5">
        <w:rPr>
          <w:vertAlign w:val="superscript"/>
        </w:rPr>
        <w:t>TH</w:t>
      </w:r>
      <w:r w:rsidRPr="00FB22B5">
        <w:t xml:space="preserve"> UNITED STATES MARINE CORPS ULTIMATE CHALLENGE MUD RUN.</w:t>
      </w:r>
    </w:p>
    <w:p w:rsidR="006C57DA" w:rsidRDefault="006C57DA">
      <w:pPr>
        <w:pStyle w:val="Header"/>
        <w:tabs>
          <w:tab w:val="clear" w:pos="8640"/>
          <w:tab w:val="left" w:pos="4320"/>
        </w:tabs>
        <w:rPr>
          <w:b/>
        </w:rPr>
      </w:pPr>
    </w:p>
    <w:p w:rsidR="006C57DA" w:rsidRPr="008258DC" w:rsidRDefault="006C57DA" w:rsidP="006C57DA">
      <w:r>
        <w:rPr>
          <w:b/>
        </w:rPr>
        <w:tab/>
      </w:r>
      <w:r w:rsidRPr="008258DC">
        <w:t>S. 693</w:t>
      </w:r>
      <w:r w:rsidR="006C018E" w:rsidRPr="008258DC">
        <w:fldChar w:fldCharType="begin"/>
      </w:r>
      <w:r w:rsidRPr="008258DC">
        <w:instrText xml:space="preserve"> XE "S. 693" \b </w:instrText>
      </w:r>
      <w:r w:rsidR="006C018E" w:rsidRPr="008258DC">
        <w:fldChar w:fldCharType="end"/>
      </w:r>
      <w:r w:rsidRPr="008258DC">
        <w:t xml:space="preserve"> -- Senator Hayes:  </w:t>
      </w:r>
      <w:r w:rsidRPr="008258DC">
        <w:rPr>
          <w:szCs w:val="30"/>
        </w:rPr>
        <w:t xml:space="preserve">A CONCURRENT RESOLUTION </w:t>
      </w:r>
      <w:r w:rsidRPr="008258DC">
        <w:t xml:space="preserve">TO </w:t>
      </w:r>
      <w:r w:rsidRPr="008258DC">
        <w:rPr>
          <w:color w:val="000000" w:themeColor="text1"/>
          <w:u w:color="000000" w:themeColor="text1"/>
        </w:rPr>
        <w:t>CONGRATULATE STEPHEN R. FOWLER, PRESIDENT AND CEO OF THE SOUTH CAROLINA CREDIT UNION LEAGUE, ON THE OCCASION OF HIS RETIREMENT AND TO RECOGNIZE HIM FOR HIS OUTSTANDING LEADERSHIP AND COOPERATIVE SPIRIT IN SERVICE TO SOUTH CAROLINA</w:t>
      </w:r>
      <w:r>
        <w:rPr>
          <w:color w:val="000000" w:themeColor="text1"/>
          <w:u w:color="000000" w:themeColor="text1"/>
        </w:rPr>
        <w:t>’</w:t>
      </w:r>
      <w:r w:rsidRPr="008258DC">
        <w:rPr>
          <w:color w:val="000000" w:themeColor="text1"/>
          <w:u w:color="000000" w:themeColor="text1"/>
        </w:rPr>
        <w:t>S CREDIT UNION MOVEMENT, CREDIT UNION MEMBERS, AND CITIZENS AT LARGE.</w:t>
      </w:r>
    </w:p>
    <w:p w:rsidR="006C57DA" w:rsidRDefault="006C57DA">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5673F" w:rsidRPr="00581084" w:rsidRDefault="00E5673F" w:rsidP="00E5673F">
      <w:pPr>
        <w:pStyle w:val="Header"/>
        <w:tabs>
          <w:tab w:val="clear" w:pos="8640"/>
          <w:tab w:val="left" w:pos="4320"/>
        </w:tabs>
        <w:jc w:val="center"/>
      </w:pPr>
      <w:r>
        <w:rPr>
          <w:b/>
        </w:rPr>
        <w:t>ORDERED ENROLLED FOR RATIFICATION</w:t>
      </w:r>
    </w:p>
    <w:p w:rsidR="00E5673F" w:rsidRPr="00581084" w:rsidRDefault="00E5673F" w:rsidP="00E5673F">
      <w:pPr>
        <w:pStyle w:val="Header"/>
        <w:tabs>
          <w:tab w:val="clear" w:pos="8640"/>
          <w:tab w:val="left" w:pos="4320"/>
        </w:tabs>
      </w:pPr>
      <w:r w:rsidRPr="00581084">
        <w:tab/>
        <w:t>The following Bill</w:t>
      </w:r>
      <w:r>
        <w:t xml:space="preserve"> was</w:t>
      </w:r>
      <w:r w:rsidRPr="00581084">
        <w:t xml:space="preserve"> read the third time and, having received three readings in both Houses</w:t>
      </w:r>
      <w:r>
        <w:t>, it was ordered that the title be changed to that of Act</w:t>
      </w:r>
      <w:r w:rsidRPr="00581084">
        <w:t xml:space="preserve"> and enrolled for Ratification:</w:t>
      </w:r>
    </w:p>
    <w:p w:rsidR="00E5673F" w:rsidRDefault="00E5673F" w:rsidP="00E5673F">
      <w:pPr>
        <w:pStyle w:val="Header"/>
        <w:tabs>
          <w:tab w:val="clear" w:pos="8640"/>
          <w:tab w:val="left" w:pos="4320"/>
        </w:tabs>
        <w:rPr>
          <w:b/>
        </w:rPr>
      </w:pPr>
    </w:p>
    <w:p w:rsidR="00E5673F" w:rsidRPr="00E131A3" w:rsidRDefault="00E5673F" w:rsidP="00E5673F">
      <w:r>
        <w:rPr>
          <w:b/>
        </w:rPr>
        <w:tab/>
      </w:r>
      <w:r w:rsidRPr="00E131A3">
        <w:t>H. 3223</w:t>
      </w:r>
      <w:r w:rsidR="006C018E" w:rsidRPr="00E131A3">
        <w:fldChar w:fldCharType="begin"/>
      </w:r>
      <w:r w:rsidRPr="00E131A3">
        <w:instrText xml:space="preserve"> XE "H. 3223" \b </w:instrText>
      </w:r>
      <w:r w:rsidR="006C018E" w:rsidRPr="00E131A3">
        <w:fldChar w:fldCharType="end"/>
      </w:r>
      <w:r w:rsidRPr="00E131A3">
        <w:t xml:space="preserve"> -- Rep. White:  </w:t>
      </w:r>
      <w:r w:rsidRPr="00E131A3">
        <w:rPr>
          <w:szCs w:val="30"/>
        </w:rPr>
        <w:t xml:space="preserve">A BILL </w:t>
      </w:r>
      <w:r w:rsidRPr="00E131A3">
        <w:t>TO AMEND SECTIONS 1</w:t>
      </w:r>
      <w:r w:rsidRPr="00E131A3">
        <w:noBreakHyphen/>
        <w:t>11</w:t>
      </w:r>
      <w:r w:rsidRPr="00E131A3">
        <w:noBreakHyphen/>
        <w:t>55, AS AMENDED, 1</w:t>
      </w:r>
      <w:r w:rsidRPr="00E131A3">
        <w:noBreakHyphen/>
        <w:t>11</w:t>
      </w:r>
      <w:r w:rsidRPr="00E131A3">
        <w:noBreakHyphen/>
        <w:t>425, 1</w:t>
      </w:r>
      <w:r w:rsidRPr="00E131A3">
        <w:noBreakHyphen/>
        <w:t>23</w:t>
      </w:r>
      <w:r w:rsidRPr="00E131A3">
        <w:noBreakHyphen/>
        <w:t>120, AS AMENDED, 2</w:t>
      </w:r>
      <w:r w:rsidRPr="00E131A3">
        <w:noBreakHyphen/>
        <w:t>1</w:t>
      </w:r>
      <w:r w:rsidRPr="00E131A3">
        <w:noBreakHyphen/>
        <w:t>230, 2</w:t>
      </w:r>
      <w:r w:rsidRPr="00E131A3">
        <w:noBreakHyphen/>
        <w:t>3</w:t>
      </w:r>
      <w:r w:rsidRPr="00E131A3">
        <w:noBreakHyphen/>
        <w:t>75, 2</w:t>
      </w:r>
      <w:r w:rsidRPr="00E131A3">
        <w:noBreakHyphen/>
        <w:t>13</w:t>
      </w:r>
      <w:r w:rsidRPr="00E131A3">
        <w:noBreakHyphen/>
        <w:t>60,  2</w:t>
      </w:r>
      <w:r w:rsidRPr="00E131A3">
        <w:noBreakHyphen/>
        <w:t>13</w:t>
      </w:r>
      <w:r w:rsidRPr="00E131A3">
        <w:noBreakHyphen/>
        <w:t>180, 2</w:t>
      </w:r>
      <w:r w:rsidRPr="00E131A3">
        <w:noBreakHyphen/>
        <w:t>13</w:t>
      </w:r>
      <w:r w:rsidRPr="00E131A3">
        <w:noBreakHyphen/>
        <w:t>190, AS AMENDED, 2</w:t>
      </w:r>
      <w:r w:rsidRPr="00E131A3">
        <w:noBreakHyphen/>
        <w:t>13</w:t>
      </w:r>
      <w:r w:rsidRPr="00E131A3">
        <w:noBreakHyphen/>
        <w:t>200, 2</w:t>
      </w:r>
      <w:r w:rsidRPr="00E131A3">
        <w:noBreakHyphen/>
        <w:t>13</w:t>
      </w:r>
      <w:r w:rsidRPr="00E131A3">
        <w:noBreakHyphen/>
        <w:t>210, 11</w:t>
      </w:r>
      <w:r w:rsidRPr="00E131A3">
        <w:noBreakHyphen/>
        <w:t>35</w:t>
      </w:r>
      <w:r w:rsidRPr="00E131A3">
        <w:noBreakHyphen/>
        <w:t>310, 11</w:t>
      </w:r>
      <w:r w:rsidRPr="00E131A3">
        <w:noBreakHyphen/>
        <w:t>53</w:t>
      </w:r>
      <w:r w:rsidRPr="00E131A3">
        <w:noBreakHyphen/>
        <w:t>20, AND 29</w:t>
      </w:r>
      <w:r w:rsidRPr="00E131A3">
        <w:noBreakHyphen/>
        <w:t>6</w:t>
      </w:r>
      <w:r w:rsidRPr="00E131A3">
        <w:noBreakHyphen/>
        <w:t>250, CODE OF LAWS OF SOUTH CAROLINA, 1976, ALL RELATING, IN WHOLE OR IN PART, TO THE OFFICE OF LEGISLATIVE PRINTING, INFORMATION AND TECHNOLOGY SYSTEMS (LPITS), SO AS TO CHANGE THE NAME OF THIS OFFICE TO THE LEGISLATIVE SERVICES AGENCY (LSA).</w:t>
      </w:r>
    </w:p>
    <w:p w:rsidR="00E5673F" w:rsidRDefault="00E5673F" w:rsidP="00E5673F">
      <w:pPr>
        <w:pStyle w:val="Header"/>
        <w:tabs>
          <w:tab w:val="clear" w:pos="8640"/>
          <w:tab w:val="left" w:pos="4320"/>
        </w:tabs>
        <w:rPr>
          <w:b/>
        </w:rPr>
      </w:pPr>
    </w:p>
    <w:p w:rsidR="002D0ED1" w:rsidRPr="0096701A" w:rsidRDefault="00E5673F" w:rsidP="002D0ED1">
      <w:pPr>
        <w:pStyle w:val="Header"/>
        <w:tabs>
          <w:tab w:val="clear" w:pos="8640"/>
          <w:tab w:val="left" w:pos="4320"/>
        </w:tabs>
        <w:jc w:val="center"/>
      </w:pPr>
      <w:r>
        <w:t xml:space="preserve"> </w:t>
      </w:r>
      <w:r w:rsidR="002D0ED1">
        <w:rPr>
          <w:b/>
        </w:rPr>
        <w:t>HOUSE BILL</w:t>
      </w:r>
      <w:r w:rsidR="00DE44C9">
        <w:rPr>
          <w:b/>
        </w:rPr>
        <w:t>S</w:t>
      </w:r>
      <w:r w:rsidR="002D0ED1">
        <w:rPr>
          <w:b/>
        </w:rPr>
        <w:t xml:space="preserve"> RETURNED</w:t>
      </w:r>
    </w:p>
    <w:p w:rsidR="002D0ED1" w:rsidRDefault="002D0ED1" w:rsidP="002D0ED1">
      <w:pPr>
        <w:pStyle w:val="Header"/>
        <w:tabs>
          <w:tab w:val="clear" w:pos="8640"/>
          <w:tab w:val="left" w:pos="4320"/>
        </w:tabs>
      </w:pPr>
      <w:r>
        <w:tab/>
        <w:t>The following House Bill</w:t>
      </w:r>
      <w:r w:rsidR="00474DAB">
        <w:t>s</w:t>
      </w:r>
      <w:r>
        <w:t xml:space="preserve"> w</w:t>
      </w:r>
      <w:r w:rsidR="00474DAB">
        <w:t>ere</w:t>
      </w:r>
      <w:r>
        <w:t xml:space="preserve"> read the third time and ordered returned to the House with amendments:</w:t>
      </w:r>
    </w:p>
    <w:p w:rsidR="00474DAB" w:rsidRDefault="00474DAB" w:rsidP="002D0ED1">
      <w:pPr>
        <w:pStyle w:val="Header"/>
        <w:tabs>
          <w:tab w:val="clear" w:pos="8640"/>
          <w:tab w:val="left" w:pos="4320"/>
        </w:tabs>
      </w:pPr>
    </w:p>
    <w:p w:rsidR="002D0ED1" w:rsidRPr="004409CE" w:rsidRDefault="002D0ED1" w:rsidP="002D0ED1">
      <w:pPr>
        <w:suppressAutoHyphens/>
        <w:outlineLvl w:val="0"/>
      </w:pPr>
      <w:r>
        <w:rPr>
          <w:b/>
        </w:rPr>
        <w:tab/>
      </w:r>
      <w:r w:rsidRPr="004409CE">
        <w:t>H. 3472</w:t>
      </w:r>
      <w:r w:rsidR="006C018E" w:rsidRPr="004409CE">
        <w:fldChar w:fldCharType="begin"/>
      </w:r>
      <w:r w:rsidRPr="004409CE">
        <w:instrText xml:space="preserve"> XE "H. 3472" \b </w:instrText>
      </w:r>
      <w:r w:rsidR="006C018E" w:rsidRPr="004409CE">
        <w:fldChar w:fldCharType="end"/>
      </w:r>
      <w:r w:rsidRPr="004409CE">
        <w:t xml:space="preserve"> -- </w:t>
      </w:r>
      <w:r>
        <w:t>Reps. Owens, Harrell, Patrick, Gambrell, Taylor, Wells, Anthony, Mitchell, Cobb</w:t>
      </w:r>
      <w:r>
        <w:noBreakHyphen/>
        <w:t>Hunter, Allison, Pitts, Daning, Wood and Southard</w:t>
      </w:r>
      <w:r w:rsidRPr="004409CE">
        <w:t xml:space="preserve">:  </w:t>
      </w:r>
      <w:r w:rsidRPr="004409CE">
        <w:rPr>
          <w:szCs w:val="30"/>
        </w:rPr>
        <w:t xml:space="preserve">A BILL </w:t>
      </w:r>
      <w:r w:rsidRPr="004409CE">
        <w:t>TO AMEND SECTION 59</w:t>
      </w:r>
      <w:r w:rsidRPr="004409CE">
        <w:noBreakHyphen/>
        <w:t>40</w:t>
      </w:r>
      <w:r w:rsidRPr="004409CE">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2D0ED1" w:rsidRDefault="002D0ED1" w:rsidP="002D0ED1">
      <w:pPr>
        <w:pStyle w:val="Header"/>
        <w:tabs>
          <w:tab w:val="clear" w:pos="8640"/>
          <w:tab w:val="left" w:pos="4320"/>
        </w:tabs>
        <w:rPr>
          <w:b/>
        </w:rPr>
      </w:pPr>
    </w:p>
    <w:p w:rsidR="002D0ED1" w:rsidRPr="00E772D9" w:rsidRDefault="002D0ED1" w:rsidP="002D0ED1">
      <w:r>
        <w:rPr>
          <w:b/>
        </w:rPr>
        <w:tab/>
      </w:r>
      <w:r w:rsidRPr="00E772D9">
        <w:t>H. 3725</w:t>
      </w:r>
      <w:r w:rsidR="006C018E" w:rsidRPr="00E772D9">
        <w:fldChar w:fldCharType="begin"/>
      </w:r>
      <w:r w:rsidRPr="00E772D9">
        <w:instrText xml:space="preserve"> XE "H. 3725" \b </w:instrText>
      </w:r>
      <w:r w:rsidR="006C018E" w:rsidRPr="00E772D9">
        <w:fldChar w:fldCharType="end"/>
      </w:r>
      <w:r w:rsidRPr="00E772D9">
        <w:t xml:space="preserve"> -- </w:t>
      </w:r>
      <w:r>
        <w:t>Reps. Putnam, Ballentine, Patrick, Huggins, H.A. Crawford, Mitchell, Allison, Barfield, Chumley, Felder, Gagnon, Henderson, Hixon, Owens, Rivers, Ryhal, Simrill, Spires, Stringer, Taylor, Willis, Wood, Sellers, Long and Erickson</w:t>
      </w:r>
      <w:r w:rsidRPr="00E772D9">
        <w:t xml:space="preserve">:  </w:t>
      </w:r>
      <w:r w:rsidRPr="00E772D9">
        <w:rPr>
          <w:szCs w:val="30"/>
        </w:rPr>
        <w:t xml:space="preserve">A BILL </w:t>
      </w:r>
      <w:r w:rsidRPr="00E772D9">
        <w:rPr>
          <w:color w:val="000000" w:themeColor="text1"/>
          <w:u w:color="000000" w:themeColor="text1"/>
        </w:rPr>
        <w:t xml:space="preserve">TO AMEND THE CODE OF LAWS OF SOUTH CAROLINA, 1976, BY ENACTING THE </w:t>
      </w:r>
      <w:r>
        <w:rPr>
          <w:color w:val="000000" w:themeColor="text1"/>
          <w:u w:color="000000" w:themeColor="text1"/>
        </w:rPr>
        <w:t>“</w:t>
      </w:r>
      <w:r w:rsidRPr="00E772D9">
        <w:rPr>
          <w:color w:val="000000" w:themeColor="text1"/>
          <w:u w:color="000000" w:themeColor="text1"/>
        </w:rPr>
        <w:t>SAFE ACCESS TO VITAL EPINEPHRINE (SAVE) ACT</w:t>
      </w:r>
      <w:r>
        <w:rPr>
          <w:color w:val="000000" w:themeColor="text1"/>
          <w:u w:color="000000" w:themeColor="text1"/>
        </w:rPr>
        <w:t>”</w:t>
      </w:r>
      <w:r w:rsidRPr="00E772D9">
        <w:rPr>
          <w:color w:val="000000" w:themeColor="text1"/>
          <w:u w:color="000000" w:themeColor="text1"/>
        </w:rPr>
        <w:t>; BY ADDING SECTION 59</w:t>
      </w:r>
      <w:r w:rsidRPr="00E772D9">
        <w:rPr>
          <w:color w:val="000000" w:themeColor="text1"/>
          <w:u w:color="000000" w:themeColor="text1"/>
        </w:rPr>
        <w:noBreakHyphen/>
        <w:t>63</w:t>
      </w:r>
      <w:r w:rsidRPr="00E772D9">
        <w:rPr>
          <w:color w:val="000000" w:themeColor="text1"/>
          <w:u w:color="000000" w:themeColor="text1"/>
        </w:rPr>
        <w:noBreakHyphen/>
        <w:t>95 SO AS TO ALLOW SCHOOL DISTRICT AND PRIVATE SCHOOL GOVERNING AUTHORITIES TO OBTAIN SUPPLIES OF EPINEPHRINE AUTO</w:t>
      </w:r>
      <w:r w:rsidRPr="00E772D9">
        <w:rPr>
          <w:color w:val="000000" w:themeColor="text1"/>
          <w:u w:color="000000" w:themeColor="text1"/>
        </w:rPr>
        <w:noBreakHyphen/>
        <w:t>INJECTORS FOR SCHOOLS TO USE IN CERTAIN CIRCUMSTANCES; TO AUTHORIZE CERTAIN PEOPLE TO PRESCRIBE AND DISPENSE PRESCRIPTIONS FOR EPINEPHRINE AUTO</w:t>
      </w:r>
      <w:r w:rsidRPr="00E772D9">
        <w:rPr>
          <w:color w:val="000000" w:themeColor="text1"/>
          <w:u w:color="000000" w:themeColor="text1"/>
        </w:rPr>
        <w:noBreakHyphen/>
        <w:t>INJECTORS; TO AUTHORIZE CERTAIN SCHOOL PERSONNEL TO PROVIDE EPINEPHRINE AUTO</w:t>
      </w:r>
      <w:r w:rsidRPr="00E772D9">
        <w:rPr>
          <w:color w:val="000000" w:themeColor="text1"/>
          <w:u w:color="000000" w:themeColor="text1"/>
        </w:rPr>
        <w:noBreakHyphen/>
        <w:t>INJECTORS TO STUDENTS FOR SELF</w:t>
      </w:r>
      <w:r w:rsidRPr="00E772D9">
        <w:rPr>
          <w:color w:val="000000" w:themeColor="text1"/>
          <w:u w:color="000000" w:themeColor="text1"/>
        </w:rPr>
        <w:noBreakHyphen/>
        <w:t>ADMINISTRATION OF THE INJECTOR; TO AUTHORIZE CERTAIN PERSONNEL TO ADMINISTER EPINEPHRINE AUTO</w:t>
      </w:r>
      <w:r w:rsidRPr="00E772D9">
        <w:rPr>
          <w:color w:val="000000" w:themeColor="text1"/>
          <w:u w:color="000000" w:themeColor="text1"/>
        </w:rPr>
        <w:noBreakHyphen/>
        <w:t>INJECTORS TO STUDENTS AND OTHER PEOPLE; TO PROVIDE FOR THE DEPARTMENT OF HEALTH AND ENVIRONMENTAL CONTROL AND SCHOOL DISTRICT AND PRIVATE SCHOOL GOVERNING AUTHORITIES TO DEVELOP AND FACILITATE IMPLEMENTATION OF GUIDELINES FOR MANAGEMENT OF STUDENTS WITH LIFE</w:t>
      </w:r>
      <w:r w:rsidRPr="00E772D9">
        <w:rPr>
          <w:color w:val="000000" w:themeColor="text1"/>
          <w:u w:color="000000" w:themeColor="text1"/>
        </w:rPr>
        <w:noBreakHyphen/>
        <w:t>THREATENING ALLERGIES, INCLUDING FOR ADMINISTRATION AND PROVISION OF EPINEPHRINE AUTO</w:t>
      </w:r>
      <w:r w:rsidRPr="00E772D9">
        <w:rPr>
          <w:color w:val="000000" w:themeColor="text1"/>
          <w:u w:color="000000" w:themeColor="text1"/>
        </w:rPr>
        <w:noBreakHyphen/>
        <w:t>INJECTORS TO STUDENTS AND OTHER PEOPLE; AND TO PROVIDE FOR IMMUNITY FROM LIABILITY WITH REGARD TO USE OF EPINEPHRINE AUTO</w:t>
      </w:r>
      <w:r w:rsidRPr="00E772D9">
        <w:rPr>
          <w:color w:val="000000" w:themeColor="text1"/>
          <w:u w:color="000000" w:themeColor="text1"/>
        </w:rPr>
        <w:noBreakHyphen/>
        <w:t>INJECTORS BY SCHOOLS.</w:t>
      </w:r>
    </w:p>
    <w:p w:rsidR="002D0ED1" w:rsidRDefault="002D0ED1" w:rsidP="002D0ED1">
      <w:pPr>
        <w:pStyle w:val="Header"/>
        <w:tabs>
          <w:tab w:val="clear" w:pos="8640"/>
          <w:tab w:val="left" w:pos="4320"/>
        </w:tabs>
        <w:rPr>
          <w:b/>
        </w:rPr>
      </w:pPr>
    </w:p>
    <w:p w:rsidR="00C90E0D" w:rsidRPr="00094BB8" w:rsidRDefault="00C90E0D" w:rsidP="00C90E0D">
      <w:pPr>
        <w:pStyle w:val="Header"/>
        <w:tabs>
          <w:tab w:val="clear" w:pos="8640"/>
          <w:tab w:val="left" w:pos="4320"/>
        </w:tabs>
        <w:jc w:val="center"/>
      </w:pPr>
      <w:r>
        <w:rPr>
          <w:b/>
        </w:rPr>
        <w:t>THIRD READING BILL</w:t>
      </w:r>
    </w:p>
    <w:p w:rsidR="00C90E0D" w:rsidRDefault="00474DAB" w:rsidP="00C90E0D">
      <w:pPr>
        <w:pStyle w:val="Header"/>
        <w:tabs>
          <w:tab w:val="clear" w:pos="8640"/>
          <w:tab w:val="left" w:pos="4320"/>
        </w:tabs>
      </w:pPr>
      <w:r>
        <w:tab/>
        <w:t>The following Joint Resolution</w:t>
      </w:r>
      <w:r w:rsidR="00C90E0D">
        <w:t xml:space="preserve"> was read the third time and ordered sent to the House of Representatives: </w:t>
      </w:r>
    </w:p>
    <w:p w:rsidR="00C90E0D" w:rsidRDefault="00C90E0D" w:rsidP="00C90E0D">
      <w:pPr>
        <w:pStyle w:val="Header"/>
        <w:tabs>
          <w:tab w:val="clear" w:pos="8640"/>
          <w:tab w:val="left" w:pos="4320"/>
        </w:tabs>
      </w:pPr>
    </w:p>
    <w:p w:rsidR="00C90E0D" w:rsidRPr="007D6354" w:rsidRDefault="00C90E0D" w:rsidP="00C90E0D">
      <w:pPr>
        <w:suppressAutoHyphens/>
        <w:outlineLvl w:val="0"/>
      </w:pPr>
      <w:r>
        <w:tab/>
      </w:r>
      <w:r w:rsidRPr="007D6354">
        <w:t>S. 674</w:t>
      </w:r>
      <w:r w:rsidR="006C018E" w:rsidRPr="007D6354">
        <w:fldChar w:fldCharType="begin"/>
      </w:r>
      <w:r w:rsidRPr="007D6354">
        <w:instrText xml:space="preserve"> XE "S. 674" \b </w:instrText>
      </w:r>
      <w:r w:rsidR="006C018E" w:rsidRPr="007D6354">
        <w:fldChar w:fldCharType="end"/>
      </w:r>
      <w:r w:rsidRPr="007D6354">
        <w:t xml:space="preserve"> -- Fish, Game and Forestry Committee:  </w:t>
      </w:r>
      <w:r w:rsidRPr="007D6354">
        <w:rPr>
          <w:szCs w:val="30"/>
        </w:rPr>
        <w:t xml:space="preserve">A JOINT RESOLUTION </w:t>
      </w:r>
      <w:r w:rsidRPr="007D6354">
        <w:t>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E5673F" w:rsidRDefault="00E5673F">
      <w:pPr>
        <w:pStyle w:val="Header"/>
        <w:tabs>
          <w:tab w:val="clear" w:pos="8640"/>
          <w:tab w:val="left" w:pos="4320"/>
        </w:tabs>
      </w:pPr>
    </w:p>
    <w:p w:rsidR="005C7CDB" w:rsidRPr="009A6235" w:rsidRDefault="005C7CDB" w:rsidP="005C7CDB">
      <w:pPr>
        <w:pStyle w:val="Header"/>
        <w:tabs>
          <w:tab w:val="clear" w:pos="8640"/>
          <w:tab w:val="left" w:pos="4320"/>
        </w:tabs>
        <w:jc w:val="center"/>
      </w:pPr>
      <w:r>
        <w:rPr>
          <w:b/>
        </w:rPr>
        <w:t>READ THE SECOND TIME</w:t>
      </w:r>
    </w:p>
    <w:p w:rsidR="005C7CDB" w:rsidRPr="0012659A" w:rsidRDefault="005C7CDB" w:rsidP="005C7CDB">
      <w:pPr>
        <w:suppressAutoHyphens/>
        <w:outlineLvl w:val="0"/>
      </w:pPr>
      <w:r>
        <w:tab/>
      </w:r>
      <w:r w:rsidRPr="0012659A">
        <w:t>H. 3087</w:t>
      </w:r>
      <w:r w:rsidR="006C018E" w:rsidRPr="0012659A">
        <w:fldChar w:fldCharType="begin"/>
      </w:r>
      <w:r w:rsidRPr="0012659A">
        <w:instrText xml:space="preserve"> XE "H. 3087" \b </w:instrText>
      </w:r>
      <w:r w:rsidR="006C018E" w:rsidRPr="0012659A">
        <w:fldChar w:fldCharType="end"/>
      </w:r>
      <w:r w:rsidRPr="0012659A">
        <w:t xml:space="preserve"> -- </w:t>
      </w:r>
      <w:r>
        <w:t>Reps. Merrill and Daning</w:t>
      </w:r>
      <w:r w:rsidRPr="0012659A">
        <w:t xml:space="preserve">:  </w:t>
      </w:r>
      <w:r w:rsidRPr="0012659A">
        <w:rPr>
          <w:szCs w:val="30"/>
        </w:rPr>
        <w:t xml:space="preserve">A BILL </w:t>
      </w:r>
      <w:r w:rsidRPr="0012659A">
        <w:t>TO AMEND SECTION 59</w:t>
      </w:r>
      <w:r w:rsidRPr="0012659A">
        <w:noBreakHyphen/>
        <w:t>40</w:t>
      </w:r>
      <w:r w:rsidRPr="0012659A">
        <w:noBreakHyphen/>
        <w:t>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5C7CDB" w:rsidRDefault="005C7CDB" w:rsidP="005C7CDB">
      <w:pPr>
        <w:pStyle w:val="Header"/>
        <w:tabs>
          <w:tab w:val="clear" w:pos="8640"/>
          <w:tab w:val="left" w:pos="4320"/>
        </w:tabs>
      </w:pPr>
      <w:r>
        <w:tab/>
        <w:t>The Senate proceeded to a consideration of the Bill, the question being the second reading of the Bill.</w:t>
      </w:r>
    </w:p>
    <w:p w:rsidR="005C7CDB" w:rsidRDefault="005C7CDB" w:rsidP="005C7CDB">
      <w:pPr>
        <w:pStyle w:val="Header"/>
        <w:tabs>
          <w:tab w:val="clear" w:pos="8640"/>
          <w:tab w:val="left" w:pos="4320"/>
        </w:tabs>
      </w:pPr>
    </w:p>
    <w:p w:rsidR="005C7CDB" w:rsidRDefault="005C7CDB" w:rsidP="005C7CDB">
      <w:pPr>
        <w:pStyle w:val="Header"/>
        <w:tabs>
          <w:tab w:val="clear" w:pos="8640"/>
          <w:tab w:val="left" w:pos="4320"/>
        </w:tabs>
      </w:pPr>
      <w:r>
        <w:tab/>
        <w:t>The "ayes" and "nays" were demanded and taken, resulting as follows:</w:t>
      </w:r>
    </w:p>
    <w:p w:rsidR="005C7CDB" w:rsidRPr="005C7CDB" w:rsidRDefault="005C7CDB" w:rsidP="005C7CDB">
      <w:pPr>
        <w:pStyle w:val="Header"/>
        <w:tabs>
          <w:tab w:val="clear" w:pos="8640"/>
          <w:tab w:val="left" w:pos="4320"/>
        </w:tabs>
        <w:jc w:val="center"/>
        <w:rPr>
          <w:b/>
        </w:rPr>
      </w:pPr>
      <w:r w:rsidRPr="005C7CDB">
        <w:rPr>
          <w:b/>
        </w:rPr>
        <w:t>Ayes 33; Nays 0</w:t>
      </w:r>
    </w:p>
    <w:p w:rsidR="005C7CDB" w:rsidRDefault="005C7CDB" w:rsidP="005C7CDB">
      <w:pPr>
        <w:pStyle w:val="Header"/>
        <w:tabs>
          <w:tab w:val="clear" w:pos="8640"/>
          <w:tab w:val="left" w:pos="4320"/>
        </w:tabs>
      </w:pP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CDB">
        <w:rPr>
          <w:b/>
        </w:rPr>
        <w:t>AYES</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Alexander</w:t>
      </w:r>
      <w:r>
        <w:tab/>
      </w:r>
      <w:r w:rsidRPr="005C7CDB">
        <w:t>Allen</w:t>
      </w:r>
      <w:r>
        <w:tab/>
      </w:r>
      <w:r w:rsidRPr="005C7CDB">
        <w:t>Bennett</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Bright</w:t>
      </w:r>
      <w:r>
        <w:tab/>
      </w:r>
      <w:r w:rsidRPr="005C7CDB">
        <w:t>Bryant</w:t>
      </w:r>
      <w:r>
        <w:tab/>
      </w:r>
      <w:r w:rsidRPr="005C7CDB">
        <w:t>Campbell</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Campsen</w:t>
      </w:r>
      <w:r>
        <w:tab/>
      </w:r>
      <w:r w:rsidRPr="005C7CDB">
        <w:t>Cleary</w:t>
      </w:r>
      <w:r>
        <w:tab/>
      </w:r>
      <w:r w:rsidRPr="005C7CDB">
        <w:t>Coleman</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Corbin</w:t>
      </w:r>
      <w:r>
        <w:tab/>
      </w:r>
      <w:r w:rsidRPr="005C7CDB">
        <w:t>Courson</w:t>
      </w:r>
      <w:r>
        <w:tab/>
      </w:r>
      <w:r w:rsidRPr="005C7CDB">
        <w:t>Cromer</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Davis</w:t>
      </w:r>
      <w:r>
        <w:tab/>
      </w:r>
      <w:r w:rsidRPr="005C7CDB">
        <w:t>Grooms</w:t>
      </w:r>
      <w:r>
        <w:tab/>
      </w:r>
      <w:r w:rsidRPr="005C7CDB">
        <w:t>Hembree</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Hutto</w:t>
      </w:r>
      <w:r>
        <w:tab/>
      </w:r>
      <w:r w:rsidRPr="005C7CDB">
        <w:t>Johnson</w:t>
      </w:r>
      <w:r>
        <w:tab/>
      </w:r>
      <w:r w:rsidRPr="005C7CDB">
        <w:t>Leatherman</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7CDB">
        <w:t>Malloy</w:t>
      </w:r>
      <w:r>
        <w:tab/>
      </w:r>
      <w:r w:rsidRPr="005C7CDB">
        <w:rPr>
          <w:i/>
        </w:rPr>
        <w:t>Martin, Larry</w:t>
      </w:r>
      <w:r>
        <w:rPr>
          <w:i/>
        </w:rPr>
        <w:tab/>
      </w:r>
      <w:r w:rsidRPr="005C7CDB">
        <w:rPr>
          <w:i/>
        </w:rPr>
        <w:t>Martin, Shane</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Massey</w:t>
      </w:r>
      <w:r>
        <w:tab/>
      </w:r>
      <w:r w:rsidRPr="005C7CDB">
        <w:t>Matthews</w:t>
      </w:r>
      <w:r>
        <w:tab/>
      </w:r>
      <w:r w:rsidRPr="005C7CDB">
        <w:t>McGill</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Peeler</w:t>
      </w:r>
      <w:r>
        <w:tab/>
      </w:r>
      <w:r w:rsidRPr="005C7CDB">
        <w:t>Scott</w:t>
      </w:r>
      <w:r>
        <w:tab/>
      </w:r>
      <w:r w:rsidRPr="005C7CDB">
        <w:t>Setzler</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Shealy</w:t>
      </w:r>
      <w:r>
        <w:tab/>
      </w:r>
      <w:r w:rsidRPr="005C7CDB">
        <w:t>Sheheen</w:t>
      </w:r>
      <w:r>
        <w:tab/>
      </w:r>
      <w:r w:rsidRPr="005C7CDB">
        <w:t>Thurmond</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CDB">
        <w:t>Turner</w:t>
      </w:r>
      <w:r>
        <w:tab/>
      </w:r>
      <w:r w:rsidRPr="005C7CDB">
        <w:t>Williams</w:t>
      </w:r>
      <w:r>
        <w:tab/>
      </w:r>
      <w:r w:rsidRPr="005C7CDB">
        <w:t>Young</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7CDB" w:rsidRP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7CDB">
        <w:rPr>
          <w:b/>
        </w:rPr>
        <w:t>Total--33</w:t>
      </w:r>
    </w:p>
    <w:p w:rsidR="005C7CDB" w:rsidRPr="005C7CDB" w:rsidRDefault="005C7CDB" w:rsidP="005C7CDB">
      <w:pPr>
        <w:pStyle w:val="Header"/>
        <w:tabs>
          <w:tab w:val="clear" w:pos="8640"/>
          <w:tab w:val="left" w:pos="4320"/>
        </w:tabs>
      </w:pP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CDB">
        <w:rPr>
          <w:b/>
        </w:rPr>
        <w:t>NAYS</w:t>
      </w:r>
    </w:p>
    <w:p w:rsid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C7CDB" w:rsidRPr="005C7CDB" w:rsidRDefault="005C7CDB" w:rsidP="005C7C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CDB">
        <w:rPr>
          <w:b/>
        </w:rPr>
        <w:t>Total--0</w:t>
      </w:r>
    </w:p>
    <w:p w:rsidR="005C7CDB" w:rsidRPr="005C7CDB" w:rsidRDefault="005C7CDB" w:rsidP="005C7CDB">
      <w:pPr>
        <w:pStyle w:val="Header"/>
        <w:tabs>
          <w:tab w:val="clear" w:pos="8640"/>
          <w:tab w:val="left" w:pos="4320"/>
        </w:tabs>
      </w:pPr>
    </w:p>
    <w:p w:rsidR="005C7CDB" w:rsidRPr="009A6235" w:rsidRDefault="005C7CDB" w:rsidP="005C7CDB">
      <w:pPr>
        <w:pStyle w:val="Header"/>
        <w:tabs>
          <w:tab w:val="clear" w:pos="8640"/>
          <w:tab w:val="left" w:pos="4320"/>
        </w:tabs>
      </w:pPr>
      <w:r>
        <w:tab/>
        <w:t>The Bill was read the second time and ordered placed on the Third Reading Calendar.</w:t>
      </w:r>
    </w:p>
    <w:p w:rsidR="005C7CDB" w:rsidRDefault="005C7CDB">
      <w:pPr>
        <w:pStyle w:val="Header"/>
        <w:tabs>
          <w:tab w:val="clear" w:pos="8640"/>
          <w:tab w:val="left" w:pos="4320"/>
        </w:tabs>
      </w:pPr>
    </w:p>
    <w:p w:rsidR="00F40D8D" w:rsidRDefault="00F40D8D" w:rsidP="00F40D8D">
      <w:pPr>
        <w:pStyle w:val="Header"/>
        <w:tabs>
          <w:tab w:val="clear" w:pos="8640"/>
          <w:tab w:val="left" w:pos="4320"/>
        </w:tabs>
        <w:jc w:val="center"/>
        <w:rPr>
          <w:b/>
        </w:rPr>
      </w:pPr>
      <w:r>
        <w:rPr>
          <w:b/>
        </w:rPr>
        <w:t>COMMITTEE AMENDMENT ADOPTED</w:t>
      </w:r>
    </w:p>
    <w:p w:rsidR="00F40D8D" w:rsidRPr="00F40D8D" w:rsidRDefault="00F40D8D" w:rsidP="00F40D8D">
      <w:pPr>
        <w:pStyle w:val="Header"/>
        <w:tabs>
          <w:tab w:val="clear" w:pos="8640"/>
          <w:tab w:val="left" w:pos="4320"/>
        </w:tabs>
        <w:jc w:val="center"/>
      </w:pPr>
      <w:r>
        <w:rPr>
          <w:b/>
        </w:rPr>
        <w:t>CARRIED OVER</w:t>
      </w:r>
    </w:p>
    <w:p w:rsidR="00F40D8D" w:rsidRPr="00FF2ADD" w:rsidRDefault="00F40D8D" w:rsidP="00F40D8D">
      <w:pPr>
        <w:suppressAutoHyphens/>
      </w:pPr>
      <w:r>
        <w:tab/>
      </w:r>
      <w:r w:rsidRPr="00FF2ADD">
        <w:t>S. 509</w:t>
      </w:r>
      <w:r w:rsidR="006C018E" w:rsidRPr="00FF2ADD">
        <w:fldChar w:fldCharType="begin"/>
      </w:r>
      <w:r w:rsidRPr="00FF2ADD">
        <w:instrText xml:space="preserve"> XE "S. 509" \b </w:instrText>
      </w:r>
      <w:r w:rsidR="006C018E"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F40D8D" w:rsidRDefault="00F40D8D">
      <w:pPr>
        <w:pStyle w:val="Header"/>
        <w:tabs>
          <w:tab w:val="clear" w:pos="8640"/>
          <w:tab w:val="left" w:pos="4320"/>
        </w:tabs>
      </w:pPr>
      <w:r>
        <w:tab/>
        <w:t>The Senate proceeded to a consideration of the Bill, the question being the adoption of the amendment proposed by the Committee on Corrections and Penology.</w:t>
      </w:r>
    </w:p>
    <w:p w:rsidR="00F40D8D" w:rsidRDefault="00F40D8D">
      <w:pPr>
        <w:pStyle w:val="Header"/>
        <w:tabs>
          <w:tab w:val="clear" w:pos="8640"/>
          <w:tab w:val="left" w:pos="4320"/>
        </w:tabs>
      </w:pPr>
    </w:p>
    <w:p w:rsidR="004E6A8C" w:rsidRDefault="00F13CBB" w:rsidP="004E6A8C">
      <w:pPr>
        <w:rPr>
          <w:snapToGrid w:val="0"/>
        </w:rPr>
      </w:pPr>
      <w:r>
        <w:rPr>
          <w:snapToGrid w:val="0"/>
        </w:rPr>
        <w:tab/>
      </w:r>
      <w:r w:rsidR="004E6A8C">
        <w:rPr>
          <w:snapToGrid w:val="0"/>
        </w:rPr>
        <w:t>The Committee on Corrections and Penoloy proposed the following amendment (509R001.PT)</w:t>
      </w:r>
      <w:r w:rsidR="004E6A8C" w:rsidRPr="00E675CA">
        <w:rPr>
          <w:snapToGrid w:val="0"/>
        </w:rPr>
        <w:t>, which was adopted</w:t>
      </w:r>
      <w:r w:rsidR="004E6A8C">
        <w:rPr>
          <w:snapToGrid w:val="0"/>
        </w:rPr>
        <w:t>:</w:t>
      </w:r>
    </w:p>
    <w:p w:rsidR="004E6A8C" w:rsidRPr="00E675CA" w:rsidRDefault="004E6A8C" w:rsidP="004E6A8C">
      <w:pPr>
        <w:rPr>
          <w:snapToGrid w:val="0"/>
          <w:color w:val="auto"/>
        </w:rPr>
      </w:pPr>
      <w:r w:rsidRPr="00E675CA">
        <w:rPr>
          <w:snapToGrid w:val="0"/>
          <w:color w:val="auto"/>
        </w:rPr>
        <w:tab/>
        <w:t>Amend the bill, as and if amended, page 1, by striking lines 28-31 and inserting:</w:t>
      </w:r>
    </w:p>
    <w:p w:rsidR="004E6A8C" w:rsidRPr="00E675CA" w:rsidRDefault="004E6A8C" w:rsidP="004E6A8C">
      <w:pPr>
        <w:rPr>
          <w:snapToGrid w:val="0"/>
          <w:color w:val="auto"/>
        </w:rPr>
      </w:pPr>
      <w:r>
        <w:rPr>
          <w:snapToGrid w:val="0"/>
        </w:rPr>
        <w:tab/>
      </w:r>
      <w:r w:rsidRPr="00E675CA">
        <w:rPr>
          <w:snapToGrid w:val="0"/>
          <w:color w:val="auto"/>
        </w:rPr>
        <w:t>/</w:t>
      </w:r>
      <w:r w:rsidRPr="00E675CA">
        <w:rPr>
          <w:snapToGrid w:val="0"/>
          <w:color w:val="auto"/>
        </w:rPr>
        <w:tab/>
        <w:t>“Section 24</w:t>
      </w:r>
      <w:r w:rsidR="00DE44C9">
        <w:rPr>
          <w:snapToGrid w:val="0"/>
          <w:color w:val="auto"/>
        </w:rPr>
        <w:t>-</w:t>
      </w:r>
      <w:r w:rsidRPr="00E675CA">
        <w:rPr>
          <w:snapToGrid w:val="0"/>
          <w:color w:val="auto"/>
        </w:rPr>
        <w:t>13</w:t>
      </w:r>
      <w:r w:rsidR="00DE44C9">
        <w:rPr>
          <w:snapToGrid w:val="0"/>
          <w:color w:val="auto"/>
        </w:rPr>
        <w:t>-</w:t>
      </w:r>
      <w:r w:rsidRPr="00E675CA">
        <w:rPr>
          <w:snapToGrid w:val="0"/>
          <w:color w:val="auto"/>
        </w:rPr>
        <w:t>425.</w:t>
      </w:r>
      <w:r w:rsidRPr="00E675CA">
        <w:rPr>
          <w:snapToGrid w:val="0"/>
          <w:color w:val="auto"/>
        </w:rPr>
        <w:tab/>
        <w:t>(A)</w:t>
      </w:r>
      <w:r w:rsidRPr="00E675CA">
        <w:rPr>
          <w:snapToGrid w:val="0"/>
          <w:color w:val="auto"/>
        </w:rPr>
        <w:tab/>
        <w:t>For the purposes of this section:</w:t>
      </w:r>
    </w:p>
    <w:p w:rsidR="004E6A8C" w:rsidRPr="00E675CA" w:rsidRDefault="004E6A8C" w:rsidP="004E6A8C">
      <w:pPr>
        <w:rPr>
          <w:snapToGrid w:val="0"/>
          <w:color w:val="auto"/>
        </w:rPr>
      </w:pPr>
      <w:r w:rsidRPr="00E675CA">
        <w:rPr>
          <w:snapToGrid w:val="0"/>
          <w:color w:val="auto"/>
        </w:rPr>
        <w:tab/>
      </w:r>
      <w:r w:rsidRPr="00E675CA">
        <w:rPr>
          <w:snapToGrid w:val="0"/>
          <w:color w:val="auto"/>
        </w:rPr>
        <w:tab/>
        <w:t>(1)</w:t>
      </w:r>
      <w:r w:rsidRPr="00E675CA">
        <w:rPr>
          <w:snapToGrid w:val="0"/>
          <w:color w:val="auto"/>
        </w:rPr>
        <w:tab/>
        <w:t>‘Electronic monitoring device’ includes any device ordered by a court or pursuant to any statute that is utilized to track the location of a person.</w:t>
      </w:r>
    </w:p>
    <w:p w:rsidR="004E6A8C" w:rsidRPr="00E675CA" w:rsidRDefault="004E6A8C" w:rsidP="004E6A8C">
      <w:pPr>
        <w:rPr>
          <w:snapToGrid w:val="0"/>
          <w:color w:val="auto"/>
        </w:rPr>
      </w:pPr>
      <w:r w:rsidRPr="00E675CA">
        <w:rPr>
          <w:snapToGrid w:val="0"/>
          <w:color w:val="auto"/>
        </w:rPr>
        <w:tab/>
      </w:r>
      <w:r w:rsidRPr="00E675CA">
        <w:rPr>
          <w:snapToGrid w:val="0"/>
          <w:color w:val="auto"/>
        </w:rPr>
        <w:tab/>
        <w:t>(2)</w:t>
      </w:r>
      <w:r w:rsidRPr="00E675CA">
        <w:rPr>
          <w:snapToGrid w:val="0"/>
          <w:color w:val="auto"/>
        </w:rPr>
        <w:tab/>
        <w:t>‘Person’ includes any public or private agency or entity providing electronic monitoring services.</w:t>
      </w:r>
      <w:r w:rsidRPr="00E675CA">
        <w:rPr>
          <w:snapToGrid w:val="0"/>
          <w:color w:val="auto"/>
        </w:rPr>
        <w:tab/>
        <w:t>/</w:t>
      </w:r>
    </w:p>
    <w:p w:rsidR="004E6A8C" w:rsidRPr="00E675CA" w:rsidRDefault="004E6A8C" w:rsidP="004E6A8C">
      <w:pPr>
        <w:rPr>
          <w:snapToGrid w:val="0"/>
          <w:color w:val="auto"/>
        </w:rPr>
      </w:pPr>
      <w:r>
        <w:rPr>
          <w:snapToGrid w:val="0"/>
        </w:rPr>
        <w:tab/>
      </w:r>
      <w:r w:rsidRPr="00E675CA">
        <w:rPr>
          <w:snapToGrid w:val="0"/>
          <w:color w:val="auto"/>
        </w:rPr>
        <w:t>Amend the bill further, page 2, by striking line 9 and inserting:</w:t>
      </w:r>
    </w:p>
    <w:p w:rsidR="004E6A8C" w:rsidRPr="00E675CA" w:rsidRDefault="004E6A8C" w:rsidP="004E6A8C">
      <w:pPr>
        <w:rPr>
          <w:snapToGrid w:val="0"/>
          <w:color w:val="auto"/>
        </w:rPr>
      </w:pPr>
      <w:r>
        <w:rPr>
          <w:snapToGrid w:val="0"/>
        </w:rPr>
        <w:tab/>
      </w:r>
      <w:r w:rsidRPr="00E675CA">
        <w:rPr>
          <w:snapToGrid w:val="0"/>
          <w:color w:val="auto"/>
        </w:rPr>
        <w:t>/</w:t>
      </w:r>
      <w:r w:rsidRPr="00E675CA">
        <w:rPr>
          <w:snapToGrid w:val="0"/>
          <w:color w:val="auto"/>
        </w:rPr>
        <w:tab/>
      </w:r>
      <w:r w:rsidRPr="00E675CA">
        <w:rPr>
          <w:snapToGrid w:val="0"/>
          <w:color w:val="auto"/>
        </w:rPr>
        <w:tab/>
        <w:t>be guilty of the felony offense of tampering with the operation of an /</w:t>
      </w:r>
    </w:p>
    <w:p w:rsidR="004E6A8C" w:rsidRPr="00E675CA" w:rsidRDefault="004E6A8C" w:rsidP="004E6A8C">
      <w:pPr>
        <w:rPr>
          <w:snapToGrid w:val="0"/>
          <w:color w:val="auto"/>
        </w:rPr>
      </w:pPr>
      <w:r w:rsidRPr="00E675CA">
        <w:rPr>
          <w:snapToGrid w:val="0"/>
          <w:color w:val="auto"/>
        </w:rPr>
        <w:tab/>
        <w:t>Renumber sections to conform.</w:t>
      </w:r>
    </w:p>
    <w:p w:rsidR="004E6A8C" w:rsidRDefault="004E6A8C" w:rsidP="004E6A8C">
      <w:pPr>
        <w:rPr>
          <w:snapToGrid w:val="0"/>
        </w:rPr>
      </w:pPr>
      <w:r w:rsidRPr="00E675CA">
        <w:rPr>
          <w:snapToGrid w:val="0"/>
          <w:color w:val="auto"/>
        </w:rPr>
        <w:tab/>
        <w:t>Amend title to conform.</w:t>
      </w:r>
    </w:p>
    <w:p w:rsidR="00F40D8D" w:rsidRDefault="00F40D8D">
      <w:pPr>
        <w:pStyle w:val="Header"/>
        <w:tabs>
          <w:tab w:val="clear" w:pos="8640"/>
          <w:tab w:val="left" w:pos="4320"/>
        </w:tabs>
      </w:pPr>
    </w:p>
    <w:p w:rsidR="004E6A8C" w:rsidRDefault="004E6A8C">
      <w:pPr>
        <w:pStyle w:val="Header"/>
        <w:tabs>
          <w:tab w:val="clear" w:pos="8640"/>
          <w:tab w:val="left" w:pos="4320"/>
        </w:tabs>
      </w:pPr>
      <w:r>
        <w:tab/>
        <w:t>Senator THURMOND explained the committee amendment.</w:t>
      </w:r>
    </w:p>
    <w:p w:rsidR="00F40D8D" w:rsidRDefault="00F40D8D">
      <w:pPr>
        <w:pStyle w:val="Header"/>
        <w:tabs>
          <w:tab w:val="clear" w:pos="8640"/>
          <w:tab w:val="left" w:pos="4320"/>
        </w:tabs>
      </w:pPr>
    </w:p>
    <w:p w:rsidR="004E6A8C" w:rsidRDefault="004E6A8C">
      <w:pPr>
        <w:pStyle w:val="Header"/>
        <w:tabs>
          <w:tab w:val="clear" w:pos="8640"/>
          <w:tab w:val="left" w:pos="4320"/>
        </w:tabs>
      </w:pPr>
      <w:r>
        <w:tab/>
        <w:t xml:space="preserve">The committee amendment was adopted. </w:t>
      </w:r>
    </w:p>
    <w:p w:rsidR="004E6A8C" w:rsidRDefault="004E6A8C">
      <w:pPr>
        <w:pStyle w:val="Header"/>
        <w:tabs>
          <w:tab w:val="clear" w:pos="8640"/>
          <w:tab w:val="left" w:pos="4320"/>
        </w:tabs>
      </w:pPr>
    </w:p>
    <w:p w:rsidR="004E6A8C" w:rsidRDefault="004E6A8C">
      <w:pPr>
        <w:pStyle w:val="Header"/>
        <w:tabs>
          <w:tab w:val="clear" w:pos="8640"/>
          <w:tab w:val="left" w:pos="4320"/>
        </w:tabs>
      </w:pPr>
      <w:r>
        <w:tab/>
        <w:t>On motion of Senator MALLOY, the Bill was carried over, as amended.</w:t>
      </w:r>
    </w:p>
    <w:p w:rsidR="004E6A8C" w:rsidRDefault="004E6A8C">
      <w:pPr>
        <w:pStyle w:val="Header"/>
        <w:tabs>
          <w:tab w:val="clear" w:pos="8640"/>
          <w:tab w:val="left" w:pos="4320"/>
        </w:tabs>
      </w:pPr>
    </w:p>
    <w:p w:rsidR="00E5673F" w:rsidRDefault="00E5673F" w:rsidP="00E5673F">
      <w:pPr>
        <w:pStyle w:val="Header"/>
        <w:tabs>
          <w:tab w:val="clear" w:pos="8640"/>
          <w:tab w:val="left" w:pos="4320"/>
        </w:tabs>
        <w:jc w:val="center"/>
        <w:rPr>
          <w:b/>
        </w:rPr>
      </w:pPr>
      <w:r>
        <w:rPr>
          <w:b/>
        </w:rPr>
        <w:t>CARRIED OVER</w:t>
      </w:r>
    </w:p>
    <w:p w:rsidR="00C90E0D" w:rsidRDefault="00C90E0D" w:rsidP="00C90E0D">
      <w:pPr>
        <w:pStyle w:val="Header"/>
        <w:tabs>
          <w:tab w:val="clear" w:pos="8640"/>
          <w:tab w:val="left" w:pos="4320"/>
        </w:tabs>
      </w:pPr>
      <w:r>
        <w:rPr>
          <w:b/>
        </w:rPr>
        <w:tab/>
      </w:r>
      <w:r>
        <w:t xml:space="preserve">The </w:t>
      </w:r>
      <w:r w:rsidR="00E54C27">
        <w:t xml:space="preserve">following Bills and </w:t>
      </w:r>
      <w:r w:rsidR="00474DAB">
        <w:t xml:space="preserve">Joint </w:t>
      </w:r>
      <w:r w:rsidR="00E54C27">
        <w:t>Resolution</w:t>
      </w:r>
      <w:r w:rsidR="00474DAB">
        <w:t>s</w:t>
      </w:r>
      <w:r w:rsidR="00F40D8D">
        <w:t xml:space="preserve"> </w:t>
      </w:r>
      <w:r>
        <w:t>were carried over:</w:t>
      </w:r>
    </w:p>
    <w:p w:rsidR="00734736" w:rsidRDefault="00734736" w:rsidP="00E5673F"/>
    <w:p w:rsidR="00E5673F" w:rsidRPr="00A547A1" w:rsidRDefault="00E5673F" w:rsidP="00E5673F">
      <w:r>
        <w:tab/>
      </w:r>
      <w:r w:rsidRPr="00A547A1">
        <w:t>H. 3540</w:t>
      </w:r>
      <w:r w:rsidR="006C018E" w:rsidRPr="00A547A1">
        <w:fldChar w:fldCharType="begin"/>
      </w:r>
      <w:r w:rsidRPr="00A547A1">
        <w:instrText xml:space="preserve"> XE "H. 3540" \b </w:instrText>
      </w:r>
      <w:r w:rsidR="006C018E"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E5673F" w:rsidRDefault="00E5673F">
      <w:pPr>
        <w:pStyle w:val="Header"/>
        <w:tabs>
          <w:tab w:val="clear" w:pos="8640"/>
          <w:tab w:val="left" w:pos="4320"/>
        </w:tabs>
      </w:pPr>
      <w:r>
        <w:tab/>
        <w:t>On motion of Senator LARRY MARTIN, the Bill was carried over.</w:t>
      </w:r>
    </w:p>
    <w:p w:rsidR="00E5673F" w:rsidRDefault="00E5673F">
      <w:pPr>
        <w:pStyle w:val="Header"/>
        <w:tabs>
          <w:tab w:val="clear" w:pos="8640"/>
          <w:tab w:val="left" w:pos="4320"/>
        </w:tabs>
      </w:pPr>
    </w:p>
    <w:p w:rsidR="00734736" w:rsidRPr="00501399" w:rsidRDefault="00E5673F" w:rsidP="00734736">
      <w:r>
        <w:tab/>
      </w:r>
      <w:r w:rsidR="00734736" w:rsidRPr="00501399">
        <w:t>S. 531</w:t>
      </w:r>
      <w:r w:rsidR="006C018E" w:rsidRPr="00501399">
        <w:fldChar w:fldCharType="begin"/>
      </w:r>
      <w:r w:rsidR="00734736" w:rsidRPr="00501399">
        <w:instrText xml:space="preserve"> XE "S. 531" \b </w:instrText>
      </w:r>
      <w:r w:rsidR="006C018E" w:rsidRPr="00501399">
        <w:fldChar w:fldCharType="end"/>
      </w:r>
      <w:r w:rsidR="00734736" w:rsidRPr="00501399">
        <w:t xml:space="preserve"> -- Senator Alexander:  </w:t>
      </w:r>
      <w:r w:rsidR="00734736" w:rsidRPr="00501399">
        <w:rPr>
          <w:szCs w:val="30"/>
        </w:rPr>
        <w:t xml:space="preserve">A BILL </w:t>
      </w:r>
      <w:r w:rsidR="00734736" w:rsidRPr="00501399">
        <w:rPr>
          <w:color w:val="000000" w:themeColor="text1"/>
          <w:u w:color="000000" w:themeColor="text1"/>
        </w:rPr>
        <w:t>TO AMEND CHAPTER 41, TITLE 41 OF THE 1976 CODE, RELATING TO OFFENSES, PENALTIES, AND LIABILITIES, BY ADDING SECTION 41</w:t>
      </w:r>
      <w:r w:rsidR="00734736" w:rsidRPr="00501399">
        <w:rPr>
          <w:color w:val="000000" w:themeColor="text1"/>
          <w:u w:color="000000" w:themeColor="text1"/>
        </w:rPr>
        <w:noBreakHyphen/>
        <w:t>41</w:t>
      </w:r>
      <w:r w:rsidR="00734736" w:rsidRPr="00501399">
        <w:rPr>
          <w:color w:val="000000" w:themeColor="text1"/>
          <w:u w:color="000000" w:themeColor="text1"/>
        </w:rPr>
        <w:noBreakHyphen/>
        <w:t xml:space="preserve">45 TO PROVIDE </w:t>
      </w:r>
      <w:r w:rsidR="00734736" w:rsidRPr="00501399">
        <w:rPr>
          <w:color w:val="000000" w:themeColor="text1"/>
          <w:szCs w:val="24"/>
          <w:u w:color="000000" w:themeColor="text1"/>
        </w:rPr>
        <w:t>FOR A MANDATORY PENALTY ON FRAUDULENT OVERPAYMENTS IN CONNECTION WITH UNEMPLOYMENT INSURANCE COMPENSATION; TO AMEND CHAPTER 35, TITLE 41, RELATING TO BENEFITS AND CLAIMS, BY ADDING SECTION 41</w:t>
      </w:r>
      <w:r w:rsidR="00734736" w:rsidRPr="00501399">
        <w:rPr>
          <w:color w:val="000000" w:themeColor="text1"/>
          <w:szCs w:val="24"/>
          <w:u w:color="000000" w:themeColor="text1"/>
        </w:rPr>
        <w:noBreakHyphen/>
        <w:t>35</w:t>
      </w:r>
      <w:r w:rsidR="00734736" w:rsidRPr="00501399">
        <w:rPr>
          <w:color w:val="000000" w:themeColor="text1"/>
          <w:szCs w:val="24"/>
          <w:u w:color="000000" w:themeColor="text1"/>
        </w:rPr>
        <w:noBreakHyphen/>
        <w:t>135 TO PROVIDE THAT THE DEPARTMENT SHALL NOT RELIEVE THE CHARGE BENEFITS TO AN EMPLOYER</w:t>
      </w:r>
      <w:r w:rsidR="00734736">
        <w:rPr>
          <w:color w:val="000000" w:themeColor="text1"/>
          <w:szCs w:val="24"/>
          <w:u w:color="000000" w:themeColor="text1"/>
        </w:rPr>
        <w:t>’</w:t>
      </w:r>
      <w:r w:rsidR="00734736" w:rsidRPr="00501399">
        <w:rPr>
          <w:color w:val="000000" w:themeColor="text1"/>
          <w:szCs w:val="24"/>
          <w:u w:color="000000" w:themeColor="text1"/>
        </w:rPr>
        <w:t>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rsidR="00734736" w:rsidRPr="00501399">
        <w:rPr>
          <w:color w:val="000000" w:themeColor="text1"/>
          <w:szCs w:val="24"/>
          <w:u w:color="000000" w:themeColor="text1"/>
        </w:rPr>
        <w:noBreakHyphen/>
        <w:t>5</w:t>
      </w:r>
      <w:r w:rsidR="00734736" w:rsidRPr="00501399">
        <w:rPr>
          <w:color w:val="000000" w:themeColor="text1"/>
          <w:szCs w:val="24"/>
          <w:u w:color="000000" w:themeColor="text1"/>
        </w:rPr>
        <w:noBreakHyphen/>
        <w:t xml:space="preserve">598, RELATING TO THE DEFINITION OF </w:t>
      </w:r>
      <w:r w:rsidR="00734736">
        <w:rPr>
          <w:color w:val="000000" w:themeColor="text1"/>
          <w:szCs w:val="24"/>
          <w:u w:color="000000" w:themeColor="text1"/>
        </w:rPr>
        <w:t>“</w:t>
      </w:r>
      <w:r w:rsidR="00734736" w:rsidRPr="00501399">
        <w:rPr>
          <w:color w:val="000000" w:themeColor="text1"/>
          <w:szCs w:val="24"/>
          <w:u w:color="000000" w:themeColor="text1"/>
        </w:rPr>
        <w:t>NEW HIRE</w:t>
      </w:r>
      <w:r w:rsidR="00734736">
        <w:rPr>
          <w:color w:val="000000" w:themeColor="text1"/>
          <w:szCs w:val="24"/>
          <w:u w:color="000000" w:themeColor="text1"/>
        </w:rPr>
        <w:t>”</w:t>
      </w:r>
      <w:r w:rsidR="00734736" w:rsidRPr="00501399">
        <w:rPr>
          <w:color w:val="000000" w:themeColor="text1"/>
          <w:szCs w:val="24"/>
          <w:u w:color="000000" w:themeColor="text1"/>
        </w:rPr>
        <w:t>, TO PROVIDE THAT A NEW HIRE INCLUDES A REHIRED EMPLOYEE WHO HAS BEEN SEPARATED FROM PRIOR EMPLOYMENT FOR AT LEAST SIXTY CONSECUTIVE DAYS.</w:t>
      </w:r>
    </w:p>
    <w:p w:rsidR="00734736" w:rsidRDefault="00734736" w:rsidP="00734736">
      <w:pPr>
        <w:pStyle w:val="Header"/>
        <w:tabs>
          <w:tab w:val="clear" w:pos="8640"/>
          <w:tab w:val="left" w:pos="4320"/>
        </w:tabs>
      </w:pPr>
      <w:r>
        <w:tab/>
        <w:t>On motion of Senator ALEXANDER, the Bill was carried over.</w:t>
      </w:r>
    </w:p>
    <w:p w:rsidR="00DB74A4" w:rsidRDefault="00DB74A4">
      <w:pPr>
        <w:pStyle w:val="Header"/>
        <w:tabs>
          <w:tab w:val="clear" w:pos="8640"/>
          <w:tab w:val="left" w:pos="4320"/>
        </w:tabs>
      </w:pPr>
    </w:p>
    <w:p w:rsidR="00734736" w:rsidRPr="00CE4AB2" w:rsidRDefault="00734736" w:rsidP="00734736">
      <w:pPr>
        <w:suppressAutoHyphens/>
      </w:pPr>
      <w:r>
        <w:tab/>
      </w:r>
      <w:r w:rsidRPr="00CE4AB2">
        <w:t>H. 3751</w:t>
      </w:r>
      <w:r w:rsidR="006C018E" w:rsidRPr="00CE4AB2">
        <w:fldChar w:fldCharType="begin"/>
      </w:r>
      <w:r w:rsidRPr="00CE4AB2">
        <w:instrText xml:space="preserve"> XE "H. 3751" \b </w:instrText>
      </w:r>
      <w:r w:rsidR="006C018E"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734736" w:rsidRDefault="00734736" w:rsidP="00734736">
      <w:pPr>
        <w:pStyle w:val="Header"/>
        <w:tabs>
          <w:tab w:val="clear" w:pos="8640"/>
          <w:tab w:val="left" w:pos="4320"/>
        </w:tabs>
      </w:pPr>
      <w:r>
        <w:tab/>
        <w:t xml:space="preserve">On motion of Senator </w:t>
      </w:r>
      <w:r w:rsidR="00F13CBB">
        <w:t>MALLOY</w:t>
      </w:r>
      <w:r>
        <w:t>, the Bill was carried over.</w:t>
      </w:r>
    </w:p>
    <w:p w:rsidR="00734736" w:rsidRDefault="00734736">
      <w:pPr>
        <w:pStyle w:val="Header"/>
        <w:tabs>
          <w:tab w:val="clear" w:pos="8640"/>
          <w:tab w:val="left" w:pos="4320"/>
        </w:tabs>
      </w:pPr>
    </w:p>
    <w:p w:rsidR="00734736" w:rsidRPr="00032A0C" w:rsidRDefault="00734736" w:rsidP="00734736">
      <w:pPr>
        <w:suppressAutoHyphens/>
        <w:outlineLvl w:val="0"/>
      </w:pPr>
      <w:r>
        <w:tab/>
      </w:r>
      <w:r w:rsidRPr="00032A0C">
        <w:t>H. 3711</w:t>
      </w:r>
      <w:r w:rsidR="006C018E" w:rsidRPr="00032A0C">
        <w:fldChar w:fldCharType="begin"/>
      </w:r>
      <w:r w:rsidRPr="00032A0C">
        <w:instrText xml:space="preserve"> XE "H. 3711" \b </w:instrText>
      </w:r>
      <w:r w:rsidR="006C018E"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734736" w:rsidRDefault="00734736" w:rsidP="00734736">
      <w:pPr>
        <w:pStyle w:val="Header"/>
        <w:tabs>
          <w:tab w:val="clear" w:pos="8640"/>
          <w:tab w:val="left" w:pos="4320"/>
        </w:tabs>
      </w:pPr>
      <w:r>
        <w:tab/>
        <w:t>On motion of Senator SETZLER, the Joint Resolution was carried over.</w:t>
      </w:r>
    </w:p>
    <w:p w:rsidR="005D1CF6" w:rsidRDefault="005D1CF6" w:rsidP="00734736">
      <w:pPr>
        <w:pStyle w:val="Header"/>
        <w:tabs>
          <w:tab w:val="clear" w:pos="8640"/>
          <w:tab w:val="left" w:pos="4320"/>
        </w:tabs>
      </w:pPr>
    </w:p>
    <w:p w:rsidR="00607EF9" w:rsidRDefault="00607EF9" w:rsidP="00607EF9">
      <w:pPr>
        <w:rPr>
          <w:color w:val="000000" w:themeColor="text1"/>
          <w:u w:color="000000" w:themeColor="text1"/>
        </w:rPr>
      </w:pPr>
      <w:r>
        <w:tab/>
      </w:r>
      <w:r w:rsidRPr="00035BA1">
        <w:t>S. 348</w:t>
      </w:r>
      <w:r w:rsidR="006C018E" w:rsidRPr="00035BA1">
        <w:fldChar w:fldCharType="begin"/>
      </w:r>
      <w:r w:rsidRPr="00035BA1">
        <w:instrText xml:space="preserve"> XE "S. 348" \b </w:instrText>
      </w:r>
      <w:r w:rsidR="006C018E"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F40D8D" w:rsidRDefault="00F40D8D" w:rsidP="00607EF9">
      <w:pPr>
        <w:rPr>
          <w:color w:val="000000" w:themeColor="text1"/>
          <w:u w:color="000000" w:themeColor="text1"/>
        </w:rPr>
      </w:pPr>
      <w:r>
        <w:rPr>
          <w:color w:val="000000" w:themeColor="text1"/>
          <w:u w:color="000000" w:themeColor="text1"/>
        </w:rPr>
        <w:tab/>
        <w:t>Senator LARRY MARTIN explained the Bill.</w:t>
      </w:r>
    </w:p>
    <w:p w:rsidR="00F40D8D" w:rsidRDefault="00F40D8D" w:rsidP="00607EF9"/>
    <w:p w:rsidR="00734736" w:rsidRDefault="00734736" w:rsidP="00734736">
      <w:pPr>
        <w:pStyle w:val="Header"/>
        <w:tabs>
          <w:tab w:val="clear" w:pos="8640"/>
          <w:tab w:val="left" w:pos="4320"/>
        </w:tabs>
      </w:pPr>
      <w:r>
        <w:tab/>
        <w:t xml:space="preserve">On motion of Senator </w:t>
      </w:r>
      <w:r w:rsidR="00607EF9">
        <w:t>CLEARY</w:t>
      </w:r>
      <w:r>
        <w:t>, the Bill was carried over.</w:t>
      </w:r>
    </w:p>
    <w:p w:rsidR="00FF4B5E" w:rsidRDefault="00FF4B5E">
      <w:pPr>
        <w:pStyle w:val="Header"/>
        <w:tabs>
          <w:tab w:val="clear" w:pos="8640"/>
          <w:tab w:val="left" w:pos="4320"/>
        </w:tabs>
      </w:pPr>
    </w:p>
    <w:p w:rsidR="00E54C27" w:rsidRPr="004A66C2" w:rsidRDefault="00E54C27" w:rsidP="00E54C27">
      <w:pPr>
        <w:suppressAutoHyphens/>
      </w:pPr>
      <w:r>
        <w:tab/>
      </w:r>
      <w:r w:rsidRPr="004A66C2">
        <w:t>H. 3459</w:t>
      </w:r>
      <w:r w:rsidR="006C018E" w:rsidRPr="004A66C2">
        <w:fldChar w:fldCharType="begin"/>
      </w:r>
      <w:r w:rsidRPr="004A66C2">
        <w:instrText xml:space="preserve"> XE "H. 3459" \b </w:instrText>
      </w:r>
      <w:r w:rsidR="006C018E"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E54C27" w:rsidRDefault="00E54C27" w:rsidP="00E54C27">
      <w:pPr>
        <w:pStyle w:val="Header"/>
        <w:tabs>
          <w:tab w:val="clear" w:pos="8640"/>
          <w:tab w:val="left" w:pos="4320"/>
        </w:tabs>
      </w:pPr>
      <w:r>
        <w:tab/>
        <w:t>On motion of Senator DAVIS, the Bill was carried over.</w:t>
      </w:r>
    </w:p>
    <w:p w:rsidR="00E54C27" w:rsidRDefault="00E54C27">
      <w:pPr>
        <w:pStyle w:val="Header"/>
        <w:tabs>
          <w:tab w:val="clear" w:pos="8640"/>
          <w:tab w:val="left" w:pos="4320"/>
        </w:tabs>
      </w:pPr>
    </w:p>
    <w:p w:rsidR="00AC52C9" w:rsidRPr="003E57D4" w:rsidRDefault="00AC52C9" w:rsidP="00AC52C9">
      <w:pPr>
        <w:suppressAutoHyphens/>
        <w:outlineLvl w:val="0"/>
      </w:pPr>
      <w:r>
        <w:tab/>
      </w:r>
      <w:r w:rsidRPr="003E57D4">
        <w:t>H. 3061</w:t>
      </w:r>
      <w:r w:rsidR="006C018E" w:rsidRPr="003E57D4">
        <w:fldChar w:fldCharType="begin"/>
      </w:r>
      <w:r w:rsidRPr="003E57D4">
        <w:instrText xml:space="preserve"> XE "H. 3061" \b </w:instrText>
      </w:r>
      <w:r w:rsidR="006C018E"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AC52C9" w:rsidRDefault="00AC52C9" w:rsidP="00AC52C9">
      <w:pPr>
        <w:pStyle w:val="Header"/>
        <w:tabs>
          <w:tab w:val="clear" w:pos="8640"/>
          <w:tab w:val="left" w:pos="4320"/>
        </w:tabs>
      </w:pPr>
      <w:r>
        <w:tab/>
        <w:t>On motion of Senator SCOTT, the Bill was carried over.</w:t>
      </w:r>
    </w:p>
    <w:p w:rsidR="00AC52C9" w:rsidRDefault="00AC52C9">
      <w:pPr>
        <w:pStyle w:val="Header"/>
        <w:tabs>
          <w:tab w:val="clear" w:pos="8640"/>
          <w:tab w:val="left" w:pos="4320"/>
        </w:tabs>
      </w:pPr>
    </w:p>
    <w:p w:rsidR="00F13CBB" w:rsidRPr="00BD58A9" w:rsidRDefault="00F13CBB" w:rsidP="00F13CBB">
      <w:pPr>
        <w:suppressAutoHyphens/>
        <w:outlineLvl w:val="0"/>
      </w:pPr>
      <w:r>
        <w:tab/>
      </w:r>
      <w:r w:rsidRPr="00BD58A9">
        <w:t>H. 3360</w:t>
      </w:r>
      <w:r w:rsidR="006C018E" w:rsidRPr="00BD58A9">
        <w:fldChar w:fldCharType="begin"/>
      </w:r>
      <w:r w:rsidRPr="00BD58A9">
        <w:instrText xml:space="preserve"> XE "H. 3360" \b </w:instrText>
      </w:r>
      <w:r w:rsidR="006C018E"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F13CBB" w:rsidRDefault="00F13CBB" w:rsidP="00F13CBB">
      <w:pPr>
        <w:pStyle w:val="Header"/>
        <w:tabs>
          <w:tab w:val="clear" w:pos="8640"/>
          <w:tab w:val="left" w:pos="4320"/>
        </w:tabs>
      </w:pPr>
      <w:r>
        <w:tab/>
        <w:t>On motion of Senator SETZLER, the Bill was carried over.</w:t>
      </w:r>
    </w:p>
    <w:p w:rsidR="00F13CBB" w:rsidRDefault="00F13CBB">
      <w:pPr>
        <w:pStyle w:val="Header"/>
        <w:tabs>
          <w:tab w:val="clear" w:pos="8640"/>
          <w:tab w:val="left" w:pos="4320"/>
        </w:tabs>
      </w:pPr>
    </w:p>
    <w:p w:rsidR="00A92177" w:rsidRPr="002612B3" w:rsidRDefault="00A92177" w:rsidP="00A92177">
      <w:pPr>
        <w:suppressAutoHyphens/>
        <w:outlineLvl w:val="0"/>
      </w:pPr>
      <w:r>
        <w:tab/>
      </w:r>
      <w:r w:rsidRPr="002612B3">
        <w:t>S. 690</w:t>
      </w:r>
      <w:r w:rsidR="006C018E" w:rsidRPr="002612B3">
        <w:fldChar w:fldCharType="begin"/>
      </w:r>
      <w:r w:rsidRPr="002612B3">
        <w:instrText xml:space="preserve"> XE "S. 690" \b </w:instrText>
      </w:r>
      <w:r w:rsidR="006C018E" w:rsidRPr="002612B3">
        <w:fldChar w:fldCharType="end"/>
      </w:r>
      <w:r w:rsidRPr="002612B3">
        <w:t xml:space="preserve"> -- Labor, Commerce and Industry Committee:  </w:t>
      </w:r>
      <w:r w:rsidRPr="002612B3">
        <w:rPr>
          <w:szCs w:val="30"/>
        </w:rPr>
        <w:t xml:space="preserve">A JOINT RESOLUTION </w:t>
      </w:r>
      <w:r w:rsidRPr="002612B3">
        <w:t>TO APPROVE REGULATIONS OF THE BOARD OF ARCHITECTURAL EXAMINERS, RELATING TO OFFICERS, MEETINGS, APPLICATIONS AND FEES, RENEWALS, AND CONTINUING EDUCATION, DESIGNATED AS REGULATION DOCUMENT NUMBER 4334, PURSUANT TO THE PROVISIONS OF ARTICLE 1, CHAPTER 23, TITLE 1 OF THE 1976 CODE.</w:t>
      </w:r>
    </w:p>
    <w:p w:rsidR="00A92177" w:rsidRDefault="00A92177" w:rsidP="00A92177">
      <w:pPr>
        <w:pStyle w:val="Header"/>
        <w:tabs>
          <w:tab w:val="clear" w:pos="8640"/>
          <w:tab w:val="left" w:pos="4320"/>
        </w:tabs>
      </w:pPr>
      <w:r>
        <w:tab/>
        <w:t>Senator SHANE MARTIN explained the Joint Resolution.</w:t>
      </w:r>
    </w:p>
    <w:p w:rsidR="00A95DEA" w:rsidRDefault="00A92177" w:rsidP="00A92177">
      <w:pPr>
        <w:pStyle w:val="Header"/>
        <w:tabs>
          <w:tab w:val="clear" w:pos="8640"/>
          <w:tab w:val="left" w:pos="4320"/>
        </w:tabs>
      </w:pPr>
      <w:r>
        <w:tab/>
      </w:r>
    </w:p>
    <w:p w:rsidR="00A92177" w:rsidRDefault="00A95DEA" w:rsidP="00A92177">
      <w:pPr>
        <w:pStyle w:val="Header"/>
        <w:tabs>
          <w:tab w:val="clear" w:pos="8640"/>
          <w:tab w:val="left" w:pos="4320"/>
        </w:tabs>
      </w:pPr>
      <w:r>
        <w:tab/>
      </w:r>
      <w:r w:rsidR="00A92177">
        <w:t>On motion of Senator MALLOY, the Joint Resolution was carried over.</w:t>
      </w:r>
    </w:p>
    <w:p w:rsidR="00A92177" w:rsidRDefault="00A92177" w:rsidP="00A92177">
      <w:pPr>
        <w:pStyle w:val="Header"/>
        <w:tabs>
          <w:tab w:val="clear" w:pos="8640"/>
          <w:tab w:val="left" w:pos="4320"/>
        </w:tabs>
      </w:pPr>
    </w:p>
    <w:p w:rsidR="00A92177" w:rsidRPr="00CD0D7A" w:rsidRDefault="00A92177" w:rsidP="00A92177">
      <w:pPr>
        <w:suppressAutoHyphens/>
        <w:outlineLvl w:val="0"/>
      </w:pPr>
      <w:r>
        <w:tab/>
      </w:r>
      <w:r w:rsidRPr="00CD0D7A">
        <w:t>S. 691</w:t>
      </w:r>
      <w:r w:rsidR="006C018E" w:rsidRPr="00CD0D7A">
        <w:fldChar w:fldCharType="begin"/>
      </w:r>
      <w:r w:rsidRPr="00CD0D7A">
        <w:instrText xml:space="preserve"> XE "S. 691" \b </w:instrText>
      </w:r>
      <w:r w:rsidR="006C018E"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A92177" w:rsidRDefault="00A92177" w:rsidP="00A92177">
      <w:pPr>
        <w:pStyle w:val="Header"/>
        <w:tabs>
          <w:tab w:val="clear" w:pos="8640"/>
          <w:tab w:val="left" w:pos="4320"/>
        </w:tabs>
      </w:pPr>
      <w:r>
        <w:tab/>
        <w:t>On motion of Senator MALLOY, the Joint Resolution was carried over.</w:t>
      </w:r>
    </w:p>
    <w:p w:rsidR="00A92177" w:rsidRDefault="00A92177" w:rsidP="00A92177">
      <w:pPr>
        <w:pStyle w:val="Header"/>
        <w:tabs>
          <w:tab w:val="clear" w:pos="8640"/>
          <w:tab w:val="left" w:pos="4320"/>
        </w:tabs>
      </w:pPr>
    </w:p>
    <w:p w:rsidR="00A92177" w:rsidRPr="00154B82" w:rsidRDefault="00A92177" w:rsidP="00A92177">
      <w:pPr>
        <w:suppressAutoHyphens/>
        <w:outlineLvl w:val="0"/>
      </w:pPr>
      <w:r>
        <w:tab/>
      </w:r>
      <w:r w:rsidRPr="00154B82">
        <w:t>S. 692</w:t>
      </w:r>
      <w:r w:rsidR="006C018E" w:rsidRPr="00154B82">
        <w:fldChar w:fldCharType="begin"/>
      </w:r>
      <w:r w:rsidRPr="00154B82">
        <w:instrText xml:space="preserve"> XE "S. 692" \b </w:instrText>
      </w:r>
      <w:r w:rsidR="006C018E" w:rsidRPr="00154B82">
        <w:fldChar w:fldCharType="end"/>
      </w:r>
      <w:r w:rsidRPr="00154B82">
        <w:t xml:space="preserve"> -- Labor, Commerce and Industry Committee:  </w:t>
      </w:r>
      <w:r w:rsidRPr="00154B82">
        <w:rPr>
          <w:szCs w:val="30"/>
        </w:rPr>
        <w:t xml:space="preserve">A JOINT RESOLUTION </w:t>
      </w:r>
      <w:r w:rsidRPr="00154B82">
        <w:t>TO APPROVE REGULATIONS OF THE RESIDENTIAL BUILDERS COMMISSION, RELATING TO RESIDENTIAL SPECIALTY CONTRACTORS LICENSE, DESIGNATED AS REGULATION DOCUMENT NUMBER 4252, PURSUANT TO THE PROVISIONS OF ARTICLE 1, CHAPTER 23, TITLE 1 OF THE 1976 CODE.</w:t>
      </w:r>
    </w:p>
    <w:p w:rsidR="00A92177" w:rsidRDefault="00A92177" w:rsidP="00A92177">
      <w:pPr>
        <w:pStyle w:val="Header"/>
        <w:tabs>
          <w:tab w:val="clear" w:pos="8640"/>
          <w:tab w:val="left" w:pos="4320"/>
        </w:tabs>
      </w:pPr>
      <w:r>
        <w:tab/>
        <w:t>On motion of Senator MALLOY, the Joint Resolution was carried over.</w:t>
      </w:r>
    </w:p>
    <w:p w:rsidR="00A92177" w:rsidRDefault="00A92177">
      <w:pPr>
        <w:pStyle w:val="Header"/>
        <w:tabs>
          <w:tab w:val="clear" w:pos="8640"/>
          <w:tab w:val="left" w:pos="4320"/>
        </w:tabs>
      </w:pPr>
    </w:p>
    <w:p w:rsidR="00AC52C9" w:rsidRPr="00AC52C9" w:rsidRDefault="00AC52C9" w:rsidP="00AC52C9">
      <w:pPr>
        <w:pStyle w:val="Header"/>
        <w:tabs>
          <w:tab w:val="clear" w:pos="8640"/>
          <w:tab w:val="left" w:pos="4320"/>
        </w:tabs>
        <w:jc w:val="center"/>
      </w:pPr>
      <w:r>
        <w:rPr>
          <w:b/>
        </w:rPr>
        <w:t>OBJECTION</w:t>
      </w:r>
    </w:p>
    <w:p w:rsidR="00AC52C9" w:rsidRPr="00BF44A1" w:rsidRDefault="00AC52C9" w:rsidP="00AC52C9">
      <w:pPr>
        <w:suppressAutoHyphens/>
      </w:pPr>
      <w:r>
        <w:tab/>
      </w:r>
      <w:r w:rsidRPr="00BF44A1">
        <w:t>H. 4038</w:t>
      </w:r>
      <w:r w:rsidR="006C018E" w:rsidRPr="00BF44A1">
        <w:fldChar w:fldCharType="begin"/>
      </w:r>
      <w:r w:rsidRPr="00BF44A1">
        <w:instrText xml:space="preserve"> XE "H. 4038" \b </w:instrText>
      </w:r>
      <w:r w:rsidR="006C018E"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AC52C9" w:rsidRDefault="00AC52C9">
      <w:pPr>
        <w:pStyle w:val="Header"/>
        <w:tabs>
          <w:tab w:val="clear" w:pos="8640"/>
          <w:tab w:val="left" w:pos="4320"/>
        </w:tabs>
      </w:pPr>
      <w:r>
        <w:tab/>
        <w:t>Senator SHANE MARTIN objected to the Bill.</w:t>
      </w:r>
    </w:p>
    <w:p w:rsidR="00AC52C9" w:rsidRDefault="00AC52C9">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CONSIDERATION OF </w:t>
      </w:r>
      <w:r w:rsidR="005B71BC">
        <w:rPr>
          <w:b/>
        </w:rPr>
        <w:t>H. </w:t>
      </w:r>
      <w:r w:rsidR="001C74BE">
        <w:rPr>
          <w:b/>
        </w:rPr>
        <w:t>3710</w:t>
      </w:r>
      <w:r>
        <w:rPr>
          <w:b/>
        </w:rPr>
        <w:t>, THE GENERAL APPROPRIATION</w:t>
      </w:r>
      <w:r w:rsidR="00BA53A9">
        <w:rPr>
          <w:b/>
        </w:rPr>
        <w:t>S</w:t>
      </w:r>
      <w:r>
        <w:rPr>
          <w:b/>
        </w:rPr>
        <w:t xml:space="preserve"> BILL.</w:t>
      </w:r>
    </w:p>
    <w:p w:rsidR="001C74BE" w:rsidRDefault="001C74BE">
      <w:pPr>
        <w:pStyle w:val="Header"/>
        <w:tabs>
          <w:tab w:val="clear" w:pos="8640"/>
          <w:tab w:val="left" w:pos="4320"/>
        </w:tabs>
      </w:pPr>
    </w:p>
    <w:p w:rsidR="00A67AB3" w:rsidRDefault="00A67AB3" w:rsidP="00A67AB3">
      <w:pPr>
        <w:pStyle w:val="Header"/>
        <w:tabs>
          <w:tab w:val="clear" w:pos="8640"/>
          <w:tab w:val="left" w:pos="4320"/>
        </w:tabs>
        <w:jc w:val="center"/>
        <w:rPr>
          <w:b/>
        </w:rPr>
      </w:pPr>
      <w:r w:rsidRPr="00D30447">
        <w:rPr>
          <w:b/>
        </w:rPr>
        <w:t>AMENDED</w:t>
      </w:r>
      <w:r>
        <w:rPr>
          <w:b/>
        </w:rPr>
        <w:t>, DEBATE INTERRUPTED</w:t>
      </w:r>
    </w:p>
    <w:p w:rsidR="00A67AB3" w:rsidRPr="00D30447" w:rsidRDefault="00A67AB3" w:rsidP="00A67AB3">
      <w:pPr>
        <w:pStyle w:val="Header"/>
        <w:tabs>
          <w:tab w:val="clear" w:pos="8640"/>
          <w:tab w:val="left" w:pos="4320"/>
        </w:tabs>
        <w:jc w:val="center"/>
        <w:rPr>
          <w:b/>
        </w:rPr>
      </w:pPr>
    </w:p>
    <w:p w:rsidR="00A67AB3" w:rsidRDefault="00A67AB3" w:rsidP="00A67AB3">
      <w:pPr>
        <w:pStyle w:val="Header"/>
        <w:tabs>
          <w:tab w:val="clear" w:pos="8640"/>
          <w:tab w:val="left" w:pos="4320"/>
        </w:tabs>
        <w:jc w:val="center"/>
      </w:pPr>
      <w:r>
        <w:rPr>
          <w:b/>
        </w:rPr>
        <w:t>H. 3710</w:t>
      </w:r>
      <w:r w:rsidR="006C018E">
        <w:rPr>
          <w:b/>
        </w:rPr>
        <w:fldChar w:fldCharType="begin"/>
      </w:r>
      <w:r>
        <w:instrText xml:space="preserve"> XE "</w:instrText>
      </w:r>
      <w:r w:rsidRPr="00D13608">
        <w:instrText>H. 3710</w:instrText>
      </w:r>
      <w:r>
        <w:instrText xml:space="preserve">" \b </w:instrText>
      </w:r>
      <w:r w:rsidR="006C018E">
        <w:rPr>
          <w:b/>
        </w:rPr>
        <w:fldChar w:fldCharType="end"/>
      </w:r>
      <w:r>
        <w:rPr>
          <w:b/>
        </w:rPr>
        <w:t>--GENERAL APPROPRIATIONS BILL</w:t>
      </w:r>
    </w:p>
    <w:p w:rsidR="00A67AB3" w:rsidRPr="001C74BE" w:rsidRDefault="00A67AB3" w:rsidP="00A67AB3">
      <w:pPr>
        <w:pStyle w:val="Header"/>
        <w:tabs>
          <w:tab w:val="clear" w:pos="8640"/>
          <w:tab w:val="left" w:pos="4320"/>
        </w:tabs>
        <w:jc w:val="center"/>
      </w:pPr>
    </w:p>
    <w:p w:rsidR="00A67AB3" w:rsidRDefault="00A67AB3" w:rsidP="00A67AB3">
      <w:pPr>
        <w:pStyle w:val="Header"/>
        <w:tabs>
          <w:tab w:val="clear" w:pos="8640"/>
          <w:tab w:val="left" w:pos="4320"/>
        </w:tabs>
      </w:pPr>
      <w:r>
        <w:tab/>
        <w:t>The Senate proceeded to a consideration of the Bill, the question being the second reading of the Bill.</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MASSEY raised a Point of Order under Rule 24A that Proviso 34.48 of Part 1B was out of order inasmuch as it was not germane to the Bill.</w:t>
      </w:r>
    </w:p>
    <w:p w:rsidR="00A67AB3" w:rsidRDefault="00A67AB3" w:rsidP="00A67AB3">
      <w:pPr>
        <w:pStyle w:val="Header"/>
        <w:tabs>
          <w:tab w:val="clear" w:pos="8640"/>
          <w:tab w:val="left" w:pos="4320"/>
        </w:tabs>
        <w:rPr>
          <w:sz w:val="18"/>
          <w:szCs w:val="18"/>
        </w:rPr>
      </w:pPr>
      <w:r w:rsidRPr="00B02100">
        <w:rPr>
          <w:b/>
          <w:bCs/>
          <w:i/>
          <w:iCs/>
          <w:sz w:val="18"/>
          <w:szCs w:val="18"/>
        </w:rPr>
        <w:tab/>
      </w:r>
      <w:r w:rsidRPr="00B02100">
        <w:rPr>
          <w:b/>
          <w:bCs/>
          <w:i/>
          <w:iCs/>
          <w:sz w:val="18"/>
          <w:szCs w:val="18"/>
          <w:u w:val="single"/>
        </w:rPr>
        <w:t>34.48.</w:t>
      </w:r>
      <w:r w:rsidRPr="00B02100">
        <w:rPr>
          <w:i/>
          <w:iCs/>
          <w:sz w:val="18"/>
          <w:szCs w:val="18"/>
          <w:u w:val="single"/>
        </w:rPr>
        <w:t xml:space="preserve"> (DHEC: Surface Water Withdrawal Permit) 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r w:rsidRPr="00B02100">
        <w:rPr>
          <w:sz w:val="18"/>
          <w:szCs w:val="18"/>
        </w:rPr>
        <w:t xml:space="preserve"> </w:t>
      </w:r>
    </w:p>
    <w:p w:rsidR="00A67AB3" w:rsidRDefault="00A67AB3" w:rsidP="00A67AB3">
      <w:pPr>
        <w:pStyle w:val="Header"/>
        <w:tabs>
          <w:tab w:val="clear" w:pos="8640"/>
          <w:tab w:val="left" w:pos="4320"/>
        </w:tabs>
      </w:pPr>
      <w:r w:rsidRPr="005C455D">
        <w:tab/>
        <w:t>Senator SETZLER spoke on the Point of Order.</w:t>
      </w:r>
    </w:p>
    <w:p w:rsidR="00A67AB3" w:rsidRPr="005C455D"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On motion of Senator MASSEY, the Point of Order was withdrawn.</w:t>
      </w:r>
    </w:p>
    <w:p w:rsidR="00A67AB3" w:rsidRDefault="00A67AB3" w:rsidP="00A67AB3">
      <w:pPr>
        <w:pStyle w:val="Header"/>
        <w:tabs>
          <w:tab w:val="clear" w:pos="8640"/>
          <w:tab w:val="left" w:pos="4320"/>
        </w:tabs>
      </w:pPr>
    </w:p>
    <w:p w:rsidR="00A67AB3" w:rsidRPr="00D17DCB" w:rsidRDefault="00A67AB3" w:rsidP="00AA14A2">
      <w:pPr>
        <w:pStyle w:val="Header"/>
        <w:keepNext/>
        <w:tabs>
          <w:tab w:val="clear" w:pos="8640"/>
          <w:tab w:val="left" w:pos="4320"/>
        </w:tabs>
        <w:jc w:val="center"/>
      </w:pPr>
      <w:r>
        <w:rPr>
          <w:b/>
        </w:rPr>
        <w:t>Point of Order</w:t>
      </w:r>
    </w:p>
    <w:p w:rsidR="00A67AB3" w:rsidRDefault="00A67AB3" w:rsidP="00AA14A2">
      <w:pPr>
        <w:pStyle w:val="Header"/>
        <w:keepNext/>
        <w:tabs>
          <w:tab w:val="clear" w:pos="8640"/>
          <w:tab w:val="left" w:pos="4320"/>
        </w:tabs>
      </w:pPr>
      <w:r>
        <w:tab/>
        <w:t>Senator BRYANT raised a Point of Order under Rule 24A that Proviso 1A.61 of Part 1B was out of order inasmuch as it was not germane to the Bill.</w:t>
      </w:r>
    </w:p>
    <w:p w:rsidR="00A67AB3" w:rsidRPr="004B4436" w:rsidRDefault="00A67AB3" w:rsidP="00A67AB3">
      <w:pPr>
        <w:pStyle w:val="Header"/>
        <w:tabs>
          <w:tab w:val="clear" w:pos="8640"/>
          <w:tab w:val="left" w:pos="4320"/>
        </w:tabs>
        <w:rPr>
          <w:sz w:val="18"/>
          <w:szCs w:val="18"/>
        </w:rPr>
      </w:pPr>
      <w:r w:rsidRPr="004B4436">
        <w:rPr>
          <w:b/>
          <w:bCs/>
          <w:i/>
          <w:iCs/>
          <w:sz w:val="18"/>
          <w:szCs w:val="18"/>
        </w:rPr>
        <w:tab/>
      </w:r>
      <w:r w:rsidRPr="004B4436">
        <w:rPr>
          <w:b/>
          <w:bCs/>
          <w:i/>
          <w:iCs/>
          <w:sz w:val="18"/>
          <w:szCs w:val="18"/>
          <w:u w:val="single"/>
        </w:rPr>
        <w:t xml:space="preserve">1A.61. </w:t>
      </w:r>
      <w:r w:rsidRPr="004B4436">
        <w:rPr>
          <w:i/>
          <w:iCs/>
          <w:sz w:val="18"/>
          <w:szCs w:val="18"/>
          <w:u w:val="single"/>
        </w:rPr>
        <w:t xml:space="preserve">(SDE-EIA: Defined Program Personnel Requirements) Administrative positions requiring State Board of Education teacher or administrator certification, may be filled either by an individual receiving a W-2 from the hiring school district, or in the case of a charter school authorized under </w:t>
      </w:r>
      <w:r w:rsidR="00DE44C9">
        <w:rPr>
          <w:i/>
          <w:iCs/>
          <w:sz w:val="18"/>
          <w:szCs w:val="18"/>
          <w:u w:val="single"/>
        </w:rPr>
        <w:t>T</w:t>
      </w:r>
      <w:r w:rsidRPr="004B4436">
        <w:rPr>
          <w:i/>
          <w:iCs/>
          <w:sz w:val="18"/>
          <w:szCs w:val="18"/>
          <w:u w:val="single"/>
        </w:rPr>
        <w:t xml:space="preserve">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w:t>
      </w:r>
      <w:r w:rsidR="00DE44C9">
        <w:rPr>
          <w:i/>
          <w:iCs/>
          <w:sz w:val="18"/>
          <w:szCs w:val="18"/>
          <w:u w:val="single"/>
        </w:rPr>
        <w:t>S</w:t>
      </w:r>
      <w:r w:rsidRPr="004B4436">
        <w:rPr>
          <w:i/>
          <w:iCs/>
          <w:sz w:val="18"/>
          <w:szCs w:val="18"/>
          <w:u w:val="single"/>
        </w:rPr>
        <w:t>tate of South Carolina. If such total compensation does exceed that amount, the school’s EFA and/or EIA allocation shall be reduced by the amount which such compensation exceeds that amount specified in the previous sentence. Compliance with this requirement will be made part of the single audit process of local public school districts as monitored by the State Department of Education.</w:t>
      </w:r>
      <w:r w:rsidRPr="004B4436">
        <w:rPr>
          <w:sz w:val="18"/>
          <w:szCs w:val="18"/>
        </w:rPr>
        <w:t xml:space="preserve"> </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11.15 of Part 1B was out of order inasmuch as it was not germane to the Bill.</w:t>
      </w:r>
    </w:p>
    <w:p w:rsidR="00A67AB3" w:rsidRPr="004B4436" w:rsidRDefault="00A67AB3" w:rsidP="00A67AB3">
      <w:pPr>
        <w:pStyle w:val="Header"/>
        <w:tabs>
          <w:tab w:val="clear" w:pos="8640"/>
          <w:tab w:val="left" w:pos="4320"/>
        </w:tabs>
        <w:rPr>
          <w:sz w:val="18"/>
          <w:szCs w:val="18"/>
        </w:rPr>
      </w:pPr>
      <w:r>
        <w:rPr>
          <w:b/>
          <w:bCs/>
          <w:sz w:val="18"/>
          <w:szCs w:val="18"/>
        </w:rPr>
        <w:tab/>
      </w:r>
      <w:r w:rsidRPr="004B4436">
        <w:rPr>
          <w:b/>
          <w:bCs/>
          <w:sz w:val="18"/>
          <w:szCs w:val="18"/>
        </w:rPr>
        <w:t xml:space="preserve">11.5. </w:t>
      </w:r>
      <w:r w:rsidRPr="004B4436">
        <w:rPr>
          <w:sz w:val="18"/>
          <w:szCs w:val="18"/>
        </w:rPr>
        <w:t>(CHE: GEAR-UP) Funds appropriated for GEAR-UP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Pr="00B42F88" w:rsidRDefault="00A67AB3" w:rsidP="00A67AB3">
      <w:pPr>
        <w:jc w:val="center"/>
      </w:pPr>
      <w:r>
        <w:rPr>
          <w:b/>
        </w:rPr>
        <w:t>Amendment No. 33</w:t>
      </w:r>
      <w:r w:rsidR="006C018E">
        <w:rPr>
          <w:b/>
        </w:rPr>
        <w:fldChar w:fldCharType="begin"/>
      </w:r>
      <w:r>
        <w:instrText xml:space="preserve"> XE "Amendment No. 33" \b </w:instrText>
      </w:r>
      <w:r w:rsidR="006C018E">
        <w:rPr>
          <w:b/>
        </w:rPr>
        <w:fldChar w:fldCharType="end"/>
      </w:r>
    </w:p>
    <w:p w:rsidR="00A67AB3" w:rsidRDefault="00A67AB3" w:rsidP="00A67AB3">
      <w:r>
        <w:rPr>
          <w:snapToGrid w:val="0"/>
        </w:rPr>
        <w:tab/>
        <w:t>Senator CROMER proposed the following amendment (DAD 1A.39 SEMI-ANNUAL REPORTING)</w:t>
      </w:r>
      <w:r>
        <w:t>, which was adopted:</w:t>
      </w:r>
    </w:p>
    <w:p w:rsidR="00DD5DB7" w:rsidRDefault="00A67AB3" w:rsidP="00A67AB3">
      <w:pPr>
        <w:rPr>
          <w:snapToGrid w:val="0"/>
          <w:color w:val="auto"/>
        </w:rPr>
      </w:pPr>
      <w:r w:rsidRPr="006B6F82">
        <w:rPr>
          <w:snapToGrid w:val="0"/>
          <w:color w:val="auto"/>
        </w:rPr>
        <w:tab/>
        <w:t>Amend the bill, as and if amended, Part IB, Section 1A, DEPARTMENT OF EDUCATION - EIA, page 373, paragraph 1A.39, lines 16-17, by striking the lines in their entirety and inserting</w:t>
      </w:r>
      <w:r w:rsidR="00DD5DB7">
        <w:rPr>
          <w:snapToGrid w:val="0"/>
          <w:color w:val="auto"/>
        </w:rPr>
        <w:t>:</w:t>
      </w:r>
    </w:p>
    <w:p w:rsidR="00A67AB3" w:rsidRPr="006B6F82" w:rsidRDefault="00A67AB3" w:rsidP="00A67AB3">
      <w:pPr>
        <w:rPr>
          <w:snapToGrid w:val="0"/>
          <w:color w:val="auto"/>
        </w:rPr>
      </w:pPr>
      <w:r w:rsidRPr="006B6F82">
        <w:rPr>
          <w:snapToGrid w:val="0"/>
          <w:color w:val="auto"/>
        </w:rPr>
        <w:t xml:space="preserve"> / </w:t>
      </w:r>
      <w:r w:rsidRPr="006B6F82">
        <w:rPr>
          <w:i/>
          <w:color w:val="auto"/>
          <w:u w:val="single"/>
        </w:rPr>
        <w:t>awarded must submit a semi-annual report on the last day of December that has been audited by a third party accounting firm in addition to the final report due August 1st.</w:t>
      </w:r>
      <w:r w:rsidRPr="00DD5DB7">
        <w:rPr>
          <w:color w:val="auto"/>
        </w:rPr>
        <w:t xml:space="preserve"> </w:t>
      </w:r>
      <w:r w:rsidRPr="006B6F82">
        <w:rPr>
          <w:snapToGrid w:val="0"/>
          <w:color w:val="auto"/>
        </w:rPr>
        <w:t>/</w:t>
      </w:r>
    </w:p>
    <w:p w:rsidR="00A67AB3" w:rsidRPr="006B6F82" w:rsidRDefault="00A67AB3" w:rsidP="00A67AB3">
      <w:pPr>
        <w:rPr>
          <w:snapToGrid w:val="0"/>
          <w:color w:val="auto"/>
        </w:rPr>
      </w:pPr>
      <w:r w:rsidRPr="006B6F82">
        <w:rPr>
          <w:snapToGrid w:val="0"/>
          <w:color w:val="auto"/>
        </w:rPr>
        <w:tab/>
        <w:t>Renumber sections to conform.</w:t>
      </w:r>
    </w:p>
    <w:p w:rsidR="00A67AB3" w:rsidRDefault="00A67AB3" w:rsidP="00A67AB3">
      <w:pPr>
        <w:rPr>
          <w:snapToGrid w:val="0"/>
        </w:rPr>
      </w:pPr>
      <w:r w:rsidRPr="006B6F82">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CROMER explained the amendment.</w:t>
      </w:r>
    </w:p>
    <w:p w:rsidR="00A67AB3" w:rsidRDefault="00A67AB3" w:rsidP="00A67AB3">
      <w:pPr>
        <w:pStyle w:val="Header"/>
        <w:tabs>
          <w:tab w:val="clear" w:pos="8640"/>
          <w:tab w:val="left" w:pos="4320"/>
        </w:tabs>
      </w:pPr>
      <w:r>
        <w:tab/>
        <w:t>The amendment was adopted.</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BRIGHT raised a Point of Order under Rule 24A that Proviso 117.114 of Part 1B was out of order inasmuch as it was not germane to the Bill.</w:t>
      </w:r>
    </w:p>
    <w:p w:rsidR="00A67AB3" w:rsidRPr="00823F47" w:rsidRDefault="00A67AB3" w:rsidP="00A67AB3">
      <w:pPr>
        <w:pStyle w:val="Header"/>
        <w:tabs>
          <w:tab w:val="clear" w:pos="8640"/>
          <w:tab w:val="left" w:pos="4320"/>
        </w:tabs>
        <w:rPr>
          <w:sz w:val="18"/>
          <w:szCs w:val="18"/>
        </w:rPr>
      </w:pPr>
      <w:r>
        <w:tab/>
      </w:r>
      <w:r w:rsidRPr="00823F47">
        <w:rPr>
          <w:b/>
          <w:bCs/>
          <w:i/>
          <w:iCs/>
          <w:sz w:val="18"/>
          <w:szCs w:val="18"/>
          <w:u w:val="single"/>
        </w:rPr>
        <w:t xml:space="preserve">117.114. </w:t>
      </w:r>
      <w:r w:rsidRPr="00823F47">
        <w:rPr>
          <w:i/>
          <w:iCs/>
          <w:sz w:val="18"/>
          <w:szCs w:val="18"/>
          <w:u w:val="single"/>
        </w:rPr>
        <w:t>(GP: First Steps Reauthorization) Act 99 of 1999, the South Carolina First Steps to School Readiness Act, is reauthorized for the duration of Fiscal Year 2013-14.</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jc w:val="center"/>
        <w:rPr>
          <w:b/>
          <w:color w:val="auto"/>
        </w:rPr>
      </w:pPr>
    </w:p>
    <w:p w:rsidR="00A67AB3" w:rsidRPr="004F625F" w:rsidRDefault="00A67AB3" w:rsidP="00A67AB3">
      <w:pPr>
        <w:jc w:val="center"/>
        <w:rPr>
          <w:color w:val="auto"/>
        </w:rPr>
      </w:pPr>
      <w:r>
        <w:rPr>
          <w:b/>
          <w:color w:val="auto"/>
        </w:rPr>
        <w:t>Amendment No. 18</w:t>
      </w:r>
      <w:r w:rsidR="006C018E">
        <w:rPr>
          <w:b/>
          <w:color w:val="auto"/>
        </w:rPr>
        <w:fldChar w:fldCharType="begin"/>
      </w:r>
      <w:r>
        <w:instrText xml:space="preserve"> XE "Amendment No. 18" \b </w:instrText>
      </w:r>
      <w:r w:rsidR="006C018E">
        <w:rPr>
          <w:b/>
          <w:color w:val="auto"/>
        </w:rPr>
        <w:fldChar w:fldCharType="end"/>
      </w:r>
    </w:p>
    <w:p w:rsidR="00A67AB3" w:rsidRDefault="00A67AB3" w:rsidP="00A67AB3">
      <w:pPr>
        <w:rPr>
          <w:snapToGrid w:val="0"/>
        </w:rPr>
      </w:pPr>
      <w:r>
        <w:rPr>
          <w:snapToGrid w:val="0"/>
        </w:rPr>
        <w:tab/>
        <w:t>Senator MASSEY proposed the following amendment (3710R002.ASM.DOCX)</w:t>
      </w:r>
      <w:r>
        <w:t>, which was tabled</w:t>
      </w:r>
      <w:r>
        <w:rPr>
          <w:snapToGrid w:val="0"/>
        </w:rPr>
        <w:t>:</w:t>
      </w:r>
    </w:p>
    <w:p w:rsidR="00A67AB3" w:rsidRPr="00230EEF" w:rsidRDefault="00A67AB3" w:rsidP="00A67AB3">
      <w:pPr>
        <w:rPr>
          <w:snapToGrid w:val="0"/>
          <w:color w:val="auto"/>
        </w:rPr>
      </w:pPr>
      <w:r w:rsidRPr="00230EEF">
        <w:rPr>
          <w:snapToGrid w:val="0"/>
          <w:color w:val="auto"/>
        </w:rPr>
        <w:tab/>
        <w:t xml:space="preserve">Amend the bill, as and if amended, Part IB, Section 35, DEPARTMENT OF MENTAL HEALTH, page 415, paragraph 15, lines 33-35, by striking Proviso 35.15 in its entirety. </w:t>
      </w:r>
    </w:p>
    <w:p w:rsidR="00A67AB3" w:rsidRPr="00230EEF" w:rsidRDefault="00A67AB3" w:rsidP="00A67AB3">
      <w:pPr>
        <w:rPr>
          <w:snapToGrid w:val="0"/>
          <w:color w:val="auto"/>
        </w:rPr>
      </w:pPr>
      <w:r w:rsidRPr="00230EEF">
        <w:rPr>
          <w:snapToGrid w:val="0"/>
          <w:color w:val="auto"/>
        </w:rPr>
        <w:tab/>
        <w:t>Renumber sections to conform.</w:t>
      </w:r>
    </w:p>
    <w:p w:rsidR="00A67AB3" w:rsidRDefault="00A67AB3" w:rsidP="00A67AB3">
      <w:pPr>
        <w:rPr>
          <w:snapToGrid w:val="0"/>
        </w:rPr>
      </w:pPr>
      <w:r w:rsidRPr="00230EEF">
        <w:rPr>
          <w:snapToGrid w:val="0"/>
          <w:color w:val="auto"/>
        </w:rPr>
        <w:tab/>
        <w:t>Amend sections, totals and title to conform.</w:t>
      </w:r>
    </w:p>
    <w:p w:rsidR="00A67AB3" w:rsidRPr="00230EEF" w:rsidRDefault="00A67AB3" w:rsidP="00A67AB3">
      <w:pPr>
        <w:rPr>
          <w:snapToGrid w:val="0"/>
          <w:color w:val="auto"/>
        </w:rPr>
      </w:pPr>
    </w:p>
    <w:p w:rsidR="00A67AB3" w:rsidRDefault="00A67AB3" w:rsidP="00A67AB3">
      <w:pPr>
        <w:pStyle w:val="Header"/>
        <w:tabs>
          <w:tab w:val="clear" w:pos="8640"/>
          <w:tab w:val="left" w:pos="4320"/>
        </w:tabs>
      </w:pPr>
      <w:r>
        <w:tab/>
        <w:t>Senator MASSEY explained the amendment.</w:t>
      </w:r>
    </w:p>
    <w:p w:rsidR="00A67AB3" w:rsidRDefault="00A67AB3" w:rsidP="00A67AB3">
      <w:pPr>
        <w:pStyle w:val="Header"/>
        <w:tabs>
          <w:tab w:val="clear" w:pos="8640"/>
          <w:tab w:val="left" w:pos="4320"/>
        </w:tabs>
      </w:pPr>
      <w:r>
        <w:tab/>
        <w:t>Senator ALEXANDER spoke on the amendment.</w:t>
      </w:r>
    </w:p>
    <w:p w:rsidR="00A67AB3" w:rsidRDefault="00A67AB3" w:rsidP="00A67AB3">
      <w:pPr>
        <w:pStyle w:val="Header"/>
        <w:tabs>
          <w:tab w:val="clear" w:pos="8640"/>
          <w:tab w:val="left" w:pos="4320"/>
        </w:tabs>
      </w:pPr>
      <w:r>
        <w:tab/>
        <w:t>Senator CLEARY spoke on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ALEXANDER moved to lay the amendment on the table.</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997944" w:rsidRDefault="00A67AB3" w:rsidP="00A67AB3">
      <w:pPr>
        <w:pStyle w:val="Header"/>
        <w:tabs>
          <w:tab w:val="clear" w:pos="8640"/>
          <w:tab w:val="left" w:pos="4320"/>
        </w:tabs>
        <w:jc w:val="center"/>
        <w:rPr>
          <w:b/>
        </w:rPr>
      </w:pPr>
      <w:r w:rsidRPr="00997944">
        <w:rPr>
          <w:b/>
        </w:rPr>
        <w:t>Ayes 20; Nays 19</w:t>
      </w:r>
    </w:p>
    <w:p w:rsidR="00A67AB3"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7944">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Alexander</w:t>
      </w:r>
      <w:r>
        <w:tab/>
      </w:r>
      <w:r w:rsidRPr="00997944">
        <w:t>Allen</w:t>
      </w:r>
      <w:r>
        <w:tab/>
      </w:r>
      <w:r w:rsidRPr="00997944">
        <w:t>Campbell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Cleary</w:t>
      </w:r>
      <w:r>
        <w:tab/>
      </w:r>
      <w:r w:rsidRPr="00997944">
        <w:t>Coleman</w:t>
      </w:r>
      <w:r>
        <w:tab/>
      </w:r>
      <w:r w:rsidRPr="00997944">
        <w:t>Corbin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Fair</w:t>
      </w:r>
      <w:r>
        <w:tab/>
      </w:r>
      <w:r w:rsidRPr="00997944">
        <w:t>Hayes</w:t>
      </w:r>
      <w:r>
        <w:tab/>
      </w:r>
      <w:r w:rsidRPr="00997944">
        <w:t>Johnson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Leatherman</w:t>
      </w:r>
      <w:r>
        <w:tab/>
      </w:r>
      <w:r w:rsidRPr="00997944">
        <w:rPr>
          <w:i/>
        </w:rPr>
        <w:t>Martin, Larry</w:t>
      </w:r>
      <w:r>
        <w:rPr>
          <w:i/>
        </w:rPr>
        <w:tab/>
      </w:r>
      <w:r w:rsidRPr="00997944">
        <w:t>Matthews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McElveen</w:t>
      </w:r>
      <w:r>
        <w:tab/>
      </w:r>
      <w:r w:rsidRPr="00997944">
        <w:t>McGill</w:t>
      </w:r>
      <w:r>
        <w:tab/>
      </w:r>
      <w:r w:rsidRPr="00997944">
        <w:t>Peeler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Reese</w:t>
      </w:r>
      <w:r>
        <w:tab/>
      </w:r>
      <w:r w:rsidRPr="00997944">
        <w:t>Scott</w:t>
      </w:r>
      <w:r>
        <w:tab/>
      </w:r>
      <w:r w:rsidRPr="00997944">
        <w:t>Setzler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Turner</w:t>
      </w:r>
      <w:r>
        <w:tab/>
      </w:r>
      <w:r w:rsidRPr="00997944">
        <w:t>Williams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997944"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7944">
        <w:rPr>
          <w:b/>
        </w:rPr>
        <w:t>Total--20</w:t>
      </w:r>
    </w:p>
    <w:p w:rsidR="00A67AB3" w:rsidRPr="00997944" w:rsidRDefault="00A67AB3" w:rsidP="00A67AB3">
      <w:pPr>
        <w:pStyle w:val="Header"/>
        <w:tabs>
          <w:tab w:val="clear" w:pos="8640"/>
          <w:tab w:val="left" w:pos="4320"/>
        </w:tabs>
      </w:pPr>
    </w:p>
    <w:p w:rsidR="00A67AB3" w:rsidRDefault="00A67AB3" w:rsidP="008E165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7944">
        <w:rPr>
          <w:b/>
        </w:rPr>
        <w:t>NAYS</w:t>
      </w:r>
    </w:p>
    <w:p w:rsidR="00A67AB3" w:rsidRDefault="00A67AB3" w:rsidP="008E16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Bennett</w:t>
      </w:r>
      <w:r>
        <w:tab/>
      </w:r>
      <w:r w:rsidRPr="00997944">
        <w:t>Bright</w:t>
      </w:r>
      <w:r>
        <w:tab/>
      </w:r>
      <w:r w:rsidRPr="00997944">
        <w:t>Bryant</w:t>
      </w:r>
    </w:p>
    <w:p w:rsidR="00A67AB3" w:rsidRDefault="00A67AB3" w:rsidP="008E16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Campsen</w:t>
      </w:r>
      <w:r>
        <w:tab/>
      </w:r>
      <w:r w:rsidRPr="00997944">
        <w:t>Courson</w:t>
      </w:r>
      <w:r>
        <w:tab/>
      </w:r>
      <w:r w:rsidRPr="00997944">
        <w:t>Cromer</w:t>
      </w:r>
    </w:p>
    <w:p w:rsidR="00A67AB3" w:rsidRDefault="00A67AB3" w:rsidP="008E16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Davis</w:t>
      </w:r>
      <w:r>
        <w:tab/>
      </w:r>
      <w:r w:rsidRPr="00997944">
        <w:t>Gregory</w:t>
      </w:r>
      <w:r>
        <w:tab/>
      </w:r>
      <w:r w:rsidRPr="00997944">
        <w:t>Grooms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Hembree</w:t>
      </w:r>
      <w:r>
        <w:tab/>
      </w:r>
      <w:r w:rsidRPr="00997944">
        <w:t>Hutto</w:t>
      </w:r>
      <w:r>
        <w:tab/>
      </w:r>
      <w:r w:rsidRPr="00997944">
        <w:t>Malloy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rPr>
          <w:i/>
        </w:rPr>
        <w:t>Martin, Shane</w:t>
      </w:r>
      <w:r>
        <w:rPr>
          <w:i/>
        </w:rPr>
        <w:tab/>
      </w:r>
      <w:r w:rsidRPr="00997944">
        <w:t>Massey</w:t>
      </w:r>
      <w:r>
        <w:tab/>
      </w:r>
      <w:r w:rsidRPr="00997944">
        <w:t>Shealy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Sheheen</w:t>
      </w:r>
      <w:r>
        <w:tab/>
      </w:r>
      <w:r w:rsidRPr="00997944">
        <w:t>Thurmond</w:t>
      </w:r>
      <w:r>
        <w:tab/>
      </w:r>
      <w:r w:rsidRPr="00997944">
        <w:t>Verdin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7944">
        <w:t>Young</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997944"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7944">
        <w:rPr>
          <w:b/>
        </w:rPr>
        <w:t>Total--19</w:t>
      </w:r>
    </w:p>
    <w:p w:rsidR="00A67AB3" w:rsidRPr="00997944"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laid on the table.</w:t>
      </w:r>
    </w:p>
    <w:p w:rsidR="00A67AB3" w:rsidRDefault="00A67AB3" w:rsidP="00A67AB3">
      <w:pPr>
        <w:pStyle w:val="Header"/>
        <w:tabs>
          <w:tab w:val="clear" w:pos="8640"/>
          <w:tab w:val="left" w:pos="4320"/>
        </w:tabs>
      </w:pPr>
    </w:p>
    <w:p w:rsidR="00A67AB3" w:rsidRPr="00E32F04" w:rsidRDefault="00A67AB3" w:rsidP="00A67AB3">
      <w:pPr>
        <w:jc w:val="center"/>
      </w:pPr>
      <w:r>
        <w:rPr>
          <w:b/>
        </w:rPr>
        <w:t>Amendment No. 28</w:t>
      </w:r>
      <w:r w:rsidR="006C018E">
        <w:rPr>
          <w:b/>
        </w:rPr>
        <w:fldChar w:fldCharType="begin"/>
      </w:r>
      <w:r>
        <w:instrText xml:space="preserve"> XE "Amendment No. 28" \b </w:instrText>
      </w:r>
      <w:r w:rsidR="006C018E">
        <w:rPr>
          <w:b/>
        </w:rPr>
        <w:fldChar w:fldCharType="end"/>
      </w:r>
    </w:p>
    <w:p w:rsidR="00A67AB3" w:rsidRDefault="00A67AB3" w:rsidP="00A67AB3">
      <w:r>
        <w:rPr>
          <w:snapToGrid w:val="0"/>
        </w:rPr>
        <w:tab/>
        <w:t>Senators MASSEY and SHEHEEN proposed the following amendment (3710R016.ASM.DOCX)</w:t>
      </w:r>
      <w:r>
        <w:t>, which was adopted:</w:t>
      </w:r>
    </w:p>
    <w:p w:rsidR="00A67AB3" w:rsidRPr="008C257C" w:rsidRDefault="00A67AB3" w:rsidP="00A67AB3">
      <w:pPr>
        <w:rPr>
          <w:snapToGrid w:val="0"/>
          <w:color w:val="auto"/>
        </w:rPr>
      </w:pPr>
      <w:r w:rsidRPr="008C257C">
        <w:rPr>
          <w:snapToGrid w:val="0"/>
          <w:color w:val="auto"/>
        </w:rPr>
        <w:tab/>
        <w:t xml:space="preserve">Amend the bill, as and if amended, </w:t>
      </w:r>
      <w:bookmarkStart w:id="1" w:name="WhichPart"/>
      <w:bookmarkEnd w:id="1"/>
      <w:r w:rsidRPr="008C257C">
        <w:rPr>
          <w:snapToGrid w:val="0"/>
          <w:color w:val="auto"/>
        </w:rPr>
        <w:t>Part IB, Section 101, BUDGET AND CONTROL BOARD, page 489, by adding an appropriately numbered new proviso to read:</w:t>
      </w:r>
    </w:p>
    <w:p w:rsidR="00A67AB3" w:rsidRPr="008C257C" w:rsidRDefault="00A67AB3" w:rsidP="00A67AB3">
      <w:pPr>
        <w:rPr>
          <w:snapToGrid w:val="0"/>
          <w:color w:val="auto"/>
        </w:rPr>
      </w:pPr>
      <w:r w:rsidRPr="008E1659">
        <w:rPr>
          <w:snapToGrid w:val="0"/>
        </w:rPr>
        <w:tab/>
      </w:r>
      <w:r w:rsidRPr="008E1659">
        <w:rPr>
          <w:snapToGrid w:val="0"/>
          <w:color w:val="auto"/>
        </w:rPr>
        <w:t xml:space="preserve">/ </w:t>
      </w:r>
      <w:r w:rsidRPr="008C257C">
        <w:rPr>
          <w:i/>
          <w:snapToGrid w:val="0"/>
          <w:color w:val="auto"/>
          <w:u w:val="single"/>
        </w:rPr>
        <w:t>101.__.</w:t>
      </w:r>
      <w:r w:rsidRPr="008C257C">
        <w:rPr>
          <w:i/>
          <w:snapToGrid w:val="0"/>
          <w:color w:val="auto"/>
          <w:u w:val="single"/>
        </w:rPr>
        <w:tab/>
        <w:t>(BCB: Interagency Loans)</w:t>
      </w:r>
      <w:r w:rsidRPr="008C257C">
        <w:rPr>
          <w:i/>
          <w:snapToGrid w:val="0"/>
          <w:color w:val="auto"/>
          <w:u w:val="single"/>
        </w:rPr>
        <w:tab/>
      </w:r>
      <w:r w:rsidRPr="008C257C">
        <w:rPr>
          <w:i/>
          <w:snapToGrid w:val="0"/>
          <w:color w:val="auto"/>
          <w:u w:val="single"/>
        </w:rPr>
        <w:tab/>
        <w:t>Section 11-9-240 of the 1976 Code is suspended for Fiscal Year 2013-14.</w:t>
      </w:r>
      <w:r w:rsidRPr="008E1659">
        <w:rPr>
          <w:snapToGrid w:val="0"/>
          <w:color w:val="auto"/>
        </w:rPr>
        <w:t xml:space="preserve"> </w:t>
      </w:r>
      <w:r w:rsidRPr="008C257C">
        <w:rPr>
          <w:snapToGrid w:val="0"/>
          <w:color w:val="auto"/>
        </w:rPr>
        <w:t>/</w:t>
      </w:r>
    </w:p>
    <w:p w:rsidR="00A67AB3" w:rsidRPr="008C257C" w:rsidRDefault="00A67AB3" w:rsidP="00A67AB3">
      <w:pPr>
        <w:rPr>
          <w:snapToGrid w:val="0"/>
          <w:color w:val="auto"/>
        </w:rPr>
      </w:pPr>
      <w:r w:rsidRPr="008C257C">
        <w:rPr>
          <w:snapToGrid w:val="0"/>
          <w:color w:val="auto"/>
        </w:rPr>
        <w:tab/>
        <w:t>Renumber sections to conform.</w:t>
      </w:r>
    </w:p>
    <w:p w:rsidR="00A67AB3" w:rsidRDefault="00A67AB3" w:rsidP="00A67AB3">
      <w:pPr>
        <w:rPr>
          <w:snapToGrid w:val="0"/>
        </w:rPr>
      </w:pPr>
      <w:r w:rsidRPr="008C257C">
        <w:rPr>
          <w:snapToGrid w:val="0"/>
          <w:color w:val="auto"/>
        </w:rPr>
        <w:tab/>
        <w:t>Amend sections, totals and title to conform.</w:t>
      </w:r>
    </w:p>
    <w:p w:rsidR="00A67AB3" w:rsidRPr="008C257C" w:rsidRDefault="00A67AB3" w:rsidP="00A67AB3">
      <w:pPr>
        <w:rPr>
          <w:snapToGrid w:val="0"/>
          <w:color w:val="auto"/>
        </w:rPr>
      </w:pPr>
    </w:p>
    <w:p w:rsidR="00A67AB3" w:rsidRDefault="00A67AB3" w:rsidP="00A67AB3">
      <w:pPr>
        <w:pStyle w:val="Header"/>
        <w:tabs>
          <w:tab w:val="clear" w:pos="8640"/>
          <w:tab w:val="left" w:pos="4320"/>
        </w:tabs>
      </w:pPr>
      <w:r>
        <w:tab/>
        <w:t>Senator MASSEY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pStyle w:val="Header"/>
        <w:tabs>
          <w:tab w:val="clear" w:pos="8640"/>
          <w:tab w:val="left" w:pos="4320"/>
        </w:tabs>
      </w:pPr>
    </w:p>
    <w:p w:rsidR="00A67AB3" w:rsidRPr="00E32F04" w:rsidRDefault="00A67AB3" w:rsidP="00A67AB3">
      <w:pPr>
        <w:jc w:val="center"/>
      </w:pPr>
      <w:r>
        <w:rPr>
          <w:b/>
        </w:rPr>
        <w:t>Amendment No. 29</w:t>
      </w:r>
      <w:r w:rsidR="006C018E">
        <w:rPr>
          <w:b/>
        </w:rPr>
        <w:fldChar w:fldCharType="begin"/>
      </w:r>
      <w:r>
        <w:instrText xml:space="preserve"> XE "Amendment No. 29" \b </w:instrText>
      </w:r>
      <w:r w:rsidR="006C018E">
        <w:rPr>
          <w:b/>
        </w:rPr>
        <w:fldChar w:fldCharType="end"/>
      </w:r>
    </w:p>
    <w:p w:rsidR="00A67AB3" w:rsidRDefault="00A67AB3" w:rsidP="00A67AB3">
      <w:r>
        <w:rPr>
          <w:snapToGrid w:val="0"/>
        </w:rPr>
        <w:tab/>
        <w:t>Senator MASSEY proposed the following amendment (3710R022.ASM.DOCX)</w:t>
      </w:r>
      <w:r>
        <w:t>, which was adopted:</w:t>
      </w:r>
    </w:p>
    <w:p w:rsidR="00A67AB3" w:rsidRPr="00143343" w:rsidRDefault="00A67AB3" w:rsidP="00A67AB3">
      <w:pPr>
        <w:rPr>
          <w:snapToGrid w:val="0"/>
          <w:color w:val="auto"/>
        </w:rPr>
      </w:pPr>
      <w:r w:rsidRPr="00143343">
        <w:rPr>
          <w:snapToGrid w:val="0"/>
          <w:color w:val="auto"/>
        </w:rPr>
        <w:tab/>
        <w:t>Amend the bill, as and if amended, Part IB, Section 101, BUDGET AND CONTROL BOARD, page 489, paragraph 101.30, line 4, by striking the proviso in its entirety and inserting:</w:t>
      </w:r>
    </w:p>
    <w:p w:rsidR="00A67AB3" w:rsidRPr="00143343" w:rsidRDefault="00A67AB3" w:rsidP="00A67AB3">
      <w:pPr>
        <w:rPr>
          <w:snapToGrid w:val="0"/>
          <w:color w:val="auto"/>
        </w:rPr>
      </w:pPr>
      <w:r>
        <w:rPr>
          <w:snapToGrid w:val="0"/>
        </w:rPr>
        <w:tab/>
      </w:r>
      <w:r w:rsidRPr="00143343">
        <w:rPr>
          <w:snapToGrid w:val="0"/>
          <w:color w:val="auto"/>
        </w:rPr>
        <w:t>/</w:t>
      </w:r>
      <w:r w:rsidRPr="00143343">
        <w:rPr>
          <w:snapToGrid w:val="0"/>
          <w:color w:val="auto"/>
        </w:rPr>
        <w:tab/>
      </w:r>
      <w:r w:rsidRPr="00143343">
        <w:rPr>
          <w:i/>
          <w:snapToGrid w:val="0"/>
          <w:color w:val="auto"/>
          <w:u w:val="single"/>
        </w:rPr>
        <w:t>101.30.</w:t>
      </w:r>
      <w:r w:rsidRPr="00143343">
        <w:rPr>
          <w:i/>
          <w:snapToGrid w:val="0"/>
          <w:color w:val="auto"/>
          <w:u w:val="single"/>
        </w:rPr>
        <w:tab/>
        <w:t>(BCB:  IRF Prohibition)</w:t>
      </w:r>
      <w:r w:rsidRPr="00143343">
        <w:rPr>
          <w:i/>
          <w:snapToGrid w:val="0"/>
          <w:color w:val="auto"/>
          <w:u w:val="single"/>
        </w:rPr>
        <w:tab/>
        <w:t xml:space="preserve">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15, 2013.</w:t>
      </w:r>
      <w:r w:rsidR="008E1659">
        <w:rPr>
          <w:snapToGrid w:val="0"/>
          <w:color w:val="auto"/>
        </w:rPr>
        <w:t xml:space="preserve"> </w:t>
      </w:r>
      <w:r w:rsidRPr="00143343">
        <w:rPr>
          <w:snapToGrid w:val="0"/>
          <w:color w:val="auto"/>
        </w:rPr>
        <w:t>/</w:t>
      </w:r>
    </w:p>
    <w:p w:rsidR="00A67AB3" w:rsidRPr="00143343" w:rsidRDefault="00A67AB3" w:rsidP="00A67AB3">
      <w:pPr>
        <w:rPr>
          <w:snapToGrid w:val="0"/>
          <w:color w:val="auto"/>
        </w:rPr>
      </w:pPr>
      <w:r w:rsidRPr="00143343">
        <w:rPr>
          <w:snapToGrid w:val="0"/>
          <w:color w:val="auto"/>
        </w:rPr>
        <w:tab/>
        <w:t>Renumber sections to conform.</w:t>
      </w:r>
    </w:p>
    <w:p w:rsidR="00A67AB3" w:rsidRDefault="00A67AB3" w:rsidP="00A67AB3">
      <w:pPr>
        <w:rPr>
          <w:snapToGrid w:val="0"/>
        </w:rPr>
      </w:pPr>
      <w:r w:rsidRPr="00143343">
        <w:rPr>
          <w:snapToGrid w:val="0"/>
          <w:color w:val="auto"/>
        </w:rPr>
        <w:tab/>
        <w:t>Amend sections, totals and title to conform.</w:t>
      </w:r>
    </w:p>
    <w:p w:rsidR="00A67AB3" w:rsidRPr="00143343" w:rsidRDefault="00A67AB3" w:rsidP="00A67AB3">
      <w:pPr>
        <w:rPr>
          <w:snapToGrid w:val="0"/>
          <w:color w:val="auto"/>
        </w:rPr>
      </w:pPr>
    </w:p>
    <w:p w:rsidR="00A67AB3" w:rsidRDefault="00A67AB3" w:rsidP="00A67AB3">
      <w:pPr>
        <w:pStyle w:val="Header"/>
        <w:tabs>
          <w:tab w:val="clear" w:pos="8640"/>
          <w:tab w:val="left" w:pos="4320"/>
        </w:tabs>
      </w:pPr>
      <w:r>
        <w:tab/>
        <w:t>Senator MASSEY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pStyle w:val="Header"/>
        <w:tabs>
          <w:tab w:val="clear" w:pos="8640"/>
          <w:tab w:val="left" w:pos="4320"/>
        </w:tabs>
      </w:pPr>
    </w:p>
    <w:p w:rsidR="00A67AB3" w:rsidRPr="00683E6A" w:rsidRDefault="00A67AB3" w:rsidP="00A67AB3">
      <w:pPr>
        <w:jc w:val="center"/>
        <w:rPr>
          <w:color w:val="auto"/>
        </w:rPr>
      </w:pPr>
      <w:r>
        <w:rPr>
          <w:b/>
          <w:color w:val="auto"/>
        </w:rPr>
        <w:t>Amendment No. 24</w:t>
      </w:r>
      <w:r w:rsidR="006C018E">
        <w:rPr>
          <w:b/>
          <w:color w:val="auto"/>
        </w:rPr>
        <w:fldChar w:fldCharType="begin"/>
      </w:r>
      <w:r>
        <w:instrText xml:space="preserve"> XE "Amendment No. 24" \b </w:instrText>
      </w:r>
      <w:r w:rsidR="006C018E">
        <w:rPr>
          <w:b/>
          <w:color w:val="auto"/>
        </w:rPr>
        <w:fldChar w:fldCharType="end"/>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CAMPSEN and DAVIS proposed the following amendment (DAD CDEPP EXPANSION), which was tabled:</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1A25">
        <w:rPr>
          <w:snapToGrid w:val="0"/>
          <w:color w:val="auto"/>
        </w:rPr>
        <w:tab/>
        <w:t>Amend the bill, as and if amended, Part IA, Section 1, DEPARTMENT OF EDUCATION, page 13, line 28, by:</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CB1A25">
        <w:rPr>
          <w:snapToGrid w:val="0"/>
          <w:color w:val="auto"/>
        </w:rPr>
        <w:t xml:space="preserve"> 7</w:t>
      </w:r>
      <w:r>
        <w:rPr>
          <w:snapToGrid w:val="0"/>
          <w:color w:val="auto"/>
        </w:rPr>
        <w:tab/>
        <w:t>COLUMN</w:t>
      </w:r>
      <w:r w:rsidRPr="00CB1A25">
        <w:rPr>
          <w:snapToGrid w:val="0"/>
          <w:color w:val="auto"/>
        </w:rPr>
        <w:t xml:space="preserve"> 8</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B1A25">
        <w:rPr>
          <w:snapToGrid w:val="0"/>
          <w:color w:val="auto"/>
        </w:rPr>
        <w:t>/</w:t>
      </w:r>
      <w:r w:rsidRPr="00CB1A25">
        <w:rPr>
          <w:snapToGrid w:val="0"/>
          <w:color w:val="auto"/>
        </w:rPr>
        <w:tab/>
        <w:t>STRIKING:</w:t>
      </w:r>
      <w:r w:rsidRPr="00CB1A25">
        <w:rPr>
          <w:snapToGrid w:val="0"/>
          <w:color w:val="auto"/>
        </w:rPr>
        <w:tab/>
        <w:t>5,514,729</w:t>
      </w:r>
      <w:r w:rsidRPr="00CB1A25">
        <w:rPr>
          <w:snapToGrid w:val="0"/>
          <w:color w:val="auto"/>
        </w:rPr>
        <w:tab/>
        <w:t>5,314,729</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1A25">
        <w:rPr>
          <w:snapToGrid w:val="0"/>
          <w:color w:val="auto"/>
        </w:rPr>
        <w:tab/>
        <w:t>and</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1A25">
        <w:rPr>
          <w:snapToGrid w:val="0"/>
          <w:color w:val="auto"/>
        </w:rPr>
        <w:tab/>
        <w:t>INSERTING:</w:t>
      </w:r>
      <w:r w:rsidRPr="00CB1A25">
        <w:rPr>
          <w:snapToGrid w:val="0"/>
          <w:color w:val="auto"/>
        </w:rPr>
        <w:tab/>
        <w:t>2,526,628</w:t>
      </w:r>
      <w:r w:rsidRPr="00CB1A25">
        <w:rPr>
          <w:snapToGrid w:val="0"/>
          <w:color w:val="auto"/>
        </w:rPr>
        <w:tab/>
        <w:t>2,326,628/</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1A25">
        <w:rPr>
          <w:snapToGrid w:val="0"/>
          <w:color w:val="auto"/>
        </w:rPr>
        <w:tab/>
        <w:t xml:space="preserve">Amend the bill further, as and if amended, Part IA, Section 1, DEPARTMENT OF EDUCATION, page 13, by inserting after line 28, </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CB1A25">
        <w:rPr>
          <w:snapToGrid w:val="0"/>
          <w:color w:val="auto"/>
        </w:rPr>
        <w:t xml:space="preserve"> 7</w:t>
      </w:r>
      <w:r>
        <w:rPr>
          <w:snapToGrid w:val="0"/>
          <w:color w:val="auto"/>
        </w:rPr>
        <w:tab/>
        <w:t>COLUMN</w:t>
      </w:r>
      <w:r w:rsidRPr="00CB1A25">
        <w:rPr>
          <w:snapToGrid w:val="0"/>
          <w:color w:val="auto"/>
        </w:rPr>
        <w:t xml:space="preserve"> 8</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B1A25">
        <w:rPr>
          <w:snapToGrid w:val="0"/>
          <w:color w:val="auto"/>
        </w:rPr>
        <w:t>/SPECIAL ITEM:</w:t>
      </w:r>
    </w:p>
    <w:p w:rsidR="00A67AB3" w:rsidRPr="00CB1A25"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B1A25">
        <w:rPr>
          <w:snapToGrid w:val="0"/>
          <w:color w:val="auto"/>
        </w:rPr>
        <w:t xml:space="preserve"> CDEPP EXPANSION</w:t>
      </w:r>
      <w:r w:rsidRPr="00CB1A25">
        <w:rPr>
          <w:snapToGrid w:val="0"/>
          <w:color w:val="auto"/>
        </w:rPr>
        <w:tab/>
        <w:t>2,988,101</w:t>
      </w:r>
      <w:r w:rsidRPr="00CB1A25">
        <w:rPr>
          <w:snapToGrid w:val="0"/>
          <w:color w:val="auto"/>
        </w:rPr>
        <w:tab/>
        <w:t>2,988,101/</w:t>
      </w:r>
    </w:p>
    <w:p w:rsidR="00A67AB3" w:rsidRPr="00CB1A25" w:rsidRDefault="00A67AB3" w:rsidP="00A67AB3">
      <w:pPr>
        <w:rPr>
          <w:snapToGrid w:val="0"/>
          <w:color w:val="auto"/>
        </w:rPr>
      </w:pPr>
      <w:r w:rsidRPr="00CB1A25">
        <w:rPr>
          <w:snapToGrid w:val="0"/>
          <w:color w:val="auto"/>
        </w:rPr>
        <w:tab/>
        <w:t>Renumber sections to conform.</w:t>
      </w:r>
    </w:p>
    <w:p w:rsidR="00A67AB3" w:rsidRDefault="00A67AB3" w:rsidP="00A67AB3">
      <w:pPr>
        <w:rPr>
          <w:snapToGrid w:val="0"/>
        </w:rPr>
      </w:pPr>
      <w:r w:rsidRPr="00CB1A25">
        <w:rPr>
          <w:snapToGrid w:val="0"/>
          <w:color w:val="auto"/>
        </w:rPr>
        <w:tab/>
        <w:t>Amend sections, totals and title to conform.</w:t>
      </w:r>
    </w:p>
    <w:p w:rsidR="00A67AB3" w:rsidRPr="00CB1A25" w:rsidRDefault="00A67AB3" w:rsidP="00A67AB3">
      <w:pPr>
        <w:rPr>
          <w:snapToGrid w:val="0"/>
          <w:color w:val="auto"/>
        </w:rPr>
      </w:pPr>
    </w:p>
    <w:p w:rsidR="00A67AB3" w:rsidRDefault="00A67AB3" w:rsidP="00A67AB3">
      <w:pPr>
        <w:rPr>
          <w:snapToGrid w:val="0"/>
          <w:color w:val="auto"/>
        </w:rPr>
      </w:pPr>
      <w:r>
        <w:tab/>
        <w:t>Senator CAMPSEN explained the amendment</w:t>
      </w:r>
    </w:p>
    <w:p w:rsidR="00A67AB3" w:rsidRDefault="00A67AB3" w:rsidP="00A67AB3">
      <w:pPr>
        <w:pStyle w:val="Header"/>
        <w:tabs>
          <w:tab w:val="clear" w:pos="8640"/>
          <w:tab w:val="left" w:pos="4320"/>
        </w:tabs>
      </w:pPr>
      <w:r>
        <w:tab/>
        <w:t>Senator HAYES spoke on the amendment.</w:t>
      </w:r>
    </w:p>
    <w:p w:rsidR="00870879" w:rsidRDefault="00870879" w:rsidP="00A67AB3">
      <w:pPr>
        <w:pStyle w:val="Header"/>
        <w:tabs>
          <w:tab w:val="clear" w:pos="8640"/>
          <w:tab w:val="left" w:pos="4320"/>
        </w:tabs>
      </w:pPr>
    </w:p>
    <w:p w:rsidR="00A67AB3" w:rsidRDefault="00A67AB3" w:rsidP="00A67AB3">
      <w:pPr>
        <w:pStyle w:val="Header"/>
        <w:tabs>
          <w:tab w:val="clear" w:pos="8640"/>
          <w:tab w:val="left" w:pos="4320"/>
        </w:tabs>
      </w:pPr>
      <w:r>
        <w:tab/>
        <w:t>Senator SETZLER moved to lay the amendment on the table.</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AA2009" w:rsidRDefault="00A67AB3" w:rsidP="00A67AB3">
      <w:pPr>
        <w:pStyle w:val="Header"/>
        <w:tabs>
          <w:tab w:val="clear" w:pos="8640"/>
          <w:tab w:val="left" w:pos="4320"/>
        </w:tabs>
        <w:jc w:val="center"/>
        <w:rPr>
          <w:b/>
        </w:rPr>
      </w:pPr>
      <w:r w:rsidRPr="00AA2009">
        <w:rPr>
          <w:b/>
        </w:rPr>
        <w:t>Ayes 25; Nays 17</w:t>
      </w:r>
    </w:p>
    <w:p w:rsidR="00A67AB3"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2009">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Alexander</w:t>
      </w:r>
      <w:r>
        <w:tab/>
      </w:r>
      <w:r w:rsidRPr="00AA2009">
        <w:t>Allen</w:t>
      </w:r>
      <w:r>
        <w:tab/>
      </w:r>
      <w:r w:rsidRPr="00AA2009">
        <w:t>Campbell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Coleman</w:t>
      </w:r>
      <w:r>
        <w:tab/>
      </w:r>
      <w:r w:rsidRPr="00AA2009">
        <w:t>Courson</w:t>
      </w:r>
      <w:r>
        <w:tab/>
      </w:r>
      <w:r w:rsidRPr="00AA2009">
        <w:t>Cromer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Ford</w:t>
      </w:r>
      <w:r>
        <w:tab/>
      </w:r>
      <w:r w:rsidRPr="00AA2009">
        <w:t>Hayes</w:t>
      </w:r>
      <w:r>
        <w:tab/>
      </w:r>
      <w:r w:rsidRPr="00AA2009">
        <w:t>Hutto</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Jackson</w:t>
      </w:r>
      <w:r>
        <w:tab/>
      </w:r>
      <w:r w:rsidRPr="00AA2009">
        <w:t>Johnson</w:t>
      </w:r>
      <w:r>
        <w:tab/>
      </w:r>
      <w:r w:rsidRPr="00AA2009">
        <w:t>Leatherman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2009">
        <w:t>Lourie</w:t>
      </w:r>
      <w:r>
        <w:tab/>
      </w:r>
      <w:r w:rsidRPr="00AA2009">
        <w:t>Malloy</w:t>
      </w:r>
      <w:r>
        <w:tab/>
      </w:r>
      <w:r w:rsidRPr="00AA2009">
        <w:rPr>
          <w:i/>
        </w:rPr>
        <w:t>Martin, Larry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Matthews</w:t>
      </w:r>
      <w:r>
        <w:tab/>
      </w:r>
      <w:r w:rsidRPr="00AA2009">
        <w:t>McElveen</w:t>
      </w:r>
      <w:r>
        <w:tab/>
      </w:r>
      <w:r w:rsidRPr="00AA2009">
        <w:t>McGill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Peeler</w:t>
      </w:r>
      <w:r>
        <w:tab/>
      </w:r>
      <w:r w:rsidRPr="00AA2009">
        <w:t>Rankin</w:t>
      </w:r>
      <w:r>
        <w:tab/>
      </w:r>
      <w:r w:rsidRPr="00AA2009">
        <w:t>Reese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Scott</w:t>
      </w:r>
      <w:r>
        <w:tab/>
      </w:r>
      <w:r w:rsidRPr="00AA2009">
        <w:t>Setzler</w:t>
      </w:r>
      <w:r>
        <w:tab/>
      </w:r>
      <w:r w:rsidRPr="00AA2009">
        <w:t>Sheheen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Williams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AA2009"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2009">
        <w:rPr>
          <w:b/>
        </w:rPr>
        <w:t>Total--25</w:t>
      </w:r>
    </w:p>
    <w:p w:rsidR="00A67AB3" w:rsidRPr="00AA2009"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2009">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Bennett</w:t>
      </w:r>
      <w:r>
        <w:tab/>
      </w:r>
      <w:r w:rsidRPr="00AA2009">
        <w:t>Bright</w:t>
      </w:r>
      <w:r>
        <w:tab/>
      </w:r>
      <w:r w:rsidRPr="00AA2009">
        <w:t>Bryant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Campsen</w:t>
      </w:r>
      <w:r>
        <w:tab/>
      </w:r>
      <w:r w:rsidRPr="00AA2009">
        <w:t>Cleary</w:t>
      </w:r>
      <w:r>
        <w:tab/>
      </w:r>
      <w:r w:rsidRPr="00AA2009">
        <w:t>Corbin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Davis</w:t>
      </w:r>
      <w:r>
        <w:tab/>
      </w:r>
      <w:r w:rsidRPr="00AA2009">
        <w:t>Fair</w:t>
      </w:r>
      <w:r>
        <w:tab/>
      </w:r>
      <w:r w:rsidRPr="00AA2009">
        <w:t>Gregory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Hembree</w:t>
      </w:r>
      <w:r>
        <w:tab/>
      </w:r>
      <w:r w:rsidRPr="00AA2009">
        <w:rPr>
          <w:i/>
        </w:rPr>
        <w:t>Martin, Shane</w:t>
      </w:r>
      <w:r>
        <w:rPr>
          <w:i/>
        </w:rPr>
        <w:tab/>
      </w:r>
      <w:r w:rsidRPr="00AA2009">
        <w:t>Massey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Shealy</w:t>
      </w:r>
      <w:r>
        <w:tab/>
      </w:r>
      <w:r w:rsidRPr="00AA2009">
        <w:t>Thurmond</w:t>
      </w:r>
      <w:r>
        <w:tab/>
      </w:r>
      <w:r w:rsidRPr="00AA2009">
        <w:t>Turner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2009">
        <w:t>Verdin</w:t>
      </w:r>
      <w:r>
        <w:tab/>
      </w:r>
      <w:r w:rsidRPr="00AA2009">
        <w:t>Young</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AA2009"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2009">
        <w:rPr>
          <w:b/>
        </w:rPr>
        <w:t>Total--17</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laid on the table.</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36.2 of Part 1B was out of order inasmuch as it was not germane to the Bill.</w:t>
      </w:r>
    </w:p>
    <w:p w:rsidR="00A67AB3" w:rsidRPr="00823F47" w:rsidRDefault="00A67AB3" w:rsidP="00A67AB3">
      <w:pPr>
        <w:pStyle w:val="Header"/>
        <w:tabs>
          <w:tab w:val="clear" w:pos="8640"/>
          <w:tab w:val="left" w:pos="4320"/>
        </w:tabs>
        <w:rPr>
          <w:sz w:val="18"/>
          <w:szCs w:val="18"/>
        </w:rPr>
      </w:pPr>
      <w:r>
        <w:rPr>
          <w:b/>
          <w:bCs/>
        </w:rPr>
        <w:tab/>
      </w:r>
      <w:r w:rsidRPr="00823F47">
        <w:rPr>
          <w:b/>
          <w:bCs/>
          <w:sz w:val="18"/>
          <w:szCs w:val="18"/>
        </w:rPr>
        <w:t>36.2.</w:t>
      </w:r>
      <w:r w:rsidRPr="00823F47">
        <w:rPr>
          <w:sz w:val="18"/>
          <w:szCs w:val="18"/>
        </w:rPr>
        <w:t xml:space="preserve"> (DDSN: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SHANE MARTIN raised a Point of Order under Rule 24A that Proviso 78.4 of Part 1B was out of order inasmuch as it was not germane to the Bill.</w:t>
      </w:r>
    </w:p>
    <w:p w:rsidR="008E1659" w:rsidRDefault="00A67AB3" w:rsidP="00A67AB3">
      <w:pPr>
        <w:pStyle w:val="Header"/>
        <w:tabs>
          <w:tab w:val="clear" w:pos="8640"/>
          <w:tab w:val="left" w:pos="4320"/>
        </w:tabs>
        <w:rPr>
          <w:i/>
          <w:iCs/>
          <w:sz w:val="18"/>
          <w:szCs w:val="18"/>
          <w:u w:val="single"/>
        </w:rPr>
      </w:pPr>
      <w:r w:rsidRPr="00F036BC">
        <w:rPr>
          <w:b/>
          <w:bCs/>
          <w:i/>
          <w:iCs/>
          <w:sz w:val="18"/>
          <w:szCs w:val="18"/>
        </w:rPr>
        <w:tab/>
      </w:r>
      <w:r w:rsidRPr="00700E1C">
        <w:rPr>
          <w:b/>
          <w:bCs/>
          <w:i/>
          <w:iCs/>
          <w:sz w:val="18"/>
          <w:szCs w:val="18"/>
          <w:u w:val="single"/>
        </w:rPr>
        <w:t>78.4.</w:t>
      </w:r>
      <w:r w:rsidRPr="00700E1C">
        <w:rPr>
          <w:i/>
          <w:iCs/>
          <w:sz w:val="18"/>
          <w:szCs w:val="18"/>
          <w:u w:val="single"/>
        </w:rPr>
        <w:t xml:space="preserve"> (INS: High-Cost Medications Cost Sharing Support) The Department of Insurance shall create a new program within the South Carolina Health Insurance Pool to provide cost-sharing support for individuals requiring assistance to afford high-cost medications. The program shall be inten</w:t>
      </w:r>
      <w:r w:rsidR="00DE44C9">
        <w:rPr>
          <w:i/>
          <w:iCs/>
          <w:sz w:val="18"/>
          <w:szCs w:val="18"/>
          <w:u w:val="single"/>
        </w:rPr>
        <w:t>ded to lessen the burden of high</w:t>
      </w:r>
      <w:r w:rsidR="00DE44C9">
        <w:rPr>
          <w:i/>
          <w:iCs/>
          <w:sz w:val="18"/>
          <w:szCs w:val="18"/>
          <w:u w:val="single"/>
        </w:rPr>
        <w:noBreakHyphen/>
        <w:t xml:space="preserve"> cost</w:t>
      </w:r>
      <w:r w:rsidR="00DE44C9">
        <w:rPr>
          <w:i/>
          <w:iCs/>
          <w:sz w:val="18"/>
          <w:szCs w:val="18"/>
          <w:u w:val="single"/>
        </w:rPr>
        <w:noBreakHyphen/>
      </w:r>
      <w:r w:rsidRPr="00700E1C">
        <w:rPr>
          <w:i/>
          <w:iCs/>
          <w:sz w:val="18"/>
          <w:szCs w:val="18"/>
          <w:u w:val="single"/>
        </w:rPr>
        <w:t>sharing medications. In order to become eligible for the program, an individual must:</w:t>
      </w:r>
    </w:p>
    <w:p w:rsidR="008E1659" w:rsidRDefault="008E1659" w:rsidP="00A67AB3">
      <w:pPr>
        <w:pStyle w:val="Header"/>
        <w:tabs>
          <w:tab w:val="clear" w:pos="8640"/>
          <w:tab w:val="left" w:pos="4320"/>
        </w:tabs>
        <w:rPr>
          <w:i/>
          <w:iCs/>
          <w:sz w:val="18"/>
          <w:szCs w:val="18"/>
          <w:u w:val="single"/>
        </w:rPr>
      </w:pPr>
      <w:r>
        <w:rPr>
          <w:sz w:val="18"/>
          <w:szCs w:val="18"/>
        </w:rPr>
        <w:tab/>
      </w:r>
      <w:r w:rsidR="00A67AB3" w:rsidRPr="00700E1C">
        <w:rPr>
          <w:sz w:val="18"/>
          <w:szCs w:val="18"/>
        </w:rPr>
        <w:t>(</w:t>
      </w:r>
      <w:r w:rsidR="00A67AB3" w:rsidRPr="00700E1C">
        <w:rPr>
          <w:i/>
          <w:iCs/>
          <w:sz w:val="18"/>
          <w:szCs w:val="18"/>
          <w:u w:val="single"/>
        </w:rPr>
        <w:t>1) Be a person who is a resident of this State for 30 days, and his or her newborn child;</w:t>
      </w:r>
    </w:p>
    <w:p w:rsidR="008E1659" w:rsidRDefault="008E1659" w:rsidP="00A67AB3">
      <w:pPr>
        <w:pStyle w:val="Header"/>
        <w:tabs>
          <w:tab w:val="clear" w:pos="8640"/>
          <w:tab w:val="left" w:pos="4320"/>
        </w:tabs>
        <w:rPr>
          <w:i/>
          <w:iCs/>
          <w:sz w:val="18"/>
          <w:szCs w:val="18"/>
          <w:u w:val="single"/>
        </w:rPr>
      </w:pPr>
      <w:r>
        <w:rPr>
          <w:iCs/>
          <w:sz w:val="18"/>
          <w:szCs w:val="18"/>
        </w:rPr>
        <w:tab/>
      </w:r>
      <w:r w:rsidR="00A67AB3" w:rsidRPr="00700E1C">
        <w:rPr>
          <w:i/>
          <w:iCs/>
          <w:sz w:val="18"/>
          <w:szCs w:val="18"/>
          <w:u w:val="single"/>
        </w:rPr>
        <w:t>(2) Be enrolled in a commercial healthcare plan, including a qualified health plan through the exchange, or Medicare; and</w:t>
      </w:r>
    </w:p>
    <w:p w:rsidR="008E1659" w:rsidRDefault="008E1659" w:rsidP="00A67AB3">
      <w:pPr>
        <w:pStyle w:val="Header"/>
        <w:tabs>
          <w:tab w:val="clear" w:pos="8640"/>
          <w:tab w:val="left" w:pos="4320"/>
        </w:tabs>
        <w:rPr>
          <w:i/>
          <w:iCs/>
          <w:sz w:val="18"/>
          <w:szCs w:val="18"/>
          <w:u w:val="single"/>
        </w:rPr>
      </w:pPr>
      <w:r>
        <w:rPr>
          <w:iCs/>
          <w:sz w:val="18"/>
          <w:szCs w:val="18"/>
        </w:rPr>
        <w:tab/>
      </w:r>
      <w:r w:rsidR="00A67AB3" w:rsidRPr="00700E1C">
        <w:rPr>
          <w:i/>
          <w:iCs/>
          <w:sz w:val="18"/>
          <w:szCs w:val="18"/>
          <w:u w:val="single"/>
        </w:rPr>
        <w:t>(3) Have evidence of either a pre-existing condition reliant on a specialty medication or have a past or expected medication prescription for which cost sharing would exceed $100.</w:t>
      </w:r>
    </w:p>
    <w:p w:rsidR="008E1659" w:rsidRDefault="008E1659" w:rsidP="00A67AB3">
      <w:pPr>
        <w:pStyle w:val="Header"/>
        <w:tabs>
          <w:tab w:val="clear" w:pos="8640"/>
          <w:tab w:val="left" w:pos="4320"/>
        </w:tabs>
        <w:rPr>
          <w:i/>
          <w:iCs/>
          <w:sz w:val="18"/>
          <w:szCs w:val="18"/>
          <w:u w:val="single"/>
        </w:rPr>
      </w:pPr>
      <w:r w:rsidRPr="008E1659">
        <w:rPr>
          <w:iCs/>
          <w:sz w:val="18"/>
          <w:szCs w:val="18"/>
        </w:rPr>
        <w:tab/>
      </w:r>
      <w:r w:rsidR="00A67AB3" w:rsidRPr="00700E1C">
        <w:rPr>
          <w:i/>
          <w:iCs/>
          <w:sz w:val="18"/>
          <w:szCs w:val="18"/>
          <w:u w:val="single"/>
        </w:rPr>
        <w:t>The program shall provide cost sharing support at the point of sale for a prescription drug, according to an enrollee's income. Such amounts shall limit the patient liability for a prescription to (a) $50 for individuals with incomes less than or equal to 400 percent of the federal poverty level, or (b) $100 for individuals with incomes greater than 400 percent of the federal poverty level.</w:t>
      </w:r>
    </w:p>
    <w:p w:rsidR="00A67AB3" w:rsidRDefault="008E1659" w:rsidP="00A67AB3">
      <w:pPr>
        <w:pStyle w:val="Header"/>
        <w:tabs>
          <w:tab w:val="clear" w:pos="8640"/>
          <w:tab w:val="left" w:pos="4320"/>
        </w:tabs>
        <w:rPr>
          <w:sz w:val="18"/>
          <w:szCs w:val="18"/>
        </w:rPr>
      </w:pPr>
      <w:r>
        <w:rPr>
          <w:iCs/>
          <w:sz w:val="18"/>
          <w:szCs w:val="18"/>
        </w:rPr>
        <w:tab/>
      </w:r>
      <w:r w:rsidR="00A67AB3" w:rsidRPr="00700E1C">
        <w:rPr>
          <w:i/>
          <w:iCs/>
          <w:sz w:val="18"/>
          <w:szCs w:val="18"/>
          <w:u w:val="single"/>
        </w:rPr>
        <w:t>Costs incurred by the program shall count towards the annual out-of-pocket threshold required by Sections 1201 and 1302 of the Federal Affordable Care Act, to the extent permitted by federal law.</w:t>
      </w:r>
      <w:r w:rsidR="00A67AB3" w:rsidRPr="00700E1C">
        <w:rPr>
          <w:sz w:val="18"/>
          <w:szCs w:val="18"/>
        </w:rPr>
        <w:t xml:space="preserve"> </w:t>
      </w:r>
    </w:p>
    <w:p w:rsidR="00A67AB3" w:rsidRPr="00280A07" w:rsidRDefault="00A67AB3" w:rsidP="00A67AB3">
      <w:pPr>
        <w:pStyle w:val="Header"/>
        <w:tabs>
          <w:tab w:val="clear" w:pos="8640"/>
          <w:tab w:val="left" w:pos="4320"/>
        </w:tabs>
        <w:rPr>
          <w:szCs w:val="22"/>
        </w:rPr>
      </w:pPr>
      <w:r w:rsidRPr="00280A07">
        <w:rPr>
          <w:szCs w:val="22"/>
        </w:rPr>
        <w:tab/>
        <w:t xml:space="preserve">The PRESIDENT </w:t>
      </w:r>
      <w:r>
        <w:t>took the Point of Order under advisement.</w:t>
      </w:r>
    </w:p>
    <w:p w:rsidR="00A67AB3" w:rsidRDefault="00A67AB3" w:rsidP="00A67AB3">
      <w:pPr>
        <w:pStyle w:val="Header"/>
        <w:tabs>
          <w:tab w:val="clear" w:pos="8640"/>
          <w:tab w:val="left" w:pos="4320"/>
        </w:tabs>
        <w:rPr>
          <w:sz w:val="18"/>
          <w:szCs w:val="18"/>
        </w:rPr>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CAMPSEN raised a Point of Order under Rule 24A that Proviso 34.48 of Part 1B was out of order inasmuch as it was not germane to the Bill.</w:t>
      </w:r>
    </w:p>
    <w:p w:rsidR="00A67AB3" w:rsidRDefault="00A67AB3" w:rsidP="00A67AB3">
      <w:pPr>
        <w:pStyle w:val="Header"/>
        <w:tabs>
          <w:tab w:val="clear" w:pos="8640"/>
          <w:tab w:val="left" w:pos="4320"/>
        </w:tabs>
        <w:rPr>
          <w:sz w:val="18"/>
          <w:szCs w:val="18"/>
        </w:rPr>
      </w:pPr>
      <w:r w:rsidRPr="00B02100">
        <w:rPr>
          <w:b/>
          <w:bCs/>
          <w:i/>
          <w:iCs/>
          <w:sz w:val="18"/>
          <w:szCs w:val="18"/>
        </w:rPr>
        <w:tab/>
      </w:r>
      <w:r w:rsidRPr="00B02100">
        <w:rPr>
          <w:b/>
          <w:bCs/>
          <w:i/>
          <w:iCs/>
          <w:sz w:val="18"/>
          <w:szCs w:val="18"/>
          <w:u w:val="single"/>
        </w:rPr>
        <w:t>34.48.</w:t>
      </w:r>
      <w:r w:rsidRPr="00B02100">
        <w:rPr>
          <w:i/>
          <w:iCs/>
          <w:sz w:val="18"/>
          <w:szCs w:val="18"/>
          <w:u w:val="single"/>
        </w:rPr>
        <w:t xml:space="preserve"> (DHEC: Surface Water Withdrawal Permit) 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r w:rsidRPr="00B02100">
        <w:rPr>
          <w:sz w:val="18"/>
          <w:szCs w:val="18"/>
        </w:rPr>
        <w:t xml:space="preserve"> </w:t>
      </w:r>
    </w:p>
    <w:p w:rsidR="00A67AB3" w:rsidRPr="00C81D0D" w:rsidRDefault="00A67AB3" w:rsidP="00A67AB3">
      <w:pPr>
        <w:pStyle w:val="Header"/>
        <w:tabs>
          <w:tab w:val="clear" w:pos="8640"/>
          <w:tab w:val="left" w:pos="4320"/>
        </w:tabs>
        <w:rPr>
          <w:szCs w:val="22"/>
        </w:rPr>
      </w:pPr>
      <w:r w:rsidRPr="00C81D0D">
        <w:rPr>
          <w:szCs w:val="22"/>
        </w:rPr>
        <w:tab/>
        <w:t>On motion of Senator CAMPSEN, the Point of Order was withdrawn.</w:t>
      </w:r>
    </w:p>
    <w:p w:rsidR="00A67AB3" w:rsidRDefault="00A67AB3" w:rsidP="00A67AB3">
      <w:pPr>
        <w:pStyle w:val="Header"/>
        <w:tabs>
          <w:tab w:val="clear" w:pos="8640"/>
          <w:tab w:val="left" w:pos="4320"/>
        </w:tabs>
        <w:rPr>
          <w:sz w:val="18"/>
          <w:szCs w:val="18"/>
        </w:rPr>
      </w:pPr>
    </w:p>
    <w:p w:rsidR="00A67AB3" w:rsidRPr="001620FB" w:rsidRDefault="00A67AB3" w:rsidP="00A67AB3">
      <w:pPr>
        <w:jc w:val="center"/>
      </w:pPr>
      <w:r>
        <w:rPr>
          <w:b/>
        </w:rPr>
        <w:t>Amendment No. 36</w:t>
      </w:r>
      <w:r w:rsidR="006C018E">
        <w:rPr>
          <w:b/>
        </w:rPr>
        <w:fldChar w:fldCharType="begin"/>
      </w:r>
      <w:r>
        <w:instrText xml:space="preserve"> XE "Amendment No. 36" \b </w:instrText>
      </w:r>
      <w:r w:rsidR="006C018E">
        <w:rPr>
          <w:b/>
        </w:rPr>
        <w:fldChar w:fldCharType="end"/>
      </w:r>
    </w:p>
    <w:p w:rsidR="00A67AB3" w:rsidRDefault="00A67AB3" w:rsidP="00A67AB3">
      <w:pPr>
        <w:rPr>
          <w:snapToGrid w:val="0"/>
        </w:rPr>
      </w:pPr>
      <w:r>
        <w:rPr>
          <w:snapToGrid w:val="0"/>
        </w:rPr>
        <w:tab/>
        <w:t>Senator THURMOND proposed the following amendment (3710R026.PT.DOCX), which was not adopted:</w:t>
      </w:r>
    </w:p>
    <w:p w:rsidR="00A67AB3" w:rsidRPr="0009003A" w:rsidRDefault="00A67AB3" w:rsidP="00A67AB3">
      <w:pPr>
        <w:rPr>
          <w:snapToGrid w:val="0"/>
          <w:color w:val="auto"/>
        </w:rPr>
      </w:pPr>
      <w:r w:rsidRPr="0009003A">
        <w:rPr>
          <w:snapToGrid w:val="0"/>
          <w:color w:val="auto"/>
        </w:rPr>
        <w:tab/>
        <w:t>Amend the bill, as and if amended, Part IB, Section 1, DEPARTMENT OF EDUCATION, page 349, lines 18-22, proviso 1.79, by striking the proviso in its entirety.</w:t>
      </w:r>
    </w:p>
    <w:p w:rsidR="00A67AB3" w:rsidRPr="0009003A" w:rsidRDefault="00A67AB3" w:rsidP="00A67AB3">
      <w:pPr>
        <w:rPr>
          <w:snapToGrid w:val="0"/>
          <w:color w:val="auto"/>
        </w:rPr>
      </w:pPr>
      <w:r w:rsidRPr="0009003A">
        <w:rPr>
          <w:snapToGrid w:val="0"/>
          <w:color w:val="auto"/>
        </w:rPr>
        <w:tab/>
        <w:t>Renumber sections to conform.</w:t>
      </w:r>
    </w:p>
    <w:p w:rsidR="00A67AB3" w:rsidRDefault="00A67AB3" w:rsidP="00A67AB3">
      <w:pPr>
        <w:rPr>
          <w:snapToGrid w:val="0"/>
        </w:rPr>
      </w:pPr>
      <w:r w:rsidRPr="0009003A">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THURMOND explained the amendment.</w:t>
      </w:r>
    </w:p>
    <w:p w:rsidR="00A67AB3" w:rsidRDefault="00A67AB3" w:rsidP="00A67AB3">
      <w:pPr>
        <w:pStyle w:val="Header"/>
        <w:tabs>
          <w:tab w:val="clear" w:pos="8640"/>
          <w:tab w:val="left" w:pos="4320"/>
        </w:tabs>
      </w:pPr>
      <w:r>
        <w:tab/>
        <w:t>Senator HAYES spoke on the amendment.</w:t>
      </w:r>
    </w:p>
    <w:p w:rsidR="00A67AB3" w:rsidRDefault="00A67AB3" w:rsidP="00A67AB3">
      <w:pPr>
        <w:pStyle w:val="Header"/>
        <w:tabs>
          <w:tab w:val="clear" w:pos="8640"/>
          <w:tab w:val="left" w:pos="4320"/>
        </w:tabs>
      </w:pPr>
      <w:r>
        <w:tab/>
        <w:t>Senator JACKSON spoke on the amendment.</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1.79 of Part 1B was out of order inasmuch as it was not germane to the Bill.</w:t>
      </w:r>
    </w:p>
    <w:p w:rsidR="00A67AB3" w:rsidRPr="00A773F0" w:rsidRDefault="00A67AB3" w:rsidP="00A67AB3">
      <w:pPr>
        <w:pStyle w:val="Header"/>
        <w:tabs>
          <w:tab w:val="clear" w:pos="8640"/>
          <w:tab w:val="left" w:pos="4320"/>
        </w:tabs>
        <w:rPr>
          <w:sz w:val="18"/>
          <w:szCs w:val="18"/>
        </w:rPr>
      </w:pPr>
      <w:r w:rsidRPr="00A773F0">
        <w:rPr>
          <w:b/>
          <w:bCs/>
          <w:i/>
          <w:iCs/>
          <w:sz w:val="18"/>
          <w:szCs w:val="18"/>
        </w:rPr>
        <w:tab/>
      </w:r>
      <w:r w:rsidRPr="00A773F0">
        <w:rPr>
          <w:b/>
          <w:bCs/>
          <w:i/>
          <w:iCs/>
          <w:sz w:val="18"/>
          <w:szCs w:val="18"/>
          <w:u w:val="single"/>
        </w:rPr>
        <w:t>1.79.</w:t>
      </w:r>
      <w:r w:rsidRPr="00A773F0">
        <w:rPr>
          <w:i/>
          <w:iCs/>
          <w:sz w:val="18"/>
          <w:szCs w:val="18"/>
          <w:u w:val="single"/>
        </w:rPr>
        <w:t xml:space="preserve"> (SDE: School District Activity Bus Advertisements) School Districts may sell commercial advertising space on the outside or inside of district owned activity buses. 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Revenue generated from the sale of commercial advertising space shall be retained by the school district.</w:t>
      </w:r>
    </w:p>
    <w:p w:rsidR="00A67AB3" w:rsidRDefault="00A67AB3" w:rsidP="00A67AB3">
      <w:pPr>
        <w:pStyle w:val="Header"/>
        <w:tabs>
          <w:tab w:val="clear" w:pos="8640"/>
          <w:tab w:val="left" w:pos="4320"/>
        </w:tabs>
      </w:pPr>
      <w:r>
        <w:tab/>
        <w:t>The PRESIDENT overruled the Point of Order.</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0E226F" w:rsidRDefault="00A67AB3" w:rsidP="00A67AB3">
      <w:pPr>
        <w:pStyle w:val="Header"/>
        <w:tabs>
          <w:tab w:val="clear" w:pos="8640"/>
          <w:tab w:val="left" w:pos="4320"/>
        </w:tabs>
        <w:jc w:val="center"/>
        <w:rPr>
          <w:b/>
        </w:rPr>
      </w:pPr>
      <w:r w:rsidRPr="000E226F">
        <w:rPr>
          <w:b/>
        </w:rPr>
        <w:t>Ayes 6; Nays 33</w:t>
      </w:r>
    </w:p>
    <w:p w:rsidR="00A67AB3"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226F">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Bryant</w:t>
      </w:r>
      <w:r>
        <w:tab/>
      </w:r>
      <w:r w:rsidRPr="000E226F">
        <w:t>Fair</w:t>
      </w:r>
      <w:r>
        <w:tab/>
      </w:r>
      <w:r w:rsidRPr="000E226F">
        <w:t>Malloy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Peeler</w:t>
      </w:r>
      <w:r>
        <w:tab/>
      </w:r>
      <w:r w:rsidRPr="000E226F">
        <w:t>Sheheen</w:t>
      </w:r>
      <w:r>
        <w:tab/>
      </w:r>
      <w:r w:rsidRPr="000E226F">
        <w:t>Thurmond</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0E226F"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226F">
        <w:rPr>
          <w:b/>
        </w:rPr>
        <w:t>Total--6</w:t>
      </w:r>
    </w:p>
    <w:p w:rsidR="00A67AB3" w:rsidRPr="000E226F"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226F">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Alexander</w:t>
      </w:r>
      <w:r>
        <w:tab/>
      </w:r>
      <w:r w:rsidRPr="000E226F">
        <w:t>Allen</w:t>
      </w:r>
      <w:r>
        <w:tab/>
      </w:r>
      <w:r w:rsidRPr="000E226F">
        <w:t>Bennett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Bright</w:t>
      </w:r>
      <w:r>
        <w:tab/>
      </w:r>
      <w:r w:rsidRPr="000E226F">
        <w:t>Campbell</w:t>
      </w:r>
      <w:r>
        <w:tab/>
      </w:r>
      <w:r w:rsidRPr="000E226F">
        <w:t>Cleary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Coleman</w:t>
      </w:r>
      <w:r>
        <w:tab/>
      </w:r>
      <w:r w:rsidRPr="000E226F">
        <w:t>Corbin</w:t>
      </w:r>
      <w:r>
        <w:tab/>
      </w:r>
      <w:r w:rsidRPr="000E226F">
        <w:t>Cromer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Davis</w:t>
      </w:r>
      <w:r>
        <w:tab/>
      </w:r>
      <w:r w:rsidRPr="000E226F">
        <w:t>Gregory</w:t>
      </w:r>
      <w:r>
        <w:tab/>
      </w:r>
      <w:r w:rsidRPr="000E226F">
        <w:t>Grooms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Hayes</w:t>
      </w:r>
      <w:r>
        <w:tab/>
      </w:r>
      <w:r w:rsidRPr="000E226F">
        <w:t>Hembree</w:t>
      </w:r>
      <w:r>
        <w:tab/>
      </w:r>
      <w:r w:rsidRPr="000E226F">
        <w:t>Hutto</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Jackson</w:t>
      </w:r>
      <w:r>
        <w:tab/>
      </w:r>
      <w:r w:rsidRPr="000E226F">
        <w:t>Johnson</w:t>
      </w:r>
      <w:r>
        <w:tab/>
      </w:r>
      <w:r w:rsidRPr="000E226F">
        <w:t>Leatherman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E226F">
        <w:t>Lourie</w:t>
      </w:r>
      <w:r>
        <w:tab/>
      </w:r>
      <w:r w:rsidRPr="000E226F">
        <w:rPr>
          <w:i/>
        </w:rPr>
        <w:t>Martin, Larry</w:t>
      </w:r>
      <w:r>
        <w:rPr>
          <w:i/>
        </w:rPr>
        <w:tab/>
      </w:r>
      <w:r w:rsidRPr="000E226F">
        <w:rPr>
          <w:i/>
        </w:rPr>
        <w:t>Martin, Shane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Massey</w:t>
      </w:r>
      <w:r>
        <w:tab/>
      </w:r>
      <w:r w:rsidRPr="000E226F">
        <w:t>Matthews</w:t>
      </w:r>
      <w:r>
        <w:tab/>
      </w:r>
      <w:r w:rsidRPr="000E226F">
        <w:t>McElveen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McGill</w:t>
      </w:r>
      <w:r>
        <w:tab/>
      </w:r>
      <w:r w:rsidRPr="000E226F">
        <w:t>Rankin</w:t>
      </w:r>
      <w:r>
        <w:tab/>
      </w:r>
      <w:r w:rsidRPr="000E226F">
        <w:t>Scott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Setzler</w:t>
      </w:r>
      <w:r>
        <w:tab/>
      </w:r>
      <w:r w:rsidRPr="000E226F">
        <w:t>Shealy</w:t>
      </w:r>
      <w:r>
        <w:tab/>
      </w:r>
      <w:r w:rsidRPr="000E226F">
        <w:t>Turner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226F">
        <w:t>Verdin</w:t>
      </w:r>
      <w:r>
        <w:tab/>
      </w:r>
      <w:r w:rsidRPr="000E226F">
        <w:t>Williams</w:t>
      </w:r>
      <w:r>
        <w:tab/>
      </w:r>
      <w:r w:rsidRPr="000E226F">
        <w:t>Young</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0E226F"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226F">
        <w:rPr>
          <w:b/>
        </w:rPr>
        <w:t>Total--33</w:t>
      </w:r>
    </w:p>
    <w:p w:rsidR="00A67AB3" w:rsidRPr="000E226F"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not adopted.</w:t>
      </w:r>
    </w:p>
    <w:p w:rsidR="00A67AB3" w:rsidRDefault="00A67AB3" w:rsidP="00A67AB3">
      <w:pPr>
        <w:pStyle w:val="Header"/>
        <w:tabs>
          <w:tab w:val="clear" w:pos="8640"/>
          <w:tab w:val="left" w:pos="4320"/>
        </w:tabs>
      </w:pPr>
    </w:p>
    <w:p w:rsidR="00A67AB3" w:rsidRPr="00A57FC4" w:rsidRDefault="00A67AB3" w:rsidP="00A67AB3">
      <w:pPr>
        <w:jc w:val="center"/>
      </w:pPr>
      <w:r>
        <w:rPr>
          <w:b/>
        </w:rPr>
        <w:t>Amendment No. 30</w:t>
      </w:r>
      <w:r w:rsidR="006C018E">
        <w:rPr>
          <w:b/>
        </w:rPr>
        <w:fldChar w:fldCharType="begin"/>
      </w:r>
      <w:r>
        <w:instrText xml:space="preserve"> XE "Amendment No. 30" \b </w:instrText>
      </w:r>
      <w:r w:rsidR="006C018E">
        <w:rPr>
          <w:b/>
        </w:rPr>
        <w:fldChar w:fldCharType="end"/>
      </w:r>
    </w:p>
    <w:p w:rsidR="00A67AB3" w:rsidRDefault="00A67AB3" w:rsidP="00A67AB3">
      <w:r>
        <w:rPr>
          <w:snapToGrid w:val="0"/>
        </w:rPr>
        <w:tab/>
        <w:t>Senator SHEHEEN proposed the following amendment (DAD 1A.54 IT ACADEMY)</w:t>
      </w:r>
      <w:r>
        <w:t>, which was adopted:</w:t>
      </w:r>
    </w:p>
    <w:p w:rsidR="00A67AB3" w:rsidRPr="00AC3A03" w:rsidRDefault="00A67AB3" w:rsidP="00A67AB3">
      <w:pPr>
        <w:rPr>
          <w:snapToGrid w:val="0"/>
          <w:color w:val="auto"/>
        </w:rPr>
      </w:pPr>
      <w:r w:rsidRPr="00AC3A03">
        <w:rPr>
          <w:snapToGrid w:val="0"/>
          <w:color w:val="auto"/>
        </w:rPr>
        <w:tab/>
        <w:t>Amend the bill, as and if amended, Part IB, Section 1A, DEPARTMENT OF EDUCATION - EIA, page 376, paragraph 1A.54, line 27, by striking /</w:t>
      </w:r>
      <w:r w:rsidRPr="00AC3A03">
        <w:rPr>
          <w:i/>
          <w:snapToGrid w:val="0"/>
          <w:color w:val="auto"/>
          <w:u w:val="single"/>
        </w:rPr>
        <w:t>with Microsoft</w:t>
      </w:r>
      <w:r w:rsidRPr="00AC3A03">
        <w:rPr>
          <w:snapToGrid w:val="0"/>
          <w:color w:val="auto"/>
        </w:rPr>
        <w:t>/ and inserting /</w:t>
      </w:r>
      <w:r w:rsidRPr="00AC3A03">
        <w:rPr>
          <w:i/>
          <w:snapToGrid w:val="0"/>
          <w:color w:val="auto"/>
          <w:u w:val="single"/>
        </w:rPr>
        <w:t>with a provider who provides Microsoft IT Academy certification</w:t>
      </w:r>
      <w:r w:rsidRPr="00AC3A03">
        <w:rPr>
          <w:snapToGrid w:val="0"/>
          <w:color w:val="auto"/>
        </w:rPr>
        <w:t>/</w:t>
      </w:r>
    </w:p>
    <w:p w:rsidR="00A67AB3" w:rsidRPr="00AC3A03" w:rsidRDefault="00A67AB3" w:rsidP="00A67AB3">
      <w:pPr>
        <w:rPr>
          <w:snapToGrid w:val="0"/>
          <w:color w:val="auto"/>
        </w:rPr>
      </w:pPr>
      <w:r w:rsidRPr="00AC3A03">
        <w:rPr>
          <w:snapToGrid w:val="0"/>
          <w:color w:val="auto"/>
        </w:rPr>
        <w:tab/>
        <w:t>Renumber sections to conform.</w:t>
      </w:r>
    </w:p>
    <w:p w:rsidR="00A67AB3" w:rsidRDefault="00A67AB3" w:rsidP="00A67AB3">
      <w:pPr>
        <w:rPr>
          <w:snapToGrid w:val="0"/>
          <w:color w:val="auto"/>
        </w:rPr>
      </w:pPr>
      <w:r w:rsidRPr="00AC3A03">
        <w:rPr>
          <w:snapToGrid w:val="0"/>
          <w:color w:val="auto"/>
        </w:rPr>
        <w:tab/>
        <w:t>Amend sections, totals and title to conform.</w:t>
      </w:r>
    </w:p>
    <w:p w:rsidR="00870879" w:rsidRDefault="00870879" w:rsidP="00A67AB3">
      <w:pPr>
        <w:rPr>
          <w:snapToGrid w:val="0"/>
        </w:rPr>
      </w:pPr>
    </w:p>
    <w:p w:rsidR="00A67AB3" w:rsidRDefault="00A67AB3" w:rsidP="00A67AB3">
      <w:pPr>
        <w:pStyle w:val="Header"/>
        <w:tabs>
          <w:tab w:val="clear" w:pos="8640"/>
          <w:tab w:val="left" w:pos="4320"/>
        </w:tabs>
      </w:pPr>
      <w:r>
        <w:tab/>
        <w:t>Senator SHEHEEN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rPr>
          <w:snapToGrid w:val="0"/>
          <w:color w:val="auto"/>
        </w:rPr>
      </w:pPr>
    </w:p>
    <w:p w:rsidR="00A67AB3" w:rsidRPr="008A13F3" w:rsidRDefault="00A67AB3" w:rsidP="00A67AB3">
      <w:pPr>
        <w:jc w:val="center"/>
      </w:pPr>
      <w:r>
        <w:rPr>
          <w:b/>
        </w:rPr>
        <w:t>Amendment No. 25</w:t>
      </w:r>
      <w:r w:rsidR="006C018E">
        <w:rPr>
          <w:b/>
        </w:rPr>
        <w:fldChar w:fldCharType="begin"/>
      </w:r>
      <w:r>
        <w:instrText xml:space="preserve"> XE "Amendment No. 25" \b </w:instrText>
      </w:r>
      <w:r w:rsidR="006C018E">
        <w:rPr>
          <w:b/>
        </w:rPr>
        <w:fldChar w:fldCharType="end"/>
      </w:r>
    </w:p>
    <w:p w:rsidR="00A67AB3" w:rsidRDefault="00A67AB3" w:rsidP="00A67AB3">
      <w:pPr>
        <w:rPr>
          <w:snapToGrid w:val="0"/>
        </w:rPr>
      </w:pPr>
      <w:r>
        <w:rPr>
          <w:snapToGrid w:val="0"/>
        </w:rPr>
        <w:tab/>
        <w:t>Senators SHANE MARTIN and BRYANT proposed the following amendment (3710R018.SRM.DOCX), which was withdrawn:</w:t>
      </w:r>
    </w:p>
    <w:p w:rsidR="00A67AB3" w:rsidRPr="003042C3" w:rsidRDefault="00A67AB3" w:rsidP="00A67AB3">
      <w:pPr>
        <w:rPr>
          <w:snapToGrid w:val="0"/>
          <w:color w:val="auto"/>
        </w:rPr>
      </w:pPr>
      <w:r w:rsidRPr="003042C3">
        <w:rPr>
          <w:snapToGrid w:val="0"/>
          <w:color w:val="auto"/>
        </w:rPr>
        <w:tab/>
        <w:t>Amend the bill, as and if amended, Part IB, Section 3, LOTTERY EXPENDITURE ACCOUNT, page 378, after line 17, by adding an appropriately numbered new proviso to read:</w:t>
      </w:r>
    </w:p>
    <w:p w:rsidR="00A67AB3" w:rsidRPr="003042C3" w:rsidRDefault="00A67AB3" w:rsidP="00A67AB3">
      <w:pPr>
        <w:rPr>
          <w:i/>
          <w:snapToGrid w:val="0"/>
          <w:color w:val="auto"/>
        </w:rPr>
      </w:pPr>
      <w:r w:rsidRPr="00047A03">
        <w:rPr>
          <w:snapToGrid w:val="0"/>
        </w:rPr>
        <w:tab/>
      </w:r>
      <w:r w:rsidRPr="00047A03">
        <w:rPr>
          <w:snapToGrid w:val="0"/>
          <w:color w:val="auto"/>
        </w:rPr>
        <w:t>/</w:t>
      </w:r>
      <w:r w:rsidR="00047A03" w:rsidRPr="00047A03">
        <w:rPr>
          <w:snapToGrid w:val="0"/>
          <w:color w:val="auto"/>
        </w:rPr>
        <w:t xml:space="preserve"> </w:t>
      </w:r>
      <w:r w:rsidRPr="003042C3">
        <w:rPr>
          <w:i/>
          <w:snapToGrid w:val="0"/>
          <w:color w:val="auto"/>
          <w:u w:val="single"/>
        </w:rPr>
        <w:t>3.__.</w:t>
      </w:r>
      <w:r w:rsidRPr="003042C3">
        <w:rPr>
          <w:i/>
          <w:snapToGrid w:val="0"/>
          <w:color w:val="auto"/>
        </w:rPr>
        <w:tab/>
      </w:r>
      <w:r w:rsidRPr="003042C3">
        <w:rPr>
          <w:i/>
          <w:snapToGrid w:val="0"/>
          <w:color w:val="auto"/>
          <w:u w:val="single"/>
        </w:rPr>
        <w:t>(LEA:</w:t>
      </w:r>
      <w:r w:rsidRPr="003042C3">
        <w:rPr>
          <w:i/>
          <w:snapToGrid w:val="0"/>
          <w:color w:val="auto"/>
          <w:u w:val="single"/>
        </w:rPr>
        <w:tab/>
        <w:t xml:space="preserve"> Scholarship Repay)</w:t>
      </w:r>
      <w:r w:rsidRPr="003042C3">
        <w:rPr>
          <w:i/>
          <w:snapToGrid w:val="0"/>
          <w:color w:val="auto"/>
          <w:u w:val="single"/>
        </w:rPr>
        <w:tab/>
        <w:t>Unless a student disenrolls for a hardship purpose, as determined by the college or university, a student who disenrolls from a college or university shall repay all scholarship funds received by the student for that portion of the academic year in which the student disenrolled from the college or university.</w:t>
      </w:r>
      <w:bookmarkStart w:id="2" w:name="Firstslash"/>
      <w:bookmarkEnd w:id="2"/>
      <w:r w:rsidR="00047A03">
        <w:rPr>
          <w:snapToGrid w:val="0"/>
          <w:color w:val="auto"/>
        </w:rPr>
        <w:t xml:space="preserve"> /</w:t>
      </w:r>
      <w:r w:rsidRPr="003042C3">
        <w:rPr>
          <w:i/>
          <w:snapToGrid w:val="0"/>
          <w:color w:val="auto"/>
        </w:rPr>
        <w:tab/>
      </w:r>
      <w:r w:rsidRPr="003042C3">
        <w:rPr>
          <w:i/>
          <w:snapToGrid w:val="0"/>
          <w:color w:val="auto"/>
        </w:rPr>
        <w:tab/>
      </w:r>
    </w:p>
    <w:p w:rsidR="00A67AB3" w:rsidRPr="003042C3" w:rsidRDefault="00A67AB3" w:rsidP="00A67AB3">
      <w:pPr>
        <w:rPr>
          <w:snapToGrid w:val="0"/>
          <w:color w:val="auto"/>
        </w:rPr>
      </w:pPr>
      <w:r w:rsidRPr="003042C3">
        <w:rPr>
          <w:snapToGrid w:val="0"/>
          <w:color w:val="auto"/>
        </w:rPr>
        <w:tab/>
        <w:t>Renumber sections to conform.</w:t>
      </w:r>
    </w:p>
    <w:p w:rsidR="00A67AB3" w:rsidRDefault="00A67AB3" w:rsidP="00A67AB3">
      <w:pPr>
        <w:rPr>
          <w:snapToGrid w:val="0"/>
        </w:rPr>
      </w:pPr>
      <w:r w:rsidRPr="003042C3">
        <w:rPr>
          <w:snapToGrid w:val="0"/>
          <w:color w:val="auto"/>
        </w:rPr>
        <w:tab/>
        <w:t>Amend sections, totals and title to conform.</w:t>
      </w:r>
    </w:p>
    <w:p w:rsidR="00A67AB3" w:rsidRPr="003042C3" w:rsidRDefault="00A67AB3" w:rsidP="00A67AB3">
      <w:pPr>
        <w:rPr>
          <w:snapToGrid w:val="0"/>
          <w:color w:val="auto"/>
        </w:rPr>
      </w:pPr>
    </w:p>
    <w:p w:rsidR="00A67AB3" w:rsidRDefault="00A67AB3" w:rsidP="00A67AB3">
      <w:r>
        <w:tab/>
        <w:t>Senator SHANE MARTIN explained the amendment.</w:t>
      </w:r>
    </w:p>
    <w:p w:rsidR="00A67AB3" w:rsidRDefault="00A67AB3" w:rsidP="00A67AB3">
      <w:pPr>
        <w:rPr>
          <w:snapToGrid w:val="0"/>
          <w:color w:val="auto"/>
        </w:rPr>
      </w:pPr>
    </w:p>
    <w:p w:rsidR="00A67AB3" w:rsidRDefault="00A67AB3" w:rsidP="00A67AB3">
      <w:pPr>
        <w:rPr>
          <w:snapToGrid w:val="0"/>
          <w:color w:val="auto"/>
        </w:rPr>
      </w:pPr>
      <w:r>
        <w:rPr>
          <w:snapToGrid w:val="0"/>
          <w:color w:val="auto"/>
        </w:rPr>
        <w:tab/>
        <w:t>On motion of Senator SHANE MARTIN, the amendment was withdrawn.</w:t>
      </w:r>
    </w:p>
    <w:p w:rsidR="00A67AB3" w:rsidRPr="0009003A" w:rsidRDefault="00A67AB3" w:rsidP="00A67AB3">
      <w:pPr>
        <w:rPr>
          <w:snapToGrid w:val="0"/>
          <w:color w:val="auto"/>
        </w:rPr>
      </w:pPr>
    </w:p>
    <w:p w:rsidR="00A67AB3" w:rsidRPr="00EA6303" w:rsidRDefault="00A67AB3" w:rsidP="00A67AB3">
      <w:pPr>
        <w:jc w:val="center"/>
      </w:pPr>
      <w:r>
        <w:rPr>
          <w:b/>
        </w:rPr>
        <w:t>Amendment No. 37</w:t>
      </w:r>
      <w:r w:rsidR="006C018E">
        <w:rPr>
          <w:b/>
        </w:rPr>
        <w:fldChar w:fldCharType="begin"/>
      </w:r>
      <w:r>
        <w:instrText xml:space="preserve"> XE "Amendment No. 37" \b </w:instrText>
      </w:r>
      <w:r w:rsidR="006C018E">
        <w:rPr>
          <w:b/>
        </w:rPr>
        <w:fldChar w:fldCharType="end"/>
      </w:r>
    </w:p>
    <w:p w:rsidR="00A67AB3" w:rsidRDefault="00A67AB3" w:rsidP="00A67AB3">
      <w:r>
        <w:rPr>
          <w:snapToGrid w:val="0"/>
        </w:rPr>
        <w:tab/>
        <w:t>Senators GREGORY, SHEHEEN, MALLOY, CROMER, PINCKNEY and COLEMAN proposed the following amendment (3710 FQHC.DOCX)</w:t>
      </w:r>
      <w:r>
        <w:t>, which was adopted:</w:t>
      </w:r>
    </w:p>
    <w:p w:rsidR="00A67AB3" w:rsidRPr="00543F59" w:rsidRDefault="00A67AB3" w:rsidP="00A67AB3">
      <w:pPr>
        <w:rPr>
          <w:snapToGrid w:val="0"/>
          <w:color w:val="auto"/>
        </w:rPr>
      </w:pPr>
      <w:r w:rsidRPr="00543F59">
        <w:rPr>
          <w:snapToGrid w:val="0"/>
          <w:color w:val="auto"/>
        </w:rPr>
        <w:tab/>
        <w:t>Amend the bill, as and if amended, Part IB, Section 33, DEPARTMENT OF HEALTH &amp; HUMAN SERVICES, page 402, paragraph 33.31, line 32, by inserting at the end of the line</w:t>
      </w:r>
      <w:r w:rsidR="00DF4556">
        <w:rPr>
          <w:snapToGrid w:val="0"/>
          <w:color w:val="auto"/>
        </w:rPr>
        <w:t>:</w:t>
      </w:r>
      <w:r w:rsidRPr="00543F59">
        <w:rPr>
          <w:snapToGrid w:val="0"/>
          <w:color w:val="auto"/>
        </w:rPr>
        <w:tab/>
      </w:r>
    </w:p>
    <w:p w:rsidR="00A67AB3" w:rsidRPr="00543F59" w:rsidRDefault="00A67AB3" w:rsidP="00A67AB3">
      <w:pPr>
        <w:rPr>
          <w:snapToGrid w:val="0"/>
          <w:color w:val="auto"/>
        </w:rPr>
      </w:pPr>
      <w:r>
        <w:rPr>
          <w:snapToGrid w:val="0"/>
        </w:rPr>
        <w:tab/>
      </w:r>
      <w:r w:rsidRPr="00543F59">
        <w:rPr>
          <w:snapToGrid w:val="0"/>
          <w:color w:val="auto"/>
        </w:rPr>
        <w:t xml:space="preserve"> /</w:t>
      </w:r>
      <w:r w:rsidRPr="00543F59">
        <w:rPr>
          <w:snapToGrid w:val="0"/>
          <w:color w:val="auto"/>
        </w:rPr>
        <w:tab/>
        <w:t xml:space="preserve"> </w:t>
      </w:r>
      <w:r w:rsidRPr="00543F59">
        <w:rPr>
          <w:i/>
          <w:snapToGrid w:val="0"/>
          <w:color w:val="auto"/>
          <w:u w:val="single"/>
        </w:rPr>
        <w:t>, and FQHC Look-A-Likes, including Genesis Healthcare and CareNet,</w:t>
      </w:r>
      <w:r w:rsidRPr="00543F59">
        <w:rPr>
          <w:i/>
          <w:snapToGrid w:val="0"/>
          <w:color w:val="auto"/>
        </w:rPr>
        <w:tab/>
      </w:r>
      <w:r w:rsidRPr="00543F59">
        <w:rPr>
          <w:snapToGrid w:val="0"/>
          <w:color w:val="auto"/>
        </w:rPr>
        <w:tab/>
        <w:t>/</w:t>
      </w:r>
    </w:p>
    <w:p w:rsidR="00A67AB3" w:rsidRPr="00543F59" w:rsidRDefault="00A67AB3" w:rsidP="00A67AB3">
      <w:pPr>
        <w:rPr>
          <w:snapToGrid w:val="0"/>
          <w:color w:val="auto"/>
        </w:rPr>
      </w:pPr>
      <w:r w:rsidRPr="00543F59">
        <w:rPr>
          <w:snapToGrid w:val="0"/>
          <w:color w:val="auto"/>
        </w:rPr>
        <w:tab/>
        <w:t>Amend the bill further, as and if amended, Part IB, Section 33, DEPARTMENT OF HEALTH &amp; HUMAN SERVICES, page 404, paragraph 33.34, line 7, by striking lines 7 and 8 and inserting:</w:t>
      </w:r>
      <w:r w:rsidRPr="00543F59">
        <w:rPr>
          <w:snapToGrid w:val="0"/>
          <w:color w:val="auto"/>
        </w:rPr>
        <w:tab/>
      </w:r>
      <w:r w:rsidRPr="00543F59">
        <w:rPr>
          <w:snapToGrid w:val="0"/>
          <w:color w:val="auto"/>
        </w:rPr>
        <w:tab/>
      </w:r>
    </w:p>
    <w:p w:rsidR="00A67AB3" w:rsidRPr="00543F59" w:rsidRDefault="00A67AB3" w:rsidP="00A67AB3">
      <w:pPr>
        <w:rPr>
          <w:snapToGrid w:val="0"/>
          <w:color w:val="auto"/>
        </w:rPr>
      </w:pPr>
      <w:r>
        <w:rPr>
          <w:snapToGrid w:val="0"/>
        </w:rPr>
        <w:tab/>
      </w:r>
      <w:r w:rsidRPr="00543F59">
        <w:rPr>
          <w:snapToGrid w:val="0"/>
          <w:color w:val="auto"/>
        </w:rPr>
        <w:t xml:space="preserve"> /</w:t>
      </w:r>
      <w:r w:rsidRPr="00543F59">
        <w:rPr>
          <w:snapToGrid w:val="0"/>
          <w:color w:val="auto"/>
        </w:rPr>
        <w:tab/>
      </w:r>
      <w:r w:rsidRPr="00543F59">
        <w:rPr>
          <w:i/>
          <w:iCs/>
          <w:snapToGrid w:val="0"/>
          <w:color w:val="auto"/>
          <w:u w:val="single"/>
        </w:rPr>
        <w:t>Centers (FQHCs, entities receiving funding under Section 330 of the Public Health Services Act, and FQHC Look-A-Likes, including Genesis Healthcare and CareNet), Rural Health Clinics (RHCs), Free Clinics, other clinics serving the uninsured, and Welvista.</w:t>
      </w:r>
      <w:r w:rsidRPr="00543F59">
        <w:rPr>
          <w:i/>
          <w:iCs/>
          <w:snapToGrid w:val="0"/>
          <w:color w:val="auto"/>
        </w:rPr>
        <w:tab/>
      </w:r>
      <w:r w:rsidRPr="00543F59">
        <w:rPr>
          <w:i/>
          <w:iCs/>
          <w:snapToGrid w:val="0"/>
          <w:color w:val="auto"/>
        </w:rPr>
        <w:tab/>
      </w:r>
      <w:r w:rsidRPr="00543F59">
        <w:rPr>
          <w:snapToGrid w:val="0"/>
          <w:color w:val="auto"/>
        </w:rPr>
        <w:t>/</w:t>
      </w:r>
      <w:r w:rsidRPr="00543F59">
        <w:rPr>
          <w:snapToGrid w:val="0"/>
          <w:color w:val="auto"/>
        </w:rPr>
        <w:tab/>
      </w:r>
    </w:p>
    <w:p w:rsidR="00A67AB3" w:rsidRPr="00543F59" w:rsidRDefault="00A67AB3" w:rsidP="00A67AB3">
      <w:pPr>
        <w:rPr>
          <w:snapToGrid w:val="0"/>
          <w:color w:val="auto"/>
        </w:rPr>
      </w:pPr>
      <w:r>
        <w:rPr>
          <w:snapToGrid w:val="0"/>
        </w:rPr>
        <w:tab/>
      </w:r>
      <w:r w:rsidRPr="00543F59">
        <w:rPr>
          <w:snapToGrid w:val="0"/>
          <w:color w:val="auto"/>
        </w:rPr>
        <w:t>Renumber sections to conform.</w:t>
      </w:r>
    </w:p>
    <w:p w:rsidR="00A67AB3" w:rsidRDefault="00A67AB3" w:rsidP="00A67AB3">
      <w:pPr>
        <w:rPr>
          <w:snapToGrid w:val="0"/>
          <w:color w:val="auto"/>
        </w:rPr>
      </w:pPr>
      <w:r w:rsidRPr="00543F59">
        <w:rPr>
          <w:snapToGrid w:val="0"/>
          <w:color w:val="auto"/>
        </w:rPr>
        <w:tab/>
        <w:t>Amend sections, totals and title to conform.</w:t>
      </w:r>
    </w:p>
    <w:p w:rsidR="00870879" w:rsidRDefault="00870879" w:rsidP="00A67AB3">
      <w:pPr>
        <w:rPr>
          <w:snapToGrid w:val="0"/>
        </w:rPr>
      </w:pPr>
    </w:p>
    <w:p w:rsidR="00A67AB3" w:rsidRDefault="00A67AB3" w:rsidP="00A67AB3">
      <w:pPr>
        <w:pStyle w:val="Header"/>
        <w:tabs>
          <w:tab w:val="clear" w:pos="8640"/>
          <w:tab w:val="left" w:pos="4320"/>
        </w:tabs>
      </w:pPr>
      <w:r>
        <w:tab/>
        <w:t>Senator GREGORY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pStyle w:val="Header"/>
        <w:tabs>
          <w:tab w:val="clear" w:pos="8640"/>
          <w:tab w:val="left" w:pos="4320"/>
        </w:tabs>
      </w:pPr>
    </w:p>
    <w:p w:rsidR="00A67AB3" w:rsidRPr="00062B13" w:rsidRDefault="00A67AB3" w:rsidP="00A67AB3">
      <w:pPr>
        <w:jc w:val="center"/>
        <w:rPr>
          <w:snapToGrid w:val="0"/>
          <w:color w:val="auto"/>
        </w:rPr>
      </w:pPr>
      <w:r>
        <w:rPr>
          <w:b/>
          <w:snapToGrid w:val="0"/>
          <w:color w:val="auto"/>
        </w:rPr>
        <w:t>Amendment No. 38</w:t>
      </w:r>
      <w:r w:rsidR="006C018E">
        <w:rPr>
          <w:b/>
          <w:snapToGrid w:val="0"/>
          <w:color w:val="auto"/>
        </w:rPr>
        <w:fldChar w:fldCharType="begin"/>
      </w:r>
      <w:r>
        <w:instrText xml:space="preserve"> XE "Amendment No. 38" \b </w:instrText>
      </w:r>
      <w:r w:rsidR="006C018E">
        <w:rPr>
          <w:b/>
          <w:snapToGrid w:val="0"/>
          <w:color w:val="auto"/>
        </w:rPr>
        <w:fldChar w:fldCharType="end"/>
      </w:r>
    </w:p>
    <w:p w:rsidR="00A67AB3" w:rsidRDefault="00A67AB3" w:rsidP="00A67AB3">
      <w:r>
        <w:rPr>
          <w:snapToGrid w:val="0"/>
        </w:rPr>
        <w:tab/>
        <w:t>Senator MATTHEWS proposed the following amendment (DG JWMUTILITIES)</w:t>
      </w:r>
      <w:r>
        <w:t>, which was adopted:</w:t>
      </w:r>
    </w:p>
    <w:p w:rsidR="00A67AB3" w:rsidRPr="00122E0A" w:rsidRDefault="00A67AB3" w:rsidP="00A67AB3">
      <w:pPr>
        <w:rPr>
          <w:snapToGrid w:val="0"/>
          <w:color w:val="auto"/>
        </w:rPr>
      </w:pPr>
      <w:r w:rsidRPr="00122E0A">
        <w:rPr>
          <w:snapToGrid w:val="0"/>
          <w:color w:val="auto"/>
        </w:rPr>
        <w:tab/>
        <w:t>Amend the bill, as and if amended, Part IB, Section 84, DEPARTMENT OF TRANSPORTATION, beginning on page 463, by striking paragraph 84.9 and inserting:</w:t>
      </w:r>
    </w:p>
    <w:p w:rsidR="00A67AB3" w:rsidRPr="00122E0A" w:rsidRDefault="00A67AB3" w:rsidP="00A67AB3">
      <w:pPr>
        <w:rPr>
          <w:color w:val="auto"/>
        </w:rPr>
      </w:pPr>
      <w:r>
        <w:rPr>
          <w:snapToGrid w:val="0"/>
        </w:rPr>
        <w:tab/>
      </w:r>
      <w:r w:rsidRPr="00122E0A">
        <w:rPr>
          <w:snapToGrid w:val="0"/>
          <w:color w:val="auto"/>
        </w:rPr>
        <w:t>/</w:t>
      </w:r>
      <w:r w:rsidRPr="00122E0A">
        <w:rPr>
          <w:snapToGrid w:val="0"/>
          <w:color w:val="auto"/>
        </w:rPr>
        <w:tab/>
      </w:r>
      <w:r w:rsidRPr="00122E0A">
        <w:rPr>
          <w:color w:val="auto"/>
        </w:rPr>
        <w:tab/>
        <w:t>84.9.</w:t>
      </w:r>
      <w:r w:rsidRPr="00122E0A">
        <w:rPr>
          <w:color w:val="auto"/>
        </w:rPr>
        <w:tab/>
        <w:t xml:space="preserve">(DOT: Utilities Relocation)  (A) 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 </w:t>
      </w:r>
    </w:p>
    <w:p w:rsidR="00A67AB3" w:rsidRPr="00122E0A" w:rsidRDefault="00A67AB3" w:rsidP="00A67AB3">
      <w:pPr>
        <w:rPr>
          <w:color w:val="auto"/>
        </w:rPr>
      </w:pPr>
      <w:r w:rsidRPr="00122E0A">
        <w:rPr>
          <w:color w:val="auto"/>
        </w:rPr>
        <w:tab/>
        <w:t>(B)</w:t>
      </w:r>
      <w:r w:rsidRPr="00122E0A">
        <w:rPr>
          <w:color w:val="auto"/>
        </w:rPr>
        <w:tab/>
        <w:t>The Utilities Relocation Study Committee is to:</w:t>
      </w:r>
    </w:p>
    <w:p w:rsidR="00A67AB3" w:rsidRPr="00122E0A" w:rsidRDefault="00A67AB3" w:rsidP="00A67AB3">
      <w:pPr>
        <w:rPr>
          <w:color w:val="auto"/>
        </w:rPr>
      </w:pPr>
      <w:r w:rsidRPr="00122E0A">
        <w:rPr>
          <w:color w:val="auto"/>
        </w:rPr>
        <w:tab/>
      </w:r>
      <w:r w:rsidRPr="00122E0A">
        <w:rPr>
          <w:color w:val="auto"/>
        </w:rPr>
        <w:tab/>
      </w:r>
      <w:r w:rsidRPr="00122E0A">
        <w:rPr>
          <w:color w:val="auto"/>
        </w:rPr>
        <w:tab/>
        <w:t>(1)</w:t>
      </w:r>
      <w:r w:rsidRPr="00122E0A">
        <w:rPr>
          <w:color w:val="auto"/>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A67AB3" w:rsidRPr="00122E0A" w:rsidRDefault="00A67AB3" w:rsidP="00A67AB3">
      <w:pPr>
        <w:rPr>
          <w:color w:val="auto"/>
        </w:rPr>
      </w:pPr>
      <w:r w:rsidRPr="00122E0A">
        <w:rPr>
          <w:color w:val="auto"/>
        </w:rPr>
        <w:tab/>
      </w:r>
      <w:r w:rsidRPr="00122E0A">
        <w:rPr>
          <w:color w:val="auto"/>
        </w:rPr>
        <w:tab/>
      </w:r>
      <w:r w:rsidRPr="00122E0A">
        <w:rPr>
          <w:color w:val="auto"/>
        </w:rPr>
        <w:tab/>
        <w:t>(2)</w:t>
      </w:r>
      <w:r w:rsidRPr="00122E0A">
        <w:rPr>
          <w:color w:val="auto"/>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A67AB3" w:rsidRPr="00122E0A" w:rsidRDefault="00A67AB3" w:rsidP="00A67AB3">
      <w:pPr>
        <w:rPr>
          <w:color w:val="auto"/>
        </w:rPr>
      </w:pPr>
      <w:r w:rsidRPr="00122E0A">
        <w:rPr>
          <w:color w:val="auto"/>
        </w:rPr>
        <w:tab/>
      </w:r>
      <w:r w:rsidRPr="00122E0A">
        <w:rPr>
          <w:color w:val="auto"/>
        </w:rPr>
        <w:tab/>
      </w:r>
      <w:r w:rsidRPr="00122E0A">
        <w:rPr>
          <w:color w:val="auto"/>
        </w:rPr>
        <w:tab/>
        <w:t>(3)</w:t>
      </w:r>
      <w:r w:rsidRPr="00122E0A">
        <w:rPr>
          <w:color w:val="auto"/>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A67AB3" w:rsidRPr="00122E0A" w:rsidRDefault="00A67AB3" w:rsidP="00A67AB3">
      <w:pPr>
        <w:rPr>
          <w:color w:val="auto"/>
        </w:rPr>
      </w:pPr>
      <w:r w:rsidRPr="00122E0A">
        <w:rPr>
          <w:color w:val="auto"/>
        </w:rPr>
        <w:tab/>
      </w:r>
      <w:r w:rsidRPr="00122E0A">
        <w:rPr>
          <w:color w:val="auto"/>
        </w:rPr>
        <w:tab/>
      </w:r>
      <w:r w:rsidRPr="00122E0A">
        <w:rPr>
          <w:color w:val="auto"/>
        </w:rPr>
        <w:tab/>
        <w:t>(4)</w:t>
      </w:r>
      <w:r w:rsidRPr="00122E0A">
        <w:rPr>
          <w:color w:val="auto"/>
        </w:rPr>
        <w:tab/>
        <w:t>identify any legal obstacles that impact the ability of state agencies, counties, municipalities, or local water or sewer districts to fund the relocation of utilities;</w:t>
      </w:r>
    </w:p>
    <w:p w:rsidR="00A67AB3" w:rsidRPr="00122E0A" w:rsidRDefault="00A67AB3" w:rsidP="00A67AB3">
      <w:pPr>
        <w:rPr>
          <w:color w:val="auto"/>
        </w:rPr>
      </w:pPr>
      <w:r w:rsidRPr="00122E0A">
        <w:rPr>
          <w:color w:val="auto"/>
        </w:rPr>
        <w:tab/>
      </w:r>
      <w:r w:rsidRPr="00122E0A">
        <w:rPr>
          <w:color w:val="auto"/>
        </w:rPr>
        <w:tab/>
      </w:r>
      <w:r w:rsidRPr="00122E0A">
        <w:rPr>
          <w:color w:val="auto"/>
        </w:rPr>
        <w:tab/>
        <w:t>(5)</w:t>
      </w:r>
      <w:r w:rsidRPr="00122E0A">
        <w:rPr>
          <w:color w:val="auto"/>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A67AB3" w:rsidRPr="00122E0A" w:rsidRDefault="00A67AB3" w:rsidP="00A67AB3">
      <w:pPr>
        <w:rPr>
          <w:color w:val="auto"/>
        </w:rPr>
      </w:pPr>
      <w:r w:rsidRPr="00122E0A">
        <w:rPr>
          <w:color w:val="auto"/>
        </w:rPr>
        <w:tab/>
      </w:r>
      <w:r w:rsidRPr="00122E0A">
        <w:rPr>
          <w:color w:val="auto"/>
        </w:rPr>
        <w:tab/>
      </w:r>
      <w:r w:rsidRPr="00122E0A">
        <w:rPr>
          <w:color w:val="auto"/>
        </w:rPr>
        <w:tab/>
        <w:t>(6)</w:t>
      </w:r>
      <w:r w:rsidRPr="00122E0A">
        <w:rPr>
          <w:color w:val="auto"/>
        </w:rPr>
        <w:tab/>
        <w:t>identify ways to improve coordination and reduce impacts through the use of communication, technology and improved management techniques; and</w:t>
      </w:r>
    </w:p>
    <w:p w:rsidR="00A67AB3" w:rsidRPr="00122E0A" w:rsidRDefault="00A67AB3" w:rsidP="00A67AB3">
      <w:pPr>
        <w:rPr>
          <w:color w:val="auto"/>
        </w:rPr>
      </w:pPr>
      <w:r w:rsidRPr="00122E0A">
        <w:rPr>
          <w:color w:val="auto"/>
        </w:rPr>
        <w:tab/>
      </w:r>
      <w:r w:rsidRPr="00122E0A">
        <w:rPr>
          <w:color w:val="auto"/>
        </w:rPr>
        <w:tab/>
      </w:r>
      <w:r w:rsidRPr="00122E0A">
        <w:rPr>
          <w:color w:val="auto"/>
        </w:rPr>
        <w:tab/>
        <w:t>(7)</w:t>
      </w:r>
      <w:r w:rsidRPr="00122E0A">
        <w:rPr>
          <w:color w:val="auto"/>
        </w:rPr>
        <w:tab/>
        <w:t>recommend changes to public policy, regulations, or statutes that would improve funding or reduce costs associated with utility relocations resulting from road and bridge projects.</w:t>
      </w:r>
    </w:p>
    <w:p w:rsidR="00A67AB3" w:rsidRPr="00122E0A" w:rsidRDefault="00A67AB3" w:rsidP="00A67AB3">
      <w:pPr>
        <w:rPr>
          <w:color w:val="auto"/>
        </w:rPr>
      </w:pPr>
      <w:r w:rsidRPr="00122E0A">
        <w:rPr>
          <w:color w:val="auto"/>
        </w:rPr>
        <w:tab/>
        <w:t>(C)</w:t>
      </w:r>
      <w:r w:rsidRPr="00122E0A">
        <w:rPr>
          <w:color w:val="auto"/>
        </w:rPr>
        <w:tab/>
        <w:t xml:space="preserve">The Utilities Relocation Study Committee must be composed of fifteen members.  Notwithstanding the provisions of Section 8-13-770, the committee is composed of: </w:t>
      </w:r>
    </w:p>
    <w:p w:rsidR="00A67AB3" w:rsidRPr="00122E0A" w:rsidRDefault="00A67AB3" w:rsidP="00A67AB3">
      <w:pPr>
        <w:rPr>
          <w:color w:val="auto"/>
        </w:rPr>
      </w:pPr>
      <w:r w:rsidRPr="00122E0A">
        <w:rPr>
          <w:color w:val="auto"/>
        </w:rPr>
        <w:tab/>
      </w:r>
      <w:r w:rsidRPr="00122E0A">
        <w:rPr>
          <w:color w:val="auto"/>
        </w:rPr>
        <w:tab/>
      </w:r>
      <w:r w:rsidRPr="00122E0A">
        <w:rPr>
          <w:color w:val="auto"/>
        </w:rPr>
        <w:tab/>
        <w:t>(1)</w:t>
      </w:r>
      <w:r w:rsidRPr="00122E0A">
        <w:rPr>
          <w:color w:val="auto"/>
        </w:rPr>
        <w:tab/>
        <w:t>one member appointed by the President Pro Tempore of the Senate;</w:t>
      </w:r>
    </w:p>
    <w:p w:rsidR="00A67AB3" w:rsidRPr="00122E0A" w:rsidRDefault="00A67AB3" w:rsidP="00A67AB3">
      <w:pPr>
        <w:rPr>
          <w:color w:val="auto"/>
        </w:rPr>
      </w:pPr>
      <w:r w:rsidRPr="00122E0A">
        <w:rPr>
          <w:color w:val="auto"/>
        </w:rPr>
        <w:tab/>
      </w:r>
      <w:r w:rsidRPr="00122E0A">
        <w:rPr>
          <w:color w:val="auto"/>
        </w:rPr>
        <w:tab/>
      </w:r>
      <w:r w:rsidRPr="00122E0A">
        <w:rPr>
          <w:color w:val="auto"/>
        </w:rPr>
        <w:tab/>
        <w:t>(2)</w:t>
      </w:r>
      <w:r w:rsidRPr="00122E0A">
        <w:rPr>
          <w:color w:val="auto"/>
        </w:rPr>
        <w:tab/>
        <w:t>one member appointed by the Speaker of the House of Representatives;</w:t>
      </w:r>
    </w:p>
    <w:p w:rsidR="00A67AB3" w:rsidRPr="00122E0A" w:rsidRDefault="00A67AB3" w:rsidP="00A67AB3">
      <w:pPr>
        <w:rPr>
          <w:color w:val="auto"/>
        </w:rPr>
      </w:pPr>
      <w:r w:rsidRPr="00122E0A">
        <w:rPr>
          <w:color w:val="auto"/>
        </w:rPr>
        <w:tab/>
      </w:r>
      <w:r w:rsidRPr="00122E0A">
        <w:rPr>
          <w:color w:val="auto"/>
        </w:rPr>
        <w:tab/>
      </w:r>
      <w:r w:rsidRPr="00122E0A">
        <w:rPr>
          <w:color w:val="auto"/>
        </w:rPr>
        <w:tab/>
        <w:t>(3)</w:t>
      </w:r>
      <w:r w:rsidRPr="00122E0A">
        <w:rPr>
          <w:color w:val="auto"/>
        </w:rPr>
        <w:tab/>
        <w:t>one member appointed by the Majority Leader of the Senate;</w:t>
      </w:r>
    </w:p>
    <w:p w:rsidR="00A67AB3" w:rsidRPr="00122E0A" w:rsidRDefault="00A67AB3" w:rsidP="00A67AB3">
      <w:pPr>
        <w:rPr>
          <w:color w:val="auto"/>
        </w:rPr>
      </w:pPr>
      <w:r w:rsidRPr="00122E0A">
        <w:rPr>
          <w:color w:val="auto"/>
        </w:rPr>
        <w:tab/>
      </w:r>
      <w:r w:rsidRPr="00122E0A">
        <w:rPr>
          <w:color w:val="auto"/>
        </w:rPr>
        <w:tab/>
      </w:r>
      <w:r w:rsidRPr="00122E0A">
        <w:rPr>
          <w:color w:val="auto"/>
        </w:rPr>
        <w:tab/>
        <w:t>(4)</w:t>
      </w:r>
      <w:r w:rsidRPr="00122E0A">
        <w:rPr>
          <w:color w:val="auto"/>
        </w:rPr>
        <w:tab/>
        <w:t>one member appointed by the Majority Leader of the House of Representatives;</w:t>
      </w:r>
    </w:p>
    <w:p w:rsidR="00A67AB3" w:rsidRPr="00122E0A" w:rsidRDefault="00A67AB3" w:rsidP="00A67AB3">
      <w:pPr>
        <w:rPr>
          <w:color w:val="auto"/>
        </w:rPr>
      </w:pPr>
      <w:r w:rsidRPr="00122E0A">
        <w:rPr>
          <w:color w:val="auto"/>
        </w:rPr>
        <w:tab/>
      </w:r>
      <w:r w:rsidRPr="00122E0A">
        <w:rPr>
          <w:color w:val="auto"/>
        </w:rPr>
        <w:tab/>
      </w:r>
      <w:r w:rsidRPr="00122E0A">
        <w:rPr>
          <w:color w:val="auto"/>
        </w:rPr>
        <w:tab/>
        <w:t>(5)</w:t>
      </w:r>
      <w:r w:rsidRPr="00122E0A">
        <w:rPr>
          <w:color w:val="auto"/>
        </w:rPr>
        <w:tab/>
        <w:t>one member appointed by the Minority Leader of the Senate;</w:t>
      </w:r>
    </w:p>
    <w:p w:rsidR="00A67AB3" w:rsidRPr="00122E0A" w:rsidRDefault="00A67AB3" w:rsidP="00A67AB3">
      <w:pPr>
        <w:rPr>
          <w:color w:val="auto"/>
        </w:rPr>
      </w:pPr>
      <w:r w:rsidRPr="00122E0A">
        <w:rPr>
          <w:color w:val="auto"/>
        </w:rPr>
        <w:tab/>
      </w:r>
      <w:r w:rsidRPr="00122E0A">
        <w:rPr>
          <w:color w:val="auto"/>
        </w:rPr>
        <w:tab/>
      </w:r>
      <w:r w:rsidRPr="00122E0A">
        <w:rPr>
          <w:color w:val="auto"/>
        </w:rPr>
        <w:tab/>
        <w:t>(6)</w:t>
      </w:r>
      <w:r w:rsidRPr="00122E0A">
        <w:rPr>
          <w:color w:val="auto"/>
        </w:rPr>
        <w:tab/>
        <w:t>one member appointed by the Minority Leader of the House of Representatives;</w:t>
      </w:r>
    </w:p>
    <w:p w:rsidR="00A67AB3" w:rsidRPr="00122E0A" w:rsidRDefault="00A67AB3" w:rsidP="00A67AB3">
      <w:pPr>
        <w:rPr>
          <w:color w:val="auto"/>
        </w:rPr>
      </w:pPr>
      <w:r w:rsidRPr="00122E0A">
        <w:rPr>
          <w:color w:val="auto"/>
        </w:rPr>
        <w:tab/>
      </w:r>
      <w:r w:rsidRPr="00122E0A">
        <w:rPr>
          <w:color w:val="auto"/>
        </w:rPr>
        <w:tab/>
      </w:r>
      <w:r w:rsidRPr="00122E0A">
        <w:rPr>
          <w:color w:val="auto"/>
        </w:rPr>
        <w:tab/>
        <w:t>(7)</w:t>
      </w:r>
      <w:r w:rsidRPr="00122E0A">
        <w:rPr>
          <w:color w:val="auto"/>
        </w:rPr>
        <w:tab/>
        <w:t>one member appointed by the Governor;</w:t>
      </w:r>
    </w:p>
    <w:p w:rsidR="00A67AB3" w:rsidRPr="00122E0A" w:rsidRDefault="00A67AB3" w:rsidP="00A67AB3">
      <w:pPr>
        <w:rPr>
          <w:color w:val="auto"/>
        </w:rPr>
      </w:pPr>
      <w:r w:rsidRPr="00122E0A">
        <w:rPr>
          <w:color w:val="auto"/>
        </w:rPr>
        <w:tab/>
      </w:r>
      <w:r w:rsidRPr="00122E0A">
        <w:rPr>
          <w:color w:val="auto"/>
        </w:rPr>
        <w:tab/>
      </w:r>
      <w:r w:rsidRPr="00122E0A">
        <w:rPr>
          <w:color w:val="auto"/>
        </w:rPr>
        <w:tab/>
        <w:t>(8)</w:t>
      </w:r>
      <w:r w:rsidRPr="00122E0A">
        <w:rPr>
          <w:color w:val="auto"/>
        </w:rPr>
        <w:tab/>
        <w:t>the Secretary of Transportation, or his designee;</w:t>
      </w:r>
    </w:p>
    <w:p w:rsidR="00A67AB3" w:rsidRPr="00122E0A" w:rsidRDefault="00A67AB3" w:rsidP="00A67AB3">
      <w:pPr>
        <w:rPr>
          <w:color w:val="auto"/>
        </w:rPr>
      </w:pPr>
      <w:r w:rsidRPr="00122E0A">
        <w:rPr>
          <w:color w:val="auto"/>
        </w:rPr>
        <w:tab/>
      </w:r>
      <w:r w:rsidRPr="00122E0A">
        <w:rPr>
          <w:color w:val="auto"/>
        </w:rPr>
        <w:tab/>
      </w:r>
      <w:r w:rsidRPr="00122E0A">
        <w:rPr>
          <w:color w:val="auto"/>
        </w:rPr>
        <w:tab/>
        <w:t>(9)</w:t>
      </w:r>
      <w:r w:rsidRPr="00122E0A">
        <w:rPr>
          <w:color w:val="auto"/>
        </w:rPr>
        <w:tab/>
        <w:t>the Chairman of the South Carolina Department of Transportation Commission, or his designee;</w:t>
      </w:r>
    </w:p>
    <w:p w:rsidR="00A67AB3" w:rsidRPr="00122E0A" w:rsidRDefault="00A67AB3" w:rsidP="00A67AB3">
      <w:pPr>
        <w:rPr>
          <w:color w:val="auto"/>
        </w:rPr>
      </w:pPr>
      <w:r w:rsidRPr="00122E0A">
        <w:rPr>
          <w:color w:val="auto"/>
        </w:rPr>
        <w:tab/>
      </w:r>
      <w:r w:rsidRPr="00122E0A">
        <w:rPr>
          <w:color w:val="auto"/>
        </w:rPr>
        <w:tab/>
      </w:r>
      <w:r w:rsidRPr="00122E0A">
        <w:rPr>
          <w:color w:val="auto"/>
        </w:rPr>
        <w:tab/>
        <w:t>(10)</w:t>
      </w:r>
      <w:r w:rsidRPr="00122E0A">
        <w:rPr>
          <w:color w:val="auto"/>
        </w:rPr>
        <w:tab/>
        <w:t>one member representing the South Carolina Rural Water Association;</w:t>
      </w:r>
    </w:p>
    <w:p w:rsidR="00A67AB3" w:rsidRPr="00122E0A" w:rsidRDefault="00A67AB3" w:rsidP="00A67AB3">
      <w:pPr>
        <w:rPr>
          <w:color w:val="auto"/>
        </w:rPr>
      </w:pPr>
      <w:r w:rsidRPr="00122E0A">
        <w:rPr>
          <w:color w:val="auto"/>
        </w:rPr>
        <w:tab/>
      </w:r>
      <w:r w:rsidRPr="00122E0A">
        <w:rPr>
          <w:color w:val="auto"/>
        </w:rPr>
        <w:tab/>
      </w:r>
      <w:r w:rsidRPr="00122E0A">
        <w:rPr>
          <w:color w:val="auto"/>
        </w:rPr>
        <w:tab/>
        <w:t>(11)</w:t>
      </w:r>
      <w:r w:rsidRPr="00122E0A">
        <w:rPr>
          <w:color w:val="auto"/>
        </w:rPr>
        <w:tab/>
        <w:t>one member representing the Water Utility Council of South Carolina;</w:t>
      </w:r>
    </w:p>
    <w:p w:rsidR="00A67AB3" w:rsidRPr="00122E0A" w:rsidRDefault="00A67AB3" w:rsidP="00A67AB3">
      <w:pPr>
        <w:rPr>
          <w:color w:val="auto"/>
        </w:rPr>
      </w:pPr>
      <w:r w:rsidRPr="00122E0A">
        <w:rPr>
          <w:color w:val="auto"/>
        </w:rPr>
        <w:tab/>
      </w:r>
      <w:r w:rsidRPr="00122E0A">
        <w:rPr>
          <w:color w:val="auto"/>
        </w:rPr>
        <w:tab/>
      </w:r>
      <w:r w:rsidRPr="00122E0A">
        <w:rPr>
          <w:color w:val="auto"/>
        </w:rPr>
        <w:tab/>
        <w:t>(12)</w:t>
      </w:r>
      <w:r w:rsidRPr="00122E0A">
        <w:rPr>
          <w:color w:val="auto"/>
        </w:rPr>
        <w:tab/>
        <w:t>one member representing the South Carolina Water Quality Association;</w:t>
      </w:r>
    </w:p>
    <w:p w:rsidR="00A67AB3" w:rsidRPr="00122E0A" w:rsidRDefault="00A67AB3" w:rsidP="00A67AB3">
      <w:pPr>
        <w:rPr>
          <w:color w:val="auto"/>
        </w:rPr>
      </w:pPr>
      <w:r w:rsidRPr="00122E0A">
        <w:rPr>
          <w:color w:val="auto"/>
        </w:rPr>
        <w:tab/>
      </w:r>
      <w:r w:rsidRPr="00122E0A">
        <w:rPr>
          <w:color w:val="auto"/>
        </w:rPr>
        <w:tab/>
      </w:r>
      <w:r w:rsidRPr="00122E0A">
        <w:rPr>
          <w:color w:val="auto"/>
        </w:rPr>
        <w:tab/>
        <w:t>(13)</w:t>
      </w:r>
      <w:r w:rsidRPr="00122E0A">
        <w:rPr>
          <w:color w:val="auto"/>
        </w:rPr>
        <w:tab/>
        <w:t>one member representing the Municipal Association of South Carolina;</w:t>
      </w:r>
    </w:p>
    <w:p w:rsidR="00A67AB3" w:rsidRPr="00122E0A" w:rsidRDefault="00A67AB3" w:rsidP="00A67AB3">
      <w:pPr>
        <w:rPr>
          <w:color w:val="auto"/>
        </w:rPr>
      </w:pPr>
      <w:r w:rsidRPr="00122E0A">
        <w:rPr>
          <w:color w:val="auto"/>
        </w:rPr>
        <w:tab/>
      </w:r>
      <w:r w:rsidRPr="00122E0A">
        <w:rPr>
          <w:color w:val="auto"/>
        </w:rPr>
        <w:tab/>
      </w:r>
      <w:r w:rsidRPr="00122E0A">
        <w:rPr>
          <w:color w:val="auto"/>
        </w:rPr>
        <w:tab/>
        <w:t>(14)</w:t>
      </w:r>
      <w:r w:rsidRPr="00122E0A">
        <w:rPr>
          <w:color w:val="auto"/>
        </w:rPr>
        <w:tab/>
        <w:t>one member representing the South Carolina Association of Counties; and</w:t>
      </w:r>
    </w:p>
    <w:p w:rsidR="00A67AB3" w:rsidRPr="00122E0A" w:rsidRDefault="00A67AB3" w:rsidP="00A67AB3">
      <w:pPr>
        <w:rPr>
          <w:color w:val="auto"/>
        </w:rPr>
      </w:pPr>
      <w:r w:rsidRPr="00122E0A">
        <w:rPr>
          <w:color w:val="auto"/>
        </w:rPr>
        <w:tab/>
      </w:r>
      <w:r w:rsidRPr="00122E0A">
        <w:rPr>
          <w:color w:val="auto"/>
        </w:rPr>
        <w:tab/>
      </w:r>
      <w:r w:rsidRPr="00122E0A">
        <w:rPr>
          <w:color w:val="auto"/>
        </w:rPr>
        <w:tab/>
        <w:t>(15)</w:t>
      </w:r>
      <w:r w:rsidRPr="00122E0A">
        <w:rPr>
          <w:color w:val="auto"/>
        </w:rPr>
        <w:tab/>
        <w:t>one member representing the South Carolina Association of Special Purpose Districts.</w:t>
      </w:r>
    </w:p>
    <w:p w:rsidR="00A67AB3" w:rsidRPr="00122E0A" w:rsidRDefault="00A67AB3" w:rsidP="00A67AB3">
      <w:pPr>
        <w:rPr>
          <w:color w:val="auto"/>
        </w:rPr>
      </w:pPr>
      <w:r w:rsidRPr="00122E0A">
        <w:rPr>
          <w:color w:val="auto"/>
        </w:rPr>
        <w:tab/>
        <w:t>(D)</w:t>
      </w:r>
      <w:r w:rsidRPr="00122E0A">
        <w:rPr>
          <w:color w:val="auto"/>
        </w:rPr>
        <w:tab/>
        <w:t>The members of the study committee shall serve without compensation and may not receive mileage or per diem.</w:t>
      </w:r>
    </w:p>
    <w:p w:rsidR="00A67AB3" w:rsidRPr="00122E0A" w:rsidRDefault="00A67AB3" w:rsidP="00A67AB3">
      <w:pPr>
        <w:rPr>
          <w:color w:val="auto"/>
        </w:rPr>
      </w:pPr>
      <w:r w:rsidRPr="00122E0A">
        <w:rPr>
          <w:color w:val="auto"/>
        </w:rPr>
        <w:tab/>
        <w:t>(E)</w:t>
      </w:r>
      <w:r w:rsidRPr="00122E0A">
        <w:rPr>
          <w:color w:val="auto"/>
        </w:rPr>
        <w:tab/>
        <w:t xml:space="preserve">The Utilities Relocation Study Committee shall make a report of its findings and recommendations to the General Assembly no later than </w:t>
      </w:r>
      <w:r w:rsidRPr="00122E0A">
        <w:rPr>
          <w:strike/>
          <w:color w:val="auto"/>
        </w:rPr>
        <w:t>June 30, 2013</w:t>
      </w:r>
      <w:r w:rsidRPr="00122E0A">
        <w:rPr>
          <w:color w:val="auto"/>
        </w:rPr>
        <w:t xml:space="preserve"> </w:t>
      </w:r>
      <w:r w:rsidRPr="00122E0A">
        <w:rPr>
          <w:i/>
          <w:color w:val="auto"/>
          <w:u w:val="single"/>
        </w:rPr>
        <w:t>January 15, 2014</w:t>
      </w:r>
      <w:r w:rsidRPr="00122E0A">
        <w:rPr>
          <w:color w:val="auto"/>
        </w:rPr>
        <w:t>, at which time the study committee terminates.</w:t>
      </w:r>
      <w:r w:rsidRPr="00122E0A">
        <w:rPr>
          <w:color w:val="auto"/>
        </w:rPr>
        <w:tab/>
        <w:t>/</w:t>
      </w:r>
    </w:p>
    <w:p w:rsidR="00A67AB3" w:rsidRPr="00122E0A" w:rsidRDefault="00A67AB3" w:rsidP="00A67AB3">
      <w:pPr>
        <w:rPr>
          <w:snapToGrid w:val="0"/>
          <w:color w:val="auto"/>
        </w:rPr>
      </w:pPr>
      <w:r w:rsidRPr="00122E0A">
        <w:rPr>
          <w:snapToGrid w:val="0"/>
          <w:color w:val="auto"/>
        </w:rPr>
        <w:tab/>
        <w:t>Renumber sections to conform.</w:t>
      </w:r>
    </w:p>
    <w:p w:rsidR="00A67AB3" w:rsidRDefault="00A67AB3" w:rsidP="00A67AB3">
      <w:pPr>
        <w:rPr>
          <w:snapToGrid w:val="0"/>
        </w:rPr>
      </w:pPr>
      <w:r w:rsidRPr="00122E0A">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MATTHEWS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jc w:val="center"/>
        <w:rPr>
          <w:b/>
        </w:rPr>
      </w:pPr>
    </w:p>
    <w:p w:rsidR="00A67AB3" w:rsidRPr="00720393" w:rsidRDefault="00A67AB3" w:rsidP="00A67AB3">
      <w:pPr>
        <w:jc w:val="center"/>
      </w:pPr>
      <w:r>
        <w:rPr>
          <w:b/>
        </w:rPr>
        <w:t>Amendment No. 32</w:t>
      </w:r>
      <w:r w:rsidR="006C018E">
        <w:rPr>
          <w:b/>
        </w:rPr>
        <w:fldChar w:fldCharType="begin"/>
      </w:r>
      <w:r>
        <w:instrText xml:space="preserve"> XE "Amendment No. 32" \b </w:instrText>
      </w:r>
      <w:r w:rsidR="006C018E">
        <w:rPr>
          <w:b/>
        </w:rPr>
        <w:fldChar w:fldCharType="end"/>
      </w:r>
    </w:p>
    <w:p w:rsidR="00A67AB3" w:rsidRDefault="00A67AB3" w:rsidP="00A67AB3">
      <w:pPr>
        <w:rPr>
          <w:snapToGrid w:val="0"/>
        </w:rPr>
      </w:pPr>
      <w:r>
        <w:rPr>
          <w:snapToGrid w:val="0"/>
        </w:rPr>
        <w:tab/>
        <w:t>Senator GROOMS proposed the following amendment (3710R007.LKG.DOCX), which was subsequently tabled:</w:t>
      </w:r>
    </w:p>
    <w:p w:rsidR="00A67AB3" w:rsidRPr="00491594" w:rsidRDefault="00A67AB3" w:rsidP="00A67AB3">
      <w:pPr>
        <w:rPr>
          <w:snapToGrid w:val="0"/>
          <w:color w:val="auto"/>
        </w:rPr>
      </w:pPr>
      <w:r w:rsidRPr="00491594">
        <w:rPr>
          <w:snapToGrid w:val="0"/>
          <w:color w:val="auto"/>
        </w:rPr>
        <w:tab/>
        <w:t>Amend the bill, as and if amended, Part IB, Section 84, DEPARTMENT OF TRANSPORTATION, page 464, by adding an appropriately numbered new proviso to read:</w:t>
      </w:r>
    </w:p>
    <w:p w:rsidR="00A67AB3" w:rsidRPr="00491594" w:rsidRDefault="00A67AB3" w:rsidP="00A67AB3">
      <w:pPr>
        <w:rPr>
          <w:snapToGrid w:val="0"/>
          <w:color w:val="auto"/>
        </w:rPr>
      </w:pPr>
      <w:r w:rsidRPr="00E32D2A">
        <w:rPr>
          <w:snapToGrid w:val="0"/>
        </w:rPr>
        <w:tab/>
      </w:r>
      <w:r w:rsidRPr="00E32D2A">
        <w:rPr>
          <w:snapToGrid w:val="0"/>
          <w:color w:val="auto"/>
        </w:rPr>
        <w:t xml:space="preserve">/ </w:t>
      </w:r>
      <w:r w:rsidRPr="00491594">
        <w:rPr>
          <w:i/>
          <w:snapToGrid w:val="0"/>
          <w:color w:val="auto"/>
          <w:u w:val="single"/>
        </w:rPr>
        <w:t>84.  .</w:t>
      </w:r>
      <w:r w:rsidRPr="00491594">
        <w:rPr>
          <w:i/>
          <w:snapToGrid w:val="0"/>
          <w:color w:val="auto"/>
          <w:u w:val="single"/>
        </w:rPr>
        <w:tab/>
        <w:t>(DOT:</w:t>
      </w:r>
      <w:r w:rsidRPr="00491594">
        <w:rPr>
          <w:i/>
          <w:snapToGrid w:val="0"/>
          <w:color w:val="auto"/>
          <w:u w:val="single"/>
        </w:rPr>
        <w:tab/>
        <w:t>Resurfacing and Bridge Repair)</w:t>
      </w:r>
      <w:r w:rsidRPr="00491594">
        <w:rPr>
          <w:i/>
          <w:snapToGrid w:val="0"/>
          <w:color w:val="auto"/>
          <w:u w:val="single"/>
        </w:rPr>
        <w:tab/>
        <w:t>Ten percent of recurring new revenue for the current fiscal year must be credited to the State Highway Fund</w:t>
      </w:r>
      <w:r w:rsidRPr="00491594">
        <w:rPr>
          <w:i/>
          <w:color w:val="auto"/>
          <w:szCs w:val="24"/>
          <w:u w:val="single"/>
        </w:rPr>
        <w:t>.  Unexpended funds appropriated pursuant to this provision may be carried forward to succeeding fiscal years.</w:t>
      </w:r>
      <w:r w:rsidR="00E32D2A">
        <w:rPr>
          <w:color w:val="auto"/>
          <w:szCs w:val="24"/>
        </w:rPr>
        <w:t xml:space="preserve"> </w:t>
      </w:r>
      <w:r w:rsidRPr="00491594">
        <w:rPr>
          <w:snapToGrid w:val="0"/>
          <w:color w:val="auto"/>
        </w:rPr>
        <w:t>/</w:t>
      </w:r>
    </w:p>
    <w:p w:rsidR="00A67AB3" w:rsidRPr="00491594" w:rsidRDefault="00A67AB3" w:rsidP="00A67AB3">
      <w:pPr>
        <w:rPr>
          <w:snapToGrid w:val="0"/>
          <w:color w:val="auto"/>
        </w:rPr>
      </w:pPr>
      <w:r w:rsidRPr="00491594">
        <w:rPr>
          <w:snapToGrid w:val="0"/>
          <w:color w:val="auto"/>
        </w:rPr>
        <w:tab/>
        <w:t>Amend the bill further, as and if amended, Part IB, Section 118, STATEWIDE REVENUE, page 539, by striking lines 31-34 and inserting:</w:t>
      </w:r>
    </w:p>
    <w:p w:rsidR="00A67AB3" w:rsidRPr="00491594" w:rsidRDefault="00A67AB3" w:rsidP="00A67AB3">
      <w:pPr>
        <w:rPr>
          <w:snapToGrid w:val="0"/>
          <w:color w:val="auto"/>
        </w:rPr>
      </w:pPr>
      <w:r>
        <w:rPr>
          <w:snapToGrid w:val="0"/>
        </w:rPr>
        <w:tab/>
      </w:r>
      <w:r w:rsidRPr="00491594">
        <w:rPr>
          <w:snapToGrid w:val="0"/>
          <w:color w:val="auto"/>
        </w:rPr>
        <w:t>/</w:t>
      </w:r>
      <w:r w:rsidRPr="00491594">
        <w:rPr>
          <w:snapToGrid w:val="0"/>
          <w:color w:val="auto"/>
        </w:rPr>
        <w:tab/>
      </w:r>
      <w:r w:rsidRPr="00491594">
        <w:rPr>
          <w:i/>
          <w:snapToGrid w:val="0"/>
          <w:color w:val="auto"/>
          <w:u w:val="single"/>
        </w:rPr>
        <w:t>(B)</w:t>
      </w:r>
      <w:r w:rsidRPr="00491594">
        <w:rPr>
          <w:i/>
          <w:snapToGrid w:val="0"/>
          <w:color w:val="auto"/>
          <w:u w:val="single"/>
        </w:rPr>
        <w:tab/>
        <w:t xml:space="preserve">The first ten percent of the revenue available for appropriation in this provision is appropriated to the Department of Transportation to serve as the match requirement for active federal aid eligible bridge replacement projects currently programmed in the Statewide Transportation Improvement Program (STIP) and Act 114 prioritized rehabilitation projects approved by the commission for future inclusion in the STIP as of May 1, 2013.  Unexpended funds appropriated to the Department of Transportation pursuant this subsection (B) related to bridge replacement and road rehabilitation may be carried forward to succeeding fiscal years and expended for the same purpose.  </w:t>
      </w:r>
      <w:r w:rsidRPr="00491594">
        <w:rPr>
          <w:i/>
          <w:color w:val="auto"/>
          <w:szCs w:val="24"/>
          <w:u w:val="single"/>
        </w:rPr>
        <w:t xml:space="preserve">The </w:t>
      </w:r>
      <w:r w:rsidRPr="00491594">
        <w:rPr>
          <w:i/>
          <w:snapToGrid w:val="0"/>
          <w:color w:val="auto"/>
          <w:u w:val="single"/>
        </w:rPr>
        <w:t>appropriations from the remaining funds available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r w:rsidRPr="00491594">
        <w:rPr>
          <w:snapToGrid w:val="0"/>
          <w:color w:val="auto"/>
        </w:rPr>
        <w:tab/>
        <w:t>/</w:t>
      </w:r>
    </w:p>
    <w:p w:rsidR="00A67AB3" w:rsidRPr="00491594" w:rsidRDefault="00A67AB3" w:rsidP="00A67AB3">
      <w:pPr>
        <w:rPr>
          <w:snapToGrid w:val="0"/>
          <w:color w:val="auto"/>
        </w:rPr>
      </w:pPr>
      <w:r w:rsidRPr="00491594">
        <w:rPr>
          <w:snapToGrid w:val="0"/>
          <w:color w:val="auto"/>
        </w:rPr>
        <w:tab/>
        <w:t>Renumber sections to conform.</w:t>
      </w:r>
    </w:p>
    <w:p w:rsidR="00A67AB3" w:rsidRDefault="00A67AB3" w:rsidP="00A67AB3">
      <w:pPr>
        <w:rPr>
          <w:snapToGrid w:val="0"/>
        </w:rPr>
      </w:pPr>
      <w:r w:rsidRPr="00491594">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GROOMS explained the amendment.</w:t>
      </w:r>
    </w:p>
    <w:p w:rsidR="00A67AB3" w:rsidRDefault="00A67AB3" w:rsidP="00A67AB3">
      <w:pPr>
        <w:pStyle w:val="Header"/>
        <w:tabs>
          <w:tab w:val="clear" w:pos="8640"/>
          <w:tab w:val="left" w:pos="4320"/>
        </w:tabs>
      </w:pPr>
    </w:p>
    <w:p w:rsidR="00A67AB3" w:rsidRPr="002A4EDC" w:rsidRDefault="00A67AB3" w:rsidP="00A67AB3">
      <w:pPr>
        <w:pStyle w:val="Header"/>
        <w:tabs>
          <w:tab w:val="clear" w:pos="8640"/>
          <w:tab w:val="left" w:pos="4320"/>
        </w:tabs>
        <w:jc w:val="center"/>
      </w:pPr>
      <w:r>
        <w:rPr>
          <w:b/>
        </w:rPr>
        <w:t>ACTING PRESIDENT PRESIDES</w:t>
      </w:r>
    </w:p>
    <w:p w:rsidR="00A67AB3" w:rsidRDefault="00A67AB3" w:rsidP="00A67AB3">
      <w:pPr>
        <w:pStyle w:val="Header"/>
        <w:tabs>
          <w:tab w:val="clear" w:pos="8640"/>
          <w:tab w:val="left" w:pos="4320"/>
        </w:tabs>
      </w:pPr>
      <w:r>
        <w:tab/>
        <w:t>At 12:36 P.M., Senator LARRY MARTIN assumed the Chair.</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GROOMS resumed explaining the amendment.</w:t>
      </w:r>
    </w:p>
    <w:p w:rsidR="00A67AB3" w:rsidRDefault="00A67AB3" w:rsidP="00A67AB3">
      <w:pPr>
        <w:pStyle w:val="Header"/>
        <w:tabs>
          <w:tab w:val="clear" w:pos="8640"/>
          <w:tab w:val="left" w:pos="4320"/>
        </w:tabs>
      </w:pPr>
    </w:p>
    <w:p w:rsidR="00A67AB3" w:rsidRPr="001A2300" w:rsidRDefault="00A67AB3" w:rsidP="00A67AB3">
      <w:pPr>
        <w:pStyle w:val="Header"/>
        <w:tabs>
          <w:tab w:val="clear" w:pos="8640"/>
          <w:tab w:val="left" w:pos="4320"/>
        </w:tabs>
        <w:jc w:val="center"/>
      </w:pPr>
      <w:r>
        <w:rPr>
          <w:b/>
        </w:rPr>
        <w:t>PRESIDENT PRESIDES</w:t>
      </w:r>
    </w:p>
    <w:p w:rsidR="00A67AB3" w:rsidRDefault="00A67AB3" w:rsidP="00A67AB3">
      <w:pPr>
        <w:pStyle w:val="Header"/>
        <w:tabs>
          <w:tab w:val="clear" w:pos="8640"/>
          <w:tab w:val="left" w:pos="4320"/>
        </w:tabs>
      </w:pPr>
      <w:r>
        <w:tab/>
        <w:t>At 1:00 P.M., the PRESIDENT assumed the Chair.</w:t>
      </w:r>
    </w:p>
    <w:p w:rsidR="00A67AB3" w:rsidRDefault="00A67AB3" w:rsidP="00A67AB3">
      <w:pPr>
        <w:pStyle w:val="Header"/>
        <w:tabs>
          <w:tab w:val="clear" w:pos="8640"/>
          <w:tab w:val="left" w:pos="4320"/>
        </w:tabs>
      </w:pPr>
    </w:p>
    <w:p w:rsidR="00A67AB3" w:rsidRPr="00E74F7A" w:rsidRDefault="00A67AB3" w:rsidP="00A67AB3">
      <w:pPr>
        <w:pStyle w:val="Header"/>
        <w:tabs>
          <w:tab w:val="clear" w:pos="8640"/>
          <w:tab w:val="left" w:pos="4320"/>
        </w:tabs>
        <w:jc w:val="center"/>
      </w:pPr>
      <w:r>
        <w:rPr>
          <w:b/>
        </w:rPr>
        <w:t>RECESS</w:t>
      </w:r>
    </w:p>
    <w:p w:rsidR="00A67AB3" w:rsidRDefault="00A67AB3" w:rsidP="00A67AB3">
      <w:pPr>
        <w:pStyle w:val="Header"/>
        <w:tabs>
          <w:tab w:val="clear" w:pos="8640"/>
          <w:tab w:val="left" w:pos="4320"/>
        </w:tabs>
      </w:pPr>
      <w:r>
        <w:tab/>
        <w:t>At 1:05 P.M., with Senator GROOMS retaining the floor, on motion of Senator LEATHERMAN, with unanimous consent, the Senate receded from business until 2:00 P.M.</w:t>
      </w:r>
    </w:p>
    <w:p w:rsidR="00A67AB3" w:rsidRDefault="00A67AB3" w:rsidP="00A67AB3">
      <w:pPr>
        <w:pStyle w:val="Header"/>
        <w:tabs>
          <w:tab w:val="clear" w:pos="8640"/>
          <w:tab w:val="left" w:pos="4320"/>
        </w:tabs>
      </w:pPr>
      <w:r>
        <w:tab/>
        <w:t>At 2:00 P.M., the Senate resumed.</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Senate resumed consideration of Amendment No. 45.</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GROOMS spoke on the amendment.</w:t>
      </w:r>
    </w:p>
    <w:p w:rsidR="00A67AB3" w:rsidRDefault="00A67AB3" w:rsidP="00A67AB3">
      <w:pPr>
        <w:pStyle w:val="Header"/>
        <w:tabs>
          <w:tab w:val="clear" w:pos="8640"/>
          <w:tab w:val="left" w:pos="4320"/>
        </w:tabs>
      </w:pPr>
    </w:p>
    <w:p w:rsidR="00A67AB3" w:rsidRPr="00280A07" w:rsidRDefault="00A67AB3" w:rsidP="00A67AB3">
      <w:pPr>
        <w:pStyle w:val="Header"/>
        <w:tabs>
          <w:tab w:val="clear" w:pos="8640"/>
          <w:tab w:val="left" w:pos="4320"/>
        </w:tabs>
        <w:jc w:val="center"/>
      </w:pPr>
      <w:r>
        <w:rPr>
          <w:b/>
        </w:rPr>
        <w:t>Point of Quorum</w:t>
      </w:r>
    </w:p>
    <w:p w:rsidR="00A67AB3" w:rsidRDefault="00A67AB3" w:rsidP="00A67AB3">
      <w:pPr>
        <w:pStyle w:val="Header"/>
        <w:tabs>
          <w:tab w:val="clear" w:pos="8640"/>
          <w:tab w:val="left" w:pos="4320"/>
        </w:tabs>
      </w:pPr>
      <w:r>
        <w:tab/>
        <w:t>At 2:05 P.M., Senator LEATHERMAN made the point that a quorum was not present.  It was ascertained that a quorum was not present.</w:t>
      </w:r>
    </w:p>
    <w:p w:rsidR="00A67AB3" w:rsidRDefault="00A67AB3" w:rsidP="00A67AB3">
      <w:pPr>
        <w:pStyle w:val="Header"/>
        <w:tabs>
          <w:tab w:val="clear" w:pos="8640"/>
          <w:tab w:val="left" w:pos="4320"/>
        </w:tabs>
      </w:pPr>
    </w:p>
    <w:p w:rsidR="00A67AB3" w:rsidRPr="00E050CD" w:rsidRDefault="00A67AB3" w:rsidP="00A67AB3">
      <w:pPr>
        <w:pStyle w:val="Header"/>
        <w:tabs>
          <w:tab w:val="clear" w:pos="8640"/>
          <w:tab w:val="left" w:pos="4320"/>
        </w:tabs>
        <w:jc w:val="center"/>
      </w:pPr>
      <w:r>
        <w:rPr>
          <w:b/>
        </w:rPr>
        <w:t>Call of the Senate</w:t>
      </w:r>
    </w:p>
    <w:p w:rsidR="00A67AB3" w:rsidRDefault="00A67AB3" w:rsidP="00A67AB3">
      <w:pPr>
        <w:pStyle w:val="Header"/>
        <w:tabs>
          <w:tab w:val="clear" w:pos="8640"/>
          <w:tab w:val="left" w:pos="4320"/>
        </w:tabs>
      </w:pPr>
      <w:r>
        <w:tab/>
        <w:t>Senator LEATHERMAN moved that a Call of the Senate be made.  The following Senators answered the Call: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Alexander</w:t>
      </w:r>
      <w:r>
        <w:tab/>
      </w:r>
      <w:r w:rsidRPr="00AD4867">
        <w:t>Allen</w:t>
      </w:r>
      <w:r>
        <w:tab/>
      </w:r>
      <w:r w:rsidRPr="00AD4867">
        <w:t>Bennett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Bright</w:t>
      </w:r>
      <w:r>
        <w:tab/>
      </w:r>
      <w:r w:rsidRPr="00AD4867">
        <w:t>Bryant</w:t>
      </w:r>
      <w:r>
        <w:tab/>
      </w:r>
      <w:r w:rsidRPr="00AD4867">
        <w:t>Campbell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Campsen</w:t>
      </w:r>
      <w:r>
        <w:tab/>
      </w:r>
      <w:r w:rsidRPr="00AD4867">
        <w:t>Cleary</w:t>
      </w:r>
      <w:r>
        <w:tab/>
      </w:r>
      <w:r w:rsidRPr="00AD4867">
        <w:t>Coleman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Cromer</w:t>
      </w:r>
      <w:r>
        <w:tab/>
      </w:r>
      <w:r w:rsidRPr="00AD4867">
        <w:t>Davis</w:t>
      </w:r>
      <w:r>
        <w:tab/>
      </w:r>
      <w:r w:rsidRPr="00AD4867">
        <w:t>Fair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Gregory</w:t>
      </w:r>
      <w:r>
        <w:tab/>
      </w:r>
      <w:r w:rsidRPr="00AD4867">
        <w:t>Grooms</w:t>
      </w:r>
      <w:r>
        <w:tab/>
      </w:r>
      <w:r w:rsidRPr="00AD4867">
        <w:t>Hayes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Hembree</w:t>
      </w:r>
      <w:r>
        <w:tab/>
      </w:r>
      <w:r w:rsidRPr="00AD4867">
        <w:t>Jackson</w:t>
      </w:r>
      <w:r>
        <w:tab/>
      </w:r>
      <w:r w:rsidRPr="00AD4867">
        <w:t>Johnson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Leatherman</w:t>
      </w:r>
      <w:r>
        <w:tab/>
      </w:r>
      <w:r w:rsidRPr="00AD4867">
        <w:t>Lourie</w:t>
      </w:r>
      <w:r>
        <w:tab/>
      </w:r>
      <w:r w:rsidRPr="00AD4867">
        <w:t>Malloy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rPr>
          <w:i/>
        </w:rPr>
        <w:t>Martin, Larry</w:t>
      </w:r>
      <w:r>
        <w:rPr>
          <w:i/>
        </w:rPr>
        <w:tab/>
      </w:r>
      <w:r w:rsidRPr="00AD4867">
        <w:rPr>
          <w:i/>
        </w:rPr>
        <w:t>Martin, Shane</w:t>
      </w:r>
      <w:r>
        <w:rPr>
          <w:i/>
        </w:rPr>
        <w:tab/>
      </w:r>
      <w:r w:rsidRPr="00AD4867">
        <w:t>Massey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Matthews</w:t>
      </w:r>
      <w:r>
        <w:tab/>
      </w:r>
      <w:r w:rsidRPr="00AD4867">
        <w:t>McElveen</w:t>
      </w:r>
      <w:r>
        <w:tab/>
      </w:r>
      <w:r w:rsidRPr="00AD4867">
        <w:t>McGill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Peeler</w:t>
      </w:r>
      <w:r>
        <w:tab/>
      </w:r>
      <w:r w:rsidRPr="00AD4867">
        <w:t>Scott</w:t>
      </w:r>
      <w:r>
        <w:tab/>
      </w:r>
      <w:r w:rsidRPr="00AD4867">
        <w:t>Setzler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Shealy</w:t>
      </w:r>
      <w:r>
        <w:tab/>
      </w:r>
      <w:r w:rsidRPr="00AD4867">
        <w:t>Thurmond</w:t>
      </w:r>
      <w:r>
        <w:tab/>
      </w:r>
      <w:r w:rsidRPr="00AD4867">
        <w:t>Turner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4867">
        <w:t>Williams</w:t>
      </w:r>
      <w:r>
        <w:tab/>
      </w:r>
      <w:r w:rsidRPr="00AD4867">
        <w:t>Young</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A quorum being present, the Senate resumed.</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118.5 of Part 1B was out of order inasmuch as it was not germane to the Bill.</w:t>
      </w:r>
    </w:p>
    <w:p w:rsidR="00C13715" w:rsidRDefault="00A67AB3" w:rsidP="00A67AB3">
      <w:pPr>
        <w:pStyle w:val="Header"/>
        <w:tabs>
          <w:tab w:val="clear" w:pos="8640"/>
          <w:tab w:val="left" w:pos="4320"/>
        </w:tabs>
        <w:rPr>
          <w:sz w:val="18"/>
          <w:szCs w:val="18"/>
        </w:rPr>
      </w:pPr>
      <w:r>
        <w:rPr>
          <w:b/>
          <w:bCs/>
        </w:rPr>
        <w:tab/>
      </w:r>
      <w:r w:rsidRPr="00AD4867">
        <w:rPr>
          <w:b/>
          <w:bCs/>
          <w:sz w:val="18"/>
          <w:szCs w:val="18"/>
        </w:rPr>
        <w:t>118.5.</w:t>
      </w:r>
      <w:r w:rsidRPr="00AD4867">
        <w:rPr>
          <w:sz w:val="18"/>
          <w:szCs w:val="18"/>
        </w:rPr>
        <w:t xml:space="preserve"> (SR: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C13715" w:rsidRDefault="00C13715" w:rsidP="00A67AB3">
      <w:pPr>
        <w:pStyle w:val="Header"/>
        <w:tabs>
          <w:tab w:val="clear" w:pos="8640"/>
          <w:tab w:val="left" w:pos="4320"/>
        </w:tabs>
        <w:rPr>
          <w:sz w:val="18"/>
          <w:szCs w:val="18"/>
        </w:rPr>
      </w:pPr>
      <w:r>
        <w:rPr>
          <w:sz w:val="18"/>
          <w:szCs w:val="18"/>
        </w:rPr>
        <w:tab/>
      </w:r>
      <w:r w:rsidR="00A67AB3" w:rsidRPr="00AD4867">
        <w:rPr>
          <w:sz w:val="18"/>
          <w:szCs w:val="18"/>
        </w:rPr>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r>
        <w:rPr>
          <w:sz w:val="18"/>
          <w:szCs w:val="18"/>
        </w:rPr>
        <w:tab/>
      </w:r>
    </w:p>
    <w:p w:rsidR="00A67AB3" w:rsidRPr="00AD4867" w:rsidRDefault="00C13715" w:rsidP="00A67AB3">
      <w:pPr>
        <w:pStyle w:val="Header"/>
        <w:tabs>
          <w:tab w:val="clear" w:pos="8640"/>
          <w:tab w:val="left" w:pos="4320"/>
        </w:tabs>
        <w:rPr>
          <w:sz w:val="18"/>
          <w:szCs w:val="18"/>
        </w:rPr>
      </w:pPr>
      <w:r>
        <w:rPr>
          <w:sz w:val="18"/>
          <w:szCs w:val="18"/>
        </w:rPr>
        <w:tab/>
      </w:r>
      <w:r w:rsidR="00A67AB3" w:rsidRPr="00AD4867">
        <w:rPr>
          <w:sz w:val="18"/>
          <w:szCs w:val="18"/>
        </w:rPr>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45.6 of Part 1B was out of order inasmuch as it was not germane to the Bill.</w:t>
      </w:r>
    </w:p>
    <w:p w:rsidR="00A67AB3" w:rsidRPr="00AD4867" w:rsidRDefault="00A67AB3" w:rsidP="00A67AB3">
      <w:pPr>
        <w:pStyle w:val="Header"/>
        <w:tabs>
          <w:tab w:val="clear" w:pos="8640"/>
          <w:tab w:val="left" w:pos="4320"/>
        </w:tabs>
        <w:rPr>
          <w:sz w:val="18"/>
          <w:szCs w:val="18"/>
        </w:rPr>
      </w:pPr>
      <w:r w:rsidRPr="00AD4867">
        <w:rPr>
          <w:b/>
          <w:bCs/>
          <w:sz w:val="18"/>
          <w:szCs w:val="18"/>
        </w:rPr>
        <w:tab/>
        <w:t xml:space="preserve">45.6. </w:t>
      </w:r>
      <w:r w:rsidRPr="00AD4867">
        <w:rPr>
          <w:sz w:val="18"/>
          <w:szCs w:val="18"/>
        </w:rPr>
        <w:t>(CU-PSA: Fertilizer Inspection Fee) For the current fiscal year Clemson Public Service Activities is authorized to charge an inspection fee of $1.50 per ton of commercial fertiliz</w:t>
      </w:r>
      <w:r w:rsidR="00DF4556">
        <w:rPr>
          <w:sz w:val="18"/>
          <w:szCs w:val="18"/>
        </w:rPr>
        <w:t>er sold or distributed in this S</w:t>
      </w:r>
      <w:r w:rsidRPr="00AD4867">
        <w:rPr>
          <w:sz w:val="18"/>
          <w:szCs w:val="18"/>
        </w:rPr>
        <w:t>tate. Clemson University-PSA may retain, expend, and carry forward these funds to maintain its programs.</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Pr="00D17DCB" w:rsidRDefault="00A67AB3" w:rsidP="00870879">
      <w:pPr>
        <w:pStyle w:val="Header"/>
        <w:keepNext/>
        <w:tabs>
          <w:tab w:val="clear" w:pos="8640"/>
          <w:tab w:val="left" w:pos="4320"/>
        </w:tabs>
        <w:jc w:val="center"/>
      </w:pPr>
      <w:r>
        <w:rPr>
          <w:b/>
        </w:rPr>
        <w:t>Point of Order</w:t>
      </w:r>
    </w:p>
    <w:p w:rsidR="00A67AB3" w:rsidRDefault="00A67AB3" w:rsidP="00870879">
      <w:pPr>
        <w:pStyle w:val="Header"/>
        <w:keepNext/>
        <w:tabs>
          <w:tab w:val="clear" w:pos="8640"/>
          <w:tab w:val="left" w:pos="4320"/>
        </w:tabs>
      </w:pPr>
      <w:r>
        <w:tab/>
        <w:t>Senator SHANE MARTIN raised a Point of Order under Rule 24A that Proviso 1.75 of Part 1B was out of order inasmuch as it was not germane to the Bill.</w:t>
      </w:r>
    </w:p>
    <w:p w:rsidR="00B509BD" w:rsidRDefault="00A67AB3" w:rsidP="00A67AB3">
      <w:pPr>
        <w:pStyle w:val="Header"/>
        <w:tabs>
          <w:tab w:val="clear" w:pos="8640"/>
          <w:tab w:val="left" w:pos="4320"/>
        </w:tabs>
        <w:rPr>
          <w:i/>
          <w:iCs/>
          <w:sz w:val="18"/>
          <w:szCs w:val="18"/>
          <w:u w:val="single"/>
        </w:rPr>
      </w:pPr>
      <w:r w:rsidRPr="00B509BD">
        <w:rPr>
          <w:bCs/>
          <w:iCs/>
          <w:sz w:val="18"/>
          <w:szCs w:val="18"/>
        </w:rPr>
        <w:tab/>
      </w:r>
      <w:r w:rsidRPr="00AD4867">
        <w:rPr>
          <w:b/>
          <w:bCs/>
          <w:i/>
          <w:iCs/>
          <w:sz w:val="18"/>
          <w:szCs w:val="18"/>
          <w:u w:val="single"/>
        </w:rPr>
        <w:t xml:space="preserve">1.75. </w:t>
      </w:r>
      <w:r w:rsidRPr="00AD4867">
        <w:rPr>
          <w:i/>
          <w:iCs/>
          <w:sz w:val="18"/>
          <w:szCs w:val="18"/>
          <w:u w:val="single"/>
        </w:rPr>
        <w:t>(SDE: Public Charter Pupil Counts) With funds appropriated to the South Carolina Public Charter School District, the district must require each charter school to submit a student attendance report for the 5th, 45th, 90th and 135th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A67AB3" w:rsidRPr="00AD4867" w:rsidRDefault="00B509BD" w:rsidP="00A67AB3">
      <w:pPr>
        <w:pStyle w:val="Header"/>
        <w:tabs>
          <w:tab w:val="clear" w:pos="8640"/>
          <w:tab w:val="left" w:pos="4320"/>
        </w:tabs>
        <w:rPr>
          <w:sz w:val="18"/>
          <w:szCs w:val="18"/>
        </w:rPr>
      </w:pPr>
      <w:r>
        <w:rPr>
          <w:iCs/>
          <w:sz w:val="18"/>
          <w:szCs w:val="18"/>
        </w:rPr>
        <w:tab/>
      </w:r>
      <w:r w:rsidR="00A67AB3" w:rsidRPr="00AD4867">
        <w:rPr>
          <w:i/>
          <w:iCs/>
          <w:sz w:val="18"/>
          <w:szCs w:val="18"/>
          <w:u w:val="single"/>
        </w:rPr>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A67AB3" w:rsidRDefault="00A67AB3" w:rsidP="00A67AB3">
      <w:pPr>
        <w:pStyle w:val="Header"/>
        <w:tabs>
          <w:tab w:val="clear" w:pos="8640"/>
          <w:tab w:val="left" w:pos="4320"/>
        </w:tabs>
      </w:pPr>
      <w:r>
        <w:tab/>
        <w:t>The PRESIDENT took the Point of Order under advisement.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 xml:space="preserve">Senator CLEARY argued contra to </w:t>
      </w:r>
      <w:r w:rsidR="00B509BD">
        <w:t>the adoption of Amendment No. </w:t>
      </w:r>
      <w:r>
        <w:t>32.</w:t>
      </w:r>
    </w:p>
    <w:p w:rsidR="00A67AB3" w:rsidRDefault="00A67AB3" w:rsidP="00A67AB3">
      <w:pPr>
        <w:pStyle w:val="Header"/>
        <w:tabs>
          <w:tab w:val="clear" w:pos="8640"/>
          <w:tab w:val="left" w:pos="4320"/>
        </w:tabs>
      </w:pPr>
    </w:p>
    <w:p w:rsidR="00A67AB3" w:rsidRPr="00AB0EC2" w:rsidRDefault="00A67AB3" w:rsidP="00A67AB3">
      <w:pPr>
        <w:pStyle w:val="Header"/>
        <w:tabs>
          <w:tab w:val="clear" w:pos="8640"/>
          <w:tab w:val="left" w:pos="4320"/>
        </w:tabs>
        <w:jc w:val="center"/>
      </w:pPr>
      <w:r>
        <w:rPr>
          <w:b/>
        </w:rPr>
        <w:t>ACTING PRESIDENT PRESIDES</w:t>
      </w:r>
    </w:p>
    <w:p w:rsidR="00A67AB3" w:rsidRDefault="00A67AB3" w:rsidP="00A67AB3">
      <w:pPr>
        <w:pStyle w:val="Header"/>
        <w:tabs>
          <w:tab w:val="clear" w:pos="8640"/>
          <w:tab w:val="left" w:pos="4320"/>
        </w:tabs>
      </w:pPr>
      <w:r>
        <w:tab/>
        <w:t>At 2:26 P.M., Senator LARRY MARTIN assumed the Chair.</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CLEARY argued contra t</w:t>
      </w:r>
      <w:r w:rsidR="00B509BD">
        <w:t>o the adoption of Amendment No. </w:t>
      </w:r>
      <w:r>
        <w:t>32.</w:t>
      </w:r>
    </w:p>
    <w:p w:rsidR="00A67AB3" w:rsidRDefault="00A67AB3" w:rsidP="00A67AB3">
      <w:pPr>
        <w:pStyle w:val="Header"/>
        <w:tabs>
          <w:tab w:val="clear" w:pos="8640"/>
          <w:tab w:val="left" w:pos="4320"/>
        </w:tabs>
      </w:pPr>
      <w:r>
        <w:tab/>
        <w:t>Senator BRIGHT spoke on the amendment.</w:t>
      </w:r>
    </w:p>
    <w:p w:rsidR="00A67AB3" w:rsidRDefault="00A67AB3" w:rsidP="00A67AB3">
      <w:pPr>
        <w:pStyle w:val="Header"/>
        <w:tabs>
          <w:tab w:val="clear" w:pos="8640"/>
          <w:tab w:val="left" w:pos="4320"/>
        </w:tabs>
      </w:pPr>
      <w:r>
        <w:tab/>
        <w:t>Senator LOURIE spoke on the amendment.</w:t>
      </w:r>
    </w:p>
    <w:p w:rsidR="00A67AB3" w:rsidRDefault="00A67AB3" w:rsidP="00A67AB3">
      <w:pPr>
        <w:pStyle w:val="Header"/>
        <w:tabs>
          <w:tab w:val="clear" w:pos="8640"/>
          <w:tab w:val="left" w:pos="4320"/>
        </w:tabs>
      </w:pPr>
      <w:r>
        <w:tab/>
        <w:t>Senator LEATHERMAN spoke on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LEATHERMAN moved to lay the amendment on the table.</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9D0605" w:rsidRDefault="00A67AB3" w:rsidP="00A67AB3">
      <w:pPr>
        <w:pStyle w:val="Header"/>
        <w:tabs>
          <w:tab w:val="clear" w:pos="8640"/>
          <w:tab w:val="left" w:pos="4320"/>
        </w:tabs>
        <w:jc w:val="center"/>
        <w:rPr>
          <w:b/>
        </w:rPr>
      </w:pPr>
      <w:r w:rsidRPr="009D0605">
        <w:rPr>
          <w:b/>
        </w:rPr>
        <w:t>Ayes 22; Nays 21</w:t>
      </w:r>
    </w:p>
    <w:p w:rsidR="00A67AB3"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0605">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Alexander</w:t>
      </w:r>
      <w:r>
        <w:tab/>
      </w:r>
      <w:r w:rsidRPr="009D0605">
        <w:t>Allen</w:t>
      </w:r>
      <w:r>
        <w:tab/>
      </w:r>
      <w:r w:rsidRPr="009D0605">
        <w:t>Campbell</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Cleary</w:t>
      </w:r>
      <w:r>
        <w:tab/>
      </w:r>
      <w:r w:rsidRPr="009D0605">
        <w:t>Coleman</w:t>
      </w:r>
      <w:r>
        <w:tab/>
      </w:r>
      <w:r w:rsidRPr="009D0605">
        <w:t>Courson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Cromer</w:t>
      </w:r>
      <w:r>
        <w:tab/>
      </w:r>
      <w:r w:rsidRPr="009D0605">
        <w:t>Fair</w:t>
      </w:r>
      <w:r>
        <w:tab/>
      </w:r>
      <w:r w:rsidRPr="009D0605">
        <w:t>Ford</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Hayes</w:t>
      </w:r>
      <w:r>
        <w:tab/>
      </w:r>
      <w:r w:rsidRPr="009D0605">
        <w:t>Jackson</w:t>
      </w:r>
      <w:r>
        <w:tab/>
      </w:r>
      <w:r w:rsidRPr="009D0605">
        <w:t>Leatherman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Lourie</w:t>
      </w:r>
      <w:r>
        <w:tab/>
      </w:r>
      <w:r w:rsidRPr="009D0605">
        <w:rPr>
          <w:i/>
        </w:rPr>
        <w:t>Martin, Larry</w:t>
      </w:r>
      <w:r>
        <w:rPr>
          <w:i/>
        </w:rPr>
        <w:tab/>
      </w:r>
      <w:r w:rsidRPr="009D0605">
        <w:t>Matthews</w:t>
      </w:r>
    </w:p>
    <w:p w:rsidR="00B509BD" w:rsidRDefault="00A67AB3" w:rsidP="00B50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McGill</w:t>
      </w:r>
      <w:r>
        <w:tab/>
      </w:r>
      <w:r w:rsidRPr="009D0605">
        <w:t>Rankin</w:t>
      </w:r>
      <w:r>
        <w:tab/>
      </w:r>
      <w:r w:rsidRPr="009D0605">
        <w:t>Reese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Scott</w:t>
      </w:r>
      <w:r>
        <w:tab/>
      </w:r>
      <w:r w:rsidRPr="009D0605">
        <w:t>Setzler</w:t>
      </w:r>
      <w:r>
        <w:tab/>
      </w:r>
      <w:r w:rsidRPr="009D0605">
        <w:t>Sheheen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Williams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9D0605"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0605">
        <w:rPr>
          <w:b/>
        </w:rPr>
        <w:t>Total--22</w:t>
      </w:r>
    </w:p>
    <w:p w:rsidR="00A67AB3" w:rsidRPr="009D0605"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0605">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Bennett</w:t>
      </w:r>
      <w:r>
        <w:tab/>
      </w:r>
      <w:r w:rsidRPr="009D0605">
        <w:t>Bright</w:t>
      </w:r>
      <w:r>
        <w:tab/>
      </w:r>
      <w:r w:rsidRPr="009D0605">
        <w:t>Bryant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Campsen</w:t>
      </w:r>
      <w:r>
        <w:tab/>
      </w:r>
      <w:r w:rsidRPr="009D0605">
        <w:t>Corbin</w:t>
      </w:r>
      <w:r>
        <w:tab/>
      </w:r>
      <w:r w:rsidRPr="009D0605">
        <w:t>Davis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Gregory</w:t>
      </w:r>
      <w:r>
        <w:tab/>
      </w:r>
      <w:r w:rsidRPr="009D0605">
        <w:t>Grooms</w:t>
      </w:r>
      <w:r>
        <w:tab/>
      </w:r>
      <w:r w:rsidRPr="009D0605">
        <w:t>Hembree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Hutto</w:t>
      </w:r>
      <w:r>
        <w:tab/>
      </w:r>
      <w:r w:rsidRPr="009D0605">
        <w:t>Johnson</w:t>
      </w:r>
      <w:r>
        <w:tab/>
      </w:r>
      <w:r w:rsidRPr="009D0605">
        <w:t>Malloy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rPr>
          <w:i/>
        </w:rPr>
        <w:t>Martin, Shane</w:t>
      </w:r>
      <w:r>
        <w:rPr>
          <w:i/>
        </w:rPr>
        <w:tab/>
      </w:r>
      <w:r w:rsidRPr="009D0605">
        <w:t>Massey</w:t>
      </w:r>
      <w:r>
        <w:tab/>
      </w:r>
      <w:r w:rsidRPr="009D0605">
        <w:t>McElveen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Peeler</w:t>
      </w:r>
      <w:r>
        <w:tab/>
      </w:r>
      <w:r w:rsidRPr="009D0605">
        <w:t>Shealy</w:t>
      </w:r>
      <w:r>
        <w:tab/>
      </w:r>
      <w:r w:rsidRPr="009D0605">
        <w:t>Thurmond</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0605">
        <w:t>Turner</w:t>
      </w:r>
      <w:r>
        <w:tab/>
      </w:r>
      <w:r w:rsidRPr="009D0605">
        <w:t>Verdin</w:t>
      </w:r>
      <w:r>
        <w:tab/>
      </w:r>
      <w:r w:rsidRPr="009D0605">
        <w:t>Young</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9D0605"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0605">
        <w:rPr>
          <w:b/>
        </w:rPr>
        <w:t>Total--21</w:t>
      </w:r>
    </w:p>
    <w:p w:rsidR="00A67AB3" w:rsidRPr="009D0605"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laid on the table.</w:t>
      </w:r>
    </w:p>
    <w:p w:rsidR="00A67AB3" w:rsidRPr="006E20B0" w:rsidRDefault="00A67AB3" w:rsidP="00A67AB3">
      <w:pPr>
        <w:rPr>
          <w:snapToGrid w:val="0"/>
          <w:color w:val="auto"/>
        </w:rPr>
      </w:pPr>
    </w:p>
    <w:p w:rsidR="00A67AB3" w:rsidRPr="00DA583B"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46</w:t>
      </w:r>
      <w:r w:rsidR="006C018E">
        <w:rPr>
          <w:b/>
          <w:snapToGrid w:val="0"/>
          <w:color w:val="auto"/>
        </w:rPr>
        <w:fldChar w:fldCharType="begin"/>
      </w:r>
      <w:r>
        <w:instrText xml:space="preserve"> XE "Amendment No. 46" \b </w:instrText>
      </w:r>
      <w:r w:rsidR="006C018E">
        <w:rPr>
          <w:b/>
          <w:snapToGrid w:val="0"/>
          <w:color w:val="auto"/>
        </w:rPr>
        <w:fldChar w:fldCharType="end"/>
      </w:r>
    </w:p>
    <w:p w:rsidR="00A67AB3" w:rsidRDefault="00A67AB3" w:rsidP="00A67AB3">
      <w:r>
        <w:rPr>
          <w:snapToGrid w:val="0"/>
        </w:rPr>
        <w:tab/>
        <w:t>Senators GROOMS, CAMPBELL, CAMPSEN and SETZLER proposed the following amendment (3710R031.LKG.DOCX)</w:t>
      </w:r>
      <w:r>
        <w:t>, which was adopted:</w:t>
      </w:r>
    </w:p>
    <w:p w:rsidR="00A67AB3" w:rsidRPr="009D702D" w:rsidRDefault="00A67AB3" w:rsidP="00A67AB3">
      <w:pPr>
        <w:rPr>
          <w:snapToGrid w:val="0"/>
          <w:color w:val="auto"/>
        </w:rPr>
      </w:pPr>
      <w:r w:rsidRPr="009D702D">
        <w:rPr>
          <w:snapToGrid w:val="0"/>
          <w:color w:val="auto"/>
        </w:rPr>
        <w:tab/>
        <w:t>Amend the bill, as and if amended, Part IB, Section 84, DEPARTMENT OF TRANSPORTATION, page 464, paragraph 84.13, by striking line 18 and inserting:</w:t>
      </w:r>
    </w:p>
    <w:p w:rsidR="00A67AB3" w:rsidRPr="009D702D" w:rsidRDefault="00A67AB3" w:rsidP="00A67AB3">
      <w:pPr>
        <w:rPr>
          <w:snapToGrid w:val="0"/>
          <w:color w:val="auto"/>
        </w:rPr>
      </w:pPr>
      <w:r>
        <w:rPr>
          <w:snapToGrid w:val="0"/>
        </w:rPr>
        <w:tab/>
      </w:r>
      <w:r w:rsidRPr="009D702D">
        <w:rPr>
          <w:snapToGrid w:val="0"/>
          <w:color w:val="auto"/>
        </w:rPr>
        <w:t xml:space="preserve"> /</w:t>
      </w:r>
      <w:r w:rsidRPr="009D702D">
        <w:rPr>
          <w:i/>
          <w:color w:val="auto"/>
          <w:u w:val="single"/>
        </w:rPr>
        <w:t>84.13.</w:t>
      </w:r>
      <w:r w:rsidRPr="009D702D">
        <w:rPr>
          <w:i/>
          <w:color w:val="auto"/>
          <w:u w:val="single"/>
        </w:rPr>
        <w:tab/>
        <w:t>(DOT: Hanahan Permit Negotiation)</w:t>
      </w:r>
      <w:r w:rsidRPr="009D702D">
        <w:rPr>
          <w:color w:val="auto"/>
        </w:rPr>
        <w:tab/>
      </w:r>
      <w:r w:rsidRPr="009D702D">
        <w:rPr>
          <w:i/>
          <w:color w:val="auto"/>
          <w:u w:val="single"/>
        </w:rPr>
        <w:t>With the funds authorized for the Department of Transportation, the department shall initiate negotiations between the City of Hanahan, the United States Army Corps of Engineers, CSX Railroad, and other applicable entities to demonstrate the valid purpose and need for the necessary permit required to complete the Railroad Avenue Extension project in the City of Hanahan.  The department shall provide a report to the members of the Berkeley County Delegation and the Berkeley, Charleston, and Dorchester Council of Governments and CHATS detailing the history of the project, status of the negotiations, and a plan for completion.  The report shall be completed by June 30, 2014.</w:t>
      </w:r>
      <w:r w:rsidRPr="009D702D">
        <w:rPr>
          <w:i/>
          <w:color w:val="auto"/>
          <w:u w:val="single"/>
        </w:rPr>
        <w:tab/>
      </w:r>
      <w:r w:rsidR="00DF4556" w:rsidRPr="00DF4556">
        <w:rPr>
          <w:color w:val="auto"/>
        </w:rPr>
        <w:t xml:space="preserve"> </w:t>
      </w:r>
      <w:r w:rsidRPr="009D702D">
        <w:rPr>
          <w:snapToGrid w:val="0"/>
          <w:color w:val="auto"/>
        </w:rPr>
        <w:t>/</w:t>
      </w:r>
    </w:p>
    <w:p w:rsidR="00A67AB3" w:rsidRPr="009D702D" w:rsidRDefault="00A67AB3" w:rsidP="00F82F28">
      <w:pPr>
        <w:keepNext/>
        <w:rPr>
          <w:snapToGrid w:val="0"/>
          <w:color w:val="auto"/>
        </w:rPr>
      </w:pPr>
      <w:r w:rsidRPr="009D702D">
        <w:rPr>
          <w:snapToGrid w:val="0"/>
          <w:color w:val="auto"/>
        </w:rPr>
        <w:tab/>
        <w:t>Renumber sections to conform.</w:t>
      </w:r>
    </w:p>
    <w:p w:rsidR="00A67AB3" w:rsidRDefault="00A67AB3" w:rsidP="00F82F28">
      <w:pPr>
        <w:keepNext/>
        <w:rPr>
          <w:snapToGrid w:val="0"/>
        </w:rPr>
      </w:pPr>
      <w:r w:rsidRPr="009D702D">
        <w:rPr>
          <w:snapToGrid w:val="0"/>
          <w:color w:val="auto"/>
        </w:rPr>
        <w:tab/>
        <w:t>Amend sections, totals and title to conform.</w:t>
      </w:r>
    </w:p>
    <w:p w:rsidR="00A67AB3" w:rsidRDefault="00A67AB3" w:rsidP="00F82F28">
      <w:pPr>
        <w:keepNext/>
        <w:rPr>
          <w:snapToGrid w:val="0"/>
          <w:color w:val="auto"/>
        </w:rPr>
      </w:pPr>
    </w:p>
    <w:p w:rsidR="00A67AB3" w:rsidRDefault="00A67AB3" w:rsidP="00A67AB3">
      <w:pPr>
        <w:rPr>
          <w:snapToGrid w:val="0"/>
          <w:color w:val="auto"/>
        </w:rPr>
      </w:pPr>
      <w:r>
        <w:rPr>
          <w:snapToGrid w:val="0"/>
          <w:color w:val="auto"/>
        </w:rPr>
        <w:tab/>
        <w:t>The amendment was adopted.</w:t>
      </w:r>
    </w:p>
    <w:p w:rsidR="00A67AB3" w:rsidRPr="009D702D" w:rsidRDefault="00A67AB3" w:rsidP="00A67AB3">
      <w:pPr>
        <w:rPr>
          <w:snapToGrid w:val="0"/>
          <w:color w:val="auto"/>
        </w:rPr>
      </w:pPr>
    </w:p>
    <w:p w:rsidR="00A67AB3" w:rsidRPr="00DA583B"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47</w:t>
      </w:r>
      <w:r w:rsidR="006C018E">
        <w:rPr>
          <w:b/>
          <w:snapToGrid w:val="0"/>
          <w:color w:val="auto"/>
        </w:rPr>
        <w:fldChar w:fldCharType="begin"/>
      </w:r>
      <w:r>
        <w:instrText xml:space="preserve"> XE "Amendment No. 47" \b </w:instrText>
      </w:r>
      <w:r w:rsidR="006C018E">
        <w:rPr>
          <w:b/>
          <w:snapToGrid w:val="0"/>
          <w:color w:val="auto"/>
        </w:rPr>
        <w:fldChar w:fldCharType="end"/>
      </w:r>
    </w:p>
    <w:p w:rsidR="00A67AB3" w:rsidRDefault="00A67AB3" w:rsidP="00A67AB3">
      <w:r>
        <w:rPr>
          <w:snapToGrid w:val="0"/>
        </w:rPr>
        <w:tab/>
        <w:t>Senators MASSEY and SHEHEEN proposed the following amendment (3710R027.ASM.DOCX)</w:t>
      </w:r>
      <w:r>
        <w:t>, which was adopted:</w:t>
      </w:r>
    </w:p>
    <w:p w:rsidR="00A67AB3" w:rsidRPr="00CB3DF3" w:rsidRDefault="00A67AB3" w:rsidP="00A67AB3">
      <w:pPr>
        <w:rPr>
          <w:snapToGrid w:val="0"/>
          <w:color w:val="auto"/>
        </w:rPr>
      </w:pPr>
      <w:r w:rsidRPr="00CB3DF3">
        <w:rPr>
          <w:snapToGrid w:val="0"/>
          <w:color w:val="auto"/>
        </w:rPr>
        <w:tab/>
        <w:t>Amend the bill, as and if amended, Part IB, Section 101, BUDGET AND CONTROL BOARD, page 489, after line 28, by adding an appropriately numbered new proviso to read:</w:t>
      </w:r>
    </w:p>
    <w:p w:rsidR="00A67AB3" w:rsidRPr="00CB3DF3" w:rsidRDefault="00A67AB3" w:rsidP="00A67AB3">
      <w:pPr>
        <w:rPr>
          <w:snapToGrid w:val="0"/>
          <w:color w:val="auto"/>
        </w:rPr>
      </w:pPr>
      <w:r w:rsidRPr="00842E0B">
        <w:rPr>
          <w:snapToGrid w:val="0"/>
        </w:rPr>
        <w:tab/>
      </w:r>
      <w:r w:rsidRPr="00842E0B">
        <w:rPr>
          <w:snapToGrid w:val="0"/>
          <w:color w:val="auto"/>
        </w:rPr>
        <w:t>/</w:t>
      </w:r>
      <w:r w:rsidRPr="00CB3DF3">
        <w:rPr>
          <w:i/>
          <w:color w:val="auto"/>
          <w:u w:val="single" w:color="000000" w:themeColor="text1"/>
        </w:rPr>
        <w:t>101.__.</w:t>
      </w:r>
      <w:r w:rsidRPr="00CB3DF3">
        <w:rPr>
          <w:i/>
          <w:color w:val="auto"/>
          <w:u w:val="single" w:color="000000" w:themeColor="text1"/>
        </w:rPr>
        <w:tab/>
        <w:t>(BCB: Deficit Recognition)</w:t>
      </w:r>
      <w:r w:rsidRPr="00CB3DF3">
        <w:rPr>
          <w:i/>
          <w:color w:val="auto"/>
          <w:u w:val="single" w:color="000000" w:themeColor="text1"/>
        </w:rPr>
        <w:tab/>
        <w:t>For Fiscal Year 2013</w:t>
      </w:r>
      <w:r w:rsidRPr="00CB3DF3">
        <w:rPr>
          <w:i/>
          <w:color w:val="auto"/>
          <w:u w:val="single" w:color="000000" w:themeColor="text1"/>
        </w:rPr>
        <w:noBreakHyphen/>
        <w:t>14, the provisions of Section 1</w:t>
      </w:r>
      <w:r w:rsidRPr="00CB3DF3">
        <w:rPr>
          <w:i/>
          <w:color w:val="auto"/>
          <w:u w:val="single" w:color="000000" w:themeColor="text1"/>
        </w:rPr>
        <w:noBreakHyphen/>
        <w:t>11</w:t>
      </w:r>
      <w:r w:rsidRPr="00CB3DF3">
        <w:rPr>
          <w:i/>
          <w:color w:val="auto"/>
          <w:u w:val="single" w:color="000000" w:themeColor="text1"/>
        </w:rPr>
        <w:noBreakHyphen/>
        <w:t>495 and Section 11</w:t>
      </w:r>
      <w:r w:rsidRPr="00CB3DF3">
        <w:rPr>
          <w:i/>
          <w:color w:val="auto"/>
          <w:u w:val="single" w:color="000000" w:themeColor="text1"/>
        </w:rPr>
        <w:noBreakHyphen/>
        <w:t>9</w:t>
      </w:r>
      <w:r w:rsidRPr="00CB3DF3">
        <w:rPr>
          <w:i/>
          <w:color w:val="auto"/>
          <w:u w:val="single" w:color="000000" w:themeColor="text1"/>
        </w:rPr>
        <w:noBreakHyphen/>
        <w:t>890 of the 1976 Code are suspended.</w:t>
      </w:r>
      <w:r w:rsidRPr="00CB3DF3">
        <w:rPr>
          <w:color w:val="auto"/>
          <w:u w:color="000000" w:themeColor="text1"/>
        </w:rPr>
        <w:t xml:space="preserve">  </w:t>
      </w:r>
      <w:r w:rsidRPr="00CB3DF3">
        <w:rPr>
          <w:snapToGrid w:val="0"/>
          <w:color w:val="auto"/>
        </w:rPr>
        <w:t>/</w:t>
      </w:r>
    </w:p>
    <w:p w:rsidR="00A67AB3" w:rsidRPr="00CB3DF3" w:rsidRDefault="00A67AB3" w:rsidP="00A67AB3">
      <w:pPr>
        <w:rPr>
          <w:snapToGrid w:val="0"/>
          <w:color w:val="auto"/>
        </w:rPr>
      </w:pPr>
      <w:r w:rsidRPr="00CB3DF3">
        <w:rPr>
          <w:snapToGrid w:val="0"/>
          <w:color w:val="auto"/>
        </w:rPr>
        <w:tab/>
        <w:t>Amend the bill further, as and if amended, Part IB, Section 101, BUDGET AND CONTROL BOARD, page 489, after line 28, by adding an appropriately numbered new proviso to read:</w:t>
      </w:r>
    </w:p>
    <w:p w:rsidR="00A67AB3" w:rsidRPr="00CB3DF3" w:rsidRDefault="00A67AB3" w:rsidP="00A67AB3">
      <w:pPr>
        <w:contextualSpacing/>
        <w:rPr>
          <w:i/>
          <w:color w:val="auto"/>
          <w:u w:val="single" w:color="000000" w:themeColor="text1"/>
        </w:rPr>
      </w:pPr>
      <w:r w:rsidRPr="00842E0B">
        <w:rPr>
          <w:snapToGrid w:val="0"/>
        </w:rPr>
        <w:tab/>
      </w:r>
      <w:r w:rsidRPr="00842E0B">
        <w:rPr>
          <w:snapToGrid w:val="0"/>
          <w:color w:val="auto"/>
        </w:rPr>
        <w:t>/</w:t>
      </w:r>
      <w:r w:rsidRPr="00CB3DF3">
        <w:rPr>
          <w:i/>
          <w:color w:val="auto"/>
          <w:u w:val="single" w:color="000000" w:themeColor="text1"/>
        </w:rPr>
        <w:t>101.__.</w:t>
      </w:r>
      <w:r w:rsidRPr="00CB3DF3">
        <w:rPr>
          <w:i/>
          <w:color w:val="auto"/>
          <w:u w:val="single" w:color="000000" w:themeColor="text1"/>
        </w:rPr>
        <w:tab/>
        <w:t>(BCB: Forecast)</w:t>
      </w:r>
      <w:r w:rsidRPr="00CB3DF3">
        <w:rPr>
          <w:i/>
          <w:color w:val="auto"/>
          <w:u w:color="000000" w:themeColor="text1"/>
        </w:rPr>
        <w:tab/>
      </w:r>
      <w:r w:rsidRPr="00CB3DF3">
        <w:rPr>
          <w:i/>
          <w:color w:val="auto"/>
          <w:u w:val="single" w:color="000000" w:themeColor="text1"/>
        </w:rPr>
        <w:t>(1)</w:t>
      </w:r>
      <w:r w:rsidRPr="00CB3DF3">
        <w:rPr>
          <w:i/>
          <w:color w:val="auto"/>
          <w:u w:color="000000" w:themeColor="text1"/>
        </w:rPr>
        <w:tab/>
      </w:r>
      <w:r w:rsidRPr="00CB3DF3">
        <w:rPr>
          <w:i/>
          <w:color w:val="auto"/>
          <w:u w:val="single" w:color="000000" w:themeColor="text1"/>
        </w:rPr>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State Budget Office must reduce general fund appropriations by the requisite amount to avoid a year-end deficit as provided in this proviso.  Upon making the reduction, the Director of the State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State Budget Office .  A reduction of rate of expenditure by the Director of the State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A67AB3" w:rsidRPr="00CB3DF3" w:rsidRDefault="00A67AB3" w:rsidP="00A67AB3">
      <w:pPr>
        <w:contextualSpacing/>
        <w:rPr>
          <w:snapToGrid w:val="0"/>
          <w:color w:val="auto"/>
        </w:rPr>
      </w:pPr>
      <w:r w:rsidRPr="00CB3DF3">
        <w:rPr>
          <w:i/>
          <w:color w:val="auto"/>
          <w:u w:color="000000" w:themeColor="text1"/>
        </w:rPr>
        <w:tab/>
      </w:r>
      <w:r w:rsidRPr="00CB3DF3">
        <w:rPr>
          <w:i/>
          <w:color w:val="auto"/>
          <w:u w:val="single" w:color="000000" w:themeColor="text1"/>
        </w:rPr>
        <w:t>(2)</w:t>
      </w:r>
      <w:r w:rsidRPr="00CB3DF3">
        <w:rPr>
          <w:i/>
          <w:color w:val="auto"/>
          <w:u w:color="000000" w:themeColor="text1"/>
        </w:rPr>
        <w:tab/>
      </w:r>
      <w:r w:rsidRPr="00CB3DF3">
        <w:rPr>
          <w:i/>
          <w:color w:val="auto"/>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CB3DF3">
        <w:rPr>
          <w:i/>
          <w:color w:val="auto"/>
          <w:u w:val="single" w:color="000000" w:themeColor="text1"/>
        </w:rPr>
        <w:noBreakHyphen/>
        <w:t>end deficit.  If the General Assembly has not taken action within twenty days of the determination of the Board of Economic Advisors, the Director of the State Budget Office must reduce general fund appropriations by the requisite amount in the manner prescribed by item (1) above.</w:t>
      </w:r>
      <w:r w:rsidRPr="00CB3DF3">
        <w:rPr>
          <w:i/>
          <w:snapToGrid w:val="0"/>
          <w:color w:val="auto"/>
        </w:rPr>
        <w:tab/>
        <w:t>/</w:t>
      </w:r>
      <w:r w:rsidRPr="00CB3DF3">
        <w:rPr>
          <w:snapToGrid w:val="0"/>
          <w:color w:val="auto"/>
        </w:rPr>
        <w:tab/>
      </w:r>
    </w:p>
    <w:p w:rsidR="00A67AB3" w:rsidRPr="00CB3DF3" w:rsidRDefault="00A67AB3" w:rsidP="00A67AB3">
      <w:pPr>
        <w:rPr>
          <w:snapToGrid w:val="0"/>
          <w:color w:val="auto"/>
        </w:rPr>
      </w:pPr>
      <w:r w:rsidRPr="00CB3DF3">
        <w:rPr>
          <w:snapToGrid w:val="0"/>
          <w:color w:val="auto"/>
        </w:rPr>
        <w:tab/>
        <w:t>Amend the bill further, as and if amended, Part IB, Section 101, BUDGET AND CONTROL BOARD, page 489, after line 28, by adding an appropriately numbered new proviso to read:</w:t>
      </w:r>
    </w:p>
    <w:p w:rsidR="00A67AB3" w:rsidRPr="00CB3DF3" w:rsidRDefault="00A67AB3" w:rsidP="00A67AB3">
      <w:pPr>
        <w:contextualSpacing/>
        <w:rPr>
          <w:i/>
          <w:color w:val="auto"/>
          <w:u w:val="single"/>
        </w:rPr>
      </w:pPr>
      <w:r w:rsidRPr="00842E0B">
        <w:rPr>
          <w:snapToGrid w:val="0"/>
        </w:rPr>
        <w:tab/>
      </w:r>
      <w:r w:rsidRPr="00842E0B">
        <w:rPr>
          <w:snapToGrid w:val="0"/>
          <w:color w:val="auto"/>
        </w:rPr>
        <w:t>/</w:t>
      </w:r>
      <w:r w:rsidRPr="00CB3DF3">
        <w:rPr>
          <w:i/>
          <w:color w:val="auto"/>
          <w:u w:val="single" w:color="000000" w:themeColor="text1"/>
        </w:rPr>
        <w:t>101.__.</w:t>
      </w:r>
      <w:r w:rsidRPr="00CB3DF3">
        <w:rPr>
          <w:i/>
          <w:color w:val="auto"/>
          <w:u w:val="single" w:color="000000" w:themeColor="text1"/>
        </w:rPr>
        <w:tab/>
        <w:t>(BCB: Deficit Prevention and Recognition)</w:t>
      </w:r>
      <w:r w:rsidRPr="00CB3DF3">
        <w:rPr>
          <w:i/>
          <w:color w:val="auto"/>
          <w:u w:val="single" w:color="000000" w:themeColor="text1"/>
        </w:rPr>
        <w:tab/>
      </w:r>
      <w:r w:rsidRPr="00CB3DF3">
        <w:rPr>
          <w:color w:val="auto"/>
        </w:rPr>
        <w:tab/>
      </w:r>
      <w:r w:rsidRPr="00CB3DF3">
        <w:rPr>
          <w:i/>
          <w:color w:val="auto"/>
          <w:u w:val="single"/>
        </w:rPr>
        <w:t>(A)</w:t>
      </w:r>
      <w:r w:rsidRPr="00CB3DF3">
        <w:rPr>
          <w:i/>
          <w:color w:val="auto"/>
          <w:u w:val="single"/>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CB3DF3">
        <w:rPr>
          <w:i/>
          <w:color w:val="auto"/>
          <w:u w:val="single"/>
        </w:rPr>
        <w:noBreakHyphen/>
        <w:t>end deficit except as provided in this proviso.</w:t>
      </w:r>
    </w:p>
    <w:p w:rsidR="00A67AB3" w:rsidRPr="00CB3DF3" w:rsidRDefault="00A67AB3" w:rsidP="00A67AB3">
      <w:pPr>
        <w:contextualSpacing/>
        <w:rPr>
          <w:i/>
          <w:color w:val="auto"/>
          <w:u w:val="single"/>
        </w:rPr>
      </w:pPr>
      <w:r w:rsidRPr="00CB3DF3">
        <w:rPr>
          <w:i/>
          <w:color w:val="auto"/>
        </w:rPr>
        <w:tab/>
      </w:r>
      <w:r w:rsidRPr="00CB3DF3">
        <w:rPr>
          <w:i/>
          <w:color w:val="auto"/>
          <w:u w:val="single"/>
        </w:rPr>
        <w:t>(B)(1)</w:t>
      </w:r>
      <w:r w:rsidRPr="00CB3DF3">
        <w:rPr>
          <w:i/>
          <w:color w:val="auto"/>
          <w:u w:val="single"/>
        </w:rPr>
        <w:tab/>
        <w:t xml:space="preserve">If at the end of each quarterly deficit monitoring review by the </w:t>
      </w:r>
      <w:r w:rsidRPr="00CB3DF3">
        <w:rPr>
          <w:i/>
          <w:color w:val="auto"/>
          <w:u w:val="single" w:color="000000" w:themeColor="text1"/>
        </w:rPr>
        <w:t>State Budget Office</w:t>
      </w:r>
      <w:r w:rsidRPr="00CB3DF3">
        <w:rPr>
          <w:i/>
          <w:color w:val="auto"/>
          <w:u w:val="single"/>
        </w:rPr>
        <w:t xml:space="preserve">, it is determined by either the </w:t>
      </w:r>
      <w:r w:rsidRPr="00CB3DF3">
        <w:rPr>
          <w:i/>
          <w:color w:val="auto"/>
          <w:u w:val="single" w:color="000000" w:themeColor="text1"/>
        </w:rPr>
        <w:t xml:space="preserve">State Budget Office </w:t>
      </w:r>
      <w:r w:rsidRPr="00CB3DF3">
        <w:rPr>
          <w:i/>
          <w:color w:val="auto"/>
          <w:u w:val="single"/>
        </w:rPr>
        <w:t xml:space="preserve">or a state agency, department, or institution that the likelihood of a deficit for the current fiscal year exists, the state agency shall notify the General Assembly within fifteen days of this determination and shall further request the </w:t>
      </w:r>
      <w:r w:rsidRPr="00CB3DF3">
        <w:rPr>
          <w:i/>
          <w:color w:val="auto"/>
          <w:u w:val="single" w:color="000000" w:themeColor="text1"/>
        </w:rPr>
        <w:t xml:space="preserve">State Budget Office </w:t>
      </w:r>
      <w:r w:rsidRPr="00CB3DF3">
        <w:rPr>
          <w:i/>
          <w:color w:val="auto"/>
          <w:u w:val="single"/>
        </w:rPr>
        <w:t xml:space="preserve">to work with it to develop a plan to avoid the deficit.  Within fifteen days of the deficit avoidance plan being completed, the </w:t>
      </w:r>
      <w:r w:rsidRPr="00CB3DF3">
        <w:rPr>
          <w:i/>
          <w:color w:val="auto"/>
          <w:u w:val="single" w:color="000000" w:themeColor="text1"/>
        </w:rPr>
        <w:t xml:space="preserve">State Budget Office </w:t>
      </w:r>
      <w:r w:rsidRPr="00CB3DF3">
        <w:rPr>
          <w:i/>
          <w:color w:val="auto"/>
          <w:u w:val="single"/>
        </w:rPr>
        <w:t>shall:</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rPr>
        <w:tab/>
      </w:r>
      <w:r w:rsidRPr="00CB3DF3">
        <w:rPr>
          <w:i/>
          <w:color w:val="auto"/>
          <w:u w:val="single"/>
        </w:rPr>
        <w:t>(a)</w:t>
      </w:r>
      <w:r w:rsidRPr="00CB3DF3">
        <w:rPr>
          <w:i/>
          <w:color w:val="auto"/>
          <w:u w:val="single"/>
        </w:rPr>
        <w:tab/>
        <w:t>recognize the deficit, in the manner provided in subsection (C) if it determines that the deficit avoidance plan will not be sufficient to avoid a deficit, the projected deficit is less than one million dollars, and the General Assembly is adjourned Sine Die;</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rPr>
        <w:tab/>
      </w:r>
      <w:r w:rsidRPr="00CB3DF3">
        <w:rPr>
          <w:i/>
          <w:color w:val="auto"/>
          <w:u w:val="single"/>
        </w:rPr>
        <w:t>(b)</w:t>
      </w:r>
      <w:r w:rsidRPr="00CB3DF3">
        <w:rPr>
          <w:i/>
          <w:color w:val="auto"/>
          <w:u w:val="single"/>
        </w:rPr>
        <w:tab/>
        <w:t>request the General Assembly to recognize the deficit in the manner provided in subsection (C)(2) if it determines the deficit avoidance plan will not be sufficient to avoid a deficit and the projected deficit is equal to or greater than one million dollars, regardless of whether the General Assembly is adjourned Sine Die; or</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rPr>
        <w:tab/>
      </w:r>
      <w:r w:rsidRPr="00CB3DF3">
        <w:rPr>
          <w:i/>
          <w:color w:val="auto"/>
          <w:u w:val="single"/>
        </w:rPr>
        <w:t>(c)</w:t>
      </w:r>
      <w:r w:rsidRPr="00CB3DF3">
        <w:rPr>
          <w:i/>
          <w:color w:val="auto"/>
          <w:u w:val="single"/>
        </w:rPr>
        <w:tab/>
        <w:t xml:space="preserve">notify the General Assembly of how the deficit will be avoided based on the deficit avoidance plan if the </w:t>
      </w:r>
      <w:r w:rsidRPr="00CB3DF3">
        <w:rPr>
          <w:i/>
          <w:color w:val="auto"/>
          <w:u w:val="single" w:color="000000" w:themeColor="text1"/>
        </w:rPr>
        <w:t xml:space="preserve">State Budget Office </w:t>
      </w:r>
      <w:r w:rsidRPr="00CB3DF3">
        <w:rPr>
          <w:i/>
          <w:color w:val="auto"/>
          <w:u w:val="single"/>
        </w:rPr>
        <w:t>determines the plan will be sufficient to avoid a deficit.</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u w:val="single"/>
        </w:rPr>
        <w:t>(2)</w:t>
      </w:r>
      <w:r w:rsidRPr="00CB3DF3">
        <w:rPr>
          <w:i/>
          <w:color w:val="auto"/>
          <w:u w:val="single"/>
        </w:rPr>
        <w:tab/>
        <w:t xml:space="preserve">The </w:t>
      </w:r>
      <w:r w:rsidRPr="00CB3DF3">
        <w:rPr>
          <w:i/>
          <w:color w:val="auto"/>
          <w:u w:val="single" w:color="000000" w:themeColor="text1"/>
        </w:rPr>
        <w:t xml:space="preserve">State Budget Office </w:t>
      </w:r>
      <w:r w:rsidRPr="00CB3DF3">
        <w:rPr>
          <w:i/>
          <w:color w:val="auto"/>
          <w:u w:val="single"/>
        </w:rPr>
        <w:t>must notify the General Assembly as soon as practicable when it determines that it will proceed with a deficit recognition pursuant to subsection (B)(1)(a).</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u w:val="single"/>
        </w:rPr>
        <w:t>(3)</w:t>
      </w:r>
      <w:r w:rsidRPr="00CB3DF3">
        <w:rPr>
          <w:i/>
          <w:color w:val="auto"/>
          <w:u w:val="single"/>
        </w:rPr>
        <w:tab/>
        <w:t xml:space="preserve">If the </w:t>
      </w:r>
      <w:r w:rsidRPr="00CB3DF3">
        <w:rPr>
          <w:i/>
          <w:color w:val="auto"/>
          <w:u w:val="single" w:color="000000" w:themeColor="text1"/>
        </w:rPr>
        <w:t xml:space="preserve">State Budget Office </w:t>
      </w:r>
      <w:r w:rsidRPr="00CB3DF3">
        <w:rPr>
          <w:i/>
          <w:color w:val="auto"/>
          <w:u w:val="single"/>
        </w:rPr>
        <w:t>requests that the General Assembly recognize the deficit in the manner provided in subsection (C)(2) and the General Assembly is adjourned Sine Die, the Speaker of the House and Pro Tempore of the Senate may call each respective house into session to address the deficit.</w:t>
      </w:r>
    </w:p>
    <w:p w:rsidR="00A67AB3" w:rsidRPr="00CB3DF3" w:rsidRDefault="00A67AB3" w:rsidP="00A67AB3">
      <w:pPr>
        <w:contextualSpacing/>
        <w:rPr>
          <w:i/>
          <w:color w:val="auto"/>
          <w:u w:val="single"/>
        </w:rPr>
      </w:pPr>
      <w:r w:rsidRPr="00CB3DF3">
        <w:rPr>
          <w:i/>
          <w:color w:val="auto"/>
        </w:rPr>
        <w:tab/>
      </w:r>
      <w:r w:rsidRPr="00CB3DF3">
        <w:rPr>
          <w:i/>
          <w:color w:val="auto"/>
          <w:u w:val="single"/>
        </w:rPr>
        <w:t>(C)(1)(a)</w:t>
      </w:r>
      <w:r w:rsidRPr="00CB3DF3">
        <w:rPr>
          <w:i/>
          <w:color w:val="auto"/>
          <w:u w:val="single"/>
        </w:rPr>
        <w:tab/>
        <w:t xml:space="preserve">When a deficit avoidance plan will not be sufficient to avoid a deficit, the projected deficit is less than one million dollars, and the General Assembly is adjourned Sine Die, the </w:t>
      </w:r>
      <w:r w:rsidRPr="00CB3DF3">
        <w:rPr>
          <w:i/>
          <w:color w:val="auto"/>
          <w:u w:val="single" w:color="000000" w:themeColor="text1"/>
        </w:rPr>
        <w:t xml:space="preserve">State Budget Office </w:t>
      </w:r>
      <w:r w:rsidRPr="00CB3DF3">
        <w:rPr>
          <w:i/>
          <w:color w:val="auto"/>
          <w:u w:val="single"/>
        </w:rPr>
        <w:t xml:space="preserve">may recognize the deficit if the deficit is unavoidable due to factors which are outside the control of the state agency, department, or institution.  Subject to the provisions contained in item (b) below, a deficit recognized by the </w:t>
      </w:r>
      <w:r w:rsidRPr="00CB3DF3">
        <w:rPr>
          <w:i/>
          <w:color w:val="auto"/>
          <w:u w:val="single" w:color="000000" w:themeColor="text1"/>
        </w:rPr>
        <w:t xml:space="preserve">State Budget Office </w:t>
      </w:r>
      <w:r w:rsidRPr="00CB3DF3">
        <w:rPr>
          <w:i/>
          <w:color w:val="auto"/>
          <w:u w:val="single"/>
        </w:rPr>
        <w:t>must, at the close of the fiscal year, reduce the actual deficit,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rPr>
        <w:tab/>
      </w:r>
      <w:r w:rsidRPr="00CB3DF3">
        <w:rPr>
          <w:i/>
          <w:color w:val="auto"/>
          <w:u w:val="single"/>
        </w:rPr>
        <w:t>(b)</w:t>
      </w:r>
      <w:r w:rsidRPr="00CB3DF3">
        <w:rPr>
          <w:i/>
          <w:color w:val="auto"/>
          <w:u w:val="single"/>
        </w:rPr>
        <w:tab/>
        <w:t xml:space="preserve">During its next ensuing regular session following a deficit recognition by the </w:t>
      </w:r>
      <w:r w:rsidRPr="00CB3DF3">
        <w:rPr>
          <w:i/>
          <w:color w:val="auto"/>
          <w:u w:val="single" w:color="000000" w:themeColor="text1"/>
        </w:rPr>
        <w:t>State Budget Office</w:t>
      </w:r>
      <w:r w:rsidRPr="00CB3DF3">
        <w:rPr>
          <w:i/>
          <w:color w:val="auto"/>
          <w:u w:val="single"/>
        </w:rPr>
        <w:t xml:space="preserve">, the General Assembly may make a finding that the cause of, or likelihood of, a deficit is unavoidable due to factors which are outside the control of the state agency, department, or institution that was the subject of deficit recognition and recognize the deficit in the manner provided in subsection (C)(2).  If the General Assembly does not recognize the deficit prior to Sine Die adjournment of its next ensuing regular session, the deficit recognized by the </w:t>
      </w:r>
      <w:r w:rsidRPr="00CB3DF3">
        <w:rPr>
          <w:i/>
          <w:color w:val="auto"/>
          <w:u w:val="single" w:color="000000" w:themeColor="text1"/>
        </w:rPr>
        <w:t>State Budget Office</w:t>
      </w:r>
      <w:r w:rsidRPr="00CB3DF3">
        <w:rPr>
          <w:i/>
          <w:color w:val="auto"/>
          <w:u w:val="single"/>
        </w:rPr>
        <w:t xml:space="preserve"> shall remain effective and its provisions shall be implemented.</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u w:val="single"/>
        </w:rPr>
        <w:t>(2)(a)</w:t>
      </w:r>
      <w:r w:rsidRPr="00CB3DF3">
        <w:rPr>
          <w:i/>
          <w:color w:val="auto"/>
          <w:u w:val="single"/>
        </w:rPr>
        <w:tab/>
        <w:t xml:space="preserve">Upon notification from the </w:t>
      </w:r>
      <w:r w:rsidRPr="00CB3DF3">
        <w:rPr>
          <w:i/>
          <w:color w:val="auto"/>
          <w:u w:val="single" w:color="000000" w:themeColor="text1"/>
        </w:rPr>
        <w:t xml:space="preserve">State Budget Office </w:t>
      </w:r>
      <w:r w:rsidRPr="00CB3DF3">
        <w:rPr>
          <w:i/>
          <w:color w:val="auto"/>
          <w:u w:val="single"/>
        </w:rPr>
        <w:t>as provided in subsection (B)(1)(b)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A67AB3" w:rsidRPr="00CB3DF3" w:rsidRDefault="00A67AB3" w:rsidP="00A67AB3">
      <w:pPr>
        <w:contextualSpacing/>
        <w:rPr>
          <w:i/>
          <w:color w:val="auto"/>
          <w:u w:val="single"/>
        </w:rPr>
      </w:pPr>
      <w:r w:rsidRPr="00CB3DF3">
        <w:rPr>
          <w:i/>
          <w:color w:val="auto"/>
        </w:rPr>
        <w:tab/>
      </w:r>
      <w:r w:rsidRPr="00CB3DF3">
        <w:rPr>
          <w:i/>
          <w:color w:val="auto"/>
        </w:rPr>
        <w:tab/>
      </w:r>
      <w:r w:rsidRPr="00CB3DF3">
        <w:rPr>
          <w:i/>
          <w:color w:val="auto"/>
        </w:rPr>
        <w:tab/>
      </w:r>
      <w:r w:rsidRPr="00CB3DF3">
        <w:rPr>
          <w:i/>
          <w:color w:val="auto"/>
          <w:u w:val="single"/>
        </w:rPr>
        <w:t>(b)</w:t>
      </w:r>
      <w:r w:rsidRPr="00CB3DF3">
        <w:rPr>
          <w:i/>
          <w:color w:val="auto"/>
          <w:u w:val="single"/>
        </w:rPr>
        <w:tab/>
        <w:t>If the General Assembly recognizes the deficit,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A67AB3" w:rsidRPr="00CB3DF3" w:rsidRDefault="00A67AB3" w:rsidP="00A67AB3">
      <w:pPr>
        <w:contextualSpacing/>
        <w:rPr>
          <w:snapToGrid w:val="0"/>
          <w:color w:val="auto"/>
        </w:rPr>
      </w:pPr>
      <w:r w:rsidRPr="00CB3DF3">
        <w:rPr>
          <w:i/>
          <w:color w:val="auto"/>
        </w:rPr>
        <w:tab/>
      </w:r>
      <w:r w:rsidRPr="00CB3DF3">
        <w:rPr>
          <w:i/>
          <w:color w:val="auto"/>
          <w:u w:val="single"/>
        </w:rPr>
        <w:t>(D)</w:t>
      </w:r>
      <w:r w:rsidRPr="00CB3DF3">
        <w:rPr>
          <w:i/>
          <w:color w:val="auto"/>
          <w:u w:val="single"/>
        </w:rPr>
        <w:tab/>
        <w:t xml:space="preserve">Once a deficit has been recognized pursuant to this proviso, the state agency, department, or institution shall limit travel and conference attendance to that which is deemed essential by the director of the agency, department, or institution.  In addition, when recognizing a deficit, the General Assembly or the </w:t>
      </w:r>
      <w:r w:rsidRPr="00CB3DF3">
        <w:rPr>
          <w:i/>
          <w:color w:val="auto"/>
          <w:u w:val="single" w:color="000000" w:themeColor="text1"/>
        </w:rPr>
        <w:t>State Budget Office</w:t>
      </w:r>
      <w:r w:rsidRPr="00CB3DF3">
        <w:rPr>
          <w:i/>
          <w:color w:val="auto"/>
          <w:u w:val="single"/>
        </w:rPr>
        <w:t xml:space="preserve">, as the case may be, may condition recognition on a requirement that any pay increases and purchases of equipment and vehicles must be approved by the </w:t>
      </w:r>
      <w:r w:rsidRPr="00CB3DF3">
        <w:rPr>
          <w:i/>
          <w:color w:val="auto"/>
          <w:u w:val="single" w:color="000000" w:themeColor="text1"/>
        </w:rPr>
        <w:t>State Budget Office</w:t>
      </w:r>
      <w:r w:rsidRPr="00CB3DF3">
        <w:rPr>
          <w:i/>
          <w:color w:val="auto"/>
          <w:u w:val="single"/>
        </w:rPr>
        <w:t>.</w:t>
      </w:r>
      <w:r w:rsidR="00842E0B">
        <w:rPr>
          <w:color w:val="auto"/>
        </w:rPr>
        <w:t xml:space="preserve"> </w:t>
      </w:r>
      <w:r w:rsidRPr="00CB3DF3">
        <w:rPr>
          <w:snapToGrid w:val="0"/>
          <w:color w:val="auto"/>
        </w:rPr>
        <w:t>/</w:t>
      </w:r>
    </w:p>
    <w:p w:rsidR="00A67AB3" w:rsidRPr="00CB3DF3" w:rsidRDefault="00A67AB3" w:rsidP="00A67AB3">
      <w:pPr>
        <w:rPr>
          <w:snapToGrid w:val="0"/>
          <w:color w:val="auto"/>
        </w:rPr>
      </w:pPr>
      <w:r>
        <w:rPr>
          <w:snapToGrid w:val="0"/>
        </w:rPr>
        <w:tab/>
      </w:r>
      <w:r w:rsidRPr="00CB3DF3">
        <w:rPr>
          <w:snapToGrid w:val="0"/>
          <w:color w:val="auto"/>
        </w:rPr>
        <w:t>Renumber sections to conform.</w:t>
      </w:r>
    </w:p>
    <w:p w:rsidR="00A67AB3" w:rsidRDefault="00A67AB3" w:rsidP="00A67AB3">
      <w:pPr>
        <w:rPr>
          <w:snapToGrid w:val="0"/>
        </w:rPr>
      </w:pPr>
      <w:r>
        <w:rPr>
          <w:snapToGrid w:val="0"/>
        </w:rPr>
        <w:tab/>
      </w:r>
      <w:r w:rsidRPr="00CB3DF3">
        <w:rPr>
          <w:snapToGrid w:val="0"/>
          <w:color w:val="auto"/>
        </w:rPr>
        <w:t>Amend sections, totals and title to conform.</w:t>
      </w:r>
    </w:p>
    <w:p w:rsidR="00A67AB3" w:rsidRPr="00CB3DF3" w:rsidRDefault="00A67AB3" w:rsidP="00A67AB3">
      <w:pPr>
        <w:rPr>
          <w:snapToGrid w:val="0"/>
          <w:color w:val="auto"/>
        </w:rPr>
      </w:pPr>
    </w:p>
    <w:p w:rsidR="00A67AB3" w:rsidRDefault="00A67AB3" w:rsidP="00A67AB3">
      <w:pPr>
        <w:rPr>
          <w:snapToGrid w:val="0"/>
          <w:color w:val="auto"/>
        </w:rPr>
      </w:pPr>
      <w:r>
        <w:rPr>
          <w:snapToGrid w:val="0"/>
          <w:color w:val="auto"/>
        </w:rPr>
        <w:tab/>
        <w:t>Senator MASSEY explained the amendment.</w:t>
      </w:r>
    </w:p>
    <w:p w:rsidR="00A67AB3" w:rsidRDefault="00A67AB3" w:rsidP="00A67AB3">
      <w:pPr>
        <w:rPr>
          <w:snapToGrid w:val="0"/>
          <w:color w:val="auto"/>
        </w:rPr>
      </w:pPr>
    </w:p>
    <w:p w:rsidR="00A67AB3" w:rsidRDefault="00A67AB3" w:rsidP="00A67AB3">
      <w:pPr>
        <w:rPr>
          <w:snapToGrid w:val="0"/>
          <w:color w:val="auto"/>
        </w:rPr>
      </w:pPr>
      <w:r>
        <w:rPr>
          <w:snapToGrid w:val="0"/>
          <w:color w:val="auto"/>
        </w:rPr>
        <w:tab/>
        <w:t>The amendment was adopted.</w:t>
      </w:r>
    </w:p>
    <w:p w:rsidR="00A67AB3" w:rsidRDefault="00A67AB3" w:rsidP="00A67AB3">
      <w:pPr>
        <w:pStyle w:val="Header"/>
        <w:tabs>
          <w:tab w:val="clear" w:pos="8640"/>
          <w:tab w:val="left" w:pos="4320"/>
        </w:tabs>
      </w:pPr>
    </w:p>
    <w:p w:rsidR="00A67AB3" w:rsidRPr="00DA583B"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48</w:t>
      </w:r>
      <w:r w:rsidR="006C018E">
        <w:rPr>
          <w:b/>
          <w:snapToGrid w:val="0"/>
          <w:color w:val="auto"/>
        </w:rPr>
        <w:fldChar w:fldCharType="begin"/>
      </w:r>
      <w:r>
        <w:instrText xml:space="preserve"> XE "Amendment No. 48" \b </w:instrText>
      </w:r>
      <w:r w:rsidR="006C018E">
        <w:rPr>
          <w:b/>
          <w:snapToGrid w:val="0"/>
          <w:color w:val="auto"/>
        </w:rPr>
        <w:fldChar w:fldCharType="end"/>
      </w:r>
    </w:p>
    <w:p w:rsidR="00A67AB3" w:rsidRDefault="00A67AB3" w:rsidP="00A67AB3">
      <w:pPr>
        <w:rPr>
          <w:snapToGrid w:val="0"/>
        </w:rPr>
      </w:pPr>
      <w:r>
        <w:rPr>
          <w:snapToGrid w:val="0"/>
        </w:rPr>
        <w:tab/>
        <w:t>Senator CROMER proposed the following amendment (DG RECPLANE), which was carried over:</w:t>
      </w:r>
    </w:p>
    <w:p w:rsidR="00A67AB3" w:rsidRPr="00B15BBC" w:rsidRDefault="00A67AB3" w:rsidP="00A67AB3">
      <w:pPr>
        <w:rPr>
          <w:snapToGrid w:val="0"/>
          <w:color w:val="auto"/>
        </w:rPr>
      </w:pPr>
      <w:r w:rsidRPr="00B15BBC">
        <w:rPr>
          <w:snapToGrid w:val="0"/>
          <w:color w:val="auto"/>
        </w:rPr>
        <w:tab/>
        <w:t>Amend the bill, as and if amended, Part IB, Section 117, GENERAL PROVISIONS, page 508, paragraph 117.23, by striking line 23 and inserting:</w:t>
      </w:r>
    </w:p>
    <w:p w:rsidR="00A67AB3" w:rsidRPr="00B15BBC" w:rsidRDefault="00A67AB3" w:rsidP="00A67AB3">
      <w:pPr>
        <w:rPr>
          <w:color w:val="auto"/>
        </w:rPr>
      </w:pPr>
      <w:r>
        <w:rPr>
          <w:snapToGrid w:val="0"/>
        </w:rPr>
        <w:tab/>
      </w:r>
      <w:r w:rsidRPr="00B15BBC">
        <w:rPr>
          <w:snapToGrid w:val="0"/>
          <w:color w:val="auto"/>
        </w:rPr>
        <w:t>/</w:t>
      </w:r>
      <w:r w:rsidRPr="00B15BBC">
        <w:rPr>
          <w:snapToGrid w:val="0"/>
          <w:color w:val="auto"/>
        </w:rPr>
        <w:tab/>
        <w:t xml:space="preserve"> </w:t>
      </w:r>
      <w:r w:rsidRPr="00B15BBC">
        <w:rPr>
          <w:color w:val="auto"/>
        </w:rPr>
        <w:t xml:space="preserve">not include </w:t>
      </w:r>
      <w:r w:rsidRPr="00B15BBC">
        <w:rPr>
          <w:strike/>
          <w:color w:val="auto"/>
        </w:rPr>
        <w:t>attending a press conference, bill signing, or</w:t>
      </w:r>
      <w:r w:rsidRPr="00B15BBC">
        <w:rPr>
          <w:color w:val="auto"/>
        </w:rPr>
        <w:t xml:space="preserve"> </w:t>
      </w:r>
      <w:r w:rsidRPr="00B15BBC">
        <w:rPr>
          <w:i/>
          <w:color w:val="auto"/>
          <w:u w:val="single"/>
        </w:rPr>
        <w:t>a</w:t>
      </w:r>
      <w:r w:rsidRPr="00B15BBC">
        <w:rPr>
          <w:color w:val="auto"/>
        </w:rPr>
        <w:t xml:space="preserve"> political function.</w:t>
      </w:r>
      <w:r w:rsidRPr="00B15BBC">
        <w:rPr>
          <w:color w:val="auto"/>
        </w:rPr>
        <w:tab/>
      </w:r>
      <w:r w:rsidRPr="00B15BBC">
        <w:rPr>
          <w:color w:val="auto"/>
        </w:rPr>
        <w:tab/>
        <w:t>/</w:t>
      </w:r>
    </w:p>
    <w:p w:rsidR="00A67AB3" w:rsidRPr="00B15BBC" w:rsidRDefault="00A67AB3" w:rsidP="00A67AB3">
      <w:pPr>
        <w:rPr>
          <w:snapToGrid w:val="0"/>
          <w:color w:val="auto"/>
        </w:rPr>
      </w:pPr>
      <w:r w:rsidRPr="00B15BBC">
        <w:rPr>
          <w:snapToGrid w:val="0"/>
          <w:color w:val="auto"/>
        </w:rPr>
        <w:tab/>
        <w:t>Renumber sections to conform.</w:t>
      </w:r>
    </w:p>
    <w:p w:rsidR="00A67AB3" w:rsidRDefault="00A67AB3" w:rsidP="00A67AB3">
      <w:pPr>
        <w:rPr>
          <w:snapToGrid w:val="0"/>
        </w:rPr>
      </w:pPr>
      <w:r w:rsidRPr="00B15BBC">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CROMER explained the amendment.</w:t>
      </w:r>
    </w:p>
    <w:p w:rsidR="00F82F28" w:rsidRDefault="00F82F28" w:rsidP="00A67AB3">
      <w:pPr>
        <w:pStyle w:val="Header"/>
        <w:tabs>
          <w:tab w:val="clear" w:pos="8640"/>
          <w:tab w:val="left" w:pos="4320"/>
        </w:tabs>
      </w:pPr>
    </w:p>
    <w:p w:rsidR="00A67AB3" w:rsidRDefault="00A67AB3" w:rsidP="00A67AB3">
      <w:pPr>
        <w:pStyle w:val="Header"/>
        <w:tabs>
          <w:tab w:val="clear" w:pos="8640"/>
          <w:tab w:val="left" w:pos="4320"/>
        </w:tabs>
      </w:pPr>
      <w:r>
        <w:tab/>
        <w:t>Senator HUTTO moved to lay the amendment on the table.</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1A0B39" w:rsidRDefault="00A67AB3" w:rsidP="00A67AB3">
      <w:pPr>
        <w:pStyle w:val="Header"/>
        <w:tabs>
          <w:tab w:val="clear" w:pos="8640"/>
          <w:tab w:val="left" w:pos="4320"/>
        </w:tabs>
        <w:jc w:val="center"/>
        <w:rPr>
          <w:b/>
        </w:rPr>
      </w:pPr>
      <w:r w:rsidRPr="001A0B39">
        <w:rPr>
          <w:b/>
        </w:rPr>
        <w:t>Ayes 15; Nays 27</w:t>
      </w:r>
    </w:p>
    <w:p w:rsidR="00A67AB3" w:rsidRDefault="00A67AB3" w:rsidP="00A67AB3">
      <w:pPr>
        <w:pStyle w:val="Header"/>
        <w:tabs>
          <w:tab w:val="clear" w:pos="8640"/>
          <w:tab w:val="left" w:pos="4320"/>
        </w:tabs>
      </w:pPr>
    </w:p>
    <w:p w:rsidR="00A67AB3" w:rsidRDefault="00A67AB3" w:rsidP="00F82F2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0B39">
        <w:rPr>
          <w:b/>
        </w:rPr>
        <w:t>AYES</w:t>
      </w:r>
    </w:p>
    <w:p w:rsidR="00A67AB3" w:rsidRDefault="00A67AB3" w:rsidP="00F82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Allen</w:t>
      </w:r>
      <w:r>
        <w:tab/>
      </w:r>
      <w:r w:rsidRPr="001A0B39">
        <w:t>Bright</w:t>
      </w:r>
      <w:r>
        <w:tab/>
      </w:r>
      <w:r w:rsidRPr="001A0B39">
        <w:t>Coleman</w:t>
      </w:r>
    </w:p>
    <w:p w:rsidR="00A67AB3" w:rsidRDefault="00A67AB3" w:rsidP="00F82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Davis</w:t>
      </w:r>
      <w:r>
        <w:tab/>
      </w:r>
      <w:r w:rsidRPr="001A0B39">
        <w:t>Ford</w:t>
      </w:r>
      <w:r>
        <w:tab/>
      </w:r>
      <w:r w:rsidRPr="001A0B39">
        <w:t>Hutto</w:t>
      </w:r>
    </w:p>
    <w:p w:rsidR="00A67AB3" w:rsidRDefault="00A67AB3" w:rsidP="00F82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Jackson</w:t>
      </w:r>
      <w:r>
        <w:tab/>
      </w:r>
      <w:r w:rsidRPr="001A0B39">
        <w:t>Lourie</w:t>
      </w:r>
      <w:r>
        <w:tab/>
      </w:r>
      <w:r w:rsidRPr="001A0B39">
        <w:t>Malloy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Matthews</w:t>
      </w:r>
      <w:r>
        <w:tab/>
      </w:r>
      <w:r w:rsidRPr="001A0B39">
        <w:t>McElveen</w:t>
      </w:r>
      <w:r>
        <w:tab/>
      </w:r>
      <w:r w:rsidRPr="001A0B39">
        <w:t>Reese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Scott</w:t>
      </w:r>
      <w:r>
        <w:tab/>
      </w:r>
      <w:r w:rsidRPr="001A0B39">
        <w:t>Setzler</w:t>
      </w:r>
      <w:r>
        <w:tab/>
      </w:r>
      <w:r w:rsidRPr="001A0B39">
        <w:t>Sheheen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0B39">
        <w:rPr>
          <w:b/>
        </w:rPr>
        <w:t>Total--15</w:t>
      </w:r>
    </w:p>
    <w:p w:rsidR="00F82F28" w:rsidRPr="001A0B39" w:rsidRDefault="00F82F28"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A0B39">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Alexander</w:t>
      </w:r>
      <w:r>
        <w:tab/>
      </w:r>
      <w:r w:rsidRPr="001A0B39">
        <w:t>Bennett</w:t>
      </w:r>
      <w:r>
        <w:tab/>
      </w:r>
      <w:r w:rsidRPr="001A0B39">
        <w:t>Bryant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Campbell</w:t>
      </w:r>
      <w:r>
        <w:tab/>
      </w:r>
      <w:r w:rsidRPr="001A0B39">
        <w:t>Campsen</w:t>
      </w:r>
      <w:r>
        <w:tab/>
      </w:r>
      <w:r w:rsidRPr="001A0B39">
        <w:t>Cleary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Corbin</w:t>
      </w:r>
      <w:r>
        <w:tab/>
      </w:r>
      <w:r w:rsidRPr="001A0B39">
        <w:t>Courson</w:t>
      </w:r>
      <w:r>
        <w:tab/>
      </w:r>
      <w:r w:rsidRPr="001A0B39">
        <w:t>Cromer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Fair</w:t>
      </w:r>
      <w:r>
        <w:tab/>
      </w:r>
      <w:r w:rsidRPr="001A0B39">
        <w:t>Gregory</w:t>
      </w:r>
      <w:r>
        <w:tab/>
      </w:r>
      <w:r w:rsidRPr="001A0B39">
        <w:t>Grooms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Hayes</w:t>
      </w:r>
      <w:r>
        <w:tab/>
      </w:r>
      <w:r w:rsidRPr="001A0B39">
        <w:t>Hembree</w:t>
      </w:r>
      <w:r>
        <w:tab/>
      </w:r>
      <w:r w:rsidRPr="001A0B39">
        <w:t>Leatherman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rPr>
          <w:i/>
        </w:rPr>
        <w:t>Martin, Larry</w:t>
      </w:r>
      <w:r>
        <w:rPr>
          <w:i/>
        </w:rPr>
        <w:tab/>
      </w:r>
      <w:r w:rsidRPr="001A0B39">
        <w:rPr>
          <w:i/>
        </w:rPr>
        <w:t>Martin, Shane</w:t>
      </w:r>
      <w:r>
        <w:rPr>
          <w:i/>
        </w:rPr>
        <w:tab/>
      </w:r>
      <w:r w:rsidRPr="001A0B39">
        <w:t>Massey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McGill</w:t>
      </w:r>
      <w:r>
        <w:tab/>
      </w:r>
      <w:r w:rsidRPr="001A0B39">
        <w:t>Peeler</w:t>
      </w:r>
      <w:r>
        <w:tab/>
      </w:r>
      <w:r w:rsidRPr="001A0B39">
        <w:t>Rankin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Shealy</w:t>
      </w:r>
      <w:r>
        <w:tab/>
      </w:r>
      <w:r w:rsidRPr="001A0B39">
        <w:t>Thurmond</w:t>
      </w:r>
      <w:r>
        <w:tab/>
      </w:r>
      <w:r w:rsidRPr="001A0B39">
        <w:t>Turner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B39">
        <w:t>Verdin</w:t>
      </w:r>
      <w:r>
        <w:tab/>
      </w:r>
      <w:r w:rsidRPr="001A0B39">
        <w:t>Williams</w:t>
      </w:r>
      <w:r>
        <w:tab/>
      </w:r>
      <w:r w:rsidRPr="001A0B39">
        <w:t>Young</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1A0B39"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A0B39">
        <w:rPr>
          <w:b/>
        </w:rPr>
        <w:t>Total--27</w:t>
      </w:r>
    </w:p>
    <w:p w:rsidR="00A67AB3" w:rsidRPr="001A0B39"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 xml:space="preserve">The Senate refused to table the amendment.  The question then was the adoption of the amendment.  </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 xml:space="preserve">Senator HUTTO argued against the adoption of the amendment.  </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r>
      <w:r w:rsidR="00BC753D">
        <w:t>On motion of Senator HUTTO, t</w:t>
      </w:r>
      <w:r>
        <w:t>he amendment was carried over.</w:t>
      </w:r>
    </w:p>
    <w:p w:rsidR="00A67AB3" w:rsidRDefault="00A67AB3" w:rsidP="00A67AB3">
      <w:pPr>
        <w:pStyle w:val="Header"/>
        <w:tabs>
          <w:tab w:val="clear" w:pos="8640"/>
          <w:tab w:val="left" w:pos="4320"/>
        </w:tabs>
      </w:pPr>
    </w:p>
    <w:p w:rsidR="00A67AB3" w:rsidRPr="00FE0C23" w:rsidRDefault="00A67AB3" w:rsidP="00A67AB3">
      <w:pPr>
        <w:pStyle w:val="Header"/>
        <w:tabs>
          <w:tab w:val="clear" w:pos="8640"/>
          <w:tab w:val="left" w:pos="4320"/>
        </w:tabs>
        <w:jc w:val="center"/>
      </w:pPr>
      <w:r>
        <w:rPr>
          <w:b/>
        </w:rPr>
        <w:t>PRESIDENT PRESIDES</w:t>
      </w:r>
    </w:p>
    <w:p w:rsidR="00A67AB3" w:rsidRDefault="00A67AB3" w:rsidP="00A67AB3">
      <w:pPr>
        <w:pStyle w:val="Header"/>
        <w:tabs>
          <w:tab w:val="clear" w:pos="8640"/>
          <w:tab w:val="left" w:pos="4320"/>
        </w:tabs>
      </w:pPr>
      <w:r>
        <w:tab/>
        <w:t>At 3:39 P.M., the PRESIDENT assumed the Chair.</w:t>
      </w:r>
    </w:p>
    <w:p w:rsidR="00A67AB3" w:rsidRDefault="00A67AB3" w:rsidP="00A67AB3">
      <w:pPr>
        <w:pStyle w:val="Header"/>
        <w:tabs>
          <w:tab w:val="clear" w:pos="8640"/>
          <w:tab w:val="left" w:pos="4320"/>
        </w:tabs>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1.83 of Part 1B was out of order inasmuch as it was not germane to the Bill.</w:t>
      </w:r>
    </w:p>
    <w:p w:rsidR="00C80647" w:rsidRDefault="00A67AB3" w:rsidP="00A67AB3">
      <w:pPr>
        <w:pStyle w:val="Header"/>
        <w:tabs>
          <w:tab w:val="clear" w:pos="8640"/>
          <w:tab w:val="left" w:pos="4320"/>
        </w:tabs>
        <w:rPr>
          <w:i/>
          <w:iCs/>
          <w:sz w:val="18"/>
          <w:szCs w:val="18"/>
          <w:u w:val="single"/>
        </w:rPr>
      </w:pPr>
      <w:r>
        <w:tab/>
      </w:r>
      <w:r w:rsidRPr="00EB7A5E">
        <w:rPr>
          <w:b/>
          <w:bCs/>
          <w:i/>
          <w:iCs/>
          <w:sz w:val="18"/>
          <w:szCs w:val="18"/>
          <w:u w:val="single"/>
        </w:rPr>
        <w:t>1.83.</w:t>
      </w:r>
      <w:r w:rsidRPr="00EB7A5E">
        <w:rPr>
          <w:i/>
          <w:iCs/>
          <w:sz w:val="18"/>
          <w:szCs w:val="18"/>
          <w:u w:val="single"/>
        </w:rPr>
        <w:t xml:space="preserve"> (SDE: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(A) For the current school year, with funds appropriated by the General Assembly, the South Carolina Child Development Education Pilot Program shall first be made available to eligible children from the trial and plaintiff school districts in the Abb</w:t>
      </w:r>
      <w:r w:rsidR="00EE1B65">
        <w:rPr>
          <w:i/>
          <w:iCs/>
          <w:sz w:val="18"/>
          <w:szCs w:val="18"/>
          <w:u w:val="single"/>
        </w:rPr>
        <w:t>eville County School District et</w:t>
      </w:r>
      <w:r w:rsidR="00A67AB3" w:rsidRPr="00EB7A5E">
        <w:rPr>
          <w:i/>
          <w:iCs/>
          <w:sz w:val="18"/>
          <w:szCs w:val="18"/>
          <w:u w:val="single"/>
        </w:rPr>
        <w:t xml:space="preserve"> al vs. South Carolina and then expanded to eligible children residing in school districts with a poverty index of seventy-five percent or greater.</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C80647" w:rsidRDefault="00C80647" w:rsidP="00A67AB3">
      <w:pPr>
        <w:pStyle w:val="Header"/>
        <w:tabs>
          <w:tab w:val="clear" w:pos="8640"/>
          <w:tab w:val="left" w:pos="4320"/>
        </w:tabs>
        <w:rPr>
          <w:iCs/>
          <w:sz w:val="18"/>
          <w:szCs w:val="18"/>
        </w:rPr>
      </w:pPr>
      <w:r>
        <w:rPr>
          <w:iCs/>
          <w:sz w:val="18"/>
          <w:szCs w:val="18"/>
        </w:rPr>
        <w:tab/>
      </w:r>
      <w:r w:rsidR="00A67AB3" w:rsidRPr="00EB7A5E">
        <w:rPr>
          <w:i/>
          <w:iCs/>
          <w:sz w:val="18"/>
          <w:szCs w:val="18"/>
          <w:u w:val="single"/>
        </w:rPr>
        <w:t>(B) Each child residing in the pilot districts, who will have attained the age of four years on or before September first, of the school year, and meets the at-risk criteria is eligible for enrollment in the South Carolina Child Development Education Pilot Program for one year.</w:t>
      </w:r>
      <w:r>
        <w:rPr>
          <w:i/>
          <w:iCs/>
          <w:sz w:val="18"/>
          <w:szCs w:val="18"/>
          <w:u w:val="single"/>
        </w:rPr>
        <w:tab/>
      </w:r>
      <w:r>
        <w:rPr>
          <w:iCs/>
          <w:sz w:val="18"/>
          <w:szCs w:val="18"/>
        </w:rPr>
        <w:tab/>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The parent of each eligible child may enroll the child in one of the following programs: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a school-year four-year-old kindergarten program delivered by an approved public provider; or</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a school-year four-year-old kindergarten program delivered by an approved private provider.</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(C) 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C80647" w:rsidRDefault="00C80647" w:rsidP="00F82F28">
      <w:pPr>
        <w:pStyle w:val="Header"/>
        <w:keepNext/>
        <w:tabs>
          <w:tab w:val="clear" w:pos="8640"/>
          <w:tab w:val="left" w:pos="4320"/>
        </w:tabs>
        <w:rPr>
          <w:i/>
          <w:iCs/>
          <w:sz w:val="18"/>
          <w:szCs w:val="18"/>
          <w:u w:val="single"/>
        </w:rPr>
      </w:pPr>
      <w:r>
        <w:rPr>
          <w:iCs/>
          <w:sz w:val="18"/>
          <w:szCs w:val="18"/>
        </w:rPr>
        <w:tab/>
      </w:r>
      <w:r w:rsidR="00A67AB3" w:rsidRPr="00EB7A5E">
        <w:rPr>
          <w:i/>
          <w:iCs/>
          <w:sz w:val="18"/>
          <w:szCs w:val="18"/>
          <w:u w:val="single"/>
        </w:rPr>
        <w:t>Providers shall:</w:t>
      </w:r>
    </w:p>
    <w:p w:rsidR="00C80647" w:rsidRDefault="00C80647" w:rsidP="00F82F28">
      <w:pPr>
        <w:pStyle w:val="Header"/>
        <w:keepNext/>
        <w:tabs>
          <w:tab w:val="clear" w:pos="8640"/>
          <w:tab w:val="left" w:pos="4320"/>
        </w:tabs>
        <w:rPr>
          <w:i/>
          <w:iCs/>
          <w:sz w:val="18"/>
          <w:szCs w:val="18"/>
          <w:u w:val="single"/>
        </w:rPr>
      </w:pPr>
      <w:r>
        <w:rPr>
          <w:iCs/>
          <w:sz w:val="18"/>
          <w:szCs w:val="18"/>
        </w:rPr>
        <w:tab/>
      </w:r>
      <w:r w:rsidR="00A67AB3" w:rsidRPr="00EB7A5E">
        <w:rPr>
          <w:i/>
          <w:iCs/>
          <w:sz w:val="18"/>
          <w:szCs w:val="18"/>
          <w:u w:val="single"/>
        </w:rPr>
        <w:t>(1) comply with all federal and state laws and constitutional provisions prohibiting discrimination on the basis of disability, race, creed, color, gender, national origin, religion, ancestry, or need for special education services;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comply with all state and local health and safety laws and codes;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(3) comply with all state laws that apply regarding criminal background checks for employees and exclude from employment any individual not permitted by state law to work with children;</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(4) be accountable for meeting the education needs of the child and report at least quarterly to the parent/guardian on his progress;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(5) comply with all program, reporting, and assessment criteria required of providers;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(6) maintain individual student records for each child enrolled in the program to include, but not be limited to, assessment data, health data, records of teacher observations, and records of parent or guardian and teacher conferences;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(7) designate whether extended day services will be offered to the parents/guardians of children participating in the program;</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(8) be approved, registered, or licensed by the Department of Social Services; and</w:t>
      </w:r>
      <w:r w:rsidR="00A67AB3" w:rsidRPr="00EB7A5E">
        <w:rPr>
          <w:sz w:val="18"/>
          <w:szCs w:val="18"/>
        </w:rPr>
        <w:br/>
      </w:r>
      <w:r w:rsidR="00943811">
        <w:rPr>
          <w:iCs/>
          <w:sz w:val="18"/>
          <w:szCs w:val="18"/>
        </w:rPr>
        <w:tab/>
      </w:r>
      <w:r w:rsidR="00A67AB3" w:rsidRPr="00EB7A5E">
        <w:rPr>
          <w:i/>
          <w:iCs/>
          <w:sz w:val="18"/>
          <w:szCs w:val="18"/>
          <w:u w:val="single"/>
        </w:rPr>
        <w:t>(9) comply with all state and federal laws and requirements specific to program providers.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Providers may limit student enrollment based upon space available. However</w:t>
      </w:r>
      <w:r w:rsidR="00EE1B65">
        <w:rPr>
          <w:i/>
          <w:iCs/>
          <w:sz w:val="18"/>
          <w:szCs w:val="18"/>
          <w:u w:val="single"/>
        </w:rPr>
        <w:t>,</w:t>
      </w:r>
      <w:r w:rsidR="00A67AB3" w:rsidRPr="00EB7A5E">
        <w:rPr>
          <w:i/>
          <w:iCs/>
          <w:sz w:val="18"/>
          <w:szCs w:val="18"/>
          <w:u w:val="single"/>
        </w:rPr>
        <w:t xml:space="preserve">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(D) The Department of Education and the Office of First Steps to School Readiness shall:</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develop the provider application form;</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develop the child enrollment application form;</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 xml:space="preserve">(3) develop a list of approved research-based preschool curricula for use in the </w:t>
      </w:r>
    </w:p>
    <w:p w:rsidR="00C80647" w:rsidRDefault="00A67AB3" w:rsidP="00A67AB3">
      <w:pPr>
        <w:pStyle w:val="Header"/>
        <w:tabs>
          <w:tab w:val="clear" w:pos="8640"/>
          <w:tab w:val="left" w:pos="4320"/>
        </w:tabs>
        <w:rPr>
          <w:i/>
          <w:iCs/>
          <w:sz w:val="18"/>
          <w:szCs w:val="18"/>
          <w:u w:val="single"/>
        </w:rPr>
      </w:pPr>
      <w:r w:rsidRPr="00EB7A5E">
        <w:rPr>
          <w:i/>
          <w:iCs/>
          <w:sz w:val="18"/>
          <w:szCs w:val="18"/>
          <w:u w:val="single"/>
        </w:rPr>
        <w:t>rogram based upon the South Carolina Content Standards, provide training and technical assistance to support its effective use in approved classrooms serving children;</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(4) develop a list of approve pre-kindergarten readiness assessments to be used in conjunction with the program, provide assessments and technical assistance to support assessment administration in approved classrooms serving children;</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(5) establish criteria for awarding new classroom equipping grants;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(6) establish criteria for the parenting education program providers must offer;</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(7) establish a list of early childhood related fields that may be used in meeting the lead teacher qualifications;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(8) develop a list of data collection needs to be used in implementation and evaluation of the program;</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(9) identify teacher preparation program options and assist lead teachers in meeting teacher program requirements;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(10) establish criteria for granting student retention waivers; and</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(11) establish criteria for granting classroom size requirements waivers.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(E) 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Providers shall offer high-quality, center-based programs that must include, but shall not be limited to, the following:</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employ a lead teacher with a two-year degree in early childhood education or related field or be granted a waiver of this requirement from the Department of Education or the Office of First Steps to School Readiness;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employ an education assistant with pre-service or in-service training in early childhood education;</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(3) 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(4) offer a full day, center-based program with 6.5 hours of instruction daily for one hundred eighty school days;</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(5) provide an approved research-based preschool curriculum that focuses on critical child development skills, especially early literacy, numeracy, and social/emotional development;</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(6) engage parents’ participation in their child’s educational experience that shall include a minimum of two documented conferences per year; and</w:t>
      </w:r>
    </w:p>
    <w:p w:rsidR="00C80647"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(7) adhere to professional development requirements outlined in this article.</w:t>
      </w:r>
    </w:p>
    <w:p w:rsidR="005258CF" w:rsidRDefault="00C80647"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(F) 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(G) 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(H) 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r>
        <w:rPr>
          <w:i/>
          <w:iCs/>
          <w:sz w:val="18"/>
          <w:szCs w:val="18"/>
          <w:u w:val="single"/>
        </w:rPr>
        <w:tab/>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(I) For all private providers approved to offer services pursuant to this provision, the Office of First Steps to School Readiness shall:</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serve as the fiscal agent;</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verify student enrollment eligibility;</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(4) coordinate oversight, monitoring, technical assistance, coordination, and training for classroom providers;</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(5) serve as a clearing house for information and best practices related to four-year-old kindergarten programs;</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(6) receive, review, and approve new classroom grant applications and make recommendations for approval based on approved criteria;</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(7) coordinate activities and promote collaboration with other private and public providers in developing and supporting four-year-old kindergarten programs;</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(8) maintain a database of the children enrolled in the program; and</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(9) promulgate guidelines as necessary for the implementation of the pilot program.</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(J) For all public school providers approved to offer services pursuant to this provision, the Department of Education shall:</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serve as the fiscal agent;</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verify student enrollment eligibility;</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(4) coordinate oversight, monitoring, technical assistance, coordination, and training for classroom providers;</w:t>
      </w:r>
    </w:p>
    <w:p w:rsidR="005258CF"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(5) serve as a clearing house for information and best practices related to four-year-old kindergarten programs;</w:t>
      </w:r>
    </w:p>
    <w:p w:rsidR="00E3762A" w:rsidRDefault="005258CF"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(6) receive, review, and approve new classroom grant applications and make recommendations for approval based on approved criteria;</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(7) coordinate activities and promote collaboration with other private and public providers in developing and supporting four-year-old kindergarten programs;</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(8) maintain a database of the children enrolled in the program; and</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(9) promulgate guidelines as necessary for the implementation of the pilot program.</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(K) 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(L) Pursuant to this provision, the Department of Social Services shall:</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(1) maintain a list of all approved public and private providers; and</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(2) provide the Department of Education and the Office of First Steps information necessary to carry out the requirements of this provision.</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(M) The Office of First Steps to School Readiness shall be responsible for the collection and maintenance of data on the state funded programs provided through private providers.</w:t>
      </w:r>
    </w:p>
    <w:p w:rsidR="00E3762A"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(N) 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A67AB3" w:rsidRDefault="00E3762A" w:rsidP="00A67AB3">
      <w:pPr>
        <w:pStyle w:val="Header"/>
        <w:tabs>
          <w:tab w:val="clear" w:pos="8640"/>
          <w:tab w:val="left" w:pos="4320"/>
        </w:tabs>
        <w:rPr>
          <w:i/>
          <w:iCs/>
          <w:sz w:val="18"/>
          <w:szCs w:val="18"/>
          <w:u w:val="single"/>
        </w:rPr>
      </w:pPr>
      <w:r>
        <w:rPr>
          <w:iCs/>
          <w:sz w:val="18"/>
          <w:szCs w:val="18"/>
        </w:rPr>
        <w:tab/>
      </w:r>
      <w:r w:rsidR="00A67AB3" w:rsidRPr="00EB7A5E">
        <w:rPr>
          <w:i/>
          <w:iCs/>
          <w:sz w:val="18"/>
          <w:szCs w:val="18"/>
          <w:u w:val="single"/>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Pr="00EB7A5E" w:rsidRDefault="00A67AB3" w:rsidP="00A67AB3">
      <w:pPr>
        <w:pStyle w:val="Header"/>
        <w:tabs>
          <w:tab w:val="clear" w:pos="8640"/>
          <w:tab w:val="left" w:pos="4320"/>
        </w:tabs>
        <w:rPr>
          <w:sz w:val="18"/>
          <w:szCs w:val="18"/>
        </w:rPr>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1A.51 of Part 1B was out of order inasmuch as it was not germane to the Bill.</w:t>
      </w:r>
    </w:p>
    <w:p w:rsidR="00A67AB3" w:rsidRDefault="00A67AB3" w:rsidP="00A67AB3">
      <w:pPr>
        <w:pStyle w:val="Header"/>
        <w:tabs>
          <w:tab w:val="clear" w:pos="8640"/>
          <w:tab w:val="left" w:pos="4320"/>
        </w:tabs>
        <w:rPr>
          <w:sz w:val="18"/>
          <w:szCs w:val="18"/>
        </w:rPr>
      </w:pPr>
      <w:r>
        <w:rPr>
          <w:b/>
          <w:bCs/>
          <w:sz w:val="18"/>
          <w:szCs w:val="18"/>
        </w:rPr>
        <w:tab/>
      </w:r>
      <w:r w:rsidRPr="00EB7A5E">
        <w:rPr>
          <w:b/>
          <w:bCs/>
          <w:sz w:val="18"/>
          <w:szCs w:val="18"/>
        </w:rPr>
        <w:t xml:space="preserve">1A.51. </w:t>
      </w:r>
      <w:r w:rsidRPr="00EB7A5E">
        <w:rPr>
          <w:sz w:val="18"/>
          <w:szCs w:val="18"/>
        </w:rPr>
        <w:t>(SDE-EIA: Flexibility) Funds received by districts from the School Building Aid Program may be flexed in the current fiscal year.</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Default="00A67AB3" w:rsidP="00A67AB3">
      <w:pPr>
        <w:pStyle w:val="Header"/>
        <w:tabs>
          <w:tab w:val="clear" w:pos="8640"/>
          <w:tab w:val="left" w:pos="4320"/>
        </w:tabs>
        <w:rPr>
          <w:sz w:val="18"/>
          <w:szCs w:val="18"/>
        </w:rPr>
      </w:pPr>
    </w:p>
    <w:p w:rsidR="00A67AB3" w:rsidRPr="00D17DCB" w:rsidRDefault="00A67AB3" w:rsidP="00534FA3">
      <w:pPr>
        <w:pStyle w:val="Header"/>
        <w:keepNext/>
        <w:tabs>
          <w:tab w:val="clear" w:pos="8640"/>
          <w:tab w:val="left" w:pos="4320"/>
        </w:tabs>
        <w:jc w:val="center"/>
      </w:pPr>
      <w:r>
        <w:rPr>
          <w:b/>
        </w:rPr>
        <w:t>Point of Order</w:t>
      </w:r>
    </w:p>
    <w:p w:rsidR="00A67AB3" w:rsidRDefault="00A67AB3" w:rsidP="00534FA3">
      <w:pPr>
        <w:pStyle w:val="Header"/>
        <w:keepNext/>
        <w:tabs>
          <w:tab w:val="clear" w:pos="8640"/>
          <w:tab w:val="left" w:pos="4320"/>
        </w:tabs>
      </w:pPr>
      <w:r>
        <w:tab/>
        <w:t>Senator SHANE MARTIN raised a Point of Order under Rule 24A that Proviso 38.22 of Part 1B was out of order inasmuch as it was not germane to the Bill.</w:t>
      </w:r>
    </w:p>
    <w:p w:rsidR="00A67AB3" w:rsidRPr="00EB7A5E" w:rsidRDefault="00A67AB3" w:rsidP="00A67AB3">
      <w:pPr>
        <w:pStyle w:val="Header"/>
        <w:tabs>
          <w:tab w:val="clear" w:pos="8640"/>
          <w:tab w:val="left" w:pos="4320"/>
        </w:tabs>
        <w:rPr>
          <w:sz w:val="18"/>
          <w:szCs w:val="18"/>
        </w:rPr>
      </w:pPr>
      <w:r>
        <w:tab/>
      </w:r>
      <w:r w:rsidRPr="00EB7A5E">
        <w:rPr>
          <w:b/>
          <w:bCs/>
          <w:sz w:val="18"/>
          <w:szCs w:val="18"/>
        </w:rPr>
        <w:t>38.22.</w:t>
      </w:r>
      <w:r w:rsidRPr="00EB7A5E">
        <w:rPr>
          <w:sz w:val="18"/>
          <w:szCs w:val="18"/>
        </w:rPr>
        <w:t xml:space="preserve"> (DSS: Day Care Facilities Supervision Ratios) For </w:t>
      </w:r>
      <w:r w:rsidRPr="00EB7A5E">
        <w:rPr>
          <w:strike/>
          <w:sz w:val="18"/>
          <w:szCs w:val="18"/>
        </w:rPr>
        <w:t>Fiscal Year 2012-13</w:t>
      </w:r>
      <w:r w:rsidRPr="00EB7A5E">
        <w:rPr>
          <w:sz w:val="18"/>
          <w:szCs w:val="18"/>
        </w:rPr>
        <w:t xml:space="preserve"> </w:t>
      </w:r>
      <w:r w:rsidRPr="00EB7A5E">
        <w:rPr>
          <w:i/>
          <w:iCs/>
          <w:sz w:val="18"/>
          <w:szCs w:val="18"/>
          <w:u w:val="single"/>
        </w:rPr>
        <w:t>the current fiscal year</w:t>
      </w:r>
      <w:r w:rsidRPr="00EB7A5E">
        <w:rPr>
          <w:sz w:val="18"/>
          <w:szCs w:val="18"/>
        </w:rPr>
        <w:t>, staff-child ratios contained in Regulations 114-504(B), 114-504(C), 114-524(B), and 114-524(C) shall remain at the June 24, 2008 levels.</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Pr="00EB7A5E" w:rsidRDefault="00A67AB3" w:rsidP="00A67AB3">
      <w:pPr>
        <w:pStyle w:val="Header"/>
        <w:tabs>
          <w:tab w:val="clear" w:pos="8640"/>
          <w:tab w:val="left" w:pos="4320"/>
        </w:tabs>
        <w:rPr>
          <w:sz w:val="18"/>
          <w:szCs w:val="18"/>
        </w:rPr>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1A.57 of Part 1B was out of order inasmuch as it was not germane to the Bill.</w:t>
      </w:r>
    </w:p>
    <w:p w:rsidR="00A67AB3" w:rsidRPr="00DE073D" w:rsidRDefault="00A67AB3" w:rsidP="00A67AB3">
      <w:pPr>
        <w:pStyle w:val="Header"/>
        <w:tabs>
          <w:tab w:val="clear" w:pos="8640"/>
          <w:tab w:val="left" w:pos="4320"/>
        </w:tabs>
        <w:rPr>
          <w:sz w:val="18"/>
          <w:szCs w:val="18"/>
        </w:rPr>
      </w:pPr>
      <w:r w:rsidRPr="00DE073D">
        <w:rPr>
          <w:b/>
          <w:bCs/>
          <w:i/>
          <w:iCs/>
        </w:rPr>
        <w:tab/>
      </w:r>
      <w:r w:rsidRPr="00DE073D">
        <w:rPr>
          <w:b/>
          <w:bCs/>
          <w:i/>
          <w:iCs/>
          <w:sz w:val="18"/>
          <w:szCs w:val="18"/>
          <w:u w:val="single"/>
        </w:rPr>
        <w:t xml:space="preserve">1A.57. </w:t>
      </w:r>
      <w:r w:rsidRPr="00DE073D">
        <w:rPr>
          <w:i/>
          <w:iCs/>
          <w:sz w:val="18"/>
          <w:szCs w:val="18"/>
          <w:u w:val="single"/>
        </w:rPr>
        <w:t>(SDE-EIA: XII.A.1 - Aid to Districts Draw Down) For Fiscal Year 2013-14, in order to draw down funds appropriated in Part IA, Section 1, XII.A.1, Aid to Districts, a school district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2013. The department must report to the Chairman of the House Ways and Means Committee, the Chairman of the House Education and Public Works Committee, the Chairman of the Senate Finance Committee and the Chairman of the Senate Education Committee by September 30, 2013, on any districts that failed to submit an updated plan.</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Default="00A67AB3" w:rsidP="00A67AB3">
      <w:pPr>
        <w:pStyle w:val="Header"/>
        <w:tabs>
          <w:tab w:val="clear" w:pos="8640"/>
          <w:tab w:val="left" w:pos="4320"/>
        </w:tabs>
        <w:rPr>
          <w:sz w:val="18"/>
          <w:szCs w:val="18"/>
        </w:rPr>
      </w:pPr>
    </w:p>
    <w:p w:rsidR="00A67AB3" w:rsidRPr="00D17DCB" w:rsidRDefault="00A67AB3" w:rsidP="00A67AB3">
      <w:pPr>
        <w:pStyle w:val="Header"/>
        <w:tabs>
          <w:tab w:val="clear" w:pos="8640"/>
          <w:tab w:val="left" w:pos="4320"/>
        </w:tabs>
        <w:jc w:val="center"/>
      </w:pPr>
      <w:r>
        <w:rPr>
          <w:b/>
        </w:rPr>
        <w:t>Point of Order</w:t>
      </w:r>
    </w:p>
    <w:p w:rsidR="00A67AB3" w:rsidRDefault="00A67AB3" w:rsidP="00A67AB3">
      <w:pPr>
        <w:pStyle w:val="Header"/>
        <w:tabs>
          <w:tab w:val="clear" w:pos="8640"/>
          <w:tab w:val="left" w:pos="4320"/>
        </w:tabs>
      </w:pPr>
      <w:r>
        <w:tab/>
        <w:t>Senator BRYANT raised a Point of Order under Rule 24A that Proviso 11.18 of Part 1B was out of order inasmuch as it was not germane to the Bill.</w:t>
      </w:r>
    </w:p>
    <w:p w:rsidR="00A67AB3" w:rsidRPr="00DE073D" w:rsidRDefault="00A67AB3" w:rsidP="00A67AB3">
      <w:pPr>
        <w:pStyle w:val="Header"/>
        <w:tabs>
          <w:tab w:val="clear" w:pos="8640"/>
          <w:tab w:val="left" w:pos="4320"/>
        </w:tabs>
        <w:rPr>
          <w:sz w:val="18"/>
          <w:szCs w:val="18"/>
        </w:rPr>
      </w:pPr>
      <w:r w:rsidRPr="00DE073D">
        <w:rPr>
          <w:sz w:val="18"/>
          <w:szCs w:val="18"/>
        </w:rPr>
        <w:tab/>
      </w:r>
      <w:r w:rsidRPr="00DE073D">
        <w:rPr>
          <w:b/>
          <w:bCs/>
          <w:i/>
          <w:iCs/>
          <w:sz w:val="18"/>
          <w:szCs w:val="18"/>
          <w:u w:val="single"/>
        </w:rPr>
        <w:t xml:space="preserve">11.18. </w:t>
      </w:r>
      <w:r w:rsidRPr="00DE073D">
        <w:rPr>
          <w:i/>
          <w:iCs/>
          <w:sz w:val="18"/>
          <w:szCs w:val="18"/>
          <w:u w:val="single"/>
        </w:rPr>
        <w:t>(CHE: SmartState Draw Down) The Commission on Higher Education, upon receipt of the dollar-for-dollar non-state match for a SmartState "South Carolina Center of Economic Excellence" required pursuant to Section 2-75-50 of the 1976 Code, and after State Budget Division approval, shall be authorized to draw down previously appropriated lottery funds that had been held in trust until matching funds were on hand. The commission shall submit required documentation to the State Budget Division for approval of such draw downs, including proof that the required match is on hand, and the State Budget Division shall notify the Other Funds Oversight Committee of an authorization approved for this purpose. The requirements of proviso 91.21 contained in this act shall not apply to circumstances described by this proviso.</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Default="00A67AB3" w:rsidP="00A67AB3">
      <w:pPr>
        <w:pStyle w:val="Header"/>
        <w:tabs>
          <w:tab w:val="clear" w:pos="8640"/>
          <w:tab w:val="left" w:pos="4320"/>
        </w:tabs>
        <w:rPr>
          <w:sz w:val="18"/>
          <w:szCs w:val="18"/>
        </w:rPr>
      </w:pPr>
    </w:p>
    <w:p w:rsidR="00A67AB3" w:rsidRPr="00D17DCB" w:rsidRDefault="00A67AB3" w:rsidP="00534FA3">
      <w:pPr>
        <w:pStyle w:val="Header"/>
        <w:keepNext/>
        <w:tabs>
          <w:tab w:val="clear" w:pos="8640"/>
          <w:tab w:val="left" w:pos="4320"/>
        </w:tabs>
        <w:jc w:val="center"/>
      </w:pPr>
      <w:r>
        <w:rPr>
          <w:b/>
        </w:rPr>
        <w:t>Point of Order</w:t>
      </w:r>
    </w:p>
    <w:p w:rsidR="00A67AB3" w:rsidRDefault="00A67AB3" w:rsidP="00534FA3">
      <w:pPr>
        <w:pStyle w:val="Header"/>
        <w:keepNext/>
        <w:tabs>
          <w:tab w:val="clear" w:pos="8640"/>
          <w:tab w:val="left" w:pos="4320"/>
        </w:tabs>
      </w:pPr>
      <w:r>
        <w:tab/>
        <w:t>Senator BRYANT raised a Point of Order under Rule 24A that Proviso 34.46 of Part 1B was out of order inasmuch as it was not germane to the Bill.</w:t>
      </w:r>
    </w:p>
    <w:p w:rsidR="00A67AB3" w:rsidRPr="00DE073D" w:rsidRDefault="00A67AB3" w:rsidP="00A67AB3">
      <w:pPr>
        <w:pStyle w:val="Header"/>
        <w:tabs>
          <w:tab w:val="clear" w:pos="8640"/>
          <w:tab w:val="left" w:pos="4320"/>
        </w:tabs>
        <w:rPr>
          <w:sz w:val="18"/>
          <w:szCs w:val="18"/>
        </w:rPr>
      </w:pPr>
      <w:r w:rsidRPr="00DE073D">
        <w:rPr>
          <w:b/>
          <w:bCs/>
          <w:i/>
          <w:iCs/>
        </w:rPr>
        <w:tab/>
      </w:r>
      <w:r w:rsidRPr="00DE073D">
        <w:rPr>
          <w:b/>
          <w:bCs/>
          <w:i/>
          <w:iCs/>
          <w:sz w:val="18"/>
          <w:szCs w:val="18"/>
          <w:u w:val="single"/>
        </w:rPr>
        <w:t xml:space="preserve">34.46. </w:t>
      </w:r>
      <w:r w:rsidRPr="00DE073D">
        <w:rPr>
          <w:i/>
          <w:iCs/>
          <w:sz w:val="18"/>
          <w:szCs w:val="18"/>
          <w:u w:val="single"/>
        </w:rPr>
        <w:t>(DHEC: Solid Waste Management Trust Fund Flexibility) For the current fiscal year, any funds from the Solid Waste Management Trust Fund may be used for the purpose of grants to local governments for electronics waste processing.</w:t>
      </w:r>
    </w:p>
    <w:p w:rsidR="00A67AB3" w:rsidRPr="00EB7A5E" w:rsidRDefault="00A67AB3" w:rsidP="00A67AB3">
      <w:pPr>
        <w:pStyle w:val="Header"/>
        <w:tabs>
          <w:tab w:val="clear" w:pos="8640"/>
          <w:tab w:val="left" w:pos="4320"/>
        </w:tabs>
        <w:rPr>
          <w:iCs/>
          <w:szCs w:val="22"/>
        </w:rPr>
      </w:pPr>
      <w:r w:rsidRPr="00EB7A5E">
        <w:rPr>
          <w:iCs/>
          <w:szCs w:val="22"/>
        </w:rPr>
        <w:tab/>
        <w:t>The PRESIDENT took the Point of Order under advisement.</w:t>
      </w:r>
    </w:p>
    <w:p w:rsidR="00A67AB3" w:rsidRPr="00DD4FB4" w:rsidRDefault="00A67AB3" w:rsidP="00A67AB3">
      <w:pPr>
        <w:rPr>
          <w:snapToGrid w:val="0"/>
          <w:color w:val="auto"/>
        </w:rPr>
      </w:pPr>
    </w:p>
    <w:p w:rsidR="00A67AB3" w:rsidRPr="00DA583B"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51</w:t>
      </w:r>
      <w:r w:rsidR="006C018E">
        <w:rPr>
          <w:b/>
          <w:snapToGrid w:val="0"/>
          <w:color w:val="auto"/>
        </w:rPr>
        <w:fldChar w:fldCharType="begin"/>
      </w:r>
      <w:r>
        <w:instrText xml:space="preserve"> XE "Amendment No. 51" \b </w:instrText>
      </w:r>
      <w:r w:rsidR="006C018E">
        <w:rPr>
          <w:b/>
          <w:snapToGrid w:val="0"/>
          <w:color w:val="auto"/>
        </w:rPr>
        <w:fldChar w:fldCharType="end"/>
      </w:r>
    </w:p>
    <w:p w:rsidR="00A67AB3" w:rsidRDefault="00A67AB3" w:rsidP="00A67AB3">
      <w:r>
        <w:rPr>
          <w:snapToGrid w:val="0"/>
        </w:rPr>
        <w:tab/>
        <w:t>Senator MASSEY proposed the following amendme</w:t>
      </w:r>
      <w:r w:rsidR="00B7008D">
        <w:rPr>
          <w:snapToGrid w:val="0"/>
        </w:rPr>
        <w:t>nt (3710R030.ASM.DOCX)</w:t>
      </w:r>
      <w:r>
        <w:t>, which was not adopted:</w:t>
      </w:r>
    </w:p>
    <w:p w:rsidR="00A67AB3" w:rsidRPr="00DC241D" w:rsidRDefault="00A67AB3" w:rsidP="00A67AB3">
      <w:pPr>
        <w:rPr>
          <w:snapToGrid w:val="0"/>
          <w:color w:val="auto"/>
        </w:rPr>
      </w:pPr>
      <w:r w:rsidRPr="00DC241D">
        <w:rPr>
          <w:snapToGrid w:val="0"/>
          <w:color w:val="auto"/>
        </w:rPr>
        <w:tab/>
        <w:t>Amend the bill, as and if amended, Part IB, Section 118, STATEWIDE REVENUE, page 543, line 5, by striking:</w:t>
      </w:r>
    </w:p>
    <w:p w:rsidR="00A67AB3" w:rsidRPr="00DC241D" w:rsidRDefault="00A67AB3" w:rsidP="00A67AB3">
      <w:pPr>
        <w:rPr>
          <w:snapToGrid w:val="0"/>
          <w:color w:val="auto"/>
        </w:rPr>
      </w:pPr>
      <w:r w:rsidRPr="00DC241D">
        <w:rPr>
          <w:snapToGrid w:val="0"/>
          <w:color w:val="auto"/>
        </w:rPr>
        <w:tab/>
        <w:t>/</w:t>
      </w:r>
      <w:r w:rsidRPr="00DC241D">
        <w:rPr>
          <w:i/>
          <w:color w:val="auto"/>
          <w:u w:val="single"/>
        </w:rPr>
        <w:t>(h)</w:t>
      </w:r>
      <w:r w:rsidRPr="00DC241D">
        <w:rPr>
          <w:i/>
          <w:color w:val="auto"/>
          <w:u w:val="single"/>
        </w:rPr>
        <w:tab/>
        <w:t>Southeastern Wildlife Expo</w:t>
      </w:r>
      <w:r w:rsidRPr="00DC241D">
        <w:rPr>
          <w:i/>
          <w:color w:val="auto"/>
          <w:u w:val="single"/>
        </w:rPr>
        <w:tab/>
        <w:t>$</w:t>
      </w:r>
      <w:r w:rsidRPr="00DC241D">
        <w:rPr>
          <w:i/>
          <w:color w:val="auto"/>
          <w:u w:val="single"/>
        </w:rPr>
        <w:tab/>
        <w:t>200,000;</w:t>
      </w:r>
      <w:r w:rsidRPr="00DC241D">
        <w:rPr>
          <w:snapToGrid w:val="0"/>
          <w:color w:val="auto"/>
        </w:rPr>
        <w:t>/</w:t>
      </w:r>
    </w:p>
    <w:p w:rsidR="00A67AB3" w:rsidRPr="00DC241D" w:rsidRDefault="00A67AB3" w:rsidP="00A67AB3">
      <w:pPr>
        <w:rPr>
          <w:snapToGrid w:val="0"/>
          <w:color w:val="auto"/>
        </w:rPr>
      </w:pPr>
      <w:r w:rsidRPr="00DC241D">
        <w:rPr>
          <w:snapToGrid w:val="0"/>
          <w:color w:val="auto"/>
        </w:rPr>
        <w:tab/>
        <w:t>Renumber sections to conform.</w:t>
      </w:r>
    </w:p>
    <w:p w:rsidR="00A67AB3" w:rsidRDefault="00A67AB3" w:rsidP="00A67AB3">
      <w:pPr>
        <w:rPr>
          <w:snapToGrid w:val="0"/>
        </w:rPr>
      </w:pPr>
      <w:r w:rsidRPr="00DC241D">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MASSEY explained the amendment.</w:t>
      </w:r>
    </w:p>
    <w:p w:rsidR="0009732B" w:rsidRDefault="0009732B" w:rsidP="00A67AB3">
      <w:pPr>
        <w:pStyle w:val="Header"/>
        <w:tabs>
          <w:tab w:val="clear" w:pos="8640"/>
          <w:tab w:val="left" w:pos="4320"/>
        </w:tabs>
      </w:pPr>
    </w:p>
    <w:p w:rsidR="00A67AB3" w:rsidRDefault="00A67AB3" w:rsidP="00A67AB3">
      <w:pPr>
        <w:pStyle w:val="Header"/>
        <w:tabs>
          <w:tab w:val="clear" w:pos="8640"/>
          <w:tab w:val="left" w:pos="4320"/>
        </w:tabs>
      </w:pPr>
      <w:r>
        <w:tab/>
        <w:t>Senator CAMPBELL moved to lay the amendment on the table.</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647732" w:rsidRDefault="00A67AB3" w:rsidP="00A67AB3">
      <w:pPr>
        <w:pStyle w:val="Header"/>
        <w:tabs>
          <w:tab w:val="clear" w:pos="8640"/>
          <w:tab w:val="left" w:pos="4320"/>
        </w:tabs>
        <w:jc w:val="center"/>
        <w:rPr>
          <w:b/>
        </w:rPr>
      </w:pPr>
      <w:r w:rsidRPr="00647732">
        <w:rPr>
          <w:b/>
        </w:rPr>
        <w:t>Ayes 20; Nays 23</w:t>
      </w:r>
    </w:p>
    <w:p w:rsidR="00A67AB3" w:rsidRDefault="00A67AB3" w:rsidP="00A67AB3">
      <w:pPr>
        <w:pStyle w:val="Header"/>
        <w:tabs>
          <w:tab w:val="clear" w:pos="8640"/>
          <w:tab w:val="left" w:pos="4320"/>
        </w:tabs>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7732">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Allen</w:t>
      </w:r>
      <w:r>
        <w:tab/>
      </w:r>
      <w:r w:rsidRPr="00647732">
        <w:t>Campbell</w:t>
      </w:r>
      <w:r>
        <w:tab/>
      </w:r>
      <w:r w:rsidRPr="00647732">
        <w:t>Cleary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Coleman</w:t>
      </w:r>
      <w:r>
        <w:tab/>
      </w:r>
      <w:r w:rsidRPr="00647732">
        <w:t>Ford</w:t>
      </w:r>
      <w:r>
        <w:tab/>
      </w:r>
      <w:r w:rsidRPr="00647732">
        <w:t>Hutto</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Jackson</w:t>
      </w:r>
      <w:r>
        <w:tab/>
      </w:r>
      <w:r w:rsidRPr="00647732">
        <w:t>Johnson</w:t>
      </w:r>
      <w:r>
        <w:tab/>
      </w:r>
      <w:r w:rsidRPr="00647732">
        <w:t>Leatherman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Lourie</w:t>
      </w:r>
      <w:r>
        <w:tab/>
      </w:r>
      <w:r w:rsidRPr="00647732">
        <w:t>Malloy</w:t>
      </w:r>
      <w:r>
        <w:tab/>
      </w:r>
      <w:r w:rsidRPr="00647732">
        <w:t>Matthews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McElveen</w:t>
      </w:r>
      <w:r>
        <w:tab/>
      </w:r>
      <w:r w:rsidRPr="00647732">
        <w:t>McGill</w:t>
      </w:r>
      <w:r>
        <w:tab/>
      </w:r>
      <w:r w:rsidRPr="00647732">
        <w:t>Rankin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Reese</w:t>
      </w:r>
      <w:r>
        <w:tab/>
      </w:r>
      <w:r w:rsidRPr="00647732">
        <w:t>Scott</w:t>
      </w:r>
      <w:r>
        <w:tab/>
      </w:r>
      <w:r w:rsidRPr="00647732">
        <w:t>Setzler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Sheheen</w:t>
      </w:r>
      <w:r>
        <w:tab/>
      </w:r>
      <w:r w:rsidRPr="00647732">
        <w:t>Williams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7AB3" w:rsidRPr="00647732"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7732">
        <w:rPr>
          <w:b/>
        </w:rPr>
        <w:t>Total--20</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7732">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Alexander</w:t>
      </w:r>
      <w:r>
        <w:tab/>
      </w:r>
      <w:r w:rsidRPr="00647732">
        <w:t>Bennett</w:t>
      </w:r>
      <w:r>
        <w:tab/>
      </w:r>
      <w:r w:rsidRPr="00647732">
        <w:t>Bright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Bryant</w:t>
      </w:r>
      <w:r>
        <w:tab/>
      </w:r>
      <w:r w:rsidRPr="00647732">
        <w:t>Campsen</w:t>
      </w:r>
      <w:r>
        <w:tab/>
      </w:r>
      <w:r w:rsidRPr="00647732">
        <w:t>Corbin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Courson</w:t>
      </w:r>
      <w:r>
        <w:tab/>
      </w:r>
      <w:r w:rsidRPr="00647732">
        <w:t>Cromer</w:t>
      </w:r>
      <w:r>
        <w:tab/>
      </w:r>
      <w:r w:rsidRPr="00647732">
        <w:t>Davis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Fair</w:t>
      </w:r>
      <w:r>
        <w:tab/>
      </w:r>
      <w:r w:rsidRPr="00647732">
        <w:t>Gregory</w:t>
      </w:r>
      <w:r>
        <w:tab/>
      </w:r>
      <w:r w:rsidRPr="00647732">
        <w:t>Grooms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47732">
        <w:t>Hayes</w:t>
      </w:r>
      <w:r>
        <w:tab/>
      </w:r>
      <w:r w:rsidRPr="00647732">
        <w:t>Hembree</w:t>
      </w:r>
      <w:r>
        <w:tab/>
      </w:r>
      <w:r w:rsidRPr="00647732">
        <w:rPr>
          <w:i/>
        </w:rPr>
        <w:t>Martin, Larry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rPr>
          <w:i/>
        </w:rPr>
        <w:t>Martin, Shane</w:t>
      </w:r>
      <w:r>
        <w:rPr>
          <w:i/>
        </w:rPr>
        <w:tab/>
      </w:r>
      <w:r w:rsidRPr="00647732">
        <w:t>Massey</w:t>
      </w:r>
      <w:r>
        <w:tab/>
      </w:r>
      <w:r w:rsidRPr="00647732">
        <w:t>Peeler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Shealy</w:t>
      </w:r>
      <w:r>
        <w:tab/>
      </w:r>
      <w:r w:rsidRPr="00647732">
        <w:t>Thurmond</w:t>
      </w:r>
      <w:r>
        <w:tab/>
      </w:r>
      <w:r w:rsidRPr="00647732">
        <w:t>Turner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7732">
        <w:t>Verdin</w:t>
      </w:r>
      <w:r>
        <w:tab/>
      </w:r>
      <w:r w:rsidRPr="00647732">
        <w:t>Young</w:t>
      </w:r>
    </w:p>
    <w:p w:rsidR="00A67AB3" w:rsidRDefault="00A67AB3" w:rsidP="00F82F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A67AB3" w:rsidRPr="00647732"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7732">
        <w:rPr>
          <w:b/>
        </w:rPr>
        <w:t>Total--23</w:t>
      </w:r>
    </w:p>
    <w:p w:rsidR="00A67AB3" w:rsidRDefault="00A67AB3" w:rsidP="00F82F28">
      <w:pPr>
        <w:pStyle w:val="Header"/>
        <w:tabs>
          <w:tab w:val="clear" w:pos="8640"/>
          <w:tab w:val="left" w:pos="4320"/>
        </w:tabs>
        <w:spacing w:line="220" w:lineRule="exact"/>
      </w:pPr>
    </w:p>
    <w:p w:rsidR="00A67AB3" w:rsidRDefault="00A67AB3" w:rsidP="00A67AB3">
      <w:pPr>
        <w:pStyle w:val="Header"/>
        <w:tabs>
          <w:tab w:val="clear" w:pos="8640"/>
          <w:tab w:val="left" w:pos="4320"/>
        </w:tabs>
      </w:pPr>
      <w:r>
        <w:tab/>
        <w:t>The Senate refused to table the amendment.  The question then was the adoption of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 xml:space="preserve">Senator HUTTO argued contra to the adoption of the amendment.  </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"ayes" and "nays" were demanded and taken, resulting as follows:</w:t>
      </w:r>
    </w:p>
    <w:p w:rsidR="00A67AB3" w:rsidRPr="003C0605" w:rsidRDefault="00A67AB3" w:rsidP="00A67AB3">
      <w:pPr>
        <w:pStyle w:val="Header"/>
        <w:tabs>
          <w:tab w:val="clear" w:pos="8640"/>
          <w:tab w:val="left" w:pos="4320"/>
        </w:tabs>
        <w:jc w:val="center"/>
        <w:rPr>
          <w:b/>
        </w:rPr>
      </w:pPr>
      <w:r w:rsidRPr="003C0605">
        <w:rPr>
          <w:b/>
        </w:rPr>
        <w:t>Ayes 21; Nays 22</w:t>
      </w:r>
    </w:p>
    <w:p w:rsidR="00A67AB3" w:rsidRDefault="00A67AB3" w:rsidP="00F82F28">
      <w:pPr>
        <w:pStyle w:val="Header"/>
        <w:tabs>
          <w:tab w:val="clear" w:pos="8640"/>
          <w:tab w:val="left" w:pos="4320"/>
        </w:tabs>
        <w:spacing w:line="200" w:lineRule="exact"/>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0605">
        <w:rPr>
          <w:b/>
        </w:rPr>
        <w:t>AYES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Bright</w:t>
      </w:r>
      <w:r>
        <w:tab/>
      </w:r>
      <w:r w:rsidRPr="003C0605">
        <w:t>Bryant</w:t>
      </w:r>
      <w:r>
        <w:tab/>
      </w:r>
      <w:r w:rsidRPr="003C0605">
        <w:t>Campsen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Corbin</w:t>
      </w:r>
      <w:r>
        <w:tab/>
      </w:r>
      <w:r w:rsidRPr="003C0605">
        <w:t>Courson</w:t>
      </w:r>
      <w:r>
        <w:tab/>
      </w:r>
      <w:r w:rsidRPr="003C0605">
        <w:t>Cromer</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Davis</w:t>
      </w:r>
      <w:r>
        <w:tab/>
      </w:r>
      <w:r w:rsidRPr="003C0605">
        <w:t>Fair</w:t>
      </w:r>
      <w:r>
        <w:tab/>
      </w:r>
      <w:r w:rsidRPr="003C0605">
        <w:t>Gregory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Grooms</w:t>
      </w:r>
      <w:r>
        <w:tab/>
      </w:r>
      <w:r w:rsidRPr="003C0605">
        <w:t>Hayes</w:t>
      </w:r>
      <w:r>
        <w:tab/>
      </w:r>
      <w:r w:rsidRPr="003C0605">
        <w:t>Hembree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rPr>
          <w:i/>
        </w:rPr>
        <w:t>Martin, Larry</w:t>
      </w:r>
      <w:r>
        <w:rPr>
          <w:i/>
        </w:rPr>
        <w:tab/>
      </w:r>
      <w:r w:rsidRPr="003C0605">
        <w:rPr>
          <w:i/>
        </w:rPr>
        <w:t>Martin, Shane</w:t>
      </w:r>
      <w:r>
        <w:rPr>
          <w:i/>
        </w:rPr>
        <w:tab/>
      </w:r>
      <w:r w:rsidRPr="003C0605">
        <w:t>Massey</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Peeler</w:t>
      </w:r>
      <w:r>
        <w:tab/>
      </w:r>
      <w:r w:rsidRPr="003C0605">
        <w:t>Shealy</w:t>
      </w:r>
      <w:r>
        <w:tab/>
      </w:r>
      <w:r w:rsidRPr="003C0605">
        <w:t>Thurmond</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Turner</w:t>
      </w:r>
      <w:r>
        <w:tab/>
      </w:r>
      <w:r w:rsidRPr="003C0605">
        <w:t>Verdin</w:t>
      </w:r>
      <w:r>
        <w:tab/>
      </w:r>
      <w:r w:rsidRPr="003C0605">
        <w:t>Young</w:t>
      </w:r>
    </w:p>
    <w:p w:rsidR="00A67AB3" w:rsidRDefault="00A67AB3" w:rsidP="00F82F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A67AB3" w:rsidRPr="003C0605"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0605">
        <w:rPr>
          <w:b/>
        </w:rPr>
        <w:t>Total--21</w:t>
      </w:r>
    </w:p>
    <w:p w:rsidR="00A67AB3" w:rsidRPr="003C0605" w:rsidRDefault="00A67AB3" w:rsidP="00F82F28">
      <w:pPr>
        <w:pStyle w:val="Header"/>
        <w:tabs>
          <w:tab w:val="clear" w:pos="8640"/>
          <w:tab w:val="left" w:pos="4320"/>
        </w:tabs>
        <w:spacing w:line="200" w:lineRule="exact"/>
      </w:pP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0605">
        <w:rPr>
          <w:b/>
        </w:rPr>
        <w:t>NAYS</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Alexander</w:t>
      </w:r>
      <w:r>
        <w:tab/>
      </w:r>
      <w:r w:rsidRPr="003C0605">
        <w:t>Allen</w:t>
      </w:r>
      <w:r>
        <w:tab/>
      </w:r>
      <w:r w:rsidRPr="003C0605">
        <w:t>Bennett</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Campbell</w:t>
      </w:r>
      <w:r>
        <w:tab/>
      </w:r>
      <w:r w:rsidRPr="003C0605">
        <w:t>Cleary</w:t>
      </w:r>
      <w:r>
        <w:tab/>
      </w:r>
      <w:r w:rsidRPr="003C0605">
        <w:t>Coleman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Ford</w:t>
      </w:r>
      <w:r>
        <w:tab/>
      </w:r>
      <w:r w:rsidRPr="003C0605">
        <w:t>Hutto</w:t>
      </w:r>
      <w:r>
        <w:tab/>
      </w:r>
      <w:r w:rsidRPr="003C0605">
        <w:t>Jackson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Johnson</w:t>
      </w:r>
      <w:r>
        <w:tab/>
      </w:r>
      <w:r w:rsidRPr="003C0605">
        <w:t>Leatherman</w:t>
      </w:r>
      <w:r>
        <w:tab/>
      </w:r>
      <w:r w:rsidRPr="003C0605">
        <w:t>Lourie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Malloy</w:t>
      </w:r>
      <w:r>
        <w:tab/>
      </w:r>
      <w:r w:rsidRPr="003C0605">
        <w:t>Matthews</w:t>
      </w:r>
      <w:r>
        <w:tab/>
      </w:r>
      <w:r w:rsidRPr="003C0605">
        <w:t>McElveen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McGill</w:t>
      </w:r>
      <w:r>
        <w:tab/>
      </w:r>
      <w:r w:rsidRPr="003C0605">
        <w:t>Rankin</w:t>
      </w:r>
      <w:r>
        <w:tab/>
      </w:r>
      <w:r w:rsidRPr="003C0605">
        <w:t>Reese</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Scott</w:t>
      </w:r>
      <w:r>
        <w:tab/>
      </w:r>
      <w:r w:rsidRPr="003C0605">
        <w:t>Setzler</w:t>
      </w:r>
      <w:r>
        <w:tab/>
      </w:r>
      <w:r w:rsidRPr="003C0605">
        <w:t>Sheheen</w:t>
      </w:r>
    </w:p>
    <w:p w:rsidR="00A67AB3"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605">
        <w:t>Williams</w:t>
      </w:r>
    </w:p>
    <w:p w:rsidR="00A67AB3" w:rsidRDefault="00A67AB3" w:rsidP="00F82F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A67AB3" w:rsidRPr="003C0605" w:rsidRDefault="00A67AB3" w:rsidP="00A67A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0605">
        <w:rPr>
          <w:b/>
        </w:rPr>
        <w:t>Total--22</w:t>
      </w:r>
    </w:p>
    <w:p w:rsidR="00A67AB3" w:rsidRDefault="00A67AB3" w:rsidP="00A67AB3">
      <w:pPr>
        <w:pStyle w:val="Header"/>
        <w:tabs>
          <w:tab w:val="clear" w:pos="8640"/>
          <w:tab w:val="left" w:pos="4320"/>
        </w:tabs>
      </w:pPr>
      <w:r>
        <w:tab/>
        <w:t>The amendment was not adopted.</w:t>
      </w:r>
    </w:p>
    <w:p w:rsidR="00A67AB3" w:rsidRDefault="00A67AB3" w:rsidP="00A67AB3">
      <w:pPr>
        <w:pStyle w:val="Header"/>
        <w:tabs>
          <w:tab w:val="clear" w:pos="8640"/>
          <w:tab w:val="left" w:pos="4320"/>
        </w:tabs>
      </w:pPr>
    </w:p>
    <w:p w:rsidR="00A67AB3" w:rsidRPr="00224A45" w:rsidRDefault="00A67AB3" w:rsidP="00534FA3">
      <w:pPr>
        <w:keepNext/>
        <w:jc w:val="center"/>
        <w:rPr>
          <w:snapToGrid w:val="0"/>
        </w:rPr>
      </w:pPr>
      <w:r>
        <w:rPr>
          <w:b/>
          <w:snapToGrid w:val="0"/>
        </w:rPr>
        <w:t>Amendment No. 63</w:t>
      </w:r>
      <w:r w:rsidR="006C018E">
        <w:rPr>
          <w:b/>
          <w:snapToGrid w:val="0"/>
        </w:rPr>
        <w:fldChar w:fldCharType="begin"/>
      </w:r>
      <w:r>
        <w:instrText xml:space="preserve"> XE "Amendment No. 63" \b </w:instrText>
      </w:r>
      <w:r w:rsidR="006C018E">
        <w:rPr>
          <w:b/>
          <w:snapToGrid w:val="0"/>
        </w:rPr>
        <w:fldChar w:fldCharType="end"/>
      </w:r>
    </w:p>
    <w:p w:rsidR="00A67AB3" w:rsidRDefault="00A67AB3" w:rsidP="00534FA3">
      <w:pPr>
        <w:keepNext/>
      </w:pPr>
      <w:r>
        <w:rPr>
          <w:snapToGrid w:val="0"/>
        </w:rPr>
        <w:tab/>
        <w:t>Senator FAIR proposed the following amendment (LC GANG INVESTIGATION)</w:t>
      </w:r>
      <w:r>
        <w:t>, which was adopted:</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Amend the bill, as and if amended</w:t>
      </w:r>
      <w:r w:rsidR="00534FA3">
        <w:rPr>
          <w:snapToGrid w:val="0"/>
          <w:color w:val="auto"/>
        </w:rPr>
        <w:t>, Part IA, Section 62, GOVERNOR’</w:t>
      </w:r>
      <w:r w:rsidRPr="00E60D36">
        <w:rPr>
          <w:snapToGrid w:val="0"/>
          <w:color w:val="auto"/>
        </w:rPr>
        <w:t>S OFF.- STATE LAW ENFORCEMENT DIVISION, page 197, line 22, by:</w:t>
      </w:r>
      <w:r w:rsidRPr="00E60D36">
        <w:rPr>
          <w:snapToGrid w:val="0"/>
          <w:color w:val="auto"/>
        </w:rPr>
        <w:tab/>
      </w:r>
      <w:r w:rsidRPr="00E60D36">
        <w:rPr>
          <w:snapToGrid w:val="0"/>
          <w:color w:val="auto"/>
        </w:rPr>
        <w:tab/>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60D36">
        <w:rPr>
          <w:snapToGrid w:val="0"/>
          <w:color w:val="auto"/>
        </w:rPr>
        <w:t xml:space="preserve"> 7</w:t>
      </w:r>
      <w:r>
        <w:rPr>
          <w:snapToGrid w:val="0"/>
          <w:color w:val="auto"/>
        </w:rPr>
        <w:tab/>
        <w:t>COLUMN</w:t>
      </w:r>
      <w:r w:rsidRPr="00E60D36">
        <w:rPr>
          <w:snapToGrid w:val="0"/>
          <w:color w:val="auto"/>
        </w:rPr>
        <w:t xml:space="preserve"> 8</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60D36">
        <w:rPr>
          <w:snapToGrid w:val="0"/>
          <w:color w:val="auto"/>
        </w:rPr>
        <w:t>/</w:t>
      </w:r>
      <w:r w:rsidRPr="00E60D36">
        <w:rPr>
          <w:snapToGrid w:val="0"/>
          <w:color w:val="auto"/>
        </w:rPr>
        <w:tab/>
        <w:t>STRIKING:</w:t>
      </w:r>
      <w:r w:rsidRPr="00E60D36">
        <w:rPr>
          <w:snapToGrid w:val="0"/>
          <w:color w:val="auto"/>
        </w:rPr>
        <w:tab/>
        <w:t>(3.00)</w:t>
      </w:r>
      <w:r w:rsidRPr="00E60D36">
        <w:rPr>
          <w:snapToGrid w:val="0"/>
          <w:color w:val="auto"/>
        </w:rPr>
        <w:tab/>
        <w:t>(3.00)</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and</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INSERTING:</w:t>
      </w:r>
      <w:r w:rsidRPr="00E60D36">
        <w:rPr>
          <w:snapToGrid w:val="0"/>
          <w:color w:val="auto"/>
        </w:rPr>
        <w:tab/>
        <w:t>(5.00)</w:t>
      </w:r>
      <w:r w:rsidRPr="00E60D36">
        <w:rPr>
          <w:snapToGrid w:val="0"/>
          <w:color w:val="auto"/>
        </w:rPr>
        <w:tab/>
        <w:t>(5.00)/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Amend the bill further, as and if amended</w:t>
      </w:r>
      <w:r w:rsidR="00534FA3">
        <w:rPr>
          <w:snapToGrid w:val="0"/>
          <w:color w:val="auto"/>
        </w:rPr>
        <w:t>, Part IA, Section 62, GOVERNOR’</w:t>
      </w:r>
      <w:r w:rsidRPr="00E60D36">
        <w:rPr>
          <w:snapToGrid w:val="0"/>
          <w:color w:val="auto"/>
        </w:rPr>
        <w:t xml:space="preserve">S OFF.- STATE LAW ENFORCEMENT DIVISION, page 197, by inserting after line 22, </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60D36">
        <w:rPr>
          <w:snapToGrid w:val="0"/>
          <w:color w:val="auto"/>
        </w:rPr>
        <w:t xml:space="preserve"> 7</w:t>
      </w:r>
      <w:r>
        <w:rPr>
          <w:snapToGrid w:val="0"/>
          <w:color w:val="auto"/>
        </w:rPr>
        <w:tab/>
        <w:t>COLUMN</w:t>
      </w:r>
      <w:r w:rsidRPr="00E60D36">
        <w:rPr>
          <w:snapToGrid w:val="0"/>
          <w:color w:val="auto"/>
        </w:rPr>
        <w:t xml:space="preserve"> 8</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60D36">
        <w:rPr>
          <w:snapToGrid w:val="0"/>
          <w:color w:val="auto"/>
        </w:rPr>
        <w:t>/</w:t>
      </w:r>
      <w:r w:rsidR="00534FA3">
        <w:rPr>
          <w:snapToGrid w:val="0"/>
          <w:color w:val="auto"/>
        </w:rPr>
        <w:t>“</w:t>
      </w:r>
      <w:r w:rsidRPr="00E60D36">
        <w:rPr>
          <w:snapToGrid w:val="0"/>
          <w:color w:val="auto"/>
        </w:rPr>
        <w:t>Law Enforcement Officer III</w:t>
      </w:r>
      <w:r w:rsidR="00534FA3">
        <w:rPr>
          <w:snapToGrid w:val="0"/>
          <w:color w:val="auto"/>
        </w:rPr>
        <w:t>”</w:t>
      </w:r>
      <w:r w:rsidRPr="00E60D36">
        <w:rPr>
          <w:snapToGrid w:val="0"/>
          <w:color w:val="auto"/>
        </w:rPr>
        <w:tab/>
        <w:t>0</w:t>
      </w:r>
      <w:r w:rsidRPr="00E60D36">
        <w:rPr>
          <w:snapToGrid w:val="0"/>
          <w:color w:val="auto"/>
        </w:rPr>
        <w:tab/>
        <w:t>0</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r>
      <w:r w:rsidRPr="00E60D36">
        <w:rPr>
          <w:snapToGrid w:val="0"/>
          <w:color w:val="auto"/>
        </w:rPr>
        <w:tab/>
      </w:r>
      <w:bookmarkStart w:id="3" w:name="FTEIncrease"/>
      <w:bookmarkEnd w:id="3"/>
      <w:r w:rsidR="008D0156">
        <w:rPr>
          <w:snapToGrid w:val="0"/>
          <w:color w:val="auto"/>
        </w:rPr>
        <w:tab/>
      </w:r>
      <w:r w:rsidRPr="00E60D36">
        <w:rPr>
          <w:snapToGrid w:val="0"/>
          <w:color w:val="auto"/>
        </w:rPr>
        <w:t>(2.00)</w:t>
      </w:r>
      <w:r w:rsidRPr="00E60D36">
        <w:rPr>
          <w:snapToGrid w:val="0"/>
          <w:color w:val="auto"/>
        </w:rPr>
        <w:tab/>
        <w:t>(2.00)/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Amend the bill further, as and if amended, Part IA, Section 62, GOVERNOR</w:t>
      </w:r>
      <w:r w:rsidR="00534FA3">
        <w:rPr>
          <w:snapToGrid w:val="0"/>
          <w:color w:val="auto"/>
        </w:rPr>
        <w:t>’</w:t>
      </w:r>
      <w:r w:rsidRPr="00E60D36">
        <w:rPr>
          <w:snapToGrid w:val="0"/>
          <w:color w:val="auto"/>
        </w:rPr>
        <w:t>S OFF.- STATE LAW ENFORCEMENT DIVISION, page 197, line 30-31, by striking opposite:</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60D36">
        <w:rPr>
          <w:snapToGrid w:val="0"/>
          <w:color w:val="auto"/>
        </w:rPr>
        <w:t xml:space="preserve"> 7</w:t>
      </w:r>
      <w:r>
        <w:rPr>
          <w:snapToGrid w:val="0"/>
          <w:color w:val="auto"/>
        </w:rPr>
        <w:tab/>
        <w:t>COLUMN</w:t>
      </w:r>
      <w:r w:rsidRPr="00E60D36">
        <w:rPr>
          <w:snapToGrid w:val="0"/>
          <w:color w:val="auto"/>
        </w:rPr>
        <w:t xml:space="preserve"> 8</w:t>
      </w:r>
    </w:p>
    <w:p w:rsidR="008D015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4" w:name="Part1AByStrikingMark"/>
      <w:bookmarkEnd w:id="4"/>
      <w:r>
        <w:rPr>
          <w:snapToGrid w:val="0"/>
        </w:rPr>
        <w:tab/>
      </w:r>
      <w:r w:rsidRPr="00E60D36">
        <w:rPr>
          <w:snapToGrid w:val="0"/>
          <w:color w:val="auto"/>
        </w:rPr>
        <w:t xml:space="preserve">Investigate &amp; Prosecute </w:t>
      </w:r>
    </w:p>
    <w:p w:rsidR="00A67AB3" w:rsidRPr="00E60D36" w:rsidRDefault="008D0156"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E60D36">
        <w:rPr>
          <w:snapToGrid w:val="0"/>
          <w:color w:val="auto"/>
        </w:rPr>
        <w:t>Gang-Related Crime/</w:t>
      </w:r>
      <w:r w:rsidR="00A67AB3" w:rsidRPr="00E60D36">
        <w:rPr>
          <w:snapToGrid w:val="0"/>
          <w:color w:val="auto"/>
        </w:rPr>
        <w:tab/>
        <w:t>300,000</w:t>
      </w:r>
      <w:r w:rsidR="00A67AB3" w:rsidRPr="00E60D36">
        <w:rPr>
          <w:snapToGrid w:val="0"/>
          <w:color w:val="auto"/>
        </w:rPr>
        <w:tab/>
        <w:t>300,000/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0D36">
        <w:rPr>
          <w:snapToGrid w:val="0"/>
          <w:color w:val="auto"/>
        </w:rPr>
        <w:tab/>
        <w:t>Amend the bill further, as and if amended, P</w:t>
      </w:r>
      <w:r w:rsidR="00534FA3">
        <w:rPr>
          <w:snapToGrid w:val="0"/>
          <w:color w:val="auto"/>
        </w:rPr>
        <w:t>art IA, Section 62, GOVERNOR’</w:t>
      </w:r>
      <w:r w:rsidRPr="00E60D36">
        <w:rPr>
          <w:snapToGrid w:val="0"/>
          <w:color w:val="auto"/>
        </w:rPr>
        <w:t xml:space="preserve">S OFF.- STATE LAW ENFORCEMENT DIVISION, page 197, by inserting after line 31, </w:t>
      </w:r>
    </w:p>
    <w:p w:rsidR="00A67AB3" w:rsidRPr="00E60D36"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60D36">
        <w:rPr>
          <w:snapToGrid w:val="0"/>
          <w:color w:val="auto"/>
        </w:rPr>
        <w:t xml:space="preserve"> 7</w:t>
      </w:r>
      <w:r>
        <w:rPr>
          <w:snapToGrid w:val="0"/>
          <w:color w:val="auto"/>
        </w:rPr>
        <w:tab/>
        <w:t>COLUMN</w:t>
      </w:r>
      <w:r w:rsidRPr="00E60D36">
        <w:rPr>
          <w:snapToGrid w:val="0"/>
          <w:color w:val="auto"/>
        </w:rPr>
        <w:t xml:space="preserve"> 8</w:t>
      </w:r>
    </w:p>
    <w:p w:rsidR="00534FA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60D36">
        <w:rPr>
          <w:snapToGrid w:val="0"/>
          <w:color w:val="auto"/>
        </w:rPr>
        <w:t xml:space="preserve">/Investigation of Gang-Related </w:t>
      </w:r>
    </w:p>
    <w:p w:rsidR="00A67AB3" w:rsidRPr="00E60D36" w:rsidRDefault="00534FA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E60D36">
        <w:rPr>
          <w:snapToGrid w:val="0"/>
          <w:color w:val="auto"/>
        </w:rPr>
        <w:t>Crimes</w:t>
      </w:r>
      <w:r w:rsidR="00A67AB3" w:rsidRPr="00E60D36">
        <w:rPr>
          <w:snapToGrid w:val="0"/>
          <w:color w:val="auto"/>
        </w:rPr>
        <w:tab/>
        <w:t>300,000</w:t>
      </w:r>
      <w:r w:rsidR="00A67AB3" w:rsidRPr="00E60D36">
        <w:rPr>
          <w:snapToGrid w:val="0"/>
          <w:color w:val="auto"/>
        </w:rPr>
        <w:tab/>
        <w:t>300,000/</w:t>
      </w:r>
    </w:p>
    <w:p w:rsidR="00A67AB3" w:rsidRPr="00E60D36" w:rsidRDefault="00A67AB3" w:rsidP="00A67AB3">
      <w:pPr>
        <w:rPr>
          <w:snapToGrid w:val="0"/>
          <w:color w:val="auto"/>
        </w:rPr>
      </w:pPr>
      <w:r w:rsidRPr="00E60D36">
        <w:rPr>
          <w:snapToGrid w:val="0"/>
          <w:color w:val="auto"/>
        </w:rPr>
        <w:tab/>
        <w:t>Renumber sections to conform.</w:t>
      </w:r>
    </w:p>
    <w:p w:rsidR="00A67AB3" w:rsidRDefault="00A67AB3" w:rsidP="00A67AB3">
      <w:pPr>
        <w:rPr>
          <w:snapToGrid w:val="0"/>
        </w:rPr>
      </w:pPr>
      <w:r w:rsidRPr="00E60D36">
        <w:rPr>
          <w:snapToGrid w:val="0"/>
          <w:color w:val="auto"/>
        </w:rPr>
        <w:tab/>
        <w:t>Amend sections, totals and title to conform.</w:t>
      </w:r>
    </w:p>
    <w:p w:rsidR="00A67AB3" w:rsidRDefault="00A67AB3" w:rsidP="00A67AB3">
      <w:pPr>
        <w:rPr>
          <w:snapToGrid w:val="0"/>
          <w:color w:val="auto"/>
        </w:rPr>
      </w:pPr>
    </w:p>
    <w:p w:rsidR="00A67AB3" w:rsidRDefault="00A67AB3" w:rsidP="00A67AB3">
      <w:pPr>
        <w:rPr>
          <w:snapToGrid w:val="0"/>
          <w:color w:val="auto"/>
        </w:rPr>
      </w:pPr>
      <w:r>
        <w:rPr>
          <w:snapToGrid w:val="0"/>
          <w:color w:val="auto"/>
        </w:rPr>
        <w:tab/>
        <w:t>Senator FAIR explained the amendment.</w:t>
      </w:r>
    </w:p>
    <w:p w:rsidR="00A67AB3" w:rsidRDefault="00A67AB3" w:rsidP="00A67AB3">
      <w:pPr>
        <w:rPr>
          <w:snapToGrid w:val="0"/>
          <w:color w:val="auto"/>
        </w:rPr>
      </w:pP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amendment was adopted.</w:t>
      </w:r>
    </w:p>
    <w:p w:rsidR="00A67AB3" w:rsidRPr="008C6792" w:rsidRDefault="00A67AB3" w:rsidP="00A67AB3">
      <w:pPr>
        <w:rPr>
          <w:snapToGrid w:val="0"/>
          <w:color w:val="auto"/>
        </w:rPr>
      </w:pPr>
    </w:p>
    <w:p w:rsidR="00A67AB3" w:rsidRPr="004C516D" w:rsidRDefault="00A67AB3" w:rsidP="00A67AB3">
      <w:pPr>
        <w:jc w:val="center"/>
        <w:rPr>
          <w:snapToGrid w:val="0"/>
          <w:color w:val="auto"/>
        </w:rPr>
      </w:pPr>
      <w:r>
        <w:rPr>
          <w:b/>
          <w:snapToGrid w:val="0"/>
          <w:color w:val="auto"/>
        </w:rPr>
        <w:t>Amendment No. 57</w:t>
      </w:r>
      <w:r w:rsidR="006C018E">
        <w:rPr>
          <w:b/>
          <w:snapToGrid w:val="0"/>
          <w:color w:val="auto"/>
        </w:rPr>
        <w:fldChar w:fldCharType="begin"/>
      </w:r>
      <w:r>
        <w:instrText xml:space="preserve"> XE "Amendment No. 57" \b </w:instrText>
      </w:r>
      <w:r w:rsidR="006C018E">
        <w:rPr>
          <w:b/>
          <w:snapToGrid w:val="0"/>
          <w:color w:val="auto"/>
        </w:rPr>
        <w:fldChar w:fldCharType="end"/>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(DG SMLOCGOV), which was carried over:</w:t>
      </w:r>
    </w:p>
    <w:p w:rsidR="00A67AB3" w:rsidRDefault="00A67AB3" w:rsidP="00585FD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Amend the bill, as and if amended, Part IA, Section 110, AID TO SUBDIVISIONS - STATE TREASURER, page 323, line 3, by:</w:t>
      </w:r>
    </w:p>
    <w:p w:rsidR="00A67AB3" w:rsidRPr="00276F12" w:rsidRDefault="00A67AB3" w:rsidP="00585FD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276F12">
        <w:rPr>
          <w:snapToGrid w:val="0"/>
          <w:color w:val="auto"/>
        </w:rPr>
        <w:t xml:space="preserve"> 7</w:t>
      </w:r>
      <w:r>
        <w:rPr>
          <w:snapToGrid w:val="0"/>
          <w:color w:val="auto"/>
        </w:rPr>
        <w:tab/>
        <w:t>COLUMN</w:t>
      </w:r>
      <w:r w:rsidRPr="00276F12">
        <w:rPr>
          <w:snapToGrid w:val="0"/>
          <w:color w:val="auto"/>
        </w:rPr>
        <w:t xml:space="preserve"> 8</w:t>
      </w:r>
    </w:p>
    <w:p w:rsidR="00A67AB3" w:rsidRPr="00276F12" w:rsidRDefault="00A67AB3" w:rsidP="00585FD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76F12">
        <w:rPr>
          <w:snapToGrid w:val="0"/>
          <w:color w:val="auto"/>
        </w:rPr>
        <w:t>/</w:t>
      </w:r>
      <w:r w:rsidRPr="00276F12">
        <w:rPr>
          <w:snapToGrid w:val="0"/>
          <w:color w:val="auto"/>
        </w:rPr>
        <w:tab/>
        <w:t>STRIKING:</w:t>
      </w:r>
      <w:r w:rsidRPr="00276F12">
        <w:rPr>
          <w:snapToGrid w:val="0"/>
          <w:color w:val="auto"/>
        </w:rPr>
        <w:tab/>
        <w:t>182,619,411</w:t>
      </w:r>
      <w:r w:rsidRPr="00276F12">
        <w:rPr>
          <w:snapToGrid w:val="0"/>
          <w:color w:val="auto"/>
        </w:rPr>
        <w:tab/>
        <w:t>182,619,411</w:t>
      </w:r>
    </w:p>
    <w:p w:rsidR="00A67AB3" w:rsidRPr="00276F12" w:rsidRDefault="00A67AB3" w:rsidP="00585FD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and</w:t>
      </w:r>
    </w:p>
    <w:p w:rsidR="00A67AB3" w:rsidRPr="00276F12"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INSERTING:</w:t>
      </w:r>
      <w:r w:rsidRPr="00276F12">
        <w:rPr>
          <w:snapToGrid w:val="0"/>
          <w:color w:val="auto"/>
        </w:rPr>
        <w:tab/>
        <w:t>253,600,787</w:t>
      </w:r>
      <w:r w:rsidRPr="00276F12">
        <w:rPr>
          <w:snapToGrid w:val="0"/>
          <w:color w:val="auto"/>
        </w:rPr>
        <w:tab/>
        <w:t>253,600,787/</w:t>
      </w:r>
    </w:p>
    <w:p w:rsidR="00A67AB3" w:rsidRPr="00276F12"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76F12">
        <w:rPr>
          <w:snapToGrid w:val="0"/>
          <w:color w:val="auto"/>
        </w:rPr>
        <w:tab/>
        <w:t>Renumber sections to conform.</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276F12">
        <w:rPr>
          <w:snapToGrid w:val="0"/>
          <w:color w:val="auto"/>
        </w:rPr>
        <w:tab/>
        <w:t>Amend sections, totals and title to conform.</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SHANE MARTIN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jc w:val="center"/>
        <w:rPr>
          <w:b/>
        </w:rPr>
      </w:pPr>
      <w:r>
        <w:rPr>
          <w:b/>
        </w:rPr>
        <w:t>Point of Order</w:t>
      </w:r>
    </w:p>
    <w:p w:rsidR="00A67AB3" w:rsidRDefault="00A67AB3" w:rsidP="00A67AB3">
      <w:pPr>
        <w:pStyle w:val="Header"/>
        <w:tabs>
          <w:tab w:val="clear" w:pos="8640"/>
          <w:tab w:val="left" w:pos="4320"/>
        </w:tabs>
      </w:pPr>
      <w:r>
        <w:rPr>
          <w:bCs/>
        </w:rPr>
        <w:tab/>
        <w:t xml:space="preserve">Senator BRIGHT raised a Point of Order that Section 110 of Part 1A was out of order inasmuch </w:t>
      </w:r>
      <w:r>
        <w:t>as it was violative of Rule 24A.</w:t>
      </w:r>
    </w:p>
    <w:p w:rsidR="00A67AB3" w:rsidRDefault="00A67AB3" w:rsidP="00A67AB3">
      <w:pPr>
        <w:pStyle w:val="Header"/>
        <w:tabs>
          <w:tab w:val="clear" w:pos="8640"/>
          <w:tab w:val="left" w:pos="4320"/>
        </w:tabs>
      </w:pPr>
      <w:r>
        <w:tab/>
        <w:t xml:space="preserve">Senator LEATHERMAN spoke on the Point of Order. </w:t>
      </w:r>
    </w:p>
    <w:p w:rsidR="00A67AB3" w:rsidRDefault="00A67AB3" w:rsidP="00A67AB3">
      <w:pPr>
        <w:pStyle w:val="Header"/>
        <w:tabs>
          <w:tab w:val="clear" w:pos="8640"/>
          <w:tab w:val="left" w:pos="4320"/>
        </w:tabs>
      </w:pPr>
      <w:r>
        <w:tab/>
        <w:t>Senator SHANE MARTIN spoke on the Point of Order.</w:t>
      </w:r>
    </w:p>
    <w:p w:rsidR="00A67AB3" w:rsidRDefault="00A67AB3" w:rsidP="00A67AB3">
      <w:r>
        <w:tab/>
        <w:t>The PRESIDENT overruled the Point of Order.</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Senator SHANE MARTIN continued explaining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On motion of Senator SHANE MARTIN, the amendment was carried over.</w:t>
      </w:r>
    </w:p>
    <w:p w:rsidR="00A67AB3" w:rsidRDefault="00A67AB3" w:rsidP="00A67AB3">
      <w:pPr>
        <w:pStyle w:val="Header"/>
        <w:tabs>
          <w:tab w:val="clear" w:pos="8640"/>
          <w:tab w:val="left" w:pos="4320"/>
        </w:tabs>
      </w:pPr>
    </w:p>
    <w:p w:rsidR="00A67AB3" w:rsidRPr="00224A45" w:rsidRDefault="00A67AB3" w:rsidP="00A67AB3">
      <w:pPr>
        <w:jc w:val="center"/>
        <w:rPr>
          <w:snapToGrid w:val="0"/>
          <w:color w:val="auto"/>
        </w:rPr>
      </w:pPr>
      <w:r>
        <w:rPr>
          <w:b/>
          <w:snapToGrid w:val="0"/>
          <w:color w:val="auto"/>
        </w:rPr>
        <w:t>Amendment No. 64</w:t>
      </w:r>
      <w:r w:rsidR="006C018E">
        <w:rPr>
          <w:b/>
          <w:snapToGrid w:val="0"/>
          <w:color w:val="auto"/>
        </w:rPr>
        <w:fldChar w:fldCharType="begin"/>
      </w:r>
      <w:r>
        <w:instrText xml:space="preserve"> XE "Amendment No. 64" \b </w:instrText>
      </w:r>
      <w:r w:rsidR="006C018E">
        <w:rPr>
          <w:b/>
          <w:snapToGrid w:val="0"/>
          <w:color w:val="auto"/>
        </w:rPr>
        <w:fldChar w:fldCharType="end"/>
      </w:r>
    </w:p>
    <w:p w:rsidR="00A67AB3" w:rsidRDefault="00A67AB3" w:rsidP="00A67AB3">
      <w:r>
        <w:rPr>
          <w:snapToGrid w:val="0"/>
        </w:rPr>
        <w:tab/>
        <w:t>Senator SHEHEEN proposed the following amendment (DAD ETV REVERT GF $)</w:t>
      </w:r>
      <w:r>
        <w:t>, which was adopted:</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t>Amend the bill, as and if amended, Part IA, Section 1, DEPARTMENT OF EDUCATION, page 4, line 8,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STRIKING:</w:t>
      </w:r>
      <w:r w:rsidRPr="006A02CC">
        <w:rPr>
          <w:snapToGrid w:val="0"/>
          <w:color w:val="auto"/>
        </w:rPr>
        <w:tab/>
        <w:t>48,772,878</w:t>
      </w:r>
      <w:r w:rsidRPr="006A02CC">
        <w:rPr>
          <w:snapToGrid w:val="0"/>
          <w:color w:val="auto"/>
        </w:rPr>
        <w:tab/>
        <w:t>42,097,878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and</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INSERTING:</w:t>
      </w:r>
      <w:r w:rsidRPr="006A02CC">
        <w:rPr>
          <w:snapToGrid w:val="0"/>
          <w:color w:val="auto"/>
        </w:rPr>
        <w:tab/>
        <w:t>43,943,597</w:t>
      </w:r>
      <w:r w:rsidRPr="006A02CC">
        <w:rPr>
          <w:snapToGrid w:val="0"/>
          <w:color w:val="auto"/>
        </w:rPr>
        <w:tab/>
        <w:t>37,268,597/</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1, DEPARTMENT OF EDUCATION, page 9, lines 34-35, by striking opposite:</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585FDA"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 xml:space="preserve">ETV - K-12 PUBLIC </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EDUCATION (H67)    /</w:t>
      </w:r>
      <w:r w:rsidRPr="006A02CC">
        <w:rPr>
          <w:snapToGrid w:val="0"/>
          <w:color w:val="auto"/>
        </w:rPr>
        <w:tab/>
        <w:t>2,829,281</w:t>
      </w:r>
      <w:r w:rsidRPr="006A02CC">
        <w:rPr>
          <w:snapToGrid w:val="0"/>
          <w:color w:val="auto"/>
        </w:rPr>
        <w:tab/>
        <w:t>/</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1, DEPARTMENT OF EDUCATION, page 9, line 36, by striking opposite:</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585FDA"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 xml:space="preserve">ETV - INFRASTRUCTURE </w:t>
      </w:r>
    </w:p>
    <w:p w:rsidR="00A67AB3" w:rsidRPr="006A02CC" w:rsidRDefault="00585FDA"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6A02CC">
        <w:rPr>
          <w:snapToGrid w:val="0"/>
          <w:color w:val="auto"/>
        </w:rPr>
        <w:t>(H67)    /</w:t>
      </w:r>
      <w:r w:rsidR="00A67AB3" w:rsidRPr="006A02CC">
        <w:rPr>
          <w:snapToGrid w:val="0"/>
          <w:color w:val="auto"/>
        </w:rPr>
        <w:tab/>
        <w:t>2,000,000</w:t>
      </w:r>
      <w:r w:rsidR="00A67AB3" w:rsidRPr="006A02CC">
        <w:rPr>
          <w:snapToGrid w:val="0"/>
          <w:color w:val="auto"/>
        </w:rPr>
        <w:tab/>
        <w:t>/</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1, DEPARTMENT OF EDUCATION, page 10, line 2,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r>
      <w:bookmarkStart w:id="5" w:name="Part1AStrikInsert"/>
      <w:bookmarkEnd w:id="5"/>
      <w:r w:rsidRPr="006A02CC">
        <w:rPr>
          <w:snapToGrid w:val="0"/>
          <w:color w:val="auto"/>
        </w:rPr>
        <w:t>STRIKING:</w:t>
      </w:r>
      <w:r w:rsidRPr="006A02CC">
        <w:rPr>
          <w:snapToGrid w:val="0"/>
          <w:color w:val="auto"/>
        </w:rPr>
        <w:tab/>
        <w:t>16,347,285</w:t>
      </w:r>
      <w:r w:rsidRPr="006A02CC">
        <w:rPr>
          <w:snapToGrid w:val="0"/>
          <w:color w:val="auto"/>
        </w:rPr>
        <w:tab/>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and</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INSERTING:</w:t>
      </w:r>
      <w:r w:rsidRPr="006A02CC">
        <w:rPr>
          <w:snapToGrid w:val="0"/>
          <w:color w:val="auto"/>
        </w:rPr>
        <w:tab/>
        <w:t>21,176,566</w:t>
      </w:r>
      <w:r w:rsidRPr="006A02CC">
        <w:rPr>
          <w:snapToGrid w:val="0"/>
          <w:color w:val="auto"/>
        </w:rPr>
        <w:tab/>
        <w:t>/</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lines 3-4, opposite PRESIDENT &amp; GENERAL MGR.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125,190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1101CD">
        <w:rPr>
          <w:snapToGrid w:val="0"/>
          <w:color w:val="auto"/>
        </w:rPr>
        <w:tab/>
      </w:r>
      <w:r w:rsidRPr="006A02CC">
        <w:rPr>
          <w:snapToGrid w:val="0"/>
          <w:color w:val="auto"/>
        </w:rPr>
        <w:t>(1.00)/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 xml:space="preserve">Amend the bill further, as and if amended, Part IA, Section 8, EDUCATIONAL TELEVISION COMMISSION, page 28, lines 5-6, opposite CLASSIFIED POSITIONS by: </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866,810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(22.00)/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 7, opposite OTHER PERSONAL SERVICES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196,500/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 10,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200,000/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t>Amend the bill further, as and if amended, Part IA, Section 8, EDUCATIONAL TELEVISION COMMISSION, page 28, lines 18-19,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2,161,200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(43.00)/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 22,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1,100,000/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lines 28-29,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168,500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(4.00)/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 32,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50,000/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28, lines 39-40,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41,025</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(1.00)/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 3,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lines 11-12,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655,226</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(18.00)/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 15,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100,000/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lines 25-26,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587,475</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(13.00)/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 30,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75,000/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lines 36-37,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339,500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(8.00)/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29, line 38, opposite OTHER PERSONAL SERVICES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120,000/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30, line 1,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100,000/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30, lines 7-8, opposite CLASSIFIED POSITIONS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300,000</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r>
      <w:r w:rsidRPr="006A02CC">
        <w:rPr>
          <w:snapToGrid w:val="0"/>
          <w:color w:val="auto"/>
        </w:rPr>
        <w:tab/>
      </w:r>
      <w:r w:rsidRPr="006A02CC">
        <w:rPr>
          <w:snapToGrid w:val="0"/>
          <w:color w:val="auto"/>
        </w:rPr>
        <w:tab/>
      </w:r>
      <w:r w:rsidR="00585FDA">
        <w:rPr>
          <w:snapToGrid w:val="0"/>
          <w:color w:val="auto"/>
        </w:rPr>
        <w:tab/>
      </w:r>
      <w:r w:rsidRPr="006A02CC">
        <w:rPr>
          <w:snapToGrid w:val="0"/>
          <w:color w:val="auto"/>
        </w:rPr>
        <w:t>(10.00)/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30, line 11, opposite OTHER OPERATING EXPENSES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75,000/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8, EDUCATIONAL TELEVISION COMMISSION, page 30, line 21, opposite EMPLOYER CONTRIBUTIONS by: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w:t>
      </w:r>
      <w:r w:rsidRPr="006A02CC">
        <w:rPr>
          <w:snapToGrid w:val="0"/>
          <w:color w:val="auto"/>
        </w:rPr>
        <w:tab/>
        <w:t>INSERTING:</w:t>
      </w:r>
      <w:r w:rsidRPr="006A02CC">
        <w:rPr>
          <w:snapToGrid w:val="0"/>
          <w:color w:val="auto"/>
        </w:rPr>
        <w:tab/>
      </w:r>
      <w:r w:rsidRPr="006A02CC">
        <w:rPr>
          <w:snapToGrid w:val="0"/>
          <w:color w:val="auto"/>
        </w:rPr>
        <w:tab/>
        <w:t>1,784,666/</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64, LAW ENFORCEMENT TRAINING COUNCIL, page 208, line 12-13, by striking opposite:</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843768"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 xml:space="preserve">ETV-STATE &amp; LOCAL </w:t>
      </w:r>
    </w:p>
    <w:p w:rsidR="00843768" w:rsidRDefault="00843768"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6A02CC">
        <w:rPr>
          <w:snapToGrid w:val="0"/>
          <w:color w:val="auto"/>
        </w:rPr>
        <w:t xml:space="preserve">TRAINING OF LAW </w:t>
      </w:r>
    </w:p>
    <w:p w:rsidR="00A67AB3" w:rsidRPr="006A02CC" w:rsidRDefault="00843768"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6A02CC">
        <w:rPr>
          <w:snapToGrid w:val="0"/>
          <w:color w:val="auto"/>
        </w:rPr>
        <w:t>ENFORCEME/</w:t>
      </w:r>
      <w:r w:rsidR="00A67AB3" w:rsidRPr="006A02CC">
        <w:rPr>
          <w:snapToGrid w:val="0"/>
          <w:color w:val="auto"/>
        </w:rPr>
        <w:tab/>
        <w:t>140,000</w:t>
      </w:r>
      <w:r w:rsidR="00A67AB3" w:rsidRPr="006A02CC">
        <w:rPr>
          <w:snapToGrid w:val="0"/>
          <w:color w:val="auto"/>
        </w:rPr>
        <w:tab/>
        <w:t>140,000/</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 xml:space="preserve">Amend the bill further, as and if amended, Part IA, Section </w:t>
      </w:r>
      <w:bookmarkStart w:id="6" w:name="Part1ASection"/>
      <w:bookmarkEnd w:id="6"/>
      <w:r w:rsidRPr="006A02CC">
        <w:rPr>
          <w:snapToGrid w:val="0"/>
          <w:color w:val="auto"/>
        </w:rPr>
        <w:t xml:space="preserve">101, </w:t>
      </w:r>
      <w:bookmarkStart w:id="7" w:name="Part1AAgName"/>
      <w:bookmarkEnd w:id="7"/>
      <w:r w:rsidRPr="006A02CC">
        <w:rPr>
          <w:snapToGrid w:val="0"/>
          <w:color w:val="auto"/>
        </w:rPr>
        <w:t xml:space="preserve">BUDGET AND CONTROL BOARD, page </w:t>
      </w:r>
      <w:bookmarkStart w:id="8" w:name="Part1APgNo"/>
      <w:bookmarkEnd w:id="8"/>
      <w:r w:rsidRPr="006A02CC">
        <w:rPr>
          <w:snapToGrid w:val="0"/>
          <w:color w:val="auto"/>
        </w:rPr>
        <w:t xml:space="preserve">297, lines </w:t>
      </w:r>
      <w:bookmarkStart w:id="9" w:name="Part1ALnNO"/>
      <w:bookmarkEnd w:id="9"/>
      <w:r w:rsidRPr="006A02CC">
        <w:rPr>
          <w:snapToGrid w:val="0"/>
          <w:color w:val="auto"/>
        </w:rPr>
        <w:t>1-2, by striking opposite:</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843768"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 xml:space="preserve">ETV COVERAGE-LEG &amp; </w:t>
      </w:r>
    </w:p>
    <w:p w:rsidR="00A67AB3" w:rsidRPr="006A02CC" w:rsidRDefault="00843768"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6A02CC">
        <w:rPr>
          <w:snapToGrid w:val="0"/>
          <w:color w:val="auto"/>
        </w:rPr>
        <w:t>PUBLIC AFFAIRS/</w:t>
      </w:r>
      <w:r w:rsidR="00A67AB3" w:rsidRPr="006A02CC">
        <w:rPr>
          <w:snapToGrid w:val="0"/>
          <w:color w:val="auto"/>
        </w:rPr>
        <w:tab/>
        <w:t>688,269</w:t>
      </w:r>
      <w:r w:rsidR="00A67AB3" w:rsidRPr="006A02CC">
        <w:rPr>
          <w:snapToGrid w:val="0"/>
          <w:color w:val="auto"/>
        </w:rPr>
        <w:tab/>
        <w:t>688,269/</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IA, Section 101, BUDGET AND CONTROL BOARD, page 309, lines 18-19, by striking opposite:</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A02CC">
        <w:rPr>
          <w:snapToGrid w:val="0"/>
          <w:color w:val="auto"/>
        </w:rPr>
        <w:t xml:space="preserve"> 7</w:t>
      </w:r>
      <w:r>
        <w:rPr>
          <w:snapToGrid w:val="0"/>
          <w:color w:val="auto"/>
        </w:rPr>
        <w:tab/>
        <w:t>COLUMN</w:t>
      </w:r>
      <w:r w:rsidRPr="006A02CC">
        <w:rPr>
          <w:snapToGrid w:val="0"/>
          <w:color w:val="auto"/>
        </w:rPr>
        <w:t xml:space="preserve"> 8</w:t>
      </w:r>
    </w:p>
    <w:p w:rsidR="0004348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A02CC">
        <w:rPr>
          <w:snapToGrid w:val="0"/>
          <w:color w:val="auto"/>
        </w:rPr>
        <w:t>EMERGENCY</w:t>
      </w:r>
    </w:p>
    <w:p w:rsidR="0004348C" w:rsidRDefault="0004348C"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A67AB3" w:rsidRPr="006A02CC">
        <w:rPr>
          <w:snapToGrid w:val="0"/>
          <w:color w:val="auto"/>
        </w:rPr>
        <w:t xml:space="preserve"> COMMUNICATIONS </w:t>
      </w:r>
    </w:p>
    <w:p w:rsidR="00A67AB3" w:rsidRPr="006A02CC" w:rsidRDefault="0004348C"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A67AB3" w:rsidRPr="006A02CC">
        <w:rPr>
          <w:snapToGrid w:val="0"/>
          <w:color w:val="auto"/>
        </w:rPr>
        <w:t>BACKBONE/</w:t>
      </w:r>
      <w:r w:rsidR="00A67AB3" w:rsidRPr="006A02CC">
        <w:rPr>
          <w:snapToGrid w:val="0"/>
          <w:color w:val="auto"/>
        </w:rPr>
        <w:tab/>
        <w:t>434,244</w:t>
      </w:r>
      <w:r w:rsidR="00A67AB3" w:rsidRPr="006A02CC">
        <w:rPr>
          <w:snapToGrid w:val="0"/>
          <w:color w:val="auto"/>
        </w:rPr>
        <w:tab/>
        <w:t>434,244/</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as and if amended, Part IB, Section 1A, DEPARTMENT OF EDUCATION - EIA, page 373, paragraph 1A.41 (ETV Teacher Training/Support), lines 22-24, by striking the proviso in its entirety.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 xml:space="preserve">Amend the bill further, as and if amended, Part IB, Section 117, GENERAL PROVISIONS, page 522, proviso 117.87, line 30 after “directly” by inserting:  / </w:t>
      </w:r>
      <w:r w:rsidRPr="006A02CC">
        <w:rPr>
          <w:i/>
          <w:snapToGrid w:val="0"/>
          <w:color w:val="auto"/>
          <w:u w:val="single"/>
        </w:rPr>
        <w:t>for deposit into the State General Fund</w:t>
      </w:r>
      <w:r w:rsidRPr="006A02CC">
        <w:rPr>
          <w:snapToGrid w:val="0"/>
          <w:color w:val="auto"/>
        </w:rPr>
        <w:t xml:space="preserve"> /</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Amend the bill further, as and if amended, Part IB, Section 117, GENERAL PROVISIONS, page 525, paragraph 117.97 (Funds Transfer to ETV) , lines 15-20, by striking the proviso in its entirety.</w:t>
      </w:r>
    </w:p>
    <w:p w:rsidR="00A67AB3" w:rsidRPr="006A02CC"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A02CC">
        <w:rPr>
          <w:snapToGrid w:val="0"/>
          <w:color w:val="auto"/>
        </w:rPr>
        <w:tab/>
        <w:t>Renumber sections to conform.</w:t>
      </w:r>
    </w:p>
    <w:p w:rsidR="00A67AB3" w:rsidRDefault="00A67AB3" w:rsidP="00A67AB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A02CC">
        <w:rPr>
          <w:snapToGrid w:val="0"/>
          <w:color w:val="auto"/>
        </w:rPr>
        <w:tab/>
        <w:t>Amend sections, totals and title to conform.</w:t>
      </w:r>
    </w:p>
    <w:p w:rsidR="00A67AB3" w:rsidRPr="006A02CC" w:rsidRDefault="00A67AB3" w:rsidP="00A67AB3">
      <w:pPr>
        <w:rPr>
          <w:snapToGrid w:val="0"/>
          <w:color w:val="auto"/>
        </w:rPr>
      </w:pPr>
    </w:p>
    <w:p w:rsidR="00A67AB3" w:rsidRDefault="00A67AB3" w:rsidP="00A67AB3">
      <w:pPr>
        <w:pStyle w:val="Header"/>
        <w:tabs>
          <w:tab w:val="clear" w:pos="8640"/>
          <w:tab w:val="left" w:pos="4320"/>
        </w:tabs>
      </w:pPr>
      <w:r>
        <w:tab/>
        <w:t>Senator SHEHEEN explained the amendment.</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The amendment was adopted.</w:t>
      </w:r>
    </w:p>
    <w:p w:rsidR="00A67AB3" w:rsidRDefault="00A67AB3" w:rsidP="00A67AB3">
      <w:pPr>
        <w:pStyle w:val="Header"/>
        <w:tabs>
          <w:tab w:val="clear" w:pos="8640"/>
          <w:tab w:val="left" w:pos="4320"/>
        </w:tabs>
      </w:pPr>
    </w:p>
    <w:p w:rsidR="00A67AB3" w:rsidRDefault="00A67AB3" w:rsidP="00A67AB3">
      <w:pPr>
        <w:pStyle w:val="Header"/>
        <w:tabs>
          <w:tab w:val="clear" w:pos="8640"/>
          <w:tab w:val="left" w:pos="4320"/>
        </w:tabs>
      </w:pPr>
      <w:r>
        <w:tab/>
        <w:t>On motion of Senator COURSON, debate was interrupted by adjournment.</w:t>
      </w:r>
    </w:p>
    <w:p w:rsidR="00A67AB3" w:rsidRDefault="00A67AB3" w:rsidP="00A67AB3">
      <w:pPr>
        <w:pStyle w:val="Header"/>
        <w:tabs>
          <w:tab w:val="clear" w:pos="8640"/>
          <w:tab w:val="left" w:pos="4320"/>
        </w:tabs>
      </w:pPr>
    </w:p>
    <w:p w:rsidR="00A67AB3" w:rsidRPr="005925F9" w:rsidRDefault="00A67AB3" w:rsidP="00D850EC">
      <w:pPr>
        <w:keepNext/>
        <w:jc w:val="center"/>
        <w:rPr>
          <w:b/>
        </w:rPr>
      </w:pPr>
      <w:r w:rsidRPr="005925F9">
        <w:rPr>
          <w:b/>
        </w:rPr>
        <w:t>Motion Adopted</w:t>
      </w:r>
    </w:p>
    <w:p w:rsidR="00A67AB3" w:rsidRDefault="00A67AB3" w:rsidP="00D850EC">
      <w:pPr>
        <w:keepNext/>
      </w:pPr>
      <w:r>
        <w:tab/>
        <w:t>Senator COURSON moved that when the Senate adjourns today, it stand adjourned to meet at 10:00 A.M. tomorrow.</w:t>
      </w:r>
    </w:p>
    <w:p w:rsidR="00A67AB3" w:rsidRDefault="00A67AB3" w:rsidP="00D850EC">
      <w:pPr>
        <w:keepNext/>
      </w:pPr>
      <w:r>
        <w:tab/>
        <w:t>The motion was adopted.</w:t>
      </w:r>
    </w:p>
    <w:p w:rsidR="006B06E0" w:rsidRDefault="006B06E0" w:rsidP="00F369B7">
      <w:pPr>
        <w:pStyle w:val="Header"/>
        <w:tabs>
          <w:tab w:val="clear" w:pos="8640"/>
          <w:tab w:val="left" w:pos="4320"/>
        </w:tabs>
      </w:pPr>
    </w:p>
    <w:p w:rsidR="00F369B7" w:rsidRDefault="00F369B7" w:rsidP="00F369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369B7" w:rsidRDefault="00F369B7" w:rsidP="00F369B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 </w:t>
      </w:r>
      <w:r>
        <w:tab/>
        <w:t xml:space="preserve">On motion of Senator ALEXANDER, with unanimous consent, the Senate stood adjourned out of respect to the memory of Mrs. Carole Harrison  of  Greenville, S.C., beloved wife of Henry and devoted mother and doting grandmother. She had a unique way of bringing happiness and laughter to all those who knew her. </w:t>
      </w:r>
    </w:p>
    <w:p w:rsidR="00F369B7" w:rsidRDefault="00F369B7" w:rsidP="00F369B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E3279">
        <w:t xml:space="preserve">6:17 </w:t>
      </w:r>
      <w:r w:rsidR="00222156">
        <w:t>P</w:t>
      </w:r>
      <w:r>
        <w:t xml:space="preserve">.M., on motion of Senator </w:t>
      </w:r>
      <w:r w:rsidR="00F369B7">
        <w:t>COURSON</w:t>
      </w:r>
      <w:r>
        <w:t xml:space="preserve">, the Senate adjourned to meet tomorrow at </w:t>
      </w:r>
      <w:r w:rsidR="00F369B7">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36D7D">
      <w:headerReference w:type="default" r:id="rId8"/>
      <w:footerReference w:type="default" r:id="rId9"/>
      <w:footerReference w:type="first" r:id="rId10"/>
      <w:type w:val="continuous"/>
      <w:pgSz w:w="12240" w:h="15840"/>
      <w:pgMar w:top="1008" w:right="4666" w:bottom="3499" w:left="1238" w:header="1008" w:footer="3499" w:gutter="0"/>
      <w:pgNumType w:start="34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4A2" w:rsidRDefault="00AA14A2">
      <w:r>
        <w:separator/>
      </w:r>
    </w:p>
  </w:endnote>
  <w:endnote w:type="continuationSeparator" w:id="0">
    <w:p w:rsidR="00AA14A2" w:rsidRDefault="00AA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A2" w:rsidRDefault="00A03AB4" w:rsidP="007173BD">
    <w:pPr>
      <w:pStyle w:val="Footer"/>
      <w:spacing w:before="120"/>
      <w:jc w:val="center"/>
    </w:pPr>
    <w:r>
      <w:fldChar w:fldCharType="begin"/>
    </w:r>
    <w:r>
      <w:instrText xml:space="preserve"> PAGE   \* MERGEFORMAT </w:instrText>
    </w:r>
    <w:r>
      <w:fldChar w:fldCharType="separate"/>
    </w:r>
    <w:r>
      <w:rPr>
        <w:noProof/>
      </w:rPr>
      <w:t>3473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A2" w:rsidRDefault="00A03AB4" w:rsidP="007173BD">
    <w:pPr>
      <w:pStyle w:val="Footer"/>
      <w:spacing w:before="120"/>
      <w:jc w:val="center"/>
    </w:pPr>
    <w:r>
      <w:fldChar w:fldCharType="begin"/>
    </w:r>
    <w:r>
      <w:instrText xml:space="preserve"> PAGE   \* MERGEFORMAT </w:instrText>
    </w:r>
    <w:r>
      <w:fldChar w:fldCharType="separate"/>
    </w:r>
    <w:r>
      <w:rPr>
        <w:noProof/>
      </w:rPr>
      <w:t>3472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4A2" w:rsidRDefault="00AA14A2">
      <w:r>
        <w:separator/>
      </w:r>
    </w:p>
  </w:footnote>
  <w:footnote w:type="continuationSeparator" w:id="0">
    <w:p w:rsidR="00AA14A2" w:rsidRDefault="00AA1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A2" w:rsidRPr="007173BD" w:rsidRDefault="00AA14A2" w:rsidP="007173BD">
    <w:pPr>
      <w:pStyle w:val="Header"/>
      <w:spacing w:after="120"/>
      <w:jc w:val="center"/>
      <w:rPr>
        <w:b/>
      </w:rPr>
    </w:pPr>
    <w:r>
      <w:rPr>
        <w:b/>
      </w:rPr>
      <w:t>TUESDAY, MAY 14,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2"/>
  </w:compat>
  <w:rsids>
    <w:rsidRoot w:val="008220B9"/>
    <w:rsid w:val="0000524F"/>
    <w:rsid w:val="000074E0"/>
    <w:rsid w:val="0001047D"/>
    <w:rsid w:val="00011183"/>
    <w:rsid w:val="00022CE8"/>
    <w:rsid w:val="0002352C"/>
    <w:rsid w:val="00042056"/>
    <w:rsid w:val="0004348C"/>
    <w:rsid w:val="00043EAF"/>
    <w:rsid w:val="00047A03"/>
    <w:rsid w:val="00050AAF"/>
    <w:rsid w:val="000566AC"/>
    <w:rsid w:val="0006162D"/>
    <w:rsid w:val="00064200"/>
    <w:rsid w:val="00075A91"/>
    <w:rsid w:val="0008217A"/>
    <w:rsid w:val="0009732B"/>
    <w:rsid w:val="000A0425"/>
    <w:rsid w:val="000A1200"/>
    <w:rsid w:val="000A7610"/>
    <w:rsid w:val="000B4BD8"/>
    <w:rsid w:val="000C5EE4"/>
    <w:rsid w:val="000C7111"/>
    <w:rsid w:val="000F2F25"/>
    <w:rsid w:val="001001D1"/>
    <w:rsid w:val="00102C0A"/>
    <w:rsid w:val="00106BC4"/>
    <w:rsid w:val="001101CD"/>
    <w:rsid w:val="00114764"/>
    <w:rsid w:val="00136078"/>
    <w:rsid w:val="00136D7D"/>
    <w:rsid w:val="001462F5"/>
    <w:rsid w:val="001507B6"/>
    <w:rsid w:val="001541ED"/>
    <w:rsid w:val="001556B0"/>
    <w:rsid w:val="00162528"/>
    <w:rsid w:val="0017112B"/>
    <w:rsid w:val="00181C55"/>
    <w:rsid w:val="00183ECB"/>
    <w:rsid w:val="001A5E0B"/>
    <w:rsid w:val="001B6434"/>
    <w:rsid w:val="001C74BE"/>
    <w:rsid w:val="001D6026"/>
    <w:rsid w:val="001D663A"/>
    <w:rsid w:val="001E2AF7"/>
    <w:rsid w:val="001E68BA"/>
    <w:rsid w:val="001F72EB"/>
    <w:rsid w:val="00204D42"/>
    <w:rsid w:val="00215E18"/>
    <w:rsid w:val="00222156"/>
    <w:rsid w:val="00223C63"/>
    <w:rsid w:val="002303E1"/>
    <w:rsid w:val="002564BD"/>
    <w:rsid w:val="0025794B"/>
    <w:rsid w:val="00257B63"/>
    <w:rsid w:val="00291DC0"/>
    <w:rsid w:val="002A21CC"/>
    <w:rsid w:val="002A300C"/>
    <w:rsid w:val="002B010F"/>
    <w:rsid w:val="002B50B5"/>
    <w:rsid w:val="002B6DF2"/>
    <w:rsid w:val="002B7EBD"/>
    <w:rsid w:val="002C7564"/>
    <w:rsid w:val="002D0ED1"/>
    <w:rsid w:val="002D49C0"/>
    <w:rsid w:val="002D6956"/>
    <w:rsid w:val="002D7A66"/>
    <w:rsid w:val="002E01BA"/>
    <w:rsid w:val="002E3279"/>
    <w:rsid w:val="002E52AD"/>
    <w:rsid w:val="002E60B0"/>
    <w:rsid w:val="002F647B"/>
    <w:rsid w:val="00301E5D"/>
    <w:rsid w:val="003055CE"/>
    <w:rsid w:val="00310BD0"/>
    <w:rsid w:val="00321465"/>
    <w:rsid w:val="00324682"/>
    <w:rsid w:val="00334554"/>
    <w:rsid w:val="00337C23"/>
    <w:rsid w:val="003522EA"/>
    <w:rsid w:val="00354207"/>
    <w:rsid w:val="003573AD"/>
    <w:rsid w:val="00364B8B"/>
    <w:rsid w:val="00365C54"/>
    <w:rsid w:val="00372DEE"/>
    <w:rsid w:val="003737EA"/>
    <w:rsid w:val="0037670D"/>
    <w:rsid w:val="00383396"/>
    <w:rsid w:val="00390F72"/>
    <w:rsid w:val="003936A7"/>
    <w:rsid w:val="003C06D2"/>
    <w:rsid w:val="003C09BB"/>
    <w:rsid w:val="003C0D8A"/>
    <w:rsid w:val="003C3DEA"/>
    <w:rsid w:val="003D5DC4"/>
    <w:rsid w:val="003E1C83"/>
    <w:rsid w:val="003E4D85"/>
    <w:rsid w:val="003F0331"/>
    <w:rsid w:val="004114EF"/>
    <w:rsid w:val="00412368"/>
    <w:rsid w:val="00426E5F"/>
    <w:rsid w:val="00444DBD"/>
    <w:rsid w:val="004465AD"/>
    <w:rsid w:val="00454C15"/>
    <w:rsid w:val="00457427"/>
    <w:rsid w:val="00457AF6"/>
    <w:rsid w:val="004627E1"/>
    <w:rsid w:val="004746F3"/>
    <w:rsid w:val="00474DAB"/>
    <w:rsid w:val="00483532"/>
    <w:rsid w:val="00486D6C"/>
    <w:rsid w:val="00494996"/>
    <w:rsid w:val="004A2E06"/>
    <w:rsid w:val="004C1061"/>
    <w:rsid w:val="004D0E32"/>
    <w:rsid w:val="004D0F10"/>
    <w:rsid w:val="004D1B38"/>
    <w:rsid w:val="004D4DAE"/>
    <w:rsid w:val="004E545F"/>
    <w:rsid w:val="004E6A8C"/>
    <w:rsid w:val="004F50DD"/>
    <w:rsid w:val="00500D37"/>
    <w:rsid w:val="0051245F"/>
    <w:rsid w:val="005258CF"/>
    <w:rsid w:val="00526742"/>
    <w:rsid w:val="00534FA3"/>
    <w:rsid w:val="005353B7"/>
    <w:rsid w:val="0054021B"/>
    <w:rsid w:val="00560D12"/>
    <w:rsid w:val="00563980"/>
    <w:rsid w:val="005659D2"/>
    <w:rsid w:val="005674BA"/>
    <w:rsid w:val="00567D6D"/>
    <w:rsid w:val="005769B1"/>
    <w:rsid w:val="00580847"/>
    <w:rsid w:val="00585E6B"/>
    <w:rsid w:val="00585FDA"/>
    <w:rsid w:val="005A17A5"/>
    <w:rsid w:val="005A314F"/>
    <w:rsid w:val="005B0124"/>
    <w:rsid w:val="005B2A00"/>
    <w:rsid w:val="005B71BC"/>
    <w:rsid w:val="005C7CDB"/>
    <w:rsid w:val="005D031D"/>
    <w:rsid w:val="005D1CF6"/>
    <w:rsid w:val="005D5485"/>
    <w:rsid w:val="005D7083"/>
    <w:rsid w:val="005F0B90"/>
    <w:rsid w:val="005F0BB8"/>
    <w:rsid w:val="005F14C9"/>
    <w:rsid w:val="005F4D8E"/>
    <w:rsid w:val="006028FC"/>
    <w:rsid w:val="00607EF9"/>
    <w:rsid w:val="006138D6"/>
    <w:rsid w:val="00613CF9"/>
    <w:rsid w:val="0062542A"/>
    <w:rsid w:val="00627DD3"/>
    <w:rsid w:val="006326BE"/>
    <w:rsid w:val="00633FC1"/>
    <w:rsid w:val="00646049"/>
    <w:rsid w:val="00671010"/>
    <w:rsid w:val="00672CAD"/>
    <w:rsid w:val="0068752A"/>
    <w:rsid w:val="00690652"/>
    <w:rsid w:val="006B06E0"/>
    <w:rsid w:val="006C018E"/>
    <w:rsid w:val="006C57DA"/>
    <w:rsid w:val="006D0EB5"/>
    <w:rsid w:val="006D57A6"/>
    <w:rsid w:val="006F3859"/>
    <w:rsid w:val="0070401E"/>
    <w:rsid w:val="00712F92"/>
    <w:rsid w:val="0071509E"/>
    <w:rsid w:val="007173BD"/>
    <w:rsid w:val="0073055F"/>
    <w:rsid w:val="00731C91"/>
    <w:rsid w:val="00734736"/>
    <w:rsid w:val="00747C7B"/>
    <w:rsid w:val="0076441B"/>
    <w:rsid w:val="00772F7B"/>
    <w:rsid w:val="007748E4"/>
    <w:rsid w:val="0078320A"/>
    <w:rsid w:val="007B1315"/>
    <w:rsid w:val="007B46F3"/>
    <w:rsid w:val="007B61C2"/>
    <w:rsid w:val="007D60CC"/>
    <w:rsid w:val="007D7BF8"/>
    <w:rsid w:val="007E0008"/>
    <w:rsid w:val="007F0625"/>
    <w:rsid w:val="00800C01"/>
    <w:rsid w:val="008220B9"/>
    <w:rsid w:val="00833696"/>
    <w:rsid w:val="00842E0B"/>
    <w:rsid w:val="00843768"/>
    <w:rsid w:val="0085029C"/>
    <w:rsid w:val="00857E3F"/>
    <w:rsid w:val="00861F65"/>
    <w:rsid w:val="008661ED"/>
    <w:rsid w:val="00870879"/>
    <w:rsid w:val="00870DE2"/>
    <w:rsid w:val="00871FA4"/>
    <w:rsid w:val="0087373D"/>
    <w:rsid w:val="00880CCA"/>
    <w:rsid w:val="00894203"/>
    <w:rsid w:val="008A32D8"/>
    <w:rsid w:val="008A7830"/>
    <w:rsid w:val="008D0156"/>
    <w:rsid w:val="008E1659"/>
    <w:rsid w:val="008E2F04"/>
    <w:rsid w:val="008F07E4"/>
    <w:rsid w:val="00916950"/>
    <w:rsid w:val="00923BD6"/>
    <w:rsid w:val="00923E16"/>
    <w:rsid w:val="00925D8D"/>
    <w:rsid w:val="00940EBB"/>
    <w:rsid w:val="00941224"/>
    <w:rsid w:val="00943811"/>
    <w:rsid w:val="00951A08"/>
    <w:rsid w:val="00960753"/>
    <w:rsid w:val="00965D93"/>
    <w:rsid w:val="00974FC2"/>
    <w:rsid w:val="00977355"/>
    <w:rsid w:val="00980164"/>
    <w:rsid w:val="0098366A"/>
    <w:rsid w:val="00995D17"/>
    <w:rsid w:val="009B20FD"/>
    <w:rsid w:val="009B46FD"/>
    <w:rsid w:val="009B705B"/>
    <w:rsid w:val="009B74C7"/>
    <w:rsid w:val="009C0006"/>
    <w:rsid w:val="009C0D42"/>
    <w:rsid w:val="009D4316"/>
    <w:rsid w:val="009D48DB"/>
    <w:rsid w:val="009E78D5"/>
    <w:rsid w:val="009F6919"/>
    <w:rsid w:val="00A03AB4"/>
    <w:rsid w:val="00A061F2"/>
    <w:rsid w:val="00A06C7E"/>
    <w:rsid w:val="00A15C73"/>
    <w:rsid w:val="00A25948"/>
    <w:rsid w:val="00A27AC3"/>
    <w:rsid w:val="00A447F5"/>
    <w:rsid w:val="00A45F58"/>
    <w:rsid w:val="00A47930"/>
    <w:rsid w:val="00A627C2"/>
    <w:rsid w:val="00A66623"/>
    <w:rsid w:val="00A67AB3"/>
    <w:rsid w:val="00A92177"/>
    <w:rsid w:val="00A95DEA"/>
    <w:rsid w:val="00A9737B"/>
    <w:rsid w:val="00AA14A2"/>
    <w:rsid w:val="00AA4E53"/>
    <w:rsid w:val="00AB1303"/>
    <w:rsid w:val="00AC52C9"/>
    <w:rsid w:val="00AD2376"/>
    <w:rsid w:val="00AD3288"/>
    <w:rsid w:val="00AD3757"/>
    <w:rsid w:val="00AE117A"/>
    <w:rsid w:val="00AE69FD"/>
    <w:rsid w:val="00AF37DD"/>
    <w:rsid w:val="00B071DF"/>
    <w:rsid w:val="00B071E6"/>
    <w:rsid w:val="00B109F5"/>
    <w:rsid w:val="00B14936"/>
    <w:rsid w:val="00B27F5E"/>
    <w:rsid w:val="00B319F1"/>
    <w:rsid w:val="00B509BD"/>
    <w:rsid w:val="00B7008D"/>
    <w:rsid w:val="00B70CF8"/>
    <w:rsid w:val="00B742C7"/>
    <w:rsid w:val="00B8391B"/>
    <w:rsid w:val="00B85AEF"/>
    <w:rsid w:val="00B92901"/>
    <w:rsid w:val="00BA37B0"/>
    <w:rsid w:val="00BA53A9"/>
    <w:rsid w:val="00BC753D"/>
    <w:rsid w:val="00BE2F0F"/>
    <w:rsid w:val="00BE4D46"/>
    <w:rsid w:val="00BF6376"/>
    <w:rsid w:val="00BF66CA"/>
    <w:rsid w:val="00C00FB0"/>
    <w:rsid w:val="00C10C5E"/>
    <w:rsid w:val="00C129A5"/>
    <w:rsid w:val="00C13715"/>
    <w:rsid w:val="00C226FD"/>
    <w:rsid w:val="00C25EA9"/>
    <w:rsid w:val="00C66E93"/>
    <w:rsid w:val="00C80647"/>
    <w:rsid w:val="00C81078"/>
    <w:rsid w:val="00C90E0D"/>
    <w:rsid w:val="00CA0486"/>
    <w:rsid w:val="00CA0908"/>
    <w:rsid w:val="00CB7E2D"/>
    <w:rsid w:val="00CC19DB"/>
    <w:rsid w:val="00CC37C0"/>
    <w:rsid w:val="00CC4DB3"/>
    <w:rsid w:val="00CD63D0"/>
    <w:rsid w:val="00CF0706"/>
    <w:rsid w:val="00CF18D5"/>
    <w:rsid w:val="00CF36FD"/>
    <w:rsid w:val="00D056CE"/>
    <w:rsid w:val="00D103F7"/>
    <w:rsid w:val="00D1058A"/>
    <w:rsid w:val="00D274A5"/>
    <w:rsid w:val="00D30D6F"/>
    <w:rsid w:val="00D329A6"/>
    <w:rsid w:val="00D3722C"/>
    <w:rsid w:val="00D40A56"/>
    <w:rsid w:val="00D43E8F"/>
    <w:rsid w:val="00D66B41"/>
    <w:rsid w:val="00D7282B"/>
    <w:rsid w:val="00D749EA"/>
    <w:rsid w:val="00D850EC"/>
    <w:rsid w:val="00D860AA"/>
    <w:rsid w:val="00D90D45"/>
    <w:rsid w:val="00D911BA"/>
    <w:rsid w:val="00D9150A"/>
    <w:rsid w:val="00DB0A54"/>
    <w:rsid w:val="00DB74A4"/>
    <w:rsid w:val="00DD3289"/>
    <w:rsid w:val="00DD5DB7"/>
    <w:rsid w:val="00DE2062"/>
    <w:rsid w:val="00DE44C9"/>
    <w:rsid w:val="00DF4556"/>
    <w:rsid w:val="00E01FE7"/>
    <w:rsid w:val="00E16250"/>
    <w:rsid w:val="00E267C2"/>
    <w:rsid w:val="00E32D2A"/>
    <w:rsid w:val="00E36EC2"/>
    <w:rsid w:val="00E3762A"/>
    <w:rsid w:val="00E42E95"/>
    <w:rsid w:val="00E5410C"/>
    <w:rsid w:val="00E54B63"/>
    <w:rsid w:val="00E54C27"/>
    <w:rsid w:val="00E5673F"/>
    <w:rsid w:val="00E6268D"/>
    <w:rsid w:val="00E811D2"/>
    <w:rsid w:val="00E848CB"/>
    <w:rsid w:val="00E87D3E"/>
    <w:rsid w:val="00E95397"/>
    <w:rsid w:val="00EA457A"/>
    <w:rsid w:val="00ED2739"/>
    <w:rsid w:val="00ED62B8"/>
    <w:rsid w:val="00EE1B65"/>
    <w:rsid w:val="00EE4810"/>
    <w:rsid w:val="00EE5E9B"/>
    <w:rsid w:val="00EE7FEF"/>
    <w:rsid w:val="00EF044D"/>
    <w:rsid w:val="00EF0CB9"/>
    <w:rsid w:val="00EF2A8B"/>
    <w:rsid w:val="00EF4D8E"/>
    <w:rsid w:val="00EF60FF"/>
    <w:rsid w:val="00F01451"/>
    <w:rsid w:val="00F02106"/>
    <w:rsid w:val="00F13CBB"/>
    <w:rsid w:val="00F15E49"/>
    <w:rsid w:val="00F27DE7"/>
    <w:rsid w:val="00F32CA2"/>
    <w:rsid w:val="00F369B7"/>
    <w:rsid w:val="00F40D8D"/>
    <w:rsid w:val="00F40F8D"/>
    <w:rsid w:val="00F44DD1"/>
    <w:rsid w:val="00F56161"/>
    <w:rsid w:val="00F5635C"/>
    <w:rsid w:val="00F65760"/>
    <w:rsid w:val="00F678CA"/>
    <w:rsid w:val="00F704C8"/>
    <w:rsid w:val="00F70C9E"/>
    <w:rsid w:val="00F71744"/>
    <w:rsid w:val="00F806A5"/>
    <w:rsid w:val="00F815D7"/>
    <w:rsid w:val="00F82F28"/>
    <w:rsid w:val="00F90CBC"/>
    <w:rsid w:val="00F91965"/>
    <w:rsid w:val="00F96041"/>
    <w:rsid w:val="00FA230B"/>
    <w:rsid w:val="00FA3B5B"/>
    <w:rsid w:val="00FC427A"/>
    <w:rsid w:val="00FD6A24"/>
    <w:rsid w:val="00FE1D6F"/>
    <w:rsid w:val="00FE24E5"/>
    <w:rsid w:val="00FE263F"/>
    <w:rsid w:val="00FE7F9A"/>
    <w:rsid w:val="00FF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5:docId w15:val="{5953D5B5-07D0-4F37-8D0E-814300F6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00524F"/>
    <w:rPr>
      <w:rFonts w:ascii="Tahoma" w:hAnsi="Tahoma" w:cs="Tahoma"/>
      <w:sz w:val="16"/>
      <w:szCs w:val="16"/>
    </w:rPr>
  </w:style>
  <w:style w:type="character" w:customStyle="1" w:styleId="BalloonTextChar">
    <w:name w:val="Balloon Text Char"/>
    <w:basedOn w:val="DefaultParagraphFont"/>
    <w:link w:val="BalloonText"/>
    <w:uiPriority w:val="99"/>
    <w:rsid w:val="0000524F"/>
    <w:rPr>
      <w:rFonts w:ascii="Tahoma" w:hAnsi="Tahoma" w:cs="Tahoma"/>
      <w:color w:val="000000"/>
      <w:sz w:val="16"/>
      <w:szCs w:val="16"/>
    </w:rPr>
  </w:style>
  <w:style w:type="paragraph" w:styleId="NoSpacing">
    <w:name w:val="No Spacing"/>
    <w:uiPriority w:val="1"/>
    <w:qFormat/>
    <w:rsid w:val="002B50B5"/>
    <w:rPr>
      <w:rFonts w:eastAsiaTheme="minorHAnsi"/>
      <w:sz w:val="24"/>
    </w:rPr>
  </w:style>
  <w:style w:type="paragraph" w:styleId="NormalWeb">
    <w:name w:val="Normal (Web)"/>
    <w:basedOn w:val="Normal"/>
    <w:uiPriority w:val="99"/>
    <w:unhideWhenUsed/>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A67AB3"/>
    <w:rPr>
      <w:rFonts w:ascii="Consolas" w:eastAsiaTheme="minorHAnsi" w:hAnsi="Consolas" w:cstheme="minorBidi"/>
      <w:sz w:val="21"/>
      <w:szCs w:val="21"/>
    </w:rPr>
  </w:style>
  <w:style w:type="character" w:styleId="Hyperlink">
    <w:name w:val="Hyperlink"/>
    <w:basedOn w:val="DefaultParagraphFont"/>
    <w:uiPriority w:val="99"/>
    <w:unhideWhenUsed/>
    <w:rsid w:val="00A67AB3"/>
    <w:rPr>
      <w:color w:val="0000FF"/>
      <w:u w:val="single"/>
    </w:rPr>
  </w:style>
  <w:style w:type="paragraph" w:customStyle="1" w:styleId="amargin1">
    <w:name w:val="amargin1"/>
    <w:basedOn w:val="Normal"/>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A67AB3"/>
    <w:rPr>
      <w:rFonts w:ascii="ZapfDingbats" w:hAnsi="ZapfDingbats"/>
      <w:color w:val="000000"/>
      <w:sz w:val="24"/>
    </w:rPr>
  </w:style>
  <w:style w:type="character" w:styleId="Emphasis">
    <w:name w:val="Emphasis"/>
    <w:basedOn w:val="DefaultParagraphFont"/>
    <w:qFormat/>
    <w:rsid w:val="00A67AB3"/>
    <w:rPr>
      <w:i/>
      <w:iCs/>
    </w:rPr>
  </w:style>
  <w:style w:type="paragraph" w:styleId="ListParagraph">
    <w:name w:val="List Paragraph"/>
    <w:basedOn w:val="Normal"/>
    <w:uiPriority w:val="34"/>
    <w:qFormat/>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A67AB3"/>
    <w:pPr>
      <w:tabs>
        <w:tab w:val="clear" w:pos="216"/>
      </w:tabs>
      <w:ind w:left="432" w:hanging="432"/>
    </w:pPr>
    <w:rPr>
      <w:color w:val="auto"/>
    </w:rPr>
  </w:style>
  <w:style w:type="character" w:customStyle="1" w:styleId="FooterChar">
    <w:name w:val="Footer Char"/>
    <w:basedOn w:val="DefaultParagraphFont"/>
    <w:link w:val="Footer"/>
    <w:uiPriority w:val="99"/>
    <w:rsid w:val="00A67AB3"/>
    <w:rPr>
      <w:color w:val="000000"/>
      <w:sz w:val="22"/>
    </w:rPr>
  </w:style>
  <w:style w:type="paragraph" w:styleId="BodyText">
    <w:name w:val="Body Text"/>
    <w:basedOn w:val="Normal"/>
    <w:link w:val="BodyTextChar"/>
    <w:uiPriority w:val="99"/>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A67AB3"/>
    <w:rPr>
      <w:rFonts w:eastAsiaTheme="minorHAnsi" w:cstheme="minorBidi"/>
      <w:sz w:val="22"/>
      <w:szCs w:val="22"/>
    </w:rPr>
  </w:style>
  <w:style w:type="paragraph" w:customStyle="1" w:styleId="ConSign0">
    <w:name w:val="ConSign"/>
    <w:basedOn w:val="Normal"/>
    <w:rsid w:val="00A67AB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A67AB3"/>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A67AB3"/>
    <w:rPr>
      <w:b/>
      <w:color w:val="000000"/>
      <w:sz w:val="22"/>
    </w:rPr>
  </w:style>
  <w:style w:type="character" w:styleId="LineNumber">
    <w:name w:val="line number"/>
    <w:basedOn w:val="DefaultParagraphFont"/>
    <w:uiPriority w:val="99"/>
    <w:semiHidden/>
    <w:unhideWhenUsed/>
    <w:rsid w:val="00A67AB3"/>
  </w:style>
  <w:style w:type="paragraph" w:customStyle="1" w:styleId="BillDots">
    <w:name w:val="Bill Dots"/>
    <w:basedOn w:val="Normal"/>
    <w:qFormat/>
    <w:rsid w:val="00A67AB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A67AB3"/>
    <w:pPr>
      <w:tabs>
        <w:tab w:val="right" w:pos="5904"/>
      </w:tabs>
    </w:pPr>
  </w:style>
  <w:style w:type="numbering" w:customStyle="1" w:styleId="NoList1">
    <w:name w:val="No List1"/>
    <w:next w:val="NoList"/>
    <w:uiPriority w:val="99"/>
    <w:semiHidden/>
    <w:unhideWhenUsed/>
    <w:rsid w:val="00A67AB3"/>
  </w:style>
  <w:style w:type="paragraph" w:styleId="DocumentMap">
    <w:name w:val="Document Map"/>
    <w:basedOn w:val="Normal"/>
    <w:link w:val="DocumentMapChar"/>
    <w:semiHidden/>
    <w:rsid w:val="00A67AB3"/>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A67AB3"/>
    <w:rPr>
      <w:rFonts w:ascii="Tahoma" w:hAnsi="Tahoma"/>
      <w:sz w:val="22"/>
      <w:shd w:val="clear" w:color="auto" w:fill="000080"/>
    </w:rPr>
  </w:style>
  <w:style w:type="paragraph" w:customStyle="1" w:styleId="FlushRightNumbers0">
    <w:name w:val="Flush Right Numbers"/>
    <w:basedOn w:val="Normal"/>
    <w:rsid w:val="00A67AB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A67AB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A67AB3"/>
    <w:rPr>
      <w:color w:val="800080"/>
      <w:u w:val="single"/>
    </w:rPr>
  </w:style>
  <w:style w:type="paragraph" w:customStyle="1" w:styleId="p1">
    <w:name w:val="p1"/>
    <w:basedOn w:val="Normal"/>
    <w:uiPriority w:val="99"/>
    <w:rsid w:val="00A67AB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A67AB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67AB3"/>
    <w:rPr>
      <w:rFonts w:ascii="Courier New" w:hAnsi="Courier New" w:cs="Courier New"/>
    </w:rPr>
  </w:style>
  <w:style w:type="paragraph" w:customStyle="1" w:styleId="BillDots0">
    <w:name w:val="BillDots"/>
    <w:basedOn w:val="Normal"/>
    <w:qFormat/>
    <w:rsid w:val="00A67AB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A67AB3"/>
    <w:pPr>
      <w:tabs>
        <w:tab w:val="right" w:pos="5904"/>
      </w:tabs>
    </w:pPr>
  </w:style>
  <w:style w:type="character" w:customStyle="1" w:styleId="CommentTextChar">
    <w:name w:val="Comment Text Char"/>
    <w:basedOn w:val="DefaultParagraphFont"/>
    <w:link w:val="CommentText"/>
    <w:uiPriority w:val="99"/>
    <w:rsid w:val="00A67AB3"/>
  </w:style>
  <w:style w:type="paragraph" w:styleId="CommentText">
    <w:name w:val="annotation text"/>
    <w:basedOn w:val="Normal"/>
    <w:link w:val="CommentTextChar"/>
    <w:uiPriority w:val="99"/>
    <w:unhideWhenUsed/>
    <w:rsid w:val="00A67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A67AB3"/>
    <w:rPr>
      <w:color w:val="000000"/>
    </w:rPr>
  </w:style>
  <w:style w:type="character" w:customStyle="1" w:styleId="CommentSubjectChar">
    <w:name w:val="Comment Subject Char"/>
    <w:basedOn w:val="CommentTextChar"/>
    <w:link w:val="CommentSubject"/>
    <w:uiPriority w:val="99"/>
    <w:semiHidden/>
    <w:rsid w:val="00A67AB3"/>
    <w:rPr>
      <w:b/>
      <w:bCs/>
    </w:rPr>
  </w:style>
  <w:style w:type="paragraph" w:styleId="CommentSubject">
    <w:name w:val="annotation subject"/>
    <w:basedOn w:val="CommentText"/>
    <w:next w:val="CommentText"/>
    <w:link w:val="CommentSubjectChar"/>
    <w:uiPriority w:val="99"/>
    <w:semiHidden/>
    <w:unhideWhenUsed/>
    <w:rsid w:val="00A67AB3"/>
    <w:rPr>
      <w:b/>
      <w:bCs/>
    </w:rPr>
  </w:style>
  <w:style w:type="character" w:customStyle="1" w:styleId="CommentSubjectChar1">
    <w:name w:val="Comment Subject Char1"/>
    <w:basedOn w:val="CommentTextChar1"/>
    <w:uiPriority w:val="99"/>
    <w:semiHidden/>
    <w:rsid w:val="00A67AB3"/>
    <w:rPr>
      <w:b/>
      <w:bCs/>
      <w:color w:val="000000"/>
    </w:rPr>
  </w:style>
  <w:style w:type="numbering" w:customStyle="1" w:styleId="NoList11">
    <w:name w:val="No List11"/>
    <w:next w:val="NoList"/>
    <w:uiPriority w:val="99"/>
    <w:semiHidden/>
    <w:unhideWhenUsed/>
    <w:rsid w:val="00A67AB3"/>
  </w:style>
  <w:style w:type="character" w:customStyle="1" w:styleId="BalloonTextChar1">
    <w:name w:val="Balloon Text Char1"/>
    <w:basedOn w:val="DefaultParagraphFont"/>
    <w:uiPriority w:val="99"/>
    <w:semiHidden/>
    <w:rsid w:val="00A67AB3"/>
    <w:rPr>
      <w:rFonts w:ascii="Tahoma" w:hAnsi="Tahoma" w:cs="Tahoma"/>
      <w:sz w:val="16"/>
      <w:szCs w:val="16"/>
    </w:rPr>
  </w:style>
  <w:style w:type="character" w:styleId="CommentReference">
    <w:name w:val="annotation reference"/>
    <w:basedOn w:val="DefaultParagraphFont"/>
    <w:uiPriority w:val="99"/>
    <w:semiHidden/>
    <w:unhideWhenUsed/>
    <w:rsid w:val="00A67AB3"/>
    <w:rPr>
      <w:sz w:val="16"/>
      <w:szCs w:val="16"/>
    </w:rPr>
  </w:style>
  <w:style w:type="paragraph" w:styleId="Revision">
    <w:name w:val="Revision"/>
    <w:hidden/>
    <w:uiPriority w:val="99"/>
    <w:semiHidden/>
    <w:rsid w:val="00A67AB3"/>
    <w:rPr>
      <w:rFonts w:eastAsiaTheme="minorHAnsi"/>
      <w:sz w:val="22"/>
      <w:szCs w:val="22"/>
    </w:rPr>
  </w:style>
  <w:style w:type="character" w:customStyle="1" w:styleId="apple-converted-space">
    <w:name w:val="apple-converted-space"/>
    <w:basedOn w:val="DefaultParagraphFont"/>
    <w:rsid w:val="00A67AB3"/>
  </w:style>
  <w:style w:type="paragraph" w:styleId="Index1">
    <w:name w:val="index 1"/>
    <w:basedOn w:val="Normal"/>
    <w:next w:val="Normal"/>
    <w:autoRedefine/>
    <w:uiPriority w:val="99"/>
    <w:semiHidden/>
    <w:unhideWhenUsed/>
    <w:rsid w:val="003F03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9A23-060E-44CE-A6E3-7539D3CD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15966</Words>
  <Characters>86130</Characters>
  <Application>Microsoft Office Word</Application>
  <DocSecurity>0</DocSecurity>
  <Lines>2256</Lines>
  <Paragraphs>860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14, 2013 - South Carolina Legislature Online</dc:title>
  <dc:creator>%USERNAME%</dc:creator>
  <cp:lastModifiedBy>N Cumfer</cp:lastModifiedBy>
  <cp:revision>2</cp:revision>
  <cp:lastPrinted>2001-08-15T14:41:00Z</cp:lastPrinted>
  <dcterms:created xsi:type="dcterms:W3CDTF">2014-11-14T19:10:00Z</dcterms:created>
  <dcterms:modified xsi:type="dcterms:W3CDTF">2014-11-14T19:10:00Z</dcterms:modified>
</cp:coreProperties>
</file>