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5345B">
      <w:pPr>
        <w:jc w:val="center"/>
        <w:rPr>
          <w:b/>
        </w:rPr>
      </w:pPr>
      <w:bookmarkStart w:id="0" w:name="_GoBack"/>
      <w:bookmarkEnd w:id="0"/>
      <w:r>
        <w:rPr>
          <w:b/>
        </w:rPr>
        <w:t>Thursday, June 19</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DE65F4">
        <w:t>10:00 A.M.</w:t>
      </w:r>
      <w:r>
        <w:t>, the hour to which it stood adjourned, and was called to order by the PRESIDENT</w:t>
      </w:r>
      <w:r w:rsidR="00997DAA">
        <w:t>, the Honorable John Yancey McGill</w:t>
      </w:r>
      <w:r>
        <w:t>.</w:t>
      </w:r>
    </w:p>
    <w:p w:rsidR="00DB74A4" w:rsidRDefault="000A7610">
      <w:r>
        <w:tab/>
        <w:t>A quorum being present, the proceedings were opened with a</w:t>
      </w:r>
      <w:r w:rsidR="0046165B">
        <w:t xml:space="preserve"> </w:t>
      </w:r>
      <w:r>
        <w:t>devotion by the Chaplain as follows:</w:t>
      </w:r>
    </w:p>
    <w:p w:rsidR="00DB74A4" w:rsidRDefault="00DB74A4"/>
    <w:p w:rsidR="00485588" w:rsidRPr="00485588" w:rsidRDefault="00485588" w:rsidP="001C2F2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85588">
        <w:rPr>
          <w:sz w:val="22"/>
          <w:szCs w:val="22"/>
        </w:rPr>
        <w:t>The Psalmist proclaims:</w:t>
      </w:r>
    </w:p>
    <w:p w:rsidR="00485588" w:rsidRPr="00485588" w:rsidRDefault="00485588" w:rsidP="001C2F2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85588">
        <w:rPr>
          <w:sz w:val="22"/>
          <w:szCs w:val="22"/>
        </w:rPr>
        <w:tab/>
        <w:t>“May Your unfailing love rest upon us, O Lord, even as we put our hope in You.”</w:t>
      </w:r>
      <w:r w:rsidR="00922C3C">
        <w:rPr>
          <w:sz w:val="22"/>
          <w:szCs w:val="22"/>
        </w:rPr>
        <w:t xml:space="preserve">    </w:t>
      </w:r>
      <w:r w:rsidRPr="00485588">
        <w:rPr>
          <w:sz w:val="22"/>
          <w:szCs w:val="22"/>
        </w:rPr>
        <w:t>(Psalm 33:22)</w:t>
      </w:r>
    </w:p>
    <w:p w:rsidR="00485588" w:rsidRPr="00485588" w:rsidRDefault="00485588" w:rsidP="001C2F2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85588">
        <w:rPr>
          <w:sz w:val="22"/>
          <w:szCs w:val="22"/>
        </w:rPr>
        <w:t>Let us pray, my friends:</w:t>
      </w:r>
    </w:p>
    <w:p w:rsidR="00485588" w:rsidRPr="00485588" w:rsidRDefault="00485588" w:rsidP="001C2F2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85588">
        <w:rPr>
          <w:sz w:val="22"/>
          <w:szCs w:val="22"/>
        </w:rPr>
        <w:t xml:space="preserve">May it ever be so, O God, that apparent uppermost in what these Senators and staff members have done and continue to do is rich illustration of their love of and concern for South Carolina.  </w:t>
      </w:r>
    </w:p>
    <w:p w:rsidR="00485588" w:rsidRPr="00485588" w:rsidRDefault="009A5182" w:rsidP="001C2F2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485588" w:rsidRPr="00485588">
        <w:rPr>
          <w:sz w:val="22"/>
          <w:szCs w:val="22"/>
        </w:rPr>
        <w:t>Throughout this Session, Lord, and even through this current week, each person in this place has worked to bring about the very best and the most worthwhile results for our people.  On balance, may their many decisions and their hope-filled actions prove the truth of this fervent desire.  We thank each of these servants, dear God, for their diligence, for their dedication, and for their desire to give their very best.  In Your loving name all this we pray, O Lord.  Amen.</w:t>
      </w:r>
    </w:p>
    <w:p w:rsidR="00DB74A4" w:rsidRPr="00485588" w:rsidRDefault="00DB74A4" w:rsidP="00485588">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12462" w:rsidRPr="00A12462" w:rsidRDefault="00A12462" w:rsidP="00A12462">
      <w:pPr>
        <w:pStyle w:val="Header"/>
        <w:tabs>
          <w:tab w:val="clear" w:pos="8640"/>
          <w:tab w:val="left" w:pos="4320"/>
        </w:tabs>
        <w:jc w:val="center"/>
      </w:pPr>
      <w:r>
        <w:rPr>
          <w:b/>
        </w:rPr>
        <w:t>Leave of Absence</w:t>
      </w:r>
    </w:p>
    <w:p w:rsidR="00A12462" w:rsidRDefault="00A12462">
      <w:pPr>
        <w:pStyle w:val="Header"/>
        <w:tabs>
          <w:tab w:val="clear" w:pos="8640"/>
          <w:tab w:val="left" w:pos="4320"/>
        </w:tabs>
      </w:pPr>
      <w:r>
        <w:tab/>
        <w:t>On motion of Senator KIMPSON, at 10:05 A.M., Senator MATTHEWS was granted a leave of absence for today.</w:t>
      </w:r>
    </w:p>
    <w:p w:rsidR="00A12462" w:rsidRDefault="00A12462">
      <w:pPr>
        <w:pStyle w:val="Header"/>
        <w:tabs>
          <w:tab w:val="clear" w:pos="8640"/>
          <w:tab w:val="left" w:pos="4320"/>
        </w:tabs>
      </w:pPr>
    </w:p>
    <w:p w:rsidR="00A12462" w:rsidRPr="00EC055D" w:rsidRDefault="00A12462" w:rsidP="00A12462">
      <w:pPr>
        <w:pStyle w:val="Header"/>
        <w:tabs>
          <w:tab w:val="clear" w:pos="8640"/>
          <w:tab w:val="left" w:pos="4320"/>
        </w:tabs>
        <w:jc w:val="center"/>
      </w:pPr>
      <w:r>
        <w:rPr>
          <w:b/>
        </w:rPr>
        <w:t>Leave of Absence</w:t>
      </w:r>
    </w:p>
    <w:p w:rsidR="00A12462" w:rsidRDefault="00A12462" w:rsidP="00A12462">
      <w:pPr>
        <w:pStyle w:val="Header"/>
        <w:tabs>
          <w:tab w:val="clear" w:pos="8640"/>
          <w:tab w:val="left" w:pos="4320"/>
        </w:tabs>
      </w:pPr>
      <w:r>
        <w:tab/>
        <w:t>At 11:00 A.M., Senator COURSON requested a leave of absence until 1:30 P.M.</w:t>
      </w:r>
    </w:p>
    <w:p w:rsidR="00A12462" w:rsidRDefault="00A12462">
      <w:pPr>
        <w:pStyle w:val="Header"/>
        <w:tabs>
          <w:tab w:val="clear" w:pos="8640"/>
          <w:tab w:val="left" w:pos="4320"/>
        </w:tabs>
      </w:pPr>
    </w:p>
    <w:p w:rsidR="00DB74A4" w:rsidRPr="00191EFE" w:rsidRDefault="00191EFE" w:rsidP="00191EFE">
      <w:pPr>
        <w:pStyle w:val="Header"/>
        <w:tabs>
          <w:tab w:val="clear" w:pos="8640"/>
          <w:tab w:val="left" w:pos="4320"/>
        </w:tabs>
        <w:jc w:val="center"/>
        <w:rPr>
          <w:b/>
        </w:rPr>
      </w:pPr>
      <w:r>
        <w:rPr>
          <w:b/>
        </w:rPr>
        <w:t xml:space="preserve">Statement by Senator </w:t>
      </w:r>
      <w:r w:rsidR="002B3422">
        <w:rPr>
          <w:b/>
        </w:rPr>
        <w:t>COURSON</w:t>
      </w:r>
    </w:p>
    <w:p w:rsidR="00191EFE" w:rsidRDefault="0046165B" w:rsidP="00191EFE">
      <w:r>
        <w:tab/>
      </w:r>
      <w:r w:rsidR="00191EFE">
        <w:t xml:space="preserve">I had leave from the Senate the evening of June 18, 2014.  If present, I would have voted to sustain </w:t>
      </w:r>
      <w:r>
        <w:t>V</w:t>
      </w:r>
      <w:r w:rsidR="00191EFE">
        <w:t xml:space="preserve">eto </w:t>
      </w:r>
      <w:r>
        <w:t>7</w:t>
      </w:r>
      <w:r w:rsidR="00191EFE">
        <w:t>6</w:t>
      </w:r>
      <w:r>
        <w:t xml:space="preserve"> (the in-district pay increase) o</w:t>
      </w:r>
      <w:r w:rsidR="002B3422">
        <w:t>n</w:t>
      </w:r>
      <w:r>
        <w:t xml:space="preserve"> H. 4701, the General Appropriations Bill.</w:t>
      </w:r>
      <w:r w:rsidR="00191EFE">
        <w:t xml:space="preserve"> </w:t>
      </w:r>
    </w:p>
    <w:p w:rsidR="00DB74A4" w:rsidRDefault="00DB74A4">
      <w:pPr>
        <w:pStyle w:val="Header"/>
        <w:tabs>
          <w:tab w:val="clear" w:pos="8640"/>
          <w:tab w:val="left" w:pos="4320"/>
        </w:tabs>
      </w:pPr>
    </w:p>
    <w:p w:rsidR="00DB74A4" w:rsidRDefault="000A7610" w:rsidP="0046165B">
      <w:pPr>
        <w:pStyle w:val="Header"/>
        <w:keepNext/>
        <w:keepLines/>
        <w:tabs>
          <w:tab w:val="clear" w:pos="8640"/>
          <w:tab w:val="left" w:pos="4320"/>
        </w:tabs>
        <w:jc w:val="center"/>
      </w:pPr>
      <w:r>
        <w:rPr>
          <w:b/>
        </w:rPr>
        <w:lastRenderedPageBreak/>
        <w:t>INTRODUCTION OF RESOLUTION</w:t>
      </w:r>
    </w:p>
    <w:p w:rsidR="00DB74A4" w:rsidRDefault="000A7610" w:rsidP="0046165B">
      <w:pPr>
        <w:pStyle w:val="Header"/>
        <w:keepNext/>
        <w:keepLines/>
        <w:tabs>
          <w:tab w:val="clear" w:pos="8640"/>
          <w:tab w:val="left" w:pos="4320"/>
        </w:tabs>
      </w:pPr>
      <w:r>
        <w:tab/>
        <w:t>The following w</w:t>
      </w:r>
      <w:r w:rsidR="002B3422">
        <w:t>as</w:t>
      </w:r>
      <w:r>
        <w:t xml:space="preserve"> introduced:</w:t>
      </w:r>
    </w:p>
    <w:p w:rsidR="002B3422" w:rsidRDefault="002B3422" w:rsidP="0046165B"/>
    <w:p w:rsidR="0046165B" w:rsidRDefault="0046165B" w:rsidP="0046165B">
      <w:r>
        <w:tab/>
        <w:t>S. 1376</w:t>
      </w:r>
      <w:r w:rsidR="00174B5D">
        <w:fldChar w:fldCharType="begin"/>
      </w:r>
      <w:r>
        <w:instrText xml:space="preserve"> XE "</w:instrText>
      </w:r>
      <w:r>
        <w:tab/>
        <w:instrText>S. 1376" \b</w:instrText>
      </w:r>
      <w:r w:rsidR="00174B5D">
        <w:fldChar w:fldCharType="end"/>
      </w:r>
      <w:r>
        <w:t xml:space="preserve"> -- Senator Sheheen:  A SENATE RESOLUTION TO CONGRATULATE PATINA RENEA MILLER ON WINNING A TONY AWARD FOR HER PERFORMANCE IN PIPPIN, AND TO WISH HER MUCH SUCCESS AND HAPPINESS IN ALL HER FUTURE ENDEAVORS.</w:t>
      </w:r>
    </w:p>
    <w:p w:rsidR="0046165B" w:rsidRDefault="0046165B" w:rsidP="0046165B">
      <w:r>
        <w:t>l:\s-res\vas\028pati.mrh.vas.docx</w:t>
      </w:r>
    </w:p>
    <w:p w:rsidR="0046165B" w:rsidRDefault="0046165B" w:rsidP="0046165B">
      <w:r>
        <w:tab/>
        <w:t>The Senate Resolution was adopted.</w:t>
      </w:r>
    </w:p>
    <w:p w:rsidR="00DB74A4" w:rsidRDefault="00DB74A4">
      <w:pPr>
        <w:pStyle w:val="Header"/>
        <w:tabs>
          <w:tab w:val="clear" w:pos="8640"/>
          <w:tab w:val="left" w:pos="4320"/>
        </w:tabs>
      </w:pPr>
    </w:p>
    <w:p w:rsidR="007054E0" w:rsidRPr="0048799A" w:rsidRDefault="007054E0" w:rsidP="007054E0">
      <w:pPr>
        <w:pStyle w:val="Header"/>
        <w:tabs>
          <w:tab w:val="clear" w:pos="8640"/>
          <w:tab w:val="left" w:pos="4320"/>
        </w:tabs>
        <w:jc w:val="center"/>
      </w:pPr>
      <w:r>
        <w:rPr>
          <w:b/>
        </w:rPr>
        <w:t>Message from the House</w:t>
      </w:r>
    </w:p>
    <w:p w:rsidR="007054E0" w:rsidRPr="0048799A" w:rsidRDefault="007054E0" w:rsidP="007054E0">
      <w:pPr>
        <w:pStyle w:val="Header"/>
        <w:tabs>
          <w:tab w:val="clear" w:pos="8640"/>
          <w:tab w:val="left" w:pos="4320"/>
        </w:tabs>
      </w:pPr>
      <w:r w:rsidRPr="0048799A">
        <w:t xml:space="preserve">Columbia, S.C., June </w:t>
      </w:r>
      <w:r>
        <w:t>17</w:t>
      </w:r>
      <w:r w:rsidRPr="0048799A">
        <w:t>, 2014</w:t>
      </w:r>
    </w:p>
    <w:p w:rsidR="007054E0" w:rsidRPr="0048799A" w:rsidRDefault="007054E0" w:rsidP="007054E0">
      <w:pPr>
        <w:pStyle w:val="Header"/>
        <w:tabs>
          <w:tab w:val="clear" w:pos="8640"/>
          <w:tab w:val="left" w:pos="4320"/>
        </w:tabs>
      </w:pPr>
    </w:p>
    <w:p w:rsidR="007054E0" w:rsidRPr="0048799A" w:rsidRDefault="007054E0" w:rsidP="007054E0">
      <w:pPr>
        <w:pStyle w:val="Header"/>
        <w:tabs>
          <w:tab w:val="clear" w:pos="8640"/>
          <w:tab w:val="left" w:pos="4320"/>
        </w:tabs>
      </w:pPr>
      <w:r w:rsidRPr="0048799A">
        <w:t>Mr. President and Senators:</w:t>
      </w:r>
    </w:p>
    <w:p w:rsidR="007054E0" w:rsidRPr="0048799A" w:rsidRDefault="007054E0" w:rsidP="007054E0">
      <w:pPr>
        <w:pStyle w:val="Header"/>
        <w:tabs>
          <w:tab w:val="clear" w:pos="8640"/>
          <w:tab w:val="left" w:pos="4320"/>
        </w:tabs>
      </w:pPr>
      <w:r w:rsidRPr="0048799A">
        <w:tab/>
        <w:t>The House respectfully informs your Honorable Body that it has adopted the Report of the Committee of Conference on:</w:t>
      </w:r>
    </w:p>
    <w:p w:rsidR="007054E0" w:rsidRPr="000503FA" w:rsidRDefault="007054E0" w:rsidP="007054E0">
      <w:r>
        <w:tab/>
      </w:r>
      <w:r w:rsidRPr="000503FA">
        <w:t>S. 825</w:t>
      </w:r>
      <w:r w:rsidR="00174B5D" w:rsidRPr="000503FA">
        <w:fldChar w:fldCharType="begin"/>
      </w:r>
      <w:r w:rsidRPr="000503FA">
        <w:instrText xml:space="preserve"> XE "S. 825" \b </w:instrText>
      </w:r>
      <w:r w:rsidR="00174B5D"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7054E0" w:rsidRPr="0048799A" w:rsidRDefault="007054E0" w:rsidP="007054E0">
      <w:pPr>
        <w:pStyle w:val="Header"/>
        <w:tabs>
          <w:tab w:val="clear" w:pos="8640"/>
          <w:tab w:val="left" w:pos="4320"/>
        </w:tabs>
      </w:pPr>
      <w:r w:rsidRPr="0048799A">
        <w:t>Very respectfully,</w:t>
      </w:r>
    </w:p>
    <w:p w:rsidR="007054E0" w:rsidRPr="0048799A" w:rsidRDefault="007054E0" w:rsidP="007054E0">
      <w:pPr>
        <w:pStyle w:val="Header"/>
        <w:tabs>
          <w:tab w:val="clear" w:pos="8640"/>
          <w:tab w:val="left" w:pos="4320"/>
        </w:tabs>
      </w:pPr>
      <w:r w:rsidRPr="0048799A">
        <w:t>Speaker of the House</w:t>
      </w:r>
    </w:p>
    <w:p w:rsidR="007054E0" w:rsidRPr="0048799A" w:rsidRDefault="007054E0" w:rsidP="007054E0">
      <w:pPr>
        <w:pStyle w:val="Header"/>
        <w:tabs>
          <w:tab w:val="clear" w:pos="8640"/>
          <w:tab w:val="left" w:pos="4320"/>
        </w:tabs>
      </w:pPr>
      <w:r w:rsidRPr="0048799A">
        <w:tab/>
        <w:t>Received as information.</w:t>
      </w:r>
    </w:p>
    <w:p w:rsidR="007054E0" w:rsidRDefault="007054E0" w:rsidP="007054E0">
      <w:pPr>
        <w:pStyle w:val="Header"/>
        <w:tabs>
          <w:tab w:val="clear" w:pos="8640"/>
          <w:tab w:val="left" w:pos="4320"/>
        </w:tabs>
        <w:rPr>
          <w:b/>
        </w:rPr>
      </w:pPr>
    </w:p>
    <w:p w:rsidR="007054E0" w:rsidRDefault="007054E0" w:rsidP="007054E0">
      <w:pPr>
        <w:jc w:val="center"/>
        <w:rPr>
          <w:b/>
        </w:rPr>
      </w:pPr>
      <w:r>
        <w:rPr>
          <w:b/>
        </w:rPr>
        <w:t>S. 825--REPORT OF THE</w:t>
      </w:r>
    </w:p>
    <w:p w:rsidR="007054E0" w:rsidRDefault="007054E0" w:rsidP="007054E0">
      <w:pPr>
        <w:jc w:val="center"/>
      </w:pPr>
      <w:r>
        <w:rPr>
          <w:b/>
        </w:rPr>
        <w:t>COMMITTEE OF</w:t>
      </w:r>
      <w:r>
        <w:rPr>
          <w:b/>
          <w:i/>
        </w:rPr>
        <w:t xml:space="preserve"> </w:t>
      </w:r>
      <w:r>
        <w:rPr>
          <w:b/>
        </w:rPr>
        <w:t>CONFERENCE ADOPTED</w:t>
      </w:r>
    </w:p>
    <w:p w:rsidR="007054E0" w:rsidRPr="000503FA" w:rsidRDefault="007054E0" w:rsidP="007054E0">
      <w:r>
        <w:tab/>
      </w:r>
      <w:r w:rsidRPr="000503FA">
        <w:t>S. 825</w:t>
      </w:r>
      <w:r w:rsidR="00174B5D" w:rsidRPr="000503FA">
        <w:fldChar w:fldCharType="begin"/>
      </w:r>
      <w:r w:rsidRPr="000503FA">
        <w:instrText xml:space="preserve"> XE "S. 825" \b </w:instrText>
      </w:r>
      <w:r w:rsidR="00174B5D"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 xml:space="preserve">40 SO AS TO EXEMPT FROM AD VALOREM TAXATION ANY REAL PROPERTY LOCATED WITHIN A MILITARY BASE OR INSTALLATION THAT IS USED OR </w:t>
      </w:r>
      <w:r w:rsidRPr="000503FA">
        <w:rPr>
          <w:color w:val="000000" w:themeColor="text1"/>
          <w:u w:color="000000" w:themeColor="text1"/>
        </w:rPr>
        <w:lastRenderedPageBreak/>
        <w:t>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7054E0" w:rsidRDefault="001C2F22" w:rsidP="007054E0">
      <w:r>
        <w:tab/>
      </w:r>
      <w:r w:rsidR="007054E0">
        <w:t>On motion of Senator ALEXANDER, the Report of the Committee of</w:t>
      </w:r>
      <w:r w:rsidR="007054E0" w:rsidRPr="008700DF">
        <w:rPr>
          <w:i/>
        </w:rPr>
        <w:t xml:space="preserve"> </w:t>
      </w:r>
      <w:r w:rsidR="007054E0">
        <w:t>Conference was taken up for immediate consideration.</w:t>
      </w:r>
    </w:p>
    <w:p w:rsidR="007054E0" w:rsidRDefault="007054E0" w:rsidP="007054E0"/>
    <w:p w:rsidR="007054E0" w:rsidRDefault="007054E0" w:rsidP="007054E0">
      <w:r>
        <w:tab/>
        <w:t>Senator ALEXANDER spoke on the report.</w:t>
      </w:r>
    </w:p>
    <w:p w:rsidR="007054E0" w:rsidRDefault="007054E0" w:rsidP="007054E0"/>
    <w:p w:rsidR="007054E0" w:rsidRDefault="007054E0" w:rsidP="007054E0">
      <w:pPr>
        <w:pStyle w:val="Header"/>
        <w:tabs>
          <w:tab w:val="clear" w:pos="8640"/>
          <w:tab w:val="left" w:pos="4320"/>
        </w:tabs>
      </w:pPr>
      <w:r>
        <w:tab/>
        <w:t xml:space="preserve">The question then was adoption of the Report of </w:t>
      </w:r>
      <w:r w:rsidR="00AF7596">
        <w:t xml:space="preserve">the </w:t>
      </w:r>
      <w:r>
        <w:t>Committee of Conference.</w:t>
      </w:r>
    </w:p>
    <w:p w:rsidR="007054E0" w:rsidRDefault="007054E0" w:rsidP="007054E0"/>
    <w:p w:rsidR="007054E0" w:rsidRDefault="007054E0" w:rsidP="007054E0">
      <w:r>
        <w:tab/>
        <w:t>The "ayes" and "nays" were demanded and taken, resulting as follows:</w:t>
      </w:r>
    </w:p>
    <w:p w:rsidR="007054E0" w:rsidRPr="007054E0" w:rsidRDefault="007054E0" w:rsidP="007054E0">
      <w:pPr>
        <w:jc w:val="center"/>
        <w:rPr>
          <w:b/>
        </w:rPr>
      </w:pPr>
      <w:r w:rsidRPr="007054E0">
        <w:rPr>
          <w:b/>
        </w:rPr>
        <w:t>Ayes 34; Nays 0</w:t>
      </w:r>
    </w:p>
    <w:p w:rsidR="007054E0" w:rsidRDefault="007054E0" w:rsidP="007054E0"/>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54E0">
        <w:rPr>
          <w:b/>
        </w:rPr>
        <w:t>AYES</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Alexander</w:t>
      </w:r>
      <w:r>
        <w:tab/>
      </w:r>
      <w:r w:rsidRPr="007054E0">
        <w:t>Allen</w:t>
      </w:r>
      <w:r>
        <w:tab/>
      </w:r>
      <w:r w:rsidRPr="007054E0">
        <w:t>Bennett</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Bright</w:t>
      </w:r>
      <w:r>
        <w:tab/>
      </w:r>
      <w:r w:rsidRPr="007054E0">
        <w:t>Bryant</w:t>
      </w:r>
      <w:r>
        <w:tab/>
      </w:r>
      <w:r w:rsidRPr="007054E0">
        <w:t>Campbell</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Campsen</w:t>
      </w:r>
      <w:r>
        <w:tab/>
      </w:r>
      <w:r w:rsidRPr="007054E0">
        <w:t>Cleary</w:t>
      </w:r>
      <w:r>
        <w:tab/>
      </w:r>
      <w:r w:rsidRPr="007054E0">
        <w:t>Corbin</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Courson</w:t>
      </w:r>
      <w:r>
        <w:tab/>
      </w:r>
      <w:r w:rsidRPr="007054E0">
        <w:t>Cromer</w:t>
      </w:r>
      <w:r>
        <w:tab/>
      </w:r>
      <w:r w:rsidRPr="007054E0">
        <w:t>Davis</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Fair</w:t>
      </w:r>
      <w:r>
        <w:tab/>
      </w:r>
      <w:r w:rsidRPr="007054E0">
        <w:t>Gregory</w:t>
      </w:r>
      <w:r>
        <w:tab/>
      </w:r>
      <w:r w:rsidRPr="007054E0">
        <w:t>Grooms</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Hayes</w:t>
      </w:r>
      <w:r>
        <w:tab/>
      </w:r>
      <w:r w:rsidRPr="007054E0">
        <w:t>Hembree</w:t>
      </w:r>
      <w:r>
        <w:tab/>
      </w:r>
      <w:r w:rsidRPr="007054E0">
        <w:t>Hutto</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Jackson</w:t>
      </w:r>
      <w:r>
        <w:tab/>
      </w:r>
      <w:r w:rsidRPr="007054E0">
        <w:t>Johnson</w:t>
      </w:r>
      <w:r>
        <w:tab/>
      </w:r>
      <w:r w:rsidRPr="007054E0">
        <w:t>Kimpson</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Malloy</w:t>
      </w:r>
      <w:r>
        <w:tab/>
      </w:r>
      <w:r w:rsidRPr="007054E0">
        <w:rPr>
          <w:i/>
        </w:rPr>
        <w:t>Martin, Larry</w:t>
      </w:r>
      <w:r>
        <w:rPr>
          <w:i/>
        </w:rPr>
        <w:tab/>
      </w:r>
      <w:r w:rsidRPr="007054E0">
        <w:t>Massey</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O'Dell</w:t>
      </w:r>
      <w:r>
        <w:tab/>
      </w:r>
      <w:r w:rsidRPr="007054E0">
        <w:t>Peeler</w:t>
      </w:r>
      <w:r>
        <w:tab/>
      </w:r>
      <w:r w:rsidRPr="007054E0">
        <w:t>Pinckney</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Scott</w:t>
      </w:r>
      <w:r>
        <w:tab/>
      </w:r>
      <w:r w:rsidRPr="007054E0">
        <w:t>Setzler</w:t>
      </w:r>
      <w:r>
        <w:tab/>
      </w:r>
      <w:r w:rsidRPr="007054E0">
        <w:t>Shealy</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Thurmond</w:t>
      </w:r>
      <w:r>
        <w:tab/>
      </w:r>
      <w:r w:rsidRPr="007054E0">
        <w:t>Turner</w:t>
      </w:r>
      <w:r>
        <w:tab/>
      </w:r>
      <w:r w:rsidRPr="007054E0">
        <w:t>Williams</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54E0">
        <w:t>Young</w:t>
      </w:r>
    </w:p>
    <w:p w:rsidR="00AF7596" w:rsidRDefault="00AF7596"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054E0" w:rsidRP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54E0">
        <w:rPr>
          <w:b/>
        </w:rPr>
        <w:t>Total--34</w:t>
      </w:r>
    </w:p>
    <w:p w:rsidR="007054E0" w:rsidRPr="007054E0" w:rsidRDefault="007054E0" w:rsidP="007054E0"/>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54E0">
        <w:rPr>
          <w:b/>
        </w:rPr>
        <w:t>NAYS</w:t>
      </w:r>
    </w:p>
    <w:p w:rsid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054E0" w:rsidRPr="007054E0" w:rsidRDefault="007054E0" w:rsidP="00705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54E0">
        <w:rPr>
          <w:b/>
        </w:rPr>
        <w:t>Total--0</w:t>
      </w:r>
    </w:p>
    <w:p w:rsidR="007054E0" w:rsidRPr="007054E0" w:rsidRDefault="007054E0" w:rsidP="007054E0">
      <w:pPr>
        <w:jc w:val="center"/>
        <w:rPr>
          <w:b/>
        </w:rPr>
      </w:pPr>
    </w:p>
    <w:p w:rsidR="007054E0" w:rsidRDefault="007054E0" w:rsidP="00982605">
      <w:pPr>
        <w:keepNext/>
      </w:pPr>
      <w:r>
        <w:tab/>
        <w:t xml:space="preserve">The </w:t>
      </w:r>
      <w:r w:rsidR="00AF7596">
        <w:t xml:space="preserve">Report of the </w:t>
      </w:r>
      <w:r>
        <w:t>Committee of Conference</w:t>
      </w:r>
      <w:r w:rsidR="00AF7596">
        <w:t xml:space="preserve"> </w:t>
      </w:r>
      <w:r>
        <w:t>was adopted as follows:</w:t>
      </w:r>
    </w:p>
    <w:p w:rsidR="00982605" w:rsidRDefault="00982605" w:rsidP="00982605">
      <w:pPr>
        <w:keepNext/>
      </w:pPr>
    </w:p>
    <w:p w:rsidR="007054E0" w:rsidRPr="00B8064A" w:rsidRDefault="007054E0" w:rsidP="00982605">
      <w:pPr>
        <w:keepNext/>
        <w:jc w:val="center"/>
        <w:rPr>
          <w:b/>
        </w:rPr>
      </w:pPr>
      <w:r w:rsidRPr="00B8064A">
        <w:rPr>
          <w:b/>
        </w:rPr>
        <w:t>S. 825--Conference Report</w:t>
      </w:r>
    </w:p>
    <w:p w:rsidR="007054E0" w:rsidRDefault="007054E0" w:rsidP="007054E0">
      <w:pPr>
        <w:jc w:val="center"/>
      </w:pPr>
      <w:r w:rsidRPr="00741CAB">
        <w:t>The General Assembly, Columbia, S.C.,</w:t>
      </w:r>
      <w:r>
        <w:t xml:space="preserve"> June 16, 2014</w:t>
      </w:r>
    </w:p>
    <w:p w:rsidR="007054E0" w:rsidRDefault="007054E0" w:rsidP="007054E0"/>
    <w:p w:rsidR="007054E0" w:rsidRPr="00741CAB" w:rsidRDefault="007054E0" w:rsidP="007054E0">
      <w:r>
        <w:tab/>
      </w:r>
      <w:r w:rsidRPr="00741CAB">
        <w:t>The COMMITTEE OF CONFERENCE, to whom was referred:</w:t>
      </w:r>
    </w:p>
    <w:p w:rsidR="007054E0" w:rsidRDefault="007054E0" w:rsidP="007054E0">
      <w:r>
        <w:tab/>
      </w:r>
      <w:r w:rsidRPr="000503FA">
        <w:t>S. 825</w:t>
      </w:r>
      <w:r w:rsidR="00174B5D" w:rsidRPr="000503FA">
        <w:fldChar w:fldCharType="begin"/>
      </w:r>
      <w:r w:rsidRPr="000503FA">
        <w:instrText xml:space="preserve"> XE "S. 825" \b </w:instrText>
      </w:r>
      <w:r w:rsidR="00174B5D"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7054E0" w:rsidRPr="00741CAB" w:rsidRDefault="007054E0" w:rsidP="007054E0">
      <w:r>
        <w:tab/>
      </w:r>
      <w:r w:rsidRPr="00741CAB">
        <w:t>Beg leave to report that they have duly and carefully considered the same and recommend:</w:t>
      </w:r>
    </w:p>
    <w:p w:rsidR="007054E0" w:rsidRPr="00741CAB" w:rsidRDefault="007054E0" w:rsidP="007054E0">
      <w:r w:rsidRPr="00741CAB">
        <w:tab/>
        <w:t xml:space="preserve">That the same do pass with the following amendments: </w:t>
      </w:r>
    </w:p>
    <w:p w:rsidR="007054E0" w:rsidRPr="00AB7B27" w:rsidRDefault="007054E0" w:rsidP="007054E0">
      <w:r w:rsidRPr="00AB7B27">
        <w:tab/>
        <w:t xml:space="preserve">Amend the bill, as and if amended, by striking all after the enacting </w:t>
      </w:r>
      <w:r>
        <w:t xml:space="preserve">words </w:t>
      </w:r>
      <w:r w:rsidRPr="00AB7B27">
        <w:t>and inserting:</w:t>
      </w:r>
    </w:p>
    <w:p w:rsidR="007054E0" w:rsidRDefault="007054E0" w:rsidP="007054E0">
      <w:pPr>
        <w:jc w:val="center"/>
        <w:rPr>
          <w:color w:val="000000" w:themeColor="text1"/>
          <w:u w:color="000000" w:themeColor="text1"/>
        </w:rPr>
      </w:pPr>
      <w:r>
        <w:t>/</w:t>
      </w:r>
      <w:r>
        <w:tab/>
      </w:r>
      <w:r w:rsidRPr="00AB7B27">
        <w:rPr>
          <w:color w:val="000000" w:themeColor="text1"/>
          <w:u w:color="000000" w:themeColor="text1"/>
        </w:rPr>
        <w:t>PART I</w:t>
      </w:r>
    </w:p>
    <w:p w:rsidR="007054E0" w:rsidRDefault="007054E0" w:rsidP="007054E0">
      <w:pPr>
        <w:jc w:val="center"/>
        <w:rPr>
          <w:color w:val="000000" w:themeColor="text1"/>
          <w:u w:color="000000" w:themeColor="text1"/>
        </w:rPr>
      </w:pPr>
      <w:r w:rsidRPr="00AB7B27">
        <w:rPr>
          <w:color w:val="000000" w:themeColor="text1"/>
          <w:u w:color="000000" w:themeColor="text1"/>
        </w:rPr>
        <w:t>Military Family Quality of Life Enhancement Act of 2014</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1.</w:t>
      </w:r>
      <w:r w:rsidRPr="00AB7B27">
        <w:rPr>
          <w:color w:val="000000" w:themeColor="text1"/>
          <w:u w:color="000000" w:themeColor="text1"/>
        </w:rPr>
        <w:tab/>
        <w:t>This act may be known and must be cited as the “Military Family Quality of Life Enhancement Act of 2014”.</w:t>
      </w:r>
    </w:p>
    <w:p w:rsidR="007054E0" w:rsidRDefault="007054E0" w:rsidP="007054E0">
      <w:pPr>
        <w:jc w:val="center"/>
        <w:rPr>
          <w:color w:val="000000" w:themeColor="text1"/>
          <w:u w:color="000000" w:themeColor="text1"/>
        </w:rPr>
      </w:pPr>
      <w:r w:rsidRPr="00AB7B27">
        <w:rPr>
          <w:color w:val="000000" w:themeColor="text1"/>
          <w:u w:color="000000" w:themeColor="text1"/>
        </w:rPr>
        <w:t>PART II</w:t>
      </w:r>
    </w:p>
    <w:p w:rsidR="007054E0" w:rsidRDefault="007054E0" w:rsidP="007054E0">
      <w:pPr>
        <w:jc w:val="center"/>
        <w:rPr>
          <w:color w:val="000000" w:themeColor="text1"/>
          <w:u w:color="000000" w:themeColor="text1"/>
        </w:rPr>
      </w:pPr>
      <w:r w:rsidRPr="00AB7B27">
        <w:rPr>
          <w:color w:val="000000" w:themeColor="text1"/>
          <w:u w:color="000000" w:themeColor="text1"/>
        </w:rPr>
        <w:t>Property Taxes</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2.</w:t>
      </w:r>
      <w:r w:rsidRPr="00AB7B27">
        <w:rPr>
          <w:color w:val="000000" w:themeColor="text1"/>
          <w:u w:color="000000" w:themeColor="text1"/>
        </w:rPr>
        <w:tab/>
        <w:t>A.</w:t>
      </w:r>
      <w:r w:rsidRPr="00AB7B27">
        <w:rPr>
          <w:color w:val="000000" w:themeColor="text1"/>
          <w:u w:color="000000" w:themeColor="text1"/>
        </w:rPr>
        <w:tab/>
      </w:r>
      <w:r w:rsidRPr="00AB7B27">
        <w:rPr>
          <w:color w:val="000000" w:themeColor="text1"/>
          <w:u w:color="000000" w:themeColor="text1"/>
        </w:rPr>
        <w:tab/>
        <w:t>Article 1, Chapter 1, Title 3 of the 1976 Code is amended by adding:</w:t>
      </w:r>
    </w:p>
    <w:p w:rsidR="007054E0" w:rsidRDefault="007054E0" w:rsidP="007054E0">
      <w:pPr>
        <w:rPr>
          <w:color w:val="000000" w:themeColor="text1"/>
          <w:u w:color="000000" w:themeColor="text1"/>
        </w:rPr>
      </w:pPr>
      <w:r w:rsidRPr="00AB7B27">
        <w:rPr>
          <w:color w:val="000000" w:themeColor="text1"/>
          <w:u w:color="000000" w:themeColor="text1"/>
        </w:rPr>
        <w:tab/>
        <w:t>“Section 3</w:t>
      </w:r>
      <w:r w:rsidRPr="00AB7B27">
        <w:rPr>
          <w:color w:val="000000" w:themeColor="text1"/>
          <w:u w:color="000000" w:themeColor="text1"/>
        </w:rPr>
        <w:noBreakHyphen/>
        <w:t>1</w:t>
      </w:r>
      <w:r w:rsidRPr="00AB7B27">
        <w:rPr>
          <w:color w:val="000000" w:themeColor="text1"/>
          <w:u w:color="000000" w:themeColor="text1"/>
        </w:rPr>
        <w:noBreakHyphen/>
        <w:t>40.</w:t>
      </w:r>
      <w:r w:rsidRPr="00AB7B27">
        <w:rPr>
          <w:color w:val="000000" w:themeColor="text1"/>
          <w:u w:color="000000" w:themeColor="text1"/>
        </w:rPr>
        <w:tab/>
        <w:t>There is exempt from ad valorem taxation any real property, and improvements thereon, located within a military base or installation that is used or owned by the United States Armed Forces and is used as military housing for military 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7054E0" w:rsidRDefault="007054E0" w:rsidP="007054E0">
      <w:pPr>
        <w:rPr>
          <w:color w:val="000000" w:themeColor="text1"/>
          <w:u w:color="000000" w:themeColor="text1"/>
        </w:rPr>
      </w:pPr>
      <w:r>
        <w:rPr>
          <w:color w:val="000000" w:themeColor="text1"/>
          <w:u w:color="000000" w:themeColor="text1"/>
        </w:rPr>
        <w:tab/>
      </w:r>
      <w:r w:rsidRPr="00AB7B27">
        <w:rPr>
          <w:color w:val="000000" w:themeColor="text1"/>
          <w:u w:color="000000" w:themeColor="text1"/>
        </w:rPr>
        <w:t>B.</w:t>
      </w:r>
      <w:r w:rsidRPr="00AB7B27">
        <w:rPr>
          <w:color w:val="000000" w:themeColor="text1"/>
          <w:u w:color="000000" w:themeColor="text1"/>
        </w:rPr>
        <w:tab/>
      </w:r>
      <w:r w:rsidRPr="00AB7B27">
        <w:rPr>
          <w:color w:val="000000" w:themeColor="text1"/>
          <w:u w:color="000000" w:themeColor="text1"/>
        </w:rPr>
        <w:tab/>
        <w:t>This SECTION takes effect upon approval by the Governor and applies for property tax years beginning after 2013.</w:t>
      </w:r>
    </w:p>
    <w:p w:rsidR="007054E0" w:rsidRDefault="007054E0" w:rsidP="007054E0">
      <w:pPr>
        <w:jc w:val="center"/>
        <w:rPr>
          <w:color w:val="000000" w:themeColor="text1"/>
          <w:u w:color="000000" w:themeColor="text1"/>
        </w:rPr>
      </w:pPr>
      <w:r w:rsidRPr="00AB7B27">
        <w:rPr>
          <w:color w:val="000000" w:themeColor="text1"/>
          <w:u w:color="000000" w:themeColor="text1"/>
        </w:rPr>
        <w:t>PART III</w:t>
      </w:r>
    </w:p>
    <w:p w:rsidR="007054E0" w:rsidRDefault="007054E0" w:rsidP="007054E0">
      <w:pPr>
        <w:jc w:val="center"/>
        <w:rPr>
          <w:color w:val="000000" w:themeColor="text1"/>
          <w:u w:color="000000" w:themeColor="text1"/>
        </w:rPr>
      </w:pPr>
      <w:r w:rsidRPr="00AB7B27">
        <w:rPr>
          <w:color w:val="000000" w:themeColor="text1"/>
          <w:u w:color="000000" w:themeColor="text1"/>
        </w:rPr>
        <w:t>Medicaid Waiver Protections</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3.</w:t>
      </w:r>
      <w:r w:rsidRPr="00AB7B27">
        <w:rPr>
          <w:color w:val="000000" w:themeColor="text1"/>
          <w:u w:color="000000" w:themeColor="text1"/>
        </w:rPr>
        <w:tab/>
        <w:t xml:space="preserve">Article 1, Chapter 6, Title 44 of the 1976 Code is amended by adding: </w:t>
      </w:r>
    </w:p>
    <w:p w:rsidR="007054E0" w:rsidRDefault="007054E0" w:rsidP="007054E0">
      <w:pPr>
        <w:rPr>
          <w:color w:val="000000" w:themeColor="text1"/>
          <w:u w:color="000000" w:themeColor="text1"/>
        </w:rPr>
      </w:pPr>
      <w:r w:rsidRPr="00AB7B27">
        <w:rPr>
          <w:color w:val="000000" w:themeColor="text1"/>
          <w:u w:color="000000" w:themeColor="text1"/>
        </w:rPr>
        <w:tab/>
        <w:t>“Section 44</w:t>
      </w:r>
      <w:r w:rsidRPr="00AB7B27">
        <w:rPr>
          <w:color w:val="000000" w:themeColor="text1"/>
          <w:u w:color="000000" w:themeColor="text1"/>
        </w:rPr>
        <w:noBreakHyphen/>
        <w:t>6</w:t>
      </w:r>
      <w:r w:rsidRPr="00AB7B27">
        <w:rPr>
          <w:color w:val="000000" w:themeColor="text1"/>
          <w:u w:color="000000" w:themeColor="text1"/>
        </w:rPr>
        <w:noBreakHyphen/>
        <w:t>35.</w:t>
      </w:r>
      <w:r w:rsidRPr="00AB7B27">
        <w:rPr>
          <w:color w:val="000000" w:themeColor="text1"/>
          <w:u w:color="000000" w:themeColor="text1"/>
        </w:rPr>
        <w:tab/>
        <w:t>In administering home and community</w:t>
      </w:r>
      <w:r w:rsidRPr="00AB7B27">
        <w:rPr>
          <w:color w:val="000000" w:themeColor="text1"/>
          <w:u w:color="000000" w:themeColor="text1"/>
        </w:rPr>
        <w:noBreakHyphen/>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7054E0" w:rsidRDefault="007054E0" w:rsidP="007054E0">
      <w:pPr>
        <w:jc w:val="center"/>
        <w:rPr>
          <w:color w:val="000000" w:themeColor="text1"/>
          <w:u w:color="000000" w:themeColor="text1"/>
        </w:rPr>
      </w:pPr>
      <w:r w:rsidRPr="00AB7B27">
        <w:rPr>
          <w:color w:val="000000" w:themeColor="text1"/>
          <w:u w:color="000000" w:themeColor="text1"/>
        </w:rPr>
        <w:t>PART IV</w:t>
      </w:r>
    </w:p>
    <w:p w:rsidR="007054E0" w:rsidRDefault="007054E0" w:rsidP="007054E0">
      <w:pPr>
        <w:jc w:val="center"/>
        <w:rPr>
          <w:color w:val="000000" w:themeColor="text1"/>
          <w:u w:color="000000" w:themeColor="text1"/>
        </w:rPr>
      </w:pPr>
      <w:r w:rsidRPr="00AB7B27">
        <w:rPr>
          <w:color w:val="000000" w:themeColor="text1"/>
          <w:u w:color="000000" w:themeColor="text1"/>
        </w:rPr>
        <w:t>Military</w:t>
      </w:r>
      <w:r w:rsidRPr="00AB7B27">
        <w:rPr>
          <w:color w:val="000000" w:themeColor="text1"/>
          <w:u w:color="000000" w:themeColor="text1"/>
        </w:rPr>
        <w:noBreakHyphen/>
        <w:t>Connected Children’s Welfare Task Force</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4.</w:t>
      </w:r>
      <w:r w:rsidRPr="00AB7B27">
        <w:rPr>
          <w:color w:val="000000" w:themeColor="text1"/>
          <w:u w:color="000000" w:themeColor="text1"/>
        </w:rPr>
        <w:tab/>
        <w:t>Chapter 11, Title 63 of the 1976 Code is amended by adding:</w:t>
      </w:r>
    </w:p>
    <w:p w:rsidR="007054E0" w:rsidRDefault="007054E0" w:rsidP="007054E0">
      <w:pPr>
        <w:jc w:val="center"/>
        <w:rPr>
          <w:color w:val="000000" w:themeColor="text1"/>
          <w:u w:color="000000" w:themeColor="text1"/>
        </w:rPr>
      </w:pPr>
      <w:r w:rsidRPr="00AB7B27">
        <w:rPr>
          <w:color w:val="000000" w:themeColor="text1"/>
          <w:u w:color="000000" w:themeColor="text1"/>
        </w:rPr>
        <w:t>“Article 21</w:t>
      </w:r>
    </w:p>
    <w:p w:rsidR="007054E0" w:rsidRDefault="007054E0" w:rsidP="007054E0">
      <w:pPr>
        <w:jc w:val="center"/>
        <w:rPr>
          <w:color w:val="000000" w:themeColor="text1"/>
          <w:u w:color="000000" w:themeColor="text1"/>
        </w:rPr>
      </w:pPr>
      <w:r w:rsidRPr="00AB7B27">
        <w:rPr>
          <w:color w:val="000000" w:themeColor="text1"/>
          <w:u w:color="000000" w:themeColor="text1"/>
        </w:rPr>
        <w:t>Military</w:t>
      </w:r>
      <w:r w:rsidRPr="00AB7B27">
        <w:rPr>
          <w:color w:val="000000" w:themeColor="text1"/>
          <w:u w:color="000000" w:themeColor="text1"/>
        </w:rPr>
        <w:noBreakHyphen/>
        <w:t>Connected Children’s Welfare Task Force</w:t>
      </w:r>
    </w:p>
    <w:p w:rsidR="007054E0" w:rsidRPr="00AB7B27" w:rsidRDefault="007054E0" w:rsidP="007054E0">
      <w:pPr>
        <w:rPr>
          <w:color w:val="000000" w:themeColor="text1"/>
          <w:u w:color="000000" w:themeColor="text1"/>
        </w:rPr>
      </w:pPr>
      <w:r w:rsidRPr="00AB7B27">
        <w:rPr>
          <w:color w:val="000000" w:themeColor="text1"/>
          <w:u w:color="000000" w:themeColor="text1"/>
        </w:rPr>
        <w:tab/>
        <w:t>Section 63</w:t>
      </w:r>
      <w:r w:rsidRPr="00AB7B27">
        <w:rPr>
          <w:color w:val="000000" w:themeColor="text1"/>
          <w:u w:color="000000" w:themeColor="text1"/>
        </w:rPr>
        <w:noBreakHyphen/>
        <w:t>11</w:t>
      </w:r>
      <w:r w:rsidRPr="00AB7B27">
        <w:rPr>
          <w:color w:val="000000" w:themeColor="text1"/>
          <w:u w:color="000000" w:themeColor="text1"/>
        </w:rPr>
        <w:noBreakHyphen/>
        <w:t>2110.</w:t>
      </w:r>
      <w:r w:rsidRPr="00AB7B27">
        <w:rPr>
          <w:color w:val="000000" w:themeColor="text1"/>
          <w:u w:color="000000" w:themeColor="text1"/>
        </w:rPr>
        <w:tab/>
        <w:t>(A)</w:t>
      </w:r>
      <w:r w:rsidRPr="00AB7B27">
        <w:rPr>
          <w:color w:val="000000" w:themeColor="text1"/>
          <w:u w:color="000000" w:themeColor="text1"/>
        </w:rPr>
        <w:tab/>
        <w:t>There is created the ‘Military</w:t>
      </w:r>
      <w:r w:rsidRPr="00AB7B27">
        <w:rPr>
          <w:color w:val="000000" w:themeColor="text1"/>
          <w:u w:color="000000" w:themeColor="text1"/>
        </w:rPr>
        <w:noBreakHyphen/>
        <w:t>Connected Children’s Welfare Task Force’ for the purpose of identifying issues related to military</w:t>
      </w:r>
      <w:r w:rsidRPr="00AB7B27">
        <w:rPr>
          <w:color w:val="000000" w:themeColor="text1"/>
          <w:u w:color="000000" w:themeColor="text1"/>
        </w:rPr>
        <w:noBreakHyphen/>
        <w:t>connected children and opening communication between child welfare agencies of this State and local military installations. The task force shall study issues relating to military</w:t>
      </w:r>
      <w:r w:rsidRPr="00AB7B27">
        <w:rPr>
          <w:color w:val="000000" w:themeColor="text1"/>
          <w:u w:color="000000" w:themeColor="text1"/>
        </w:rPr>
        <w:noBreakHyphen/>
        <w:t>connected children as the task force may undertake or as may be requested by the General Assembly.</w:t>
      </w:r>
    </w:p>
    <w:p w:rsidR="007054E0" w:rsidRPr="00AB7B27" w:rsidRDefault="007054E0" w:rsidP="007054E0">
      <w:pPr>
        <w:rPr>
          <w:color w:val="000000" w:themeColor="text1"/>
          <w:u w:color="000000" w:themeColor="text1"/>
        </w:rPr>
      </w:pPr>
      <w:r w:rsidRPr="00AB7B27">
        <w:rPr>
          <w:color w:val="000000" w:themeColor="text1"/>
          <w:u w:color="000000" w:themeColor="text1"/>
        </w:rPr>
        <w:tab/>
        <w:t>(B)</w:t>
      </w:r>
      <w:r w:rsidRPr="00AB7B27">
        <w:rPr>
          <w:color w:val="000000" w:themeColor="text1"/>
          <w:u w:color="000000" w:themeColor="text1"/>
        </w:rPr>
        <w:tab/>
        <w:t>The task force is to be comprised of the following members:</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(1)</w:t>
      </w:r>
      <w:r w:rsidRPr="00AB7B27">
        <w:rPr>
          <w:color w:val="000000" w:themeColor="text1"/>
          <w:u w:color="000000" w:themeColor="text1"/>
        </w:rPr>
        <w:tab/>
        <w:t>the Director of the Department of Health and Human Services, or his designee;</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(2)</w:t>
      </w:r>
      <w:r w:rsidRPr="00AB7B27">
        <w:rPr>
          <w:color w:val="000000" w:themeColor="text1"/>
          <w:u w:color="000000" w:themeColor="text1"/>
        </w:rPr>
        <w:tab/>
        <w:t>the Governor, or his designee;</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(3)</w:t>
      </w:r>
      <w:r w:rsidRPr="00AB7B27">
        <w:rPr>
          <w:color w:val="000000" w:themeColor="text1"/>
          <w:u w:color="000000" w:themeColor="text1"/>
        </w:rPr>
        <w:tab/>
        <w:t>the Speaker of the House of Representatives, or his designee;</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(4)</w:t>
      </w:r>
      <w:r w:rsidRPr="00AB7B27">
        <w:rPr>
          <w:color w:val="000000" w:themeColor="text1"/>
          <w:u w:color="000000" w:themeColor="text1"/>
        </w:rPr>
        <w:tab/>
        <w:t>the President Pro Tempore of the Senate, or his designee; and</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(5)</w:t>
      </w:r>
      <w:r w:rsidRPr="00AB7B27">
        <w:rPr>
          <w:color w:val="000000" w:themeColor="text1"/>
          <w:u w:color="000000" w:themeColor="text1"/>
        </w:rPr>
        <w:tab/>
        <w:t>a representative of the Children’s Trust Fund.</w:t>
      </w:r>
    </w:p>
    <w:p w:rsidR="007054E0" w:rsidRPr="00AB7B27" w:rsidRDefault="007054E0" w:rsidP="007054E0">
      <w:pPr>
        <w:rPr>
          <w:color w:val="000000" w:themeColor="text1"/>
          <w:u w:color="000000" w:themeColor="text1"/>
        </w:rPr>
      </w:pPr>
      <w:r w:rsidRPr="00AB7B27">
        <w:rPr>
          <w:color w:val="000000" w:themeColor="text1"/>
          <w:u w:color="000000" w:themeColor="text1"/>
        </w:rPr>
        <w:tab/>
        <w:t>(C)</w:t>
      </w:r>
      <w:r w:rsidRPr="00AB7B27">
        <w:rPr>
          <w:color w:val="000000" w:themeColor="text1"/>
          <w:u w:color="000000" w:themeColor="text1"/>
        </w:rPr>
        <w:tab/>
        <w:t>The task force shall meet as soon as practicable after the effective date of this act for organizational purposes.</w:t>
      </w:r>
    </w:p>
    <w:p w:rsidR="007054E0" w:rsidRPr="00AB7B27" w:rsidRDefault="007054E0" w:rsidP="007054E0">
      <w:pPr>
        <w:rPr>
          <w:color w:val="000000" w:themeColor="text1"/>
          <w:u w:color="000000" w:themeColor="text1"/>
        </w:rPr>
      </w:pPr>
      <w:r w:rsidRPr="00AB7B27">
        <w:rPr>
          <w:color w:val="000000" w:themeColor="text1"/>
          <w:u w:color="000000" w:themeColor="text1"/>
        </w:rPr>
        <w:tab/>
        <w:t>(D)</w:t>
      </w:r>
      <w:r w:rsidRPr="00AB7B27">
        <w:rPr>
          <w:color w:val="000000" w:themeColor="text1"/>
          <w:u w:color="000000" w:themeColor="text1"/>
        </w:rPr>
        <w:tab/>
        <w:t>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7054E0" w:rsidRDefault="007054E0" w:rsidP="007054E0">
      <w:pPr>
        <w:rPr>
          <w:color w:val="000000" w:themeColor="text1"/>
          <w:u w:color="000000" w:themeColor="text1"/>
        </w:rPr>
      </w:pPr>
      <w:r w:rsidRPr="00AB7B27">
        <w:rPr>
          <w:color w:val="000000" w:themeColor="text1"/>
          <w:u w:color="000000" w:themeColor="text1"/>
        </w:rPr>
        <w:tab/>
        <w:t>(E)</w:t>
      </w:r>
      <w:r w:rsidRPr="00AB7B27">
        <w:rPr>
          <w:color w:val="000000" w:themeColor="text1"/>
          <w:u w:color="000000" w:themeColor="text1"/>
        </w:rPr>
        <w:tab/>
        <w:t>The members of the task force shall serve without compensation and may not receive mileage or per diem.”</w:t>
      </w:r>
    </w:p>
    <w:p w:rsidR="007054E0" w:rsidRDefault="007054E0" w:rsidP="007054E0">
      <w:pPr>
        <w:jc w:val="center"/>
        <w:rPr>
          <w:color w:val="000000" w:themeColor="text1"/>
          <w:u w:color="000000" w:themeColor="text1"/>
        </w:rPr>
      </w:pPr>
      <w:r w:rsidRPr="00AB7B27">
        <w:rPr>
          <w:color w:val="000000" w:themeColor="text1"/>
          <w:u w:color="000000" w:themeColor="text1"/>
        </w:rPr>
        <w:t>PART V</w:t>
      </w:r>
    </w:p>
    <w:p w:rsidR="007054E0" w:rsidRDefault="007054E0" w:rsidP="007054E0">
      <w:pPr>
        <w:jc w:val="center"/>
        <w:rPr>
          <w:color w:val="000000" w:themeColor="text1"/>
          <w:u w:color="000000" w:themeColor="text1"/>
        </w:rPr>
      </w:pPr>
      <w:r w:rsidRPr="00AB7B27">
        <w:rPr>
          <w:color w:val="000000" w:themeColor="text1"/>
          <w:u w:color="000000" w:themeColor="text1"/>
        </w:rPr>
        <w:t>Education</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5.</w:t>
      </w:r>
      <w:r w:rsidRPr="00AB7B27">
        <w:rPr>
          <w:color w:val="000000" w:themeColor="text1"/>
          <w:u w:color="000000" w:themeColor="text1"/>
        </w:rPr>
        <w:tab/>
        <w:t>Section 59</w:t>
      </w:r>
      <w:r w:rsidRPr="00AB7B27">
        <w:rPr>
          <w:color w:val="000000" w:themeColor="text1"/>
          <w:u w:color="000000" w:themeColor="text1"/>
        </w:rPr>
        <w:noBreakHyphen/>
        <w:t>18</w:t>
      </w:r>
      <w:r w:rsidRPr="00AB7B27">
        <w:rPr>
          <w:color w:val="000000" w:themeColor="text1"/>
          <w:u w:color="000000" w:themeColor="text1"/>
        </w:rPr>
        <w:noBreakHyphen/>
        <w:t>900 of the 1976 Code, as last amended by Act 282 of 2008, is further amended by adding an appropriately lettered subsection at the end to read:</w:t>
      </w:r>
    </w:p>
    <w:p w:rsidR="007054E0" w:rsidRDefault="007054E0" w:rsidP="007054E0">
      <w:pPr>
        <w:rPr>
          <w:color w:val="000000" w:themeColor="text1"/>
          <w:u w:color="000000" w:themeColor="text1"/>
        </w:rPr>
      </w:pPr>
      <w:r w:rsidRPr="00AB7B27">
        <w:rPr>
          <w:color w:val="000000" w:themeColor="text1"/>
          <w:u w:color="000000" w:themeColor="text1"/>
        </w:rPr>
        <w:tab/>
        <w:t>“(  )</w:t>
      </w:r>
      <w:r w:rsidRPr="00AB7B27">
        <w:rPr>
          <w:color w:val="000000" w:themeColor="text1"/>
          <w:u w:color="000000" w:themeColor="text1"/>
        </w:rPr>
        <w:tab/>
        <w:t>The Education Oversight Committee, working with the State Board of Education, is directed to establish a comprehensive annual report concerning the performance of military</w:t>
      </w:r>
      <w:r w:rsidRPr="00AB7B27">
        <w:rPr>
          <w:color w:val="000000" w:themeColor="text1"/>
          <w:u w:color="000000" w:themeColor="text1"/>
        </w:rPr>
        <w:noBreakHyphen/>
        <w:t>connected children who attend primary, elementary, middle, and high schools in this State. The comprehensive annual report must be in a reader</w:t>
      </w:r>
      <w:r w:rsidRPr="00AB7B27">
        <w:rPr>
          <w:color w:val="000000" w:themeColor="text1"/>
          <w:u w:color="000000" w:themeColor="text1"/>
        </w:rPr>
        <w:noBreakHyphen/>
        <w:t>friendly format, using graphics whenever possible, published on the state, district, and school website</w:t>
      </w:r>
      <w:r>
        <w:rPr>
          <w:color w:val="000000" w:themeColor="text1"/>
          <w:u w:color="000000" w:themeColor="text1"/>
        </w:rPr>
        <w:t>s</w:t>
      </w:r>
      <w:r w:rsidRPr="00AB7B27">
        <w:rPr>
          <w:color w:val="000000" w:themeColor="text1"/>
          <w:u w:color="000000" w:themeColor="text1"/>
        </w:rPr>
        <w:t>, and, upon request, printed by the school districts. The annual comprehensive report must address at least attendance, academic performance in reading, math, and science, and graduation rates of military</w:t>
      </w:r>
      <w:r w:rsidRPr="00AB7B27">
        <w:rPr>
          <w:color w:val="000000" w:themeColor="text1"/>
          <w:u w:color="000000" w:themeColor="text1"/>
        </w:rPr>
        <w:noBreakHyphen/>
        <w:t>connected children.”</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6.</w:t>
      </w:r>
      <w:r w:rsidRPr="00AB7B27">
        <w:rPr>
          <w:color w:val="000000" w:themeColor="text1"/>
          <w:u w:color="000000" w:themeColor="text1"/>
        </w:rPr>
        <w:tab/>
        <w:t>Section 7</w:t>
      </w:r>
      <w:r w:rsidRPr="00AB7B27">
        <w:rPr>
          <w:color w:val="000000" w:themeColor="text1"/>
          <w:u w:color="000000" w:themeColor="text1"/>
        </w:rPr>
        <w:noBreakHyphen/>
        <w:t>15</w:t>
      </w:r>
      <w:r w:rsidRPr="00AB7B27">
        <w:rPr>
          <w:color w:val="000000" w:themeColor="text1"/>
          <w:u w:color="000000" w:themeColor="text1"/>
        </w:rPr>
        <w:noBreakHyphen/>
        <w:t>320 of the 1976 Code, as last amended by Act 43 of 2011, is further amended to read:</w:t>
      </w:r>
    </w:p>
    <w:p w:rsidR="007054E0" w:rsidRPr="00AB7B27" w:rsidRDefault="007054E0" w:rsidP="007054E0">
      <w:pPr>
        <w:rPr>
          <w:color w:val="000000" w:themeColor="text1"/>
          <w:u w:color="000000" w:themeColor="text1"/>
        </w:rPr>
      </w:pPr>
      <w:r w:rsidRPr="00AB7B27">
        <w:rPr>
          <w:color w:val="000000" w:themeColor="text1"/>
          <w:u w:color="000000" w:themeColor="text1"/>
        </w:rPr>
        <w:tab/>
        <w:t>“Section 7</w:t>
      </w:r>
      <w:r w:rsidRPr="00AB7B27">
        <w:rPr>
          <w:color w:val="000000" w:themeColor="text1"/>
          <w:u w:color="000000" w:themeColor="text1"/>
        </w:rPr>
        <w:noBreakHyphen/>
        <w:t>15</w:t>
      </w:r>
      <w:r w:rsidRPr="00AB7B27">
        <w:rPr>
          <w:color w:val="000000" w:themeColor="text1"/>
          <w:u w:color="000000" w:themeColor="text1"/>
        </w:rPr>
        <w:noBreakHyphen/>
        <w:t>320.</w:t>
      </w:r>
      <w:r w:rsidRPr="00AB7B27">
        <w:rPr>
          <w:color w:val="000000" w:themeColor="text1"/>
          <w:u w:color="000000" w:themeColor="text1"/>
        </w:rPr>
        <w:tab/>
        <w:t>(A)</w:t>
      </w:r>
      <w:r w:rsidRPr="00AB7B27">
        <w:rPr>
          <w:color w:val="000000" w:themeColor="text1"/>
          <w:u w:color="000000" w:themeColor="text1"/>
        </w:rPr>
        <w:tab/>
      </w:r>
      <w:r w:rsidRPr="00AB7B27">
        <w:rPr>
          <w:strike/>
          <w:color w:val="000000" w:themeColor="text1"/>
          <w:u w:color="000000" w:themeColor="text1"/>
        </w:rPr>
        <w:t>A qualified elector</w:t>
      </w:r>
      <w:r w:rsidRPr="00AB7B27">
        <w:rPr>
          <w:color w:val="000000" w:themeColor="text1"/>
          <w:u w:color="000000" w:themeColor="text1"/>
        </w:rPr>
        <w:t xml:space="preserve"> </w:t>
      </w:r>
      <w:r w:rsidRPr="00AB7B27">
        <w:rPr>
          <w:color w:val="000000" w:themeColor="text1"/>
          <w:u w:val="single" w:color="000000" w:themeColor="text1"/>
        </w:rPr>
        <w:t>Qualified electors</w:t>
      </w:r>
      <w:r w:rsidRPr="00AB7B27">
        <w:rPr>
          <w:color w:val="000000" w:themeColor="text1"/>
          <w:u w:color="000000" w:themeColor="text1"/>
        </w:rPr>
        <w:t xml:space="preserve"> in any of the following categories must be permitted to vote by absentee ballot in all elections when </w:t>
      </w:r>
      <w:r w:rsidRPr="00AB7B27">
        <w:rPr>
          <w:strike/>
          <w:color w:val="000000" w:themeColor="text1"/>
          <w:u w:color="000000" w:themeColor="text1"/>
        </w:rPr>
        <w:t>he is</w:t>
      </w:r>
      <w:r w:rsidRPr="00AB7B27">
        <w:rPr>
          <w:color w:val="000000" w:themeColor="text1"/>
          <w:u w:color="000000" w:themeColor="text1"/>
        </w:rPr>
        <w:t xml:space="preserve"> </w:t>
      </w:r>
      <w:r w:rsidRPr="00AB7B27">
        <w:rPr>
          <w:color w:val="000000" w:themeColor="text1"/>
          <w:u w:val="single" w:color="000000" w:themeColor="text1"/>
        </w:rPr>
        <w:t>they are</w:t>
      </w:r>
      <w:r w:rsidRPr="00AB7B27">
        <w:rPr>
          <w:color w:val="000000" w:themeColor="text1"/>
          <w:u w:color="000000" w:themeColor="text1"/>
        </w:rPr>
        <w:t xml:space="preserve"> absent from </w:t>
      </w:r>
      <w:r w:rsidRPr="00AB7B27">
        <w:rPr>
          <w:strike/>
          <w:color w:val="000000" w:themeColor="text1"/>
          <w:u w:color="000000" w:themeColor="text1"/>
        </w:rPr>
        <w:t>his</w:t>
      </w:r>
      <w:r w:rsidRPr="00AB7B27">
        <w:rPr>
          <w:color w:val="000000" w:themeColor="text1"/>
          <w:u w:color="000000" w:themeColor="text1"/>
        </w:rPr>
        <w:t xml:space="preserve"> </w:t>
      </w:r>
      <w:r w:rsidRPr="00AB7B27">
        <w:rPr>
          <w:color w:val="000000" w:themeColor="text1"/>
          <w:u w:val="single" w:color="000000" w:themeColor="text1"/>
        </w:rPr>
        <w:t>their</w:t>
      </w:r>
      <w:r w:rsidRPr="00AB7B27">
        <w:rPr>
          <w:color w:val="000000" w:themeColor="text1"/>
          <w:u w:color="000000" w:themeColor="text1"/>
        </w:rPr>
        <w:t xml:space="preserve"> county of residence on election day during the hours the polls are open, to an extent that it prevents </w:t>
      </w:r>
      <w:r w:rsidRPr="00AB7B27">
        <w:rPr>
          <w:strike/>
          <w:color w:val="000000" w:themeColor="text1"/>
          <w:u w:color="000000" w:themeColor="text1"/>
        </w:rPr>
        <w:t>him</w:t>
      </w:r>
      <w:r w:rsidRPr="00AB7B27">
        <w:rPr>
          <w:color w:val="000000" w:themeColor="text1"/>
          <w:u w:color="000000" w:themeColor="text1"/>
        </w:rPr>
        <w:t xml:space="preserve"> </w:t>
      </w:r>
      <w:r w:rsidRPr="00AB7B27">
        <w:rPr>
          <w:color w:val="000000" w:themeColor="text1"/>
          <w:u w:val="single" w:color="000000" w:themeColor="text1"/>
        </w:rPr>
        <w:t>them</w:t>
      </w:r>
      <w:r w:rsidRPr="00AB7B27">
        <w:rPr>
          <w:color w:val="000000" w:themeColor="text1"/>
          <w:u w:color="000000" w:themeColor="text1"/>
        </w:rPr>
        <w:t xml:space="preserve"> from voting in person:</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(1)</w:t>
      </w:r>
      <w:r w:rsidRPr="00AB7B27">
        <w:rPr>
          <w:color w:val="000000" w:themeColor="text1"/>
          <w:u w:color="000000" w:themeColor="text1"/>
        </w:rPr>
        <w:tab/>
        <w:t>students, their spouses, and dependents residing with them;</w:t>
      </w:r>
    </w:p>
    <w:p w:rsidR="007054E0" w:rsidRPr="00AB7B27" w:rsidRDefault="007054E0" w:rsidP="007054E0">
      <w:pPr>
        <w:rPr>
          <w:strike/>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(2)</w:t>
      </w:r>
      <w:r w:rsidRPr="00AB7B27">
        <w:rPr>
          <w:color w:val="000000" w:themeColor="text1"/>
          <w:u w:color="000000" w:themeColor="text1"/>
        </w:rPr>
        <w:tab/>
      </w:r>
      <w:r w:rsidRPr="00AB7B27">
        <w:rPr>
          <w:strike/>
          <w:color w:val="000000" w:themeColor="text1"/>
          <w:u w:color="000000" w:themeColor="text1"/>
        </w:rPr>
        <w:t>members of the Armed Forces and Merchant Marines of the United States, their spouses, and dependents residing with them;</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r>
      <w:r w:rsidRPr="00AB7B27">
        <w:rPr>
          <w:strike/>
          <w:color w:val="000000" w:themeColor="text1"/>
          <w:u w:color="000000" w:themeColor="text1"/>
        </w:rPr>
        <w:t>(3)</w:t>
      </w:r>
      <w:r w:rsidRPr="00AB7B27">
        <w:rPr>
          <w:color w:val="000000" w:themeColor="text1"/>
          <w:u w:color="000000" w:themeColor="text1"/>
        </w:rPr>
        <w:tab/>
        <w:t>persons serving with the American Red Cross or with the United Service Organizations (USO) who are attached to and serving with the Armed Forces of the United States, their spouses, and dependents residing with them;</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w:t>
      </w:r>
      <w:r w:rsidRPr="00AB7B27">
        <w:rPr>
          <w:strike/>
          <w:color w:val="000000" w:themeColor="text1"/>
          <w:u w:color="000000" w:themeColor="text1"/>
        </w:rPr>
        <w:t>4</w:t>
      </w:r>
      <w:r w:rsidRPr="00AB7B27">
        <w:rPr>
          <w:color w:val="000000" w:themeColor="text1"/>
          <w:u w:val="single" w:color="000000" w:themeColor="text1"/>
        </w:rPr>
        <w:t>3</w:t>
      </w:r>
      <w:r w:rsidRPr="00AB7B27">
        <w:rPr>
          <w:color w:val="000000" w:themeColor="text1"/>
          <w:u w:color="000000" w:themeColor="text1"/>
        </w:rPr>
        <w:t>)</w:t>
      </w:r>
      <w:r w:rsidRPr="00AB7B27">
        <w:rPr>
          <w:color w:val="000000" w:themeColor="text1"/>
          <w:u w:color="000000" w:themeColor="text1"/>
        </w:rPr>
        <w:tab/>
        <w:t>governmental employees, their spouses, and dependents residing with them;</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w:t>
      </w:r>
      <w:r w:rsidRPr="00AB7B27">
        <w:rPr>
          <w:strike/>
          <w:color w:val="000000" w:themeColor="text1"/>
          <w:u w:color="000000" w:themeColor="text1"/>
        </w:rPr>
        <w:t>5</w:t>
      </w:r>
      <w:r w:rsidRPr="00AB7B27">
        <w:rPr>
          <w:color w:val="000000" w:themeColor="text1"/>
          <w:u w:val="single" w:color="000000" w:themeColor="text1"/>
        </w:rPr>
        <w:t>4</w:t>
      </w:r>
      <w:r w:rsidRPr="00AB7B27">
        <w:rPr>
          <w:color w:val="000000" w:themeColor="text1"/>
          <w:u w:color="000000" w:themeColor="text1"/>
        </w:rPr>
        <w:t>)</w:t>
      </w:r>
      <w:r w:rsidRPr="00AB7B27">
        <w:rPr>
          <w:color w:val="000000" w:themeColor="text1"/>
          <w:u w:color="000000" w:themeColor="text1"/>
        </w:rPr>
        <w:tab/>
        <w:t>persons on vacation (who by virtue of vacation plans will be absent from their county of residence on election day);  or</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w:t>
      </w:r>
      <w:r w:rsidRPr="00AB7B27">
        <w:rPr>
          <w:strike/>
          <w:color w:val="000000" w:themeColor="text1"/>
          <w:u w:color="000000" w:themeColor="text1"/>
        </w:rPr>
        <w:t>6</w:t>
      </w:r>
      <w:r w:rsidRPr="00AB7B27">
        <w:rPr>
          <w:color w:val="000000" w:themeColor="text1"/>
          <w:u w:val="single" w:color="000000" w:themeColor="text1"/>
        </w:rPr>
        <w:t>5</w:t>
      </w:r>
      <w:r w:rsidRPr="00AB7B27">
        <w:rPr>
          <w:color w:val="000000" w:themeColor="text1"/>
          <w:u w:color="000000" w:themeColor="text1"/>
        </w:rPr>
        <w:t>)</w:t>
      </w:r>
      <w:r w:rsidRPr="00AB7B27">
        <w:rPr>
          <w:color w:val="000000" w:themeColor="text1"/>
          <w:u w:color="000000" w:themeColor="text1"/>
        </w:rPr>
        <w:tab/>
        <w:t>overseas citizens.</w:t>
      </w:r>
    </w:p>
    <w:p w:rsidR="007054E0" w:rsidRPr="00AB7B27" w:rsidRDefault="007054E0" w:rsidP="007054E0">
      <w:pPr>
        <w:rPr>
          <w:color w:val="000000" w:themeColor="text1"/>
          <w:u w:color="000000" w:themeColor="text1"/>
        </w:rPr>
      </w:pPr>
      <w:r w:rsidRPr="00AB7B27">
        <w:rPr>
          <w:color w:val="000000" w:themeColor="text1"/>
          <w:u w:color="000000" w:themeColor="text1"/>
        </w:rPr>
        <w:tab/>
        <w:t>(B)</w:t>
      </w:r>
      <w:r w:rsidRPr="00AB7B27">
        <w:rPr>
          <w:color w:val="000000" w:themeColor="text1"/>
          <w:u w:color="000000" w:themeColor="text1"/>
        </w:rPr>
        <w:tab/>
      </w:r>
      <w:r w:rsidRPr="00AB7B27">
        <w:rPr>
          <w:strike/>
          <w:color w:val="000000" w:themeColor="text1"/>
          <w:u w:color="000000" w:themeColor="text1"/>
        </w:rPr>
        <w:t>A qualified elector</w:t>
      </w:r>
      <w:r w:rsidRPr="00AB7B27">
        <w:rPr>
          <w:color w:val="000000" w:themeColor="text1"/>
          <w:u w:color="000000" w:themeColor="text1"/>
        </w:rPr>
        <w:t xml:space="preserve"> </w:t>
      </w:r>
      <w:r w:rsidRPr="00AB7B27">
        <w:rPr>
          <w:color w:val="000000" w:themeColor="text1"/>
          <w:u w:val="single" w:color="000000" w:themeColor="text1"/>
        </w:rPr>
        <w:t>Qualified electors</w:t>
      </w:r>
      <w:r w:rsidRPr="00AB7B27">
        <w:rPr>
          <w:color w:val="000000" w:themeColor="text1"/>
          <w:u w:color="000000" w:themeColor="text1"/>
        </w:rPr>
        <w:t xml:space="preserve"> in any of the following categories must be permitted to vote by absentee ballot in all elections, whether or not </w:t>
      </w:r>
      <w:r w:rsidRPr="00AB7B27">
        <w:rPr>
          <w:strike/>
          <w:color w:val="000000" w:themeColor="text1"/>
          <w:u w:color="000000" w:themeColor="text1"/>
        </w:rPr>
        <w:t>he is</w:t>
      </w:r>
      <w:r w:rsidRPr="00AB7B27">
        <w:rPr>
          <w:color w:val="000000" w:themeColor="text1"/>
          <w:u w:color="000000" w:themeColor="text1"/>
        </w:rPr>
        <w:t xml:space="preserve"> </w:t>
      </w:r>
      <w:r w:rsidRPr="00AB7B27">
        <w:rPr>
          <w:color w:val="000000" w:themeColor="text1"/>
          <w:u w:val="single" w:color="000000" w:themeColor="text1"/>
        </w:rPr>
        <w:t>they are</w:t>
      </w:r>
      <w:r w:rsidRPr="00AB7B27">
        <w:rPr>
          <w:color w:val="000000" w:themeColor="text1"/>
          <w:u w:color="000000" w:themeColor="text1"/>
        </w:rPr>
        <w:t xml:space="preserve"> absent from </w:t>
      </w:r>
      <w:r w:rsidRPr="00AB7B27">
        <w:rPr>
          <w:strike/>
          <w:color w:val="000000" w:themeColor="text1"/>
          <w:u w:color="000000" w:themeColor="text1"/>
        </w:rPr>
        <w:t>his</w:t>
      </w:r>
      <w:r w:rsidRPr="00AB7B27">
        <w:rPr>
          <w:color w:val="000000" w:themeColor="text1"/>
          <w:u w:color="000000" w:themeColor="text1"/>
        </w:rPr>
        <w:t xml:space="preserve"> </w:t>
      </w:r>
      <w:r w:rsidRPr="00AB7B27">
        <w:rPr>
          <w:color w:val="000000" w:themeColor="text1"/>
          <w:u w:val="single" w:color="000000" w:themeColor="text1"/>
        </w:rPr>
        <w:t>their</w:t>
      </w:r>
      <w:r w:rsidRPr="00AB7B27">
        <w:rPr>
          <w:color w:val="000000" w:themeColor="text1"/>
          <w:u w:color="000000" w:themeColor="text1"/>
        </w:rPr>
        <w:t xml:space="preserve"> county of residence on election day:</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(1)</w:t>
      </w:r>
      <w:r w:rsidRPr="00AB7B27">
        <w:rPr>
          <w:color w:val="000000" w:themeColor="text1"/>
          <w:u w:color="000000" w:themeColor="text1"/>
        </w:rPr>
        <w:tab/>
        <w:t>physically disabled persons;</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(2)</w:t>
      </w:r>
      <w:r w:rsidRPr="00AB7B27">
        <w:rPr>
          <w:color w:val="000000" w:themeColor="text1"/>
          <w:u w:color="000000" w:themeColor="text1"/>
        </w:rPr>
        <w:tab/>
        <w:t>persons whose employment obligations require that they be at their place of employment during the hours that the polls are open and present written certification of that obligation to the county registration board;</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(3)</w:t>
      </w:r>
      <w:r w:rsidRPr="00AB7B27">
        <w:rPr>
          <w:color w:val="000000" w:themeColor="text1"/>
          <w:u w:color="000000" w:themeColor="text1"/>
        </w:rPr>
        <w:tab/>
        <w:t>certified poll watchers, poll managers, county voter registration board members and staff, county and state election commission members and staff working on election day;</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(4)</w:t>
      </w:r>
      <w:r w:rsidRPr="00AB7B27">
        <w:rPr>
          <w:color w:val="000000" w:themeColor="text1"/>
          <w:u w:color="000000" w:themeColor="text1"/>
        </w:rPr>
        <w:tab/>
        <w:t>persons attending sick or physically disabled persons;</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(5)</w:t>
      </w:r>
      <w:r w:rsidRPr="00AB7B27">
        <w:rPr>
          <w:color w:val="000000" w:themeColor="text1"/>
          <w:u w:color="000000" w:themeColor="text1"/>
        </w:rPr>
        <w:tab/>
        <w:t>persons admitted to hospitals as emergency patients on the day of an election or within a four</w:t>
      </w:r>
      <w:r w:rsidRPr="00AB7B27">
        <w:rPr>
          <w:color w:val="000000" w:themeColor="text1"/>
          <w:u w:color="000000" w:themeColor="text1"/>
        </w:rPr>
        <w:noBreakHyphen/>
        <w:t>day period before the election;</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(6)</w:t>
      </w:r>
      <w:r w:rsidRPr="00AB7B27">
        <w:rPr>
          <w:color w:val="000000" w:themeColor="text1"/>
          <w:u w:color="000000" w:themeColor="text1"/>
        </w:rPr>
        <w:tab/>
        <w:t>persons with a death or funeral in the family within a three</w:t>
      </w:r>
      <w:r w:rsidRPr="00AB7B27">
        <w:rPr>
          <w:color w:val="000000" w:themeColor="text1"/>
          <w:u w:color="000000" w:themeColor="text1"/>
        </w:rPr>
        <w:noBreakHyphen/>
        <w:t>day period before the election;</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(7)</w:t>
      </w:r>
      <w:r w:rsidRPr="00AB7B27">
        <w:rPr>
          <w:color w:val="000000" w:themeColor="text1"/>
          <w:u w:color="000000" w:themeColor="text1"/>
        </w:rPr>
        <w:tab/>
        <w:t>persons who will be serving as jurors in a state or federal court on election day;</w:t>
      </w:r>
    </w:p>
    <w:p w:rsidR="007054E0" w:rsidRPr="00AB7B27"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t>(8)</w:t>
      </w:r>
      <w:r w:rsidRPr="00AB7B27">
        <w:rPr>
          <w:color w:val="000000" w:themeColor="text1"/>
          <w:u w:color="000000" w:themeColor="text1"/>
        </w:rPr>
        <w:tab/>
        <w:t>persons sixty</w:t>
      </w:r>
      <w:r w:rsidRPr="00AB7B27">
        <w:rPr>
          <w:color w:val="000000" w:themeColor="text1"/>
          <w:u w:color="000000" w:themeColor="text1"/>
        </w:rPr>
        <w:noBreakHyphen/>
        <w:t xml:space="preserve">five years of age or older;  </w:t>
      </w:r>
      <w:r w:rsidRPr="00AB7B27">
        <w:rPr>
          <w:strike/>
          <w:color w:val="000000" w:themeColor="text1"/>
          <w:u w:color="000000" w:themeColor="text1"/>
        </w:rPr>
        <w:t>or</w:t>
      </w:r>
    </w:p>
    <w:p w:rsidR="007054E0" w:rsidRPr="00AB7B27" w:rsidRDefault="007054E0" w:rsidP="007054E0">
      <w:pPr>
        <w:rPr>
          <w:color w:val="000000" w:themeColor="text1"/>
          <w:u w:val="single" w:color="000000" w:themeColor="text1"/>
        </w:rPr>
      </w:pPr>
      <w:r w:rsidRPr="00AB7B27">
        <w:rPr>
          <w:color w:val="000000" w:themeColor="text1"/>
          <w:u w:color="000000" w:themeColor="text1"/>
        </w:rPr>
        <w:tab/>
      </w:r>
      <w:r w:rsidRPr="00AB7B27">
        <w:rPr>
          <w:color w:val="000000" w:themeColor="text1"/>
          <w:u w:color="000000" w:themeColor="text1"/>
        </w:rPr>
        <w:tab/>
        <w:t>(9)</w:t>
      </w:r>
      <w:r w:rsidRPr="00AB7B27">
        <w:rPr>
          <w:color w:val="000000" w:themeColor="text1"/>
          <w:u w:color="000000" w:themeColor="text1"/>
        </w:rPr>
        <w:tab/>
        <w:t>persons confined to a jail or pretrial facility pending disposition of arrest or trial</w:t>
      </w:r>
      <w:r w:rsidRPr="00AB7B27">
        <w:rPr>
          <w:color w:val="000000" w:themeColor="text1"/>
          <w:u w:val="single" w:color="000000" w:themeColor="text1"/>
        </w:rPr>
        <w:t>;  or</w:t>
      </w:r>
    </w:p>
    <w:p w:rsidR="007054E0" w:rsidRDefault="007054E0" w:rsidP="007054E0">
      <w:pPr>
        <w:rPr>
          <w:color w:val="000000" w:themeColor="text1"/>
          <w:u w:color="000000" w:themeColor="text1"/>
        </w:rPr>
      </w:pPr>
      <w:r w:rsidRPr="00AB7B27">
        <w:rPr>
          <w:color w:val="000000" w:themeColor="text1"/>
          <w:u w:color="000000" w:themeColor="text1"/>
        </w:rPr>
        <w:tab/>
      </w:r>
      <w:r w:rsidRPr="00AB7B27">
        <w:rPr>
          <w:color w:val="000000" w:themeColor="text1"/>
          <w:u w:color="000000" w:themeColor="text1"/>
        </w:rPr>
        <w:tab/>
      </w:r>
      <w:r w:rsidRPr="00AB7B27">
        <w:rPr>
          <w:color w:val="000000" w:themeColor="text1"/>
          <w:u w:val="single" w:color="000000" w:themeColor="text1"/>
        </w:rPr>
        <w:t>(10)</w:t>
      </w:r>
      <w:r w:rsidRPr="00AB7B27">
        <w:rPr>
          <w:color w:val="000000" w:themeColor="text1"/>
          <w:u w:color="000000" w:themeColor="text1"/>
        </w:rPr>
        <w:tab/>
      </w:r>
      <w:r w:rsidRPr="00AB7B27">
        <w:rPr>
          <w:color w:val="000000" w:themeColor="text1"/>
          <w:u w:val="single" w:color="000000" w:themeColor="text1"/>
        </w:rPr>
        <w:t>members of the Armed Forces and Merchant Marines of the United States, their spouses, and dependents residing with them</w:t>
      </w:r>
      <w:r w:rsidRPr="00AB7B27">
        <w:rPr>
          <w:color w:val="000000" w:themeColor="text1"/>
          <w:u w:color="000000" w:themeColor="text1"/>
        </w:rPr>
        <w:t>.”</w:t>
      </w:r>
    </w:p>
    <w:p w:rsidR="007054E0" w:rsidRDefault="007054E0" w:rsidP="007054E0">
      <w:pPr>
        <w:jc w:val="center"/>
        <w:rPr>
          <w:color w:val="000000" w:themeColor="text1"/>
          <w:u w:color="000000" w:themeColor="text1"/>
        </w:rPr>
      </w:pPr>
      <w:r w:rsidRPr="00AB7B27">
        <w:rPr>
          <w:color w:val="000000" w:themeColor="text1"/>
          <w:u w:color="000000" w:themeColor="text1"/>
        </w:rPr>
        <w:t>PART VI</w:t>
      </w:r>
    </w:p>
    <w:p w:rsidR="007054E0" w:rsidRDefault="007054E0" w:rsidP="007054E0">
      <w:pPr>
        <w:jc w:val="center"/>
        <w:rPr>
          <w:color w:val="000000" w:themeColor="text1"/>
          <w:u w:color="000000" w:themeColor="text1"/>
        </w:rPr>
      </w:pPr>
      <w:r w:rsidRPr="00AB7B27">
        <w:rPr>
          <w:color w:val="000000" w:themeColor="text1"/>
          <w:u w:color="000000" w:themeColor="text1"/>
        </w:rPr>
        <w:t>Severability and Effective Date</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7.</w:t>
      </w:r>
      <w:r w:rsidRPr="00AB7B27">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8.</w:t>
      </w:r>
      <w:r w:rsidRPr="00AB7B27">
        <w:rPr>
          <w:color w:val="000000" w:themeColor="text1"/>
          <w:u w:color="000000" w:themeColor="text1"/>
        </w:rPr>
        <w:tab/>
        <w:t>Section 25</w:t>
      </w:r>
      <w:r w:rsidRPr="00AB7B27">
        <w:rPr>
          <w:color w:val="000000" w:themeColor="text1"/>
          <w:u w:color="000000" w:themeColor="text1"/>
        </w:rPr>
        <w:noBreakHyphen/>
        <w:t>1</w:t>
      </w:r>
      <w:r w:rsidRPr="00AB7B27">
        <w:rPr>
          <w:color w:val="000000" w:themeColor="text1"/>
          <w:u w:color="000000" w:themeColor="text1"/>
        </w:rPr>
        <w:noBreakHyphen/>
        <w:t>350 of the 1976 Code is amended by adding an appropriately numbered item at the end to read:</w:t>
      </w:r>
    </w:p>
    <w:p w:rsidR="007054E0" w:rsidRDefault="007054E0" w:rsidP="007054E0">
      <w:pPr>
        <w:rPr>
          <w:color w:val="000000" w:themeColor="text1"/>
          <w:u w:color="000000" w:themeColor="text1"/>
        </w:rPr>
      </w:pPr>
      <w:r w:rsidRPr="00AB7B27">
        <w:rPr>
          <w:color w:val="000000" w:themeColor="text1"/>
          <w:u w:color="000000" w:themeColor="text1"/>
        </w:rPr>
        <w:tab/>
        <w:t>“(   )</w:t>
      </w:r>
      <w:r w:rsidRPr="00AB7B27">
        <w:rPr>
          <w:color w:val="000000" w:themeColor="text1"/>
          <w:u w:color="000000" w:themeColor="text1"/>
        </w:rPr>
        <w:tab/>
        <w:t>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7054E0" w:rsidRDefault="007054E0" w:rsidP="007054E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9.</w:t>
      </w:r>
      <w:r w:rsidRPr="00AB7B27">
        <w:rPr>
          <w:color w:val="000000" w:themeColor="text1"/>
          <w:u w:color="000000" w:themeColor="text1"/>
        </w:rPr>
        <w:tab/>
        <w:t>Article 11, Chapter 13, Title 51 of the 1976 Code is amended by adding:</w:t>
      </w:r>
    </w:p>
    <w:p w:rsidR="007054E0" w:rsidRDefault="007054E0" w:rsidP="007054E0">
      <w:pPr>
        <w:rPr>
          <w:color w:val="000000" w:themeColor="text1"/>
          <w:u w:color="000000" w:themeColor="text1"/>
        </w:rPr>
      </w:pPr>
      <w:r w:rsidRPr="00AB7B27">
        <w:rPr>
          <w:color w:val="000000" w:themeColor="text1"/>
          <w:u w:color="000000" w:themeColor="text1"/>
        </w:rPr>
        <w:tab/>
        <w:t>“Section 51</w:t>
      </w:r>
      <w:r w:rsidRPr="00AB7B27">
        <w:rPr>
          <w:color w:val="000000" w:themeColor="text1"/>
          <w:u w:color="000000" w:themeColor="text1"/>
        </w:rPr>
        <w:noBreakHyphen/>
        <w:t>13</w:t>
      </w:r>
      <w:r w:rsidRPr="00AB7B27">
        <w:rPr>
          <w:color w:val="000000" w:themeColor="text1"/>
          <w:u w:color="000000" w:themeColor="text1"/>
        </w:rPr>
        <w:noBreakHyphen/>
        <w:t>880.</w:t>
      </w:r>
      <w:r w:rsidRPr="00AB7B27">
        <w:rPr>
          <w:color w:val="000000" w:themeColor="text1"/>
          <w:u w:color="000000" w:themeColor="text1"/>
        </w:rPr>
        <w:tab/>
        <w:t>Members of the USS Laffey Association who are temporarily present at Patriot’s Point to perform voluntary maintenance on the USS Laffey may remain onboard the vessel overnight if the Executive Director approves and has deemed it safe to do so.”</w:t>
      </w:r>
    </w:p>
    <w:p w:rsidR="007054E0" w:rsidRPr="00AB7B27" w:rsidRDefault="007054E0" w:rsidP="007054E0">
      <w:r>
        <w:rPr>
          <w:color w:val="000000" w:themeColor="text1"/>
          <w:u w:color="000000" w:themeColor="text1"/>
        </w:rPr>
        <w:tab/>
        <w:t>SECTION</w:t>
      </w:r>
      <w:r>
        <w:rPr>
          <w:color w:val="000000" w:themeColor="text1"/>
          <w:u w:color="000000" w:themeColor="text1"/>
        </w:rPr>
        <w:tab/>
      </w:r>
      <w:r w:rsidRPr="00AB7B27">
        <w:rPr>
          <w:color w:val="000000" w:themeColor="text1"/>
          <w:u w:color="000000" w:themeColor="text1"/>
        </w:rPr>
        <w:t>10.</w:t>
      </w:r>
      <w:r w:rsidRPr="00AB7B27">
        <w:rPr>
          <w:color w:val="000000" w:themeColor="text1"/>
          <w:u w:color="000000" w:themeColor="text1"/>
        </w:rPr>
        <w:tab/>
        <w:t>Unless specified otherwise, this act takes effect upon approval by the Governor.</w:t>
      </w:r>
      <w:r w:rsidRPr="00AB7B27">
        <w:rPr>
          <w:color w:val="000000" w:themeColor="text1"/>
          <w:u w:color="000000" w:themeColor="text1"/>
        </w:rPr>
        <w:tab/>
      </w:r>
      <w:r>
        <w:rPr>
          <w:color w:val="000000" w:themeColor="text1"/>
          <w:u w:color="000000" w:themeColor="text1"/>
        </w:rPr>
        <w:t>/</w:t>
      </w:r>
    </w:p>
    <w:p w:rsidR="007054E0" w:rsidRDefault="007054E0" w:rsidP="007054E0">
      <w:r w:rsidRPr="00AB7B27">
        <w:tab/>
        <w:t xml:space="preserve">Amend the bill further, as if amended, by striking all before the enacting </w:t>
      </w:r>
      <w:r>
        <w:t>words</w:t>
      </w:r>
      <w:r w:rsidRPr="00AB7B27">
        <w:t xml:space="preserve"> and inserting:</w:t>
      </w:r>
    </w:p>
    <w:p w:rsidR="007054E0" w:rsidRDefault="007054E0" w:rsidP="007054E0">
      <w:pPr>
        <w:rPr>
          <w:color w:val="000000" w:themeColor="text1"/>
          <w:u w:color="000000" w:themeColor="text1"/>
        </w:rPr>
      </w:pPr>
      <w:r>
        <w:tab/>
        <w:t>/</w:t>
      </w:r>
      <w:r>
        <w:rPr>
          <w:color w:val="000000" w:themeColor="text1"/>
          <w:u w:color="000000" w:themeColor="text1"/>
        </w:rPr>
        <w:tab/>
      </w:r>
      <w:r w:rsidRPr="00695167">
        <w:rPr>
          <w:color w:val="000000" w:themeColor="text1"/>
          <w:u w:color="000000" w:themeColor="text1"/>
        </w:rPr>
        <w:t>TO AMEND THE CODE OF LAWS OF SOUTH CAROLINA, 1976, SO AS TO ENACT THE “MILITARY FAMILY QUALITY OF LIFE ENHANCEMENT ACT OF 2014” BY ADDING SECTION 3</w:t>
      </w:r>
      <w:r w:rsidRPr="00695167">
        <w:rPr>
          <w:color w:val="000000" w:themeColor="text1"/>
          <w:u w:color="000000" w:themeColor="text1"/>
        </w:rPr>
        <w:noBreakHyphen/>
        <w:t>1</w:t>
      </w:r>
      <w:r w:rsidRPr="00695167">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 BY ADDING SECTION 44</w:t>
      </w:r>
      <w:r w:rsidRPr="00695167">
        <w:rPr>
          <w:color w:val="000000" w:themeColor="text1"/>
          <w:u w:color="000000" w:themeColor="text1"/>
        </w:rPr>
        <w:noBreakHyphen/>
        <w:t>6</w:t>
      </w:r>
      <w:r w:rsidRPr="00695167">
        <w:rPr>
          <w:color w:val="000000" w:themeColor="text1"/>
          <w:u w:color="000000" w:themeColor="text1"/>
        </w:rPr>
        <w:noBreakHyphen/>
        <w:t>35 SO AS TO PROVIDE THAT MILITARY FAMILIES MAY ENROLL IN A MEDICAID HOME AND COMMUNITY</w:t>
      </w:r>
      <w:r w:rsidRPr="00695167">
        <w:rPr>
          <w:color w:val="000000" w:themeColor="text1"/>
          <w:u w:color="000000" w:themeColor="text1"/>
        </w:rPr>
        <w:noBreakHyphen/>
        <w:t>BASED WAIVER PROGRAM IN THIS STATE IF SOUTH CAROLINA IS THEIR STATE OF LEGAL RESIDENCE, AND TO ALLOW THEM TO MAINTAIN ENROLLMENT IF THE FAMILY IS STATIONED OUTSIDE OF SOUTH CAROLINA; BY ADDING ARTICLE 21 TO CHAPTER 11, TITLE 63 SO AS TO CREATE THE MILITARY</w:t>
      </w:r>
      <w:r w:rsidRPr="00695167">
        <w:rPr>
          <w:color w:val="000000" w:themeColor="text1"/>
          <w:u w:color="000000" w:themeColor="text1"/>
        </w:rPr>
        <w:noBreakHyphen/>
        <w:t>CONNECTED CHILDREN’S WELFARE TASK FORCE TO IDENTIFY ISSUES RELATED TO MILITARY</w:t>
      </w:r>
      <w:r w:rsidRPr="00695167">
        <w:rPr>
          <w:color w:val="000000" w:themeColor="text1"/>
          <w:u w:color="000000" w:themeColor="text1"/>
        </w:rPr>
        <w:noBreakHyphen/>
        <w:t>CONNECTED CHILDREN AND OPEN</w:t>
      </w:r>
      <w:r>
        <w:rPr>
          <w:color w:val="000000" w:themeColor="text1"/>
          <w:u w:color="000000" w:themeColor="text1"/>
        </w:rPr>
        <w:t xml:space="preserve"> </w:t>
      </w:r>
      <w:r w:rsidRPr="00695167">
        <w:rPr>
          <w:color w:val="000000" w:themeColor="text1"/>
          <w:u w:color="000000" w:themeColor="text1"/>
        </w:rPr>
        <w:t>COMMUNICATION BETWEEN CHILD WELFARE AGENCIES OF THIS STATE AND LOCAL MILITARY INSTALLATIONS; TO AMEND SECTION 59</w:t>
      </w:r>
      <w:r w:rsidRPr="00695167">
        <w:rPr>
          <w:color w:val="000000" w:themeColor="text1"/>
          <w:u w:color="000000" w:themeColor="text1"/>
        </w:rPr>
        <w:noBreakHyphen/>
        <w:t>18</w:t>
      </w:r>
      <w:r w:rsidRPr="00695167">
        <w:rPr>
          <w:color w:val="000000" w:themeColor="text1"/>
          <w:u w:color="000000" w:themeColor="text1"/>
        </w:rPr>
        <w:noBreakHyphen/>
        <w:t>900, AS AMENDED, RELATING TO THE DEVELOPMENT OF COMPREHENSIVE ANNUAL REPORT CARDS AND ACADEMIC PERFORMANCE RATINGS, SO AS TO DIRECT THE EDUCATION OVERSIGHT COMMITTEE, WORKING WITH THE STATE BOARD OF EDUCATION, TO ESTABLISH A COMPREHENSIVE ANNUAL REPORT CONCERNING THE PERFORMANCE OF MILITARY</w:t>
      </w:r>
      <w:r w:rsidRPr="00695167">
        <w:rPr>
          <w:color w:val="000000" w:themeColor="text1"/>
          <w:u w:color="000000" w:themeColor="text1"/>
        </w:rPr>
        <w:noBreakHyphen/>
        <w:t>CONNECTED CHILDREN WHO ATTEND PRIMARY, ELEMENTARY, MIDDLE, AND HIGH SCHOOLS IN THIS STATE;</w:t>
      </w:r>
      <w:r>
        <w:rPr>
          <w:color w:val="000000" w:themeColor="text1"/>
          <w:u w:color="000000" w:themeColor="text1"/>
        </w:rPr>
        <w:t xml:space="preserve"> </w:t>
      </w:r>
      <w:r w:rsidRPr="00695167">
        <w:rPr>
          <w:color w:val="000000" w:themeColor="text1"/>
          <w:u w:color="000000" w:themeColor="text1"/>
        </w:rPr>
        <w:t>TO AMEND SECTION 7</w:t>
      </w:r>
      <w:r w:rsidRPr="00695167">
        <w:rPr>
          <w:color w:val="000000" w:themeColor="text1"/>
          <w:u w:color="000000" w:themeColor="text1"/>
        </w:rPr>
        <w:noBreakHyphen/>
        <w:t>15</w:t>
      </w:r>
      <w:r w:rsidRPr="00695167">
        <w:rPr>
          <w:color w:val="000000" w:themeColor="text1"/>
          <w:u w:color="000000" w:themeColor="text1"/>
        </w:rPr>
        <w:noBreakHyphen/>
        <w:t>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 TO AMEND SECTION 25</w:t>
      </w:r>
      <w:r w:rsidRPr="00695167">
        <w:rPr>
          <w:color w:val="000000" w:themeColor="text1"/>
          <w:u w:color="000000" w:themeColor="text1"/>
        </w:rPr>
        <w:noBreakHyphen/>
        <w:t>1</w:t>
      </w:r>
      <w:r w:rsidRPr="00695167">
        <w:rPr>
          <w:color w:val="000000" w:themeColor="text1"/>
          <w:u w:color="000000" w:themeColor="text1"/>
        </w:rPr>
        <w:noBreakHyphen/>
        <w:t>350, RELATING TO THE POWERS AND DUTIES OF THE ADJUTANT GENERAL, SO AS TO PROVIDE THAT THE ADJUTANT GENERAL MAY AUTHORIZE NATIONAL GUARD PERSONNEL TO SUPPORT AND ASSIST THE NATIONAL GUARD ASSOCIATION OF SOUTH CAROLINA AND THE SOUTH CAROLINA NATIONAL GUARD FOUNDATION IN CERTAIN MISSIONS; AND BY ADDING SECTION 51</w:t>
      </w:r>
      <w:r w:rsidRPr="00695167">
        <w:rPr>
          <w:color w:val="000000" w:themeColor="text1"/>
          <w:u w:color="000000" w:themeColor="text1"/>
        </w:rPr>
        <w:noBreakHyphen/>
        <w:t>13</w:t>
      </w:r>
      <w:r w:rsidRPr="00695167">
        <w:rPr>
          <w:color w:val="000000" w:themeColor="text1"/>
          <w:u w:color="000000" w:themeColor="text1"/>
        </w:rPr>
        <w:noBreakHyphen/>
        <w:t>880 SO AS TO ALLOW MEMBERS OF THE USS LAFFEY ASSOCIATION WHO ARE TEMPORARILY PRESENT AT PATRIOT</w:t>
      </w:r>
      <w:r>
        <w:rPr>
          <w:color w:val="000000" w:themeColor="text1"/>
          <w:u w:color="000000" w:themeColor="text1"/>
        </w:rPr>
        <w:t>’</w:t>
      </w:r>
      <w:r w:rsidRPr="00695167">
        <w:rPr>
          <w:color w:val="000000" w:themeColor="text1"/>
          <w:u w:color="000000" w:themeColor="text1"/>
        </w:rPr>
        <w:t xml:space="preserve">S POINT TO PERFORM VOLUNTARY MAINTENANCE ON THE USS LAFFEY TO REMAIN ONBOARD THE VESSEL OVERNIGHT IF THE EXECUTIVE DIRECTOR OF THE </w:t>
      </w:r>
      <w:r>
        <w:rPr>
          <w:color w:val="000000" w:themeColor="text1"/>
          <w:u w:color="000000" w:themeColor="text1"/>
        </w:rPr>
        <w:t xml:space="preserve">PATRIOT’S POINT DEVELOPMENT </w:t>
      </w:r>
      <w:r w:rsidRPr="00695167">
        <w:rPr>
          <w:color w:val="000000" w:themeColor="text1"/>
          <w:u w:color="000000" w:themeColor="text1"/>
        </w:rPr>
        <w:t>AUTHORITY APPROVES AND HAS DEEMED IT SAFE.</w:t>
      </w:r>
    </w:p>
    <w:p w:rsidR="007054E0" w:rsidRDefault="007054E0" w:rsidP="007054E0">
      <w:pPr>
        <w:rPr>
          <w:color w:val="000000" w:themeColor="text1"/>
          <w:u w:color="000000" w:themeColor="text1"/>
        </w:rPr>
      </w:pPr>
      <w:r>
        <w:rPr>
          <w:color w:val="000000" w:themeColor="text1"/>
          <w:u w:color="000000" w:themeColor="text1"/>
        </w:rPr>
        <w:tab/>
      </w:r>
      <w:r w:rsidRPr="00AB7B27">
        <w:rPr>
          <w:color w:val="000000" w:themeColor="text1"/>
          <w:u w:color="000000" w:themeColor="text1"/>
        </w:rPr>
        <w:t>Whereas, the General Assembly finds that the sacrifices of those who serve in the armed services of this great nation deserve our greatest respect, and that we have an obligation to demonstrate our appreciation to these service members and their families in tangible ways; and</w:t>
      </w:r>
    </w:p>
    <w:p w:rsidR="007054E0" w:rsidRDefault="007054E0" w:rsidP="007054E0">
      <w:pPr>
        <w:rPr>
          <w:color w:val="000000" w:themeColor="text1"/>
          <w:u w:color="000000" w:themeColor="text1"/>
        </w:rPr>
      </w:pPr>
      <w:r>
        <w:rPr>
          <w:color w:val="000000" w:themeColor="text1"/>
          <w:u w:color="000000" w:themeColor="text1"/>
        </w:rPr>
        <w:tab/>
      </w:r>
      <w:r w:rsidRPr="00AB7B27">
        <w:rPr>
          <w:color w:val="000000" w:themeColor="text1"/>
          <w:u w:color="000000" w:themeColor="text1"/>
        </w:rPr>
        <w:t>Whereas, the General Assembly takes great pride in being home to many military installations, and is greatly appreciative of the tremendously positive impact of these installations and the service members and their families on the economy of the Palmetto State; and</w:t>
      </w:r>
    </w:p>
    <w:p w:rsidR="007054E0" w:rsidRDefault="007054E0" w:rsidP="007054E0">
      <w:pPr>
        <w:rPr>
          <w:color w:val="000000" w:themeColor="text1"/>
          <w:u w:color="000000" w:themeColor="text1"/>
        </w:rPr>
      </w:pPr>
      <w:r>
        <w:rPr>
          <w:color w:val="000000" w:themeColor="text1"/>
          <w:u w:color="000000" w:themeColor="text1"/>
        </w:rPr>
        <w:tab/>
      </w:r>
      <w:r w:rsidRPr="00AB7B27">
        <w:rPr>
          <w:color w:val="000000" w:themeColor="text1"/>
          <w:u w:color="000000" w:themeColor="text1"/>
        </w:rPr>
        <w:t>Whereas, the South Carolina General Assembly finds that comprehensive legislation to enhance many quality of life issues for members of the armed forces and their families is very appropriate to demonstrate its appreciation for the sacrifices of members of the armed forces and their families and to demonstrate its appreciation for the enormously positive im</w:t>
      </w:r>
      <w:r>
        <w:rPr>
          <w:color w:val="000000" w:themeColor="text1"/>
          <w:u w:color="000000" w:themeColor="text1"/>
        </w:rPr>
        <w:t>pact of military installations o</w:t>
      </w:r>
      <w:r w:rsidRPr="00AB7B27">
        <w:rPr>
          <w:color w:val="000000" w:themeColor="text1"/>
          <w:u w:color="000000" w:themeColor="text1"/>
        </w:rPr>
        <w:t>n the Palmetto State. Now, therefore,</w:t>
      </w:r>
      <w:r>
        <w:rPr>
          <w:color w:val="000000" w:themeColor="text1"/>
          <w:u w:color="000000" w:themeColor="text1"/>
        </w:rPr>
        <w:tab/>
      </w:r>
      <w:r>
        <w:rPr>
          <w:color w:val="000000" w:themeColor="text1"/>
          <w:u w:color="000000" w:themeColor="text1"/>
        </w:rPr>
        <w:tab/>
        <w:t>/</w:t>
      </w:r>
    </w:p>
    <w:p w:rsidR="001C2F22" w:rsidRDefault="001C2F22" w:rsidP="007054E0">
      <w:pPr>
        <w:rPr>
          <w:color w:val="000000" w:themeColor="text1"/>
          <w:u w:color="000000" w:themeColor="text1"/>
        </w:rPr>
      </w:pPr>
    </w:p>
    <w:p w:rsidR="007054E0" w:rsidRDefault="007054E0" w:rsidP="007054E0">
      <w:pPr>
        <w:pStyle w:val="ConSign0"/>
        <w:tabs>
          <w:tab w:val="clear" w:pos="216"/>
          <w:tab w:val="clear" w:pos="4680"/>
          <w:tab w:val="clear" w:pos="4896"/>
          <w:tab w:val="left" w:pos="187"/>
          <w:tab w:val="left" w:pos="3240"/>
          <w:tab w:val="left" w:pos="3427"/>
        </w:tabs>
        <w:spacing w:line="240" w:lineRule="auto"/>
      </w:pPr>
      <w:r>
        <w:t>/s/Sen. Thomas C. Alexander</w:t>
      </w:r>
      <w:r>
        <w:tab/>
        <w:t>/s/Rep. G. Murrell Smith, Jr.</w:t>
      </w:r>
    </w:p>
    <w:p w:rsidR="007054E0" w:rsidRDefault="007054E0" w:rsidP="007054E0">
      <w:pPr>
        <w:pStyle w:val="ConSign0"/>
        <w:tabs>
          <w:tab w:val="clear" w:pos="216"/>
          <w:tab w:val="clear" w:pos="4680"/>
          <w:tab w:val="clear" w:pos="4896"/>
          <w:tab w:val="left" w:pos="187"/>
          <w:tab w:val="left" w:pos="3240"/>
          <w:tab w:val="left" w:pos="3427"/>
        </w:tabs>
        <w:spacing w:line="240" w:lineRule="auto"/>
      </w:pPr>
      <w:r>
        <w:t>/s/Sen. Gerald Malloy</w:t>
      </w:r>
      <w:r>
        <w:tab/>
        <w:t>/s/Rep. Chip Limehouse</w:t>
      </w:r>
    </w:p>
    <w:p w:rsidR="007054E0" w:rsidRDefault="007054E0" w:rsidP="007054E0">
      <w:pPr>
        <w:pStyle w:val="ConSign0"/>
        <w:tabs>
          <w:tab w:val="clear" w:pos="216"/>
          <w:tab w:val="clear" w:pos="4680"/>
          <w:tab w:val="clear" w:pos="4896"/>
          <w:tab w:val="left" w:pos="187"/>
          <w:tab w:val="left" w:pos="3240"/>
          <w:tab w:val="left" w:pos="3427"/>
        </w:tabs>
        <w:spacing w:line="240" w:lineRule="auto"/>
      </w:pPr>
      <w:r>
        <w:t>/s/Sen. Tom Davis</w:t>
      </w:r>
      <w:r>
        <w:tab/>
        <w:t>/s/Rep. James E. Smith</w:t>
      </w:r>
    </w:p>
    <w:p w:rsidR="007054E0" w:rsidRDefault="007054E0" w:rsidP="007054E0">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054E0" w:rsidRDefault="007054E0" w:rsidP="007054E0">
      <w:pPr>
        <w:tabs>
          <w:tab w:val="left" w:pos="187"/>
          <w:tab w:val="left" w:pos="3427"/>
        </w:tabs>
      </w:pPr>
    </w:p>
    <w:p w:rsidR="007054E0" w:rsidRDefault="007054E0" w:rsidP="007054E0">
      <w:pPr>
        <w:tabs>
          <w:tab w:val="left" w:pos="187"/>
          <w:tab w:val="left" w:pos="3427"/>
        </w:tabs>
      </w:pPr>
      <w:r>
        <w:t>, and a message was sent to the House accordingly.</w:t>
      </w:r>
    </w:p>
    <w:p w:rsidR="007054E0" w:rsidRDefault="007054E0" w:rsidP="007054E0">
      <w:pPr>
        <w:pStyle w:val="Header"/>
        <w:tabs>
          <w:tab w:val="clear" w:pos="8640"/>
          <w:tab w:val="left" w:pos="4320"/>
        </w:tabs>
        <w:rPr>
          <w:b/>
        </w:rPr>
      </w:pPr>
    </w:p>
    <w:p w:rsidR="007054E0" w:rsidRPr="0048799A" w:rsidRDefault="007054E0" w:rsidP="007054E0">
      <w:pPr>
        <w:pStyle w:val="Header"/>
        <w:tabs>
          <w:tab w:val="clear" w:pos="8640"/>
          <w:tab w:val="left" w:pos="4320"/>
        </w:tabs>
        <w:jc w:val="center"/>
      </w:pPr>
      <w:r>
        <w:rPr>
          <w:b/>
        </w:rPr>
        <w:t>Message from the House</w:t>
      </w:r>
    </w:p>
    <w:p w:rsidR="007054E0" w:rsidRPr="0048799A" w:rsidRDefault="007054E0" w:rsidP="007054E0">
      <w:pPr>
        <w:pStyle w:val="Header"/>
        <w:tabs>
          <w:tab w:val="clear" w:pos="8640"/>
          <w:tab w:val="left" w:pos="4320"/>
        </w:tabs>
      </w:pPr>
      <w:r w:rsidRPr="0048799A">
        <w:t xml:space="preserve">Columbia, S.C., June </w:t>
      </w:r>
      <w:r>
        <w:t>19</w:t>
      </w:r>
      <w:r w:rsidRPr="0048799A">
        <w:t>, 2014</w:t>
      </w:r>
    </w:p>
    <w:p w:rsidR="007054E0" w:rsidRPr="0048799A" w:rsidRDefault="007054E0" w:rsidP="007054E0">
      <w:pPr>
        <w:pStyle w:val="Header"/>
        <w:tabs>
          <w:tab w:val="clear" w:pos="8640"/>
          <w:tab w:val="left" w:pos="4320"/>
        </w:tabs>
      </w:pPr>
    </w:p>
    <w:p w:rsidR="007054E0" w:rsidRPr="0048799A" w:rsidRDefault="007054E0" w:rsidP="007054E0">
      <w:pPr>
        <w:pStyle w:val="Header"/>
        <w:tabs>
          <w:tab w:val="clear" w:pos="8640"/>
          <w:tab w:val="left" w:pos="4320"/>
        </w:tabs>
      </w:pPr>
      <w:r w:rsidRPr="0048799A">
        <w:t>Mr. President and Senators:</w:t>
      </w:r>
    </w:p>
    <w:p w:rsidR="007054E0" w:rsidRPr="0048799A" w:rsidRDefault="007054E0" w:rsidP="007054E0">
      <w:pPr>
        <w:pStyle w:val="Header"/>
        <w:tabs>
          <w:tab w:val="clear" w:pos="8640"/>
          <w:tab w:val="left" w:pos="4320"/>
        </w:tabs>
      </w:pPr>
      <w:r w:rsidRPr="0048799A">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054E0" w:rsidRPr="000503FA" w:rsidRDefault="007054E0" w:rsidP="007054E0">
      <w:r>
        <w:tab/>
      </w:r>
      <w:r w:rsidRPr="000503FA">
        <w:t>S. 825</w:t>
      </w:r>
      <w:r w:rsidR="00174B5D" w:rsidRPr="000503FA">
        <w:fldChar w:fldCharType="begin"/>
      </w:r>
      <w:r w:rsidRPr="000503FA">
        <w:instrText xml:space="preserve"> XE "S. 825" \b </w:instrText>
      </w:r>
      <w:r w:rsidR="00174B5D"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7054E0" w:rsidRPr="0048799A" w:rsidRDefault="007054E0" w:rsidP="007054E0">
      <w:pPr>
        <w:pStyle w:val="Header"/>
        <w:tabs>
          <w:tab w:val="clear" w:pos="8640"/>
          <w:tab w:val="left" w:pos="4320"/>
        </w:tabs>
      </w:pPr>
      <w:r w:rsidRPr="0048799A">
        <w:t>Very respectfully,</w:t>
      </w:r>
    </w:p>
    <w:p w:rsidR="007054E0" w:rsidRPr="0048799A" w:rsidRDefault="007054E0" w:rsidP="007054E0">
      <w:pPr>
        <w:pStyle w:val="Header"/>
        <w:tabs>
          <w:tab w:val="clear" w:pos="8640"/>
          <w:tab w:val="left" w:pos="4320"/>
        </w:tabs>
      </w:pPr>
      <w:r w:rsidRPr="0048799A">
        <w:t>Speaker of the House</w:t>
      </w:r>
    </w:p>
    <w:p w:rsidR="007054E0" w:rsidRPr="0048799A" w:rsidRDefault="007054E0" w:rsidP="007054E0">
      <w:pPr>
        <w:pStyle w:val="Header"/>
        <w:tabs>
          <w:tab w:val="clear" w:pos="8640"/>
          <w:tab w:val="left" w:pos="4320"/>
        </w:tabs>
      </w:pPr>
      <w:r w:rsidRPr="0048799A">
        <w:tab/>
        <w:t>Received as information.</w:t>
      </w:r>
    </w:p>
    <w:p w:rsidR="00DB74A4" w:rsidRDefault="00DB74A4">
      <w:pPr>
        <w:pStyle w:val="Header"/>
        <w:tabs>
          <w:tab w:val="clear" w:pos="8640"/>
          <w:tab w:val="left" w:pos="4320"/>
        </w:tabs>
      </w:pPr>
    </w:p>
    <w:p w:rsidR="00913DF3" w:rsidRPr="00A345DE" w:rsidRDefault="00913DF3" w:rsidP="00666C44">
      <w:pPr>
        <w:pStyle w:val="Header"/>
        <w:keepNext/>
        <w:tabs>
          <w:tab w:val="clear" w:pos="8640"/>
          <w:tab w:val="left" w:pos="4320"/>
        </w:tabs>
        <w:jc w:val="center"/>
      </w:pPr>
      <w:r>
        <w:rPr>
          <w:b/>
        </w:rPr>
        <w:t>Message from the House</w:t>
      </w:r>
    </w:p>
    <w:p w:rsidR="00913DF3" w:rsidRPr="00A345DE" w:rsidRDefault="00913DF3" w:rsidP="00666C44">
      <w:pPr>
        <w:pStyle w:val="Header"/>
        <w:keepNext/>
        <w:tabs>
          <w:tab w:val="clear" w:pos="8640"/>
          <w:tab w:val="left" w:pos="4320"/>
        </w:tabs>
      </w:pPr>
      <w:r w:rsidRPr="00A345DE">
        <w:t xml:space="preserve">Columbia, S.C., June </w:t>
      </w:r>
      <w:r>
        <w:t>17</w:t>
      </w:r>
      <w:r w:rsidRPr="00A345DE">
        <w:t>, 2014</w:t>
      </w:r>
    </w:p>
    <w:p w:rsidR="00913DF3" w:rsidRDefault="00913DF3" w:rsidP="00666C44">
      <w:pPr>
        <w:pStyle w:val="Header"/>
        <w:keepNext/>
        <w:tabs>
          <w:tab w:val="clear" w:pos="8640"/>
          <w:tab w:val="left" w:pos="4320"/>
        </w:tabs>
        <w:rPr>
          <w:b/>
        </w:rPr>
      </w:pPr>
    </w:p>
    <w:p w:rsidR="00913DF3" w:rsidRPr="00A345DE" w:rsidRDefault="00913DF3" w:rsidP="00666C44">
      <w:pPr>
        <w:pStyle w:val="Header"/>
        <w:keepNext/>
        <w:tabs>
          <w:tab w:val="clear" w:pos="8640"/>
          <w:tab w:val="left" w:pos="4320"/>
        </w:tabs>
      </w:pPr>
      <w:r w:rsidRPr="00A345DE">
        <w:t>Mr. President and Senators:</w:t>
      </w:r>
    </w:p>
    <w:p w:rsidR="00913DF3" w:rsidRPr="00A345DE" w:rsidRDefault="00913DF3" w:rsidP="00913DF3">
      <w:pPr>
        <w:pStyle w:val="Header"/>
        <w:tabs>
          <w:tab w:val="clear" w:pos="8640"/>
          <w:tab w:val="left" w:pos="4320"/>
        </w:tabs>
      </w:pPr>
      <w:r w:rsidRPr="00A345DE">
        <w:tab/>
        <w:t>The House respectfully informs your Honorable Body that it has adopted the Report of the Committee of Conference on:</w:t>
      </w:r>
    </w:p>
    <w:p w:rsidR="00913DF3" w:rsidRPr="005C0DB7" w:rsidRDefault="00913DF3" w:rsidP="00913DF3">
      <w:r>
        <w:tab/>
      </w:r>
      <w:r w:rsidRPr="005C0DB7">
        <w:t>S. 940</w:t>
      </w:r>
      <w:r w:rsidR="00174B5D" w:rsidRPr="005C0DB7">
        <w:fldChar w:fldCharType="begin"/>
      </w:r>
      <w:r w:rsidRPr="005C0DB7">
        <w:instrText xml:space="preserve"> XE "S. 940" \b </w:instrText>
      </w:r>
      <w:r w:rsidR="00174B5D"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13DF3" w:rsidRPr="00A345DE" w:rsidRDefault="00913DF3" w:rsidP="00913DF3">
      <w:pPr>
        <w:pStyle w:val="Header"/>
        <w:tabs>
          <w:tab w:val="clear" w:pos="8640"/>
          <w:tab w:val="left" w:pos="4320"/>
        </w:tabs>
      </w:pPr>
      <w:r w:rsidRPr="00A345DE">
        <w:t>Very respectfully,</w:t>
      </w:r>
    </w:p>
    <w:p w:rsidR="00913DF3" w:rsidRPr="00A345DE" w:rsidRDefault="00913DF3" w:rsidP="00913DF3">
      <w:pPr>
        <w:pStyle w:val="Header"/>
        <w:tabs>
          <w:tab w:val="clear" w:pos="8640"/>
          <w:tab w:val="left" w:pos="4320"/>
        </w:tabs>
      </w:pPr>
      <w:r w:rsidRPr="00A345DE">
        <w:t>Speaker of the House</w:t>
      </w:r>
    </w:p>
    <w:p w:rsidR="00913DF3" w:rsidRPr="00A345DE" w:rsidRDefault="00913DF3" w:rsidP="00913DF3">
      <w:pPr>
        <w:pStyle w:val="Header"/>
        <w:tabs>
          <w:tab w:val="clear" w:pos="8640"/>
          <w:tab w:val="left" w:pos="4320"/>
        </w:tabs>
      </w:pPr>
      <w:r w:rsidRPr="00A345DE">
        <w:tab/>
        <w:t>Received as information.</w:t>
      </w:r>
    </w:p>
    <w:p w:rsidR="00913DF3" w:rsidRDefault="00913DF3" w:rsidP="00913DF3">
      <w:pPr>
        <w:pStyle w:val="Header"/>
        <w:tabs>
          <w:tab w:val="clear" w:pos="8640"/>
          <w:tab w:val="left" w:pos="4320"/>
        </w:tabs>
        <w:rPr>
          <w:b/>
        </w:rPr>
      </w:pPr>
    </w:p>
    <w:p w:rsidR="00913DF3" w:rsidRDefault="00913DF3" w:rsidP="00913DF3">
      <w:pPr>
        <w:jc w:val="center"/>
        <w:rPr>
          <w:b/>
        </w:rPr>
      </w:pPr>
      <w:r>
        <w:rPr>
          <w:b/>
        </w:rPr>
        <w:t>S. 940--REPORT OF THE</w:t>
      </w:r>
    </w:p>
    <w:p w:rsidR="00913DF3" w:rsidRDefault="00913DF3" w:rsidP="00913DF3">
      <w:pPr>
        <w:jc w:val="center"/>
      </w:pPr>
      <w:r>
        <w:rPr>
          <w:b/>
        </w:rPr>
        <w:t xml:space="preserve">COMMITTEE OF CONFERENCE </w:t>
      </w:r>
    </w:p>
    <w:p w:rsidR="00913DF3" w:rsidRPr="005C0DB7" w:rsidRDefault="00913DF3" w:rsidP="00913DF3">
      <w:r>
        <w:tab/>
      </w:r>
      <w:r w:rsidRPr="005C0DB7">
        <w:t>S. 940</w:t>
      </w:r>
      <w:r w:rsidR="00174B5D" w:rsidRPr="005C0DB7">
        <w:fldChar w:fldCharType="begin"/>
      </w:r>
      <w:r w:rsidRPr="005C0DB7">
        <w:instrText xml:space="preserve"> XE "S. 940" \b </w:instrText>
      </w:r>
      <w:r w:rsidR="00174B5D"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13DF3" w:rsidRDefault="001C2F22" w:rsidP="00913DF3">
      <w:r>
        <w:tab/>
      </w:r>
      <w:r w:rsidR="00913DF3">
        <w:t xml:space="preserve">On motion of Senator </w:t>
      </w:r>
      <w:r w:rsidR="00C3014F">
        <w:t>O’DELL</w:t>
      </w:r>
      <w:r w:rsidR="00913DF3">
        <w:t>, the Report of the Committee of Conference was taken up for immediate consideration.</w:t>
      </w:r>
    </w:p>
    <w:p w:rsidR="00913DF3" w:rsidRDefault="00913DF3" w:rsidP="00913DF3"/>
    <w:p w:rsidR="00913DF3" w:rsidRDefault="00913DF3" w:rsidP="00913DF3">
      <w:r>
        <w:tab/>
        <w:t xml:space="preserve">Senator O’DELL </w:t>
      </w:r>
      <w:r w:rsidR="002B3422">
        <w:t xml:space="preserve">explained </w:t>
      </w:r>
      <w:r>
        <w:t xml:space="preserve">the </w:t>
      </w:r>
      <w:r w:rsidR="00982605">
        <w:t>r</w:t>
      </w:r>
      <w:r>
        <w:t>eport.</w:t>
      </w:r>
    </w:p>
    <w:p w:rsidR="00913DF3" w:rsidRDefault="00913DF3" w:rsidP="00913DF3"/>
    <w:p w:rsidR="00913DF3" w:rsidRDefault="001C2F22" w:rsidP="00913DF3">
      <w:pPr>
        <w:pStyle w:val="Header"/>
        <w:tabs>
          <w:tab w:val="clear" w:pos="8640"/>
          <w:tab w:val="left" w:pos="4320"/>
        </w:tabs>
      </w:pPr>
      <w:r>
        <w:tab/>
      </w:r>
      <w:r w:rsidR="00913DF3">
        <w:t xml:space="preserve">The question then was adoption of the Report of </w:t>
      </w:r>
      <w:r w:rsidR="00982605">
        <w:t xml:space="preserve">the </w:t>
      </w:r>
      <w:r w:rsidR="00913DF3">
        <w:t>Committee of Conference.</w:t>
      </w:r>
    </w:p>
    <w:p w:rsidR="00913DF3" w:rsidRDefault="00913DF3" w:rsidP="00913DF3"/>
    <w:p w:rsidR="008D5C3C" w:rsidRDefault="00913DF3" w:rsidP="008D5C3C">
      <w:r>
        <w:tab/>
      </w:r>
      <w:r w:rsidR="00982605">
        <w:t>Senator BRYANT spoke on the r</w:t>
      </w:r>
      <w:r w:rsidR="008D5C3C">
        <w:t>eport.</w:t>
      </w:r>
    </w:p>
    <w:p w:rsidR="00AC70E3" w:rsidRDefault="00AC70E3" w:rsidP="008D5C3C"/>
    <w:p w:rsidR="00AC70E3" w:rsidRPr="00AC70E3" w:rsidRDefault="00AC70E3" w:rsidP="00982605">
      <w:pPr>
        <w:keepNext/>
        <w:jc w:val="center"/>
        <w:rPr>
          <w:b/>
        </w:rPr>
      </w:pPr>
      <w:r w:rsidRPr="00AC70E3">
        <w:rPr>
          <w:b/>
        </w:rPr>
        <w:t>Objection</w:t>
      </w:r>
    </w:p>
    <w:p w:rsidR="00913DF3" w:rsidRDefault="008D5C3C" w:rsidP="00982605">
      <w:pPr>
        <w:keepNext/>
      </w:pPr>
      <w:r>
        <w:tab/>
      </w:r>
      <w:r w:rsidR="00913DF3">
        <w:t xml:space="preserve">Senator MALLOY asked unanimous consent </w:t>
      </w:r>
      <w:r w:rsidR="002B3422">
        <w:t xml:space="preserve">to make a motion </w:t>
      </w:r>
      <w:r w:rsidR="00913DF3">
        <w:t xml:space="preserve">to carry over the </w:t>
      </w:r>
      <w:r>
        <w:t xml:space="preserve">Report of the Committee of </w:t>
      </w:r>
      <w:r w:rsidR="00913DF3">
        <w:t xml:space="preserve">Conference </w:t>
      </w:r>
      <w:r>
        <w:t>on S. 940</w:t>
      </w:r>
      <w:r w:rsidR="00913DF3">
        <w:t>.</w:t>
      </w:r>
    </w:p>
    <w:p w:rsidR="00913DF3" w:rsidRDefault="00913DF3" w:rsidP="00982605">
      <w:pPr>
        <w:keepNext/>
      </w:pPr>
      <w:r>
        <w:tab/>
        <w:t>Senator O’DELL objected.</w:t>
      </w:r>
    </w:p>
    <w:p w:rsidR="00913DF3" w:rsidRDefault="00913DF3" w:rsidP="00913DF3"/>
    <w:p w:rsidR="00AC70E3" w:rsidRPr="00AC70E3" w:rsidRDefault="00AC70E3" w:rsidP="00AC70E3">
      <w:pPr>
        <w:jc w:val="center"/>
        <w:rPr>
          <w:b/>
        </w:rPr>
      </w:pPr>
      <w:r w:rsidRPr="00AC70E3">
        <w:rPr>
          <w:b/>
        </w:rPr>
        <w:t>Objection</w:t>
      </w:r>
    </w:p>
    <w:p w:rsidR="003A4026" w:rsidRDefault="003A4026" w:rsidP="00913DF3">
      <w:r>
        <w:tab/>
        <w:t>Senator CLEARY asked unanimous consent</w:t>
      </w:r>
      <w:r w:rsidR="00893641">
        <w:t>, with Senator BRYANT holding the floor,</w:t>
      </w:r>
      <w:r>
        <w:t xml:space="preserve"> </w:t>
      </w:r>
      <w:r w:rsidR="00376D1C">
        <w:t>that the Senate proceed</w:t>
      </w:r>
      <w:r w:rsidR="006C67E1">
        <w:t xml:space="preserve"> </w:t>
      </w:r>
      <w:r w:rsidR="00893641">
        <w:t>to consider</w:t>
      </w:r>
      <w:r w:rsidR="00376D1C">
        <w:t>ation of</w:t>
      </w:r>
      <w:r w:rsidR="00893641">
        <w:t xml:space="preserve"> the Reports of the Committees of</w:t>
      </w:r>
      <w:r>
        <w:t xml:space="preserve"> </w:t>
      </w:r>
      <w:r w:rsidR="00EC055D">
        <w:t xml:space="preserve">Conference </w:t>
      </w:r>
      <w:r w:rsidR="00893641">
        <w:t>on H. 4665 and H. 4354</w:t>
      </w:r>
      <w:r>
        <w:t>.</w:t>
      </w:r>
    </w:p>
    <w:p w:rsidR="003A4026" w:rsidRDefault="003A4026" w:rsidP="00913DF3">
      <w:r>
        <w:tab/>
        <w:t>Senator O’DELL objected.</w:t>
      </w:r>
    </w:p>
    <w:p w:rsidR="003A4026" w:rsidRDefault="003A4026" w:rsidP="00913DF3"/>
    <w:p w:rsidR="003A4026" w:rsidRDefault="003A4026" w:rsidP="00913DF3">
      <w:r>
        <w:tab/>
        <w:t>Senator BRY</w:t>
      </w:r>
      <w:r w:rsidR="00EC055D">
        <w:t>ANT</w:t>
      </w:r>
      <w:r w:rsidR="009F0B63">
        <w:t xml:space="preserve"> </w:t>
      </w:r>
      <w:r w:rsidR="00EC055D">
        <w:t xml:space="preserve">resumed speaking on the </w:t>
      </w:r>
      <w:r w:rsidR="00893641">
        <w:t>Report of the Committee of Conference on S. 940</w:t>
      </w:r>
      <w:r w:rsidR="00EC055D">
        <w:t>.</w:t>
      </w:r>
    </w:p>
    <w:p w:rsidR="003A4026" w:rsidRDefault="003A4026" w:rsidP="00913DF3"/>
    <w:p w:rsidR="00AC70E3" w:rsidRPr="00AC70E3" w:rsidRDefault="00AC70E3" w:rsidP="00AC70E3">
      <w:pPr>
        <w:jc w:val="center"/>
        <w:rPr>
          <w:b/>
        </w:rPr>
      </w:pPr>
      <w:r w:rsidRPr="00AC70E3">
        <w:rPr>
          <w:b/>
        </w:rPr>
        <w:t>Objection</w:t>
      </w:r>
    </w:p>
    <w:p w:rsidR="00376D1C" w:rsidRDefault="00376D1C" w:rsidP="00376D1C">
      <w:r>
        <w:tab/>
        <w:t>Senator CLEARY asked unanimous consent, with Senator BRYANT holding the floor, that the Senate proceed to consideration of the Reports of the Committees of Conference on H. 4665 and H. 4354.</w:t>
      </w:r>
    </w:p>
    <w:p w:rsidR="00893641" w:rsidRDefault="00893641" w:rsidP="00893641">
      <w:r>
        <w:tab/>
        <w:t>Senator O’DELL objected.</w:t>
      </w:r>
    </w:p>
    <w:p w:rsidR="00B20DCF" w:rsidRDefault="00B20DCF" w:rsidP="00893641"/>
    <w:p w:rsidR="00B20DCF" w:rsidRDefault="00B20DCF" w:rsidP="00B20DCF">
      <w:r>
        <w:tab/>
        <w:t>Senator BRYANT</w:t>
      </w:r>
      <w:r>
        <w:tab/>
        <w:t>resumed speaking on the Report of the Committee of Conference on S. 940.</w:t>
      </w:r>
    </w:p>
    <w:p w:rsidR="00B20DCF" w:rsidRDefault="00B20DCF" w:rsidP="00B20DCF"/>
    <w:p w:rsidR="001F126C" w:rsidRPr="000126C4" w:rsidRDefault="001F126C" w:rsidP="001F126C">
      <w:pPr>
        <w:jc w:val="center"/>
        <w:rPr>
          <w:b/>
        </w:rPr>
      </w:pPr>
      <w:r w:rsidRPr="000126C4">
        <w:rPr>
          <w:b/>
        </w:rPr>
        <w:t>Motion Under Rule 15A Failed</w:t>
      </w:r>
    </w:p>
    <w:p w:rsidR="001F126C" w:rsidRDefault="001F126C" w:rsidP="001F126C">
      <w:r>
        <w:tab/>
        <w:t xml:space="preserve">At 11:25 </w:t>
      </w:r>
      <w:r w:rsidR="00893641">
        <w:t>A</w:t>
      </w:r>
      <w:r>
        <w:t xml:space="preserve">.M., Senator CROMER moved under the provisions of Rule </w:t>
      </w:r>
      <w:bookmarkStart w:id="1" w:name="OCC2"/>
      <w:bookmarkEnd w:id="1"/>
      <w:r>
        <w:t xml:space="preserve">15A that the debate on the entire matter of the Report </w:t>
      </w:r>
      <w:r w:rsidR="00893641">
        <w:t xml:space="preserve">of the Committee of Conference </w:t>
      </w:r>
      <w:r>
        <w:t xml:space="preserve">on S. 940 be brought to a close.  </w:t>
      </w:r>
    </w:p>
    <w:p w:rsidR="001F126C" w:rsidRDefault="001F126C" w:rsidP="001F126C"/>
    <w:p w:rsidR="001F126C" w:rsidRDefault="001F126C" w:rsidP="001F126C">
      <w:r>
        <w:tab/>
        <w:t>The "ayes" and "nays" were demanded and taken, resulting as follows:</w:t>
      </w:r>
    </w:p>
    <w:p w:rsidR="001F126C" w:rsidRPr="000126C4" w:rsidRDefault="001F126C" w:rsidP="001F126C">
      <w:pPr>
        <w:jc w:val="center"/>
        <w:rPr>
          <w:b/>
        </w:rPr>
      </w:pPr>
      <w:r w:rsidRPr="000126C4">
        <w:rPr>
          <w:b/>
        </w:rPr>
        <w:t>Ayes 9; Nays 32</w:t>
      </w:r>
    </w:p>
    <w:p w:rsidR="001F126C" w:rsidRDefault="001F126C" w:rsidP="001F126C"/>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6C4">
        <w:rPr>
          <w:b/>
        </w:rPr>
        <w:t>AYES</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Campsen</w:t>
      </w:r>
      <w:r>
        <w:tab/>
      </w:r>
      <w:r w:rsidRPr="000126C4">
        <w:t>Cromer</w:t>
      </w:r>
      <w:r>
        <w:tab/>
      </w:r>
      <w:r w:rsidRPr="000126C4">
        <w:t>Fair</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Gregory</w:t>
      </w:r>
      <w:r>
        <w:tab/>
      </w:r>
      <w:r w:rsidRPr="000126C4">
        <w:t>Hayes</w:t>
      </w:r>
      <w:r>
        <w:tab/>
      </w:r>
      <w:r w:rsidRPr="000126C4">
        <w:t>Hembree</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rPr>
          <w:i/>
        </w:rPr>
        <w:t>Martin, Larry</w:t>
      </w:r>
      <w:r>
        <w:rPr>
          <w:i/>
        </w:rPr>
        <w:tab/>
      </w:r>
      <w:r w:rsidRPr="000126C4">
        <w:t>O'Dell</w:t>
      </w:r>
      <w:r>
        <w:tab/>
      </w:r>
      <w:r w:rsidRPr="000126C4">
        <w:t>Young</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F126C" w:rsidRPr="000126C4"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26C4">
        <w:rPr>
          <w:b/>
        </w:rPr>
        <w:t>Total--9</w:t>
      </w:r>
    </w:p>
    <w:p w:rsidR="001F126C" w:rsidRPr="000126C4" w:rsidRDefault="001F126C" w:rsidP="001F126C"/>
    <w:p w:rsidR="001F126C" w:rsidRDefault="001F126C" w:rsidP="00F1486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6C4">
        <w:rPr>
          <w:b/>
        </w:rPr>
        <w:t>NAYS</w:t>
      </w:r>
    </w:p>
    <w:p w:rsidR="001F126C" w:rsidRDefault="001F126C" w:rsidP="00F148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Alexander</w:t>
      </w:r>
      <w:r>
        <w:tab/>
      </w:r>
      <w:r w:rsidRPr="000126C4">
        <w:t>Allen</w:t>
      </w:r>
      <w:r>
        <w:tab/>
      </w:r>
      <w:r w:rsidRPr="000126C4">
        <w:t>Bennett</w:t>
      </w:r>
    </w:p>
    <w:p w:rsidR="001F126C" w:rsidRDefault="001F126C" w:rsidP="00F148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Bright</w:t>
      </w:r>
      <w:r>
        <w:tab/>
      </w:r>
      <w:r w:rsidRPr="000126C4">
        <w:t>Bryant</w:t>
      </w:r>
      <w:r>
        <w:tab/>
      </w:r>
      <w:r w:rsidRPr="000126C4">
        <w:t>Cleary</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Coleman</w:t>
      </w:r>
      <w:r>
        <w:tab/>
      </w:r>
      <w:r w:rsidRPr="000126C4">
        <w:t>Corbin</w:t>
      </w:r>
      <w:r>
        <w:tab/>
      </w:r>
      <w:r w:rsidRPr="000126C4">
        <w:t>Courson</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Davis</w:t>
      </w:r>
      <w:r>
        <w:tab/>
      </w:r>
      <w:r w:rsidRPr="000126C4">
        <w:t>Grooms</w:t>
      </w:r>
      <w:r>
        <w:tab/>
      </w:r>
      <w:r w:rsidRPr="000126C4">
        <w:t>Hutto</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Jackson</w:t>
      </w:r>
      <w:r>
        <w:tab/>
      </w:r>
      <w:r w:rsidRPr="000126C4">
        <w:t>Johnson</w:t>
      </w:r>
      <w:r>
        <w:tab/>
      </w:r>
      <w:r w:rsidRPr="000126C4">
        <w:t>Kimpson</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Leatherman</w:t>
      </w:r>
      <w:r>
        <w:tab/>
      </w:r>
      <w:r w:rsidRPr="000126C4">
        <w:t>Lourie</w:t>
      </w:r>
      <w:r>
        <w:tab/>
      </w:r>
      <w:r w:rsidRPr="000126C4">
        <w:t>Malloy</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Massey</w:t>
      </w:r>
      <w:r>
        <w:tab/>
      </w:r>
      <w:r w:rsidRPr="000126C4">
        <w:t>McElveen</w:t>
      </w:r>
      <w:r>
        <w:tab/>
      </w:r>
      <w:r w:rsidRPr="000126C4">
        <w:t>Nicholson</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Peeler</w:t>
      </w:r>
      <w:r>
        <w:tab/>
      </w:r>
      <w:r w:rsidRPr="000126C4">
        <w:t>Pinckney</w:t>
      </w:r>
      <w:r>
        <w:tab/>
      </w:r>
      <w:r w:rsidRPr="000126C4">
        <w:t>Rankin</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Scott</w:t>
      </w:r>
      <w:r>
        <w:tab/>
      </w:r>
      <w:r w:rsidRPr="000126C4">
        <w:t>Setzler</w:t>
      </w:r>
      <w:r>
        <w:tab/>
      </w:r>
      <w:r w:rsidRPr="000126C4">
        <w:t>Shealy</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Sheheen</w:t>
      </w:r>
      <w:r>
        <w:tab/>
      </w:r>
      <w:r w:rsidRPr="000126C4">
        <w:t>Thurmond</w:t>
      </w:r>
      <w:r>
        <w:tab/>
      </w:r>
      <w:r w:rsidRPr="000126C4">
        <w:t>Turner</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6C4">
        <w:t>Verdin</w:t>
      </w:r>
      <w:r>
        <w:tab/>
      </w:r>
      <w:r w:rsidRPr="000126C4">
        <w:t>Williams</w:t>
      </w:r>
    </w:p>
    <w:p w:rsidR="001F126C"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F126C" w:rsidRPr="000126C4" w:rsidRDefault="001F126C" w:rsidP="001F12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26C4">
        <w:rPr>
          <w:b/>
        </w:rPr>
        <w:t>Total--32</w:t>
      </w:r>
    </w:p>
    <w:p w:rsidR="001F126C" w:rsidRPr="000126C4" w:rsidRDefault="001F126C" w:rsidP="001F126C"/>
    <w:p w:rsidR="001F126C" w:rsidRDefault="008E18AC" w:rsidP="001F126C">
      <w:r>
        <w:tab/>
        <w:t>Having failed to receive</w:t>
      </w:r>
      <w:r w:rsidR="001F126C">
        <w:t xml:space="preserve"> the necessary vote, the motion under Rule </w:t>
      </w:r>
      <w:bookmarkStart w:id="2" w:name="OCC4"/>
      <w:bookmarkEnd w:id="2"/>
      <w:r w:rsidR="001F126C">
        <w:t>15A failed.</w:t>
      </w:r>
    </w:p>
    <w:p w:rsidR="001F126C" w:rsidRDefault="001F126C" w:rsidP="001F126C">
      <w:pPr>
        <w:pStyle w:val="Header"/>
        <w:tabs>
          <w:tab w:val="clear" w:pos="8640"/>
          <w:tab w:val="left" w:pos="4320"/>
        </w:tabs>
        <w:rPr>
          <w:i/>
        </w:rPr>
      </w:pPr>
    </w:p>
    <w:p w:rsidR="001F126C" w:rsidRPr="00787E10" w:rsidRDefault="001F126C" w:rsidP="001F126C">
      <w:pPr>
        <w:pStyle w:val="Header"/>
        <w:tabs>
          <w:tab w:val="clear" w:pos="8640"/>
          <w:tab w:val="left" w:pos="4320"/>
        </w:tabs>
        <w:jc w:val="center"/>
      </w:pPr>
      <w:r w:rsidRPr="00787E10">
        <w:rPr>
          <w:b/>
        </w:rPr>
        <w:t>ACTING PRESIDENT PRESIDES</w:t>
      </w:r>
    </w:p>
    <w:p w:rsidR="001F126C" w:rsidRPr="00787E10" w:rsidRDefault="001F126C" w:rsidP="001F126C">
      <w:pPr>
        <w:pStyle w:val="Header"/>
        <w:tabs>
          <w:tab w:val="clear" w:pos="8640"/>
          <w:tab w:val="left" w:pos="4320"/>
        </w:tabs>
      </w:pPr>
      <w:r w:rsidRPr="00787E10">
        <w:tab/>
        <w:t xml:space="preserve">Senator </w:t>
      </w:r>
      <w:r>
        <w:t>O’DELL</w:t>
      </w:r>
      <w:r w:rsidRPr="00787E10">
        <w:t xml:space="preserve"> assumed the Chair.</w:t>
      </w:r>
    </w:p>
    <w:p w:rsidR="001F126C" w:rsidRDefault="001F126C" w:rsidP="001F126C">
      <w:pPr>
        <w:pStyle w:val="Header"/>
        <w:tabs>
          <w:tab w:val="clear" w:pos="8640"/>
          <w:tab w:val="left" w:pos="4320"/>
        </w:tabs>
        <w:jc w:val="center"/>
        <w:rPr>
          <w:b/>
        </w:rPr>
      </w:pPr>
    </w:p>
    <w:p w:rsidR="0021752A" w:rsidRPr="00787E10" w:rsidRDefault="0021752A" w:rsidP="0021752A">
      <w:pPr>
        <w:pStyle w:val="Header"/>
        <w:tabs>
          <w:tab w:val="clear" w:pos="8640"/>
          <w:tab w:val="left" w:pos="4320"/>
        </w:tabs>
        <w:jc w:val="center"/>
      </w:pPr>
      <w:r w:rsidRPr="00787E10">
        <w:rPr>
          <w:b/>
        </w:rPr>
        <w:t>ACTING PRESIDENT PRESIDES</w:t>
      </w:r>
    </w:p>
    <w:p w:rsidR="0021752A" w:rsidRDefault="0021752A" w:rsidP="0021752A">
      <w:pPr>
        <w:pStyle w:val="Header"/>
        <w:tabs>
          <w:tab w:val="clear" w:pos="8640"/>
          <w:tab w:val="left" w:pos="4320"/>
        </w:tabs>
      </w:pPr>
      <w:r>
        <w:tab/>
      </w:r>
      <w:r w:rsidRPr="00787E10">
        <w:t>Senator</w:t>
      </w:r>
      <w:r>
        <w:t xml:space="preserve"> NICHOLSON </w:t>
      </w:r>
      <w:r w:rsidRPr="00787E10">
        <w:t>assumed the Chair</w:t>
      </w:r>
      <w:r>
        <w:t>.</w:t>
      </w:r>
    </w:p>
    <w:p w:rsidR="0021752A" w:rsidRDefault="0021752A" w:rsidP="0021752A">
      <w:pPr>
        <w:pStyle w:val="Header"/>
        <w:tabs>
          <w:tab w:val="clear" w:pos="8640"/>
          <w:tab w:val="left" w:pos="4320"/>
        </w:tabs>
        <w:rPr>
          <w:b/>
        </w:rPr>
      </w:pPr>
    </w:p>
    <w:p w:rsidR="00575906" w:rsidRPr="00787E10" w:rsidRDefault="00575906" w:rsidP="00575906">
      <w:pPr>
        <w:pStyle w:val="Header"/>
        <w:tabs>
          <w:tab w:val="clear" w:pos="8640"/>
          <w:tab w:val="left" w:pos="4320"/>
        </w:tabs>
        <w:jc w:val="center"/>
      </w:pPr>
      <w:r w:rsidRPr="00787E10">
        <w:rPr>
          <w:b/>
        </w:rPr>
        <w:t>ACTING PRESIDENT PRESIDES</w:t>
      </w:r>
    </w:p>
    <w:p w:rsidR="00575906" w:rsidRDefault="00575906" w:rsidP="00575906">
      <w:pPr>
        <w:pStyle w:val="Header"/>
        <w:tabs>
          <w:tab w:val="clear" w:pos="8640"/>
          <w:tab w:val="left" w:pos="4320"/>
        </w:tabs>
      </w:pPr>
      <w:r w:rsidRPr="00787E10">
        <w:tab/>
        <w:t xml:space="preserve">Senator </w:t>
      </w:r>
      <w:r>
        <w:t>KIMPSON</w:t>
      </w:r>
      <w:r w:rsidRPr="00787E10">
        <w:t xml:space="preserve"> assumed the Chair.</w:t>
      </w:r>
    </w:p>
    <w:p w:rsidR="00575906" w:rsidRDefault="00575906" w:rsidP="0021752A">
      <w:pPr>
        <w:pStyle w:val="Header"/>
        <w:tabs>
          <w:tab w:val="clear" w:pos="8640"/>
          <w:tab w:val="left" w:pos="4320"/>
        </w:tabs>
        <w:rPr>
          <w:b/>
        </w:rPr>
      </w:pPr>
    </w:p>
    <w:p w:rsidR="001F126C" w:rsidRPr="00787E10" w:rsidRDefault="001F126C" w:rsidP="001F126C">
      <w:pPr>
        <w:pStyle w:val="Header"/>
        <w:tabs>
          <w:tab w:val="clear" w:pos="8640"/>
          <w:tab w:val="left" w:pos="4320"/>
        </w:tabs>
        <w:jc w:val="center"/>
      </w:pPr>
      <w:r w:rsidRPr="00787E10">
        <w:rPr>
          <w:b/>
        </w:rPr>
        <w:t>ACTING PRESIDENT PRESIDES</w:t>
      </w:r>
    </w:p>
    <w:p w:rsidR="001F126C" w:rsidRDefault="001F126C" w:rsidP="001F126C">
      <w:pPr>
        <w:pStyle w:val="Header"/>
        <w:tabs>
          <w:tab w:val="clear" w:pos="8640"/>
          <w:tab w:val="left" w:pos="4320"/>
        </w:tabs>
      </w:pPr>
      <w:r w:rsidRPr="00787E10">
        <w:tab/>
        <w:t xml:space="preserve">Senator </w:t>
      </w:r>
      <w:r w:rsidR="00F9229B">
        <w:t>THURMOND</w:t>
      </w:r>
      <w:r w:rsidRPr="00787E10">
        <w:t xml:space="preserve"> assumed the Chair.</w:t>
      </w:r>
    </w:p>
    <w:p w:rsidR="00FE0E81" w:rsidRDefault="00FE0E81" w:rsidP="001F126C">
      <w:pPr>
        <w:pStyle w:val="Header"/>
        <w:tabs>
          <w:tab w:val="clear" w:pos="8640"/>
          <w:tab w:val="left" w:pos="4320"/>
        </w:tabs>
      </w:pPr>
    </w:p>
    <w:p w:rsidR="007F296C" w:rsidRPr="00787E10" w:rsidRDefault="007F296C" w:rsidP="007F296C">
      <w:pPr>
        <w:pStyle w:val="Header"/>
        <w:tabs>
          <w:tab w:val="clear" w:pos="8640"/>
          <w:tab w:val="left" w:pos="4320"/>
        </w:tabs>
        <w:jc w:val="center"/>
      </w:pPr>
      <w:r w:rsidRPr="00787E10">
        <w:rPr>
          <w:b/>
        </w:rPr>
        <w:t>ACTING PRESIDENT PRESIDES</w:t>
      </w:r>
    </w:p>
    <w:p w:rsidR="007F296C" w:rsidRDefault="007F296C" w:rsidP="007F296C">
      <w:pPr>
        <w:pStyle w:val="Header"/>
        <w:tabs>
          <w:tab w:val="clear" w:pos="8640"/>
          <w:tab w:val="left" w:pos="4320"/>
        </w:tabs>
      </w:pPr>
      <w:r>
        <w:tab/>
      </w:r>
      <w:r w:rsidRPr="00787E10">
        <w:t>Senator</w:t>
      </w:r>
      <w:r>
        <w:t xml:space="preserve"> WILLIAMS </w:t>
      </w:r>
      <w:r w:rsidRPr="00787E10">
        <w:t>assumed the Chair</w:t>
      </w:r>
      <w:r>
        <w:t>.</w:t>
      </w:r>
    </w:p>
    <w:p w:rsidR="007F296C" w:rsidRDefault="007F296C" w:rsidP="001F126C">
      <w:pPr>
        <w:pStyle w:val="Header"/>
        <w:tabs>
          <w:tab w:val="clear" w:pos="8640"/>
          <w:tab w:val="left" w:pos="4320"/>
        </w:tabs>
      </w:pPr>
    </w:p>
    <w:p w:rsidR="00962159" w:rsidRPr="00787E10" w:rsidRDefault="00962159" w:rsidP="00962159">
      <w:pPr>
        <w:pStyle w:val="Header"/>
        <w:tabs>
          <w:tab w:val="clear" w:pos="8640"/>
          <w:tab w:val="left" w:pos="4320"/>
        </w:tabs>
        <w:jc w:val="center"/>
      </w:pPr>
      <w:r w:rsidRPr="00787E10">
        <w:rPr>
          <w:b/>
        </w:rPr>
        <w:t>ACTING PRESIDENT PRESIDES</w:t>
      </w:r>
    </w:p>
    <w:p w:rsidR="00962159" w:rsidRDefault="00962159" w:rsidP="00962159">
      <w:pPr>
        <w:pStyle w:val="Header"/>
        <w:tabs>
          <w:tab w:val="clear" w:pos="8640"/>
          <w:tab w:val="left" w:pos="4320"/>
        </w:tabs>
      </w:pPr>
      <w:r>
        <w:tab/>
      </w:r>
      <w:r w:rsidRPr="00787E10">
        <w:t>Senator</w:t>
      </w:r>
      <w:r>
        <w:t xml:space="preserve"> LOURIE </w:t>
      </w:r>
      <w:r w:rsidRPr="00787E10">
        <w:t>assumed the Chair</w:t>
      </w:r>
      <w:r>
        <w:t>.</w:t>
      </w:r>
    </w:p>
    <w:p w:rsidR="00962159" w:rsidRDefault="00962159" w:rsidP="00962159">
      <w:pPr>
        <w:tabs>
          <w:tab w:val="left" w:pos="187"/>
          <w:tab w:val="left" w:pos="3427"/>
        </w:tabs>
      </w:pPr>
    </w:p>
    <w:p w:rsidR="00083C57" w:rsidRPr="00787E10" w:rsidRDefault="00083C57" w:rsidP="00083C57">
      <w:pPr>
        <w:pStyle w:val="Header"/>
        <w:tabs>
          <w:tab w:val="clear" w:pos="8640"/>
          <w:tab w:val="left" w:pos="4320"/>
        </w:tabs>
        <w:jc w:val="center"/>
      </w:pPr>
      <w:r w:rsidRPr="00787E10">
        <w:rPr>
          <w:b/>
        </w:rPr>
        <w:t>ACTING PRESIDENT PRESIDES</w:t>
      </w:r>
    </w:p>
    <w:p w:rsidR="00083C57" w:rsidRDefault="00083C57" w:rsidP="00083C57">
      <w:pPr>
        <w:pStyle w:val="Header"/>
        <w:tabs>
          <w:tab w:val="clear" w:pos="8640"/>
          <w:tab w:val="left" w:pos="4320"/>
        </w:tabs>
      </w:pPr>
      <w:r>
        <w:tab/>
      </w:r>
      <w:r w:rsidRPr="00787E10">
        <w:t>Senator</w:t>
      </w:r>
      <w:r>
        <w:t xml:space="preserve"> TURNER </w:t>
      </w:r>
      <w:r w:rsidRPr="00787E10">
        <w:t>assumed the Chair</w:t>
      </w:r>
      <w:r>
        <w:t>.</w:t>
      </w:r>
    </w:p>
    <w:p w:rsidR="00083C57" w:rsidRDefault="00083C57" w:rsidP="00962159">
      <w:pPr>
        <w:tabs>
          <w:tab w:val="left" w:pos="187"/>
          <w:tab w:val="left" w:pos="3427"/>
        </w:tabs>
      </w:pPr>
    </w:p>
    <w:p w:rsidR="00083C57" w:rsidRPr="00787E10" w:rsidRDefault="00083C57" w:rsidP="00083C57">
      <w:pPr>
        <w:pStyle w:val="Header"/>
        <w:tabs>
          <w:tab w:val="clear" w:pos="8640"/>
          <w:tab w:val="left" w:pos="4320"/>
        </w:tabs>
        <w:jc w:val="center"/>
      </w:pPr>
      <w:r w:rsidRPr="00787E10">
        <w:rPr>
          <w:b/>
        </w:rPr>
        <w:t>ACTING PRESIDENT PRESIDES</w:t>
      </w:r>
    </w:p>
    <w:p w:rsidR="00083C57" w:rsidRDefault="00083C57" w:rsidP="00083C57">
      <w:pPr>
        <w:pStyle w:val="Header"/>
        <w:tabs>
          <w:tab w:val="clear" w:pos="8640"/>
          <w:tab w:val="left" w:pos="4320"/>
        </w:tabs>
      </w:pPr>
      <w:r>
        <w:tab/>
      </w:r>
      <w:r w:rsidRPr="00787E10">
        <w:t>Senator</w:t>
      </w:r>
      <w:r>
        <w:t xml:space="preserve"> VERDIN </w:t>
      </w:r>
      <w:r w:rsidRPr="00787E10">
        <w:t>assumed the Chair</w:t>
      </w:r>
      <w:r>
        <w:t>.</w:t>
      </w:r>
    </w:p>
    <w:p w:rsidR="00FE0E81" w:rsidRPr="00787E10" w:rsidRDefault="00FE0E81" w:rsidP="00FE0E81">
      <w:pPr>
        <w:pStyle w:val="Header"/>
        <w:tabs>
          <w:tab w:val="clear" w:pos="8640"/>
          <w:tab w:val="left" w:pos="4320"/>
        </w:tabs>
        <w:jc w:val="center"/>
      </w:pPr>
      <w:r w:rsidRPr="00787E10">
        <w:rPr>
          <w:b/>
        </w:rPr>
        <w:t>ACTING PRESIDENT PRESIDES</w:t>
      </w:r>
    </w:p>
    <w:p w:rsidR="00FE0E81" w:rsidRPr="00787E10" w:rsidRDefault="00FE0E81" w:rsidP="00FE0E81">
      <w:pPr>
        <w:pStyle w:val="Header"/>
        <w:tabs>
          <w:tab w:val="clear" w:pos="8640"/>
          <w:tab w:val="left" w:pos="4320"/>
        </w:tabs>
      </w:pPr>
      <w:r w:rsidRPr="00787E10">
        <w:tab/>
        <w:t>Senator</w:t>
      </w:r>
      <w:r>
        <w:t xml:space="preserve"> LEATHERMAN</w:t>
      </w:r>
      <w:r w:rsidRPr="00787E10">
        <w:t xml:space="preserve"> assumed the Chair.</w:t>
      </w:r>
    </w:p>
    <w:p w:rsidR="00FE0E81" w:rsidRDefault="00FE0E81" w:rsidP="00FE0E81">
      <w:pPr>
        <w:pStyle w:val="Header"/>
        <w:tabs>
          <w:tab w:val="clear" w:pos="8640"/>
          <w:tab w:val="left" w:pos="4320"/>
        </w:tabs>
      </w:pPr>
    </w:p>
    <w:p w:rsidR="00DA5665" w:rsidRPr="00787E10" w:rsidRDefault="00DA5665" w:rsidP="00DA5665">
      <w:pPr>
        <w:pStyle w:val="Header"/>
        <w:tabs>
          <w:tab w:val="clear" w:pos="8640"/>
          <w:tab w:val="left" w:pos="4320"/>
        </w:tabs>
        <w:jc w:val="center"/>
      </w:pPr>
      <w:r w:rsidRPr="00787E10">
        <w:rPr>
          <w:b/>
        </w:rPr>
        <w:t>ACTING PRESIDENT PRESIDES</w:t>
      </w:r>
    </w:p>
    <w:p w:rsidR="00DA5665" w:rsidRDefault="00DA5665" w:rsidP="00FE0E81">
      <w:pPr>
        <w:pStyle w:val="Header"/>
        <w:tabs>
          <w:tab w:val="clear" w:pos="8640"/>
          <w:tab w:val="left" w:pos="4320"/>
        </w:tabs>
      </w:pPr>
      <w:r>
        <w:tab/>
      </w:r>
      <w:r w:rsidRPr="00787E10">
        <w:t>Senator</w:t>
      </w:r>
      <w:r>
        <w:t xml:space="preserve"> SHEALY </w:t>
      </w:r>
      <w:r w:rsidRPr="00787E10">
        <w:t>assumed the Chair</w:t>
      </w:r>
      <w:r>
        <w:t>.</w:t>
      </w:r>
    </w:p>
    <w:p w:rsidR="00DA5665" w:rsidRDefault="00DA5665" w:rsidP="00FE0E81">
      <w:pPr>
        <w:pStyle w:val="Header"/>
        <w:tabs>
          <w:tab w:val="clear" w:pos="8640"/>
          <w:tab w:val="left" w:pos="4320"/>
        </w:tabs>
      </w:pPr>
    </w:p>
    <w:p w:rsidR="007F296C" w:rsidRPr="00787E10" w:rsidRDefault="007F296C" w:rsidP="007F296C">
      <w:pPr>
        <w:pStyle w:val="Header"/>
        <w:tabs>
          <w:tab w:val="clear" w:pos="8640"/>
          <w:tab w:val="left" w:pos="4320"/>
        </w:tabs>
        <w:jc w:val="center"/>
      </w:pPr>
      <w:r w:rsidRPr="00787E10">
        <w:rPr>
          <w:b/>
        </w:rPr>
        <w:t>ACTING PRESIDENT PRESIDES</w:t>
      </w:r>
    </w:p>
    <w:p w:rsidR="007F296C" w:rsidRDefault="007F296C" w:rsidP="007F296C">
      <w:pPr>
        <w:pStyle w:val="Header"/>
        <w:tabs>
          <w:tab w:val="clear" w:pos="8640"/>
          <w:tab w:val="left" w:pos="4320"/>
        </w:tabs>
      </w:pPr>
      <w:r>
        <w:tab/>
      </w:r>
      <w:r w:rsidRPr="00787E10">
        <w:t>Senator</w:t>
      </w:r>
      <w:r>
        <w:t xml:space="preserve"> YOUNG </w:t>
      </w:r>
      <w:r w:rsidRPr="00787E10">
        <w:t>assumed the Chair</w:t>
      </w:r>
      <w:r>
        <w:t>.</w:t>
      </w:r>
    </w:p>
    <w:p w:rsidR="007F296C" w:rsidRDefault="007F296C" w:rsidP="00FE0E81">
      <w:pPr>
        <w:pStyle w:val="Header"/>
        <w:tabs>
          <w:tab w:val="clear" w:pos="8640"/>
          <w:tab w:val="left" w:pos="4320"/>
        </w:tabs>
      </w:pPr>
    </w:p>
    <w:p w:rsidR="00DA5665" w:rsidRPr="00787E10" w:rsidRDefault="00DA5665" w:rsidP="00DA5665">
      <w:pPr>
        <w:pStyle w:val="Header"/>
        <w:tabs>
          <w:tab w:val="clear" w:pos="8640"/>
          <w:tab w:val="left" w:pos="4320"/>
        </w:tabs>
        <w:jc w:val="center"/>
      </w:pPr>
      <w:r w:rsidRPr="00787E10">
        <w:rPr>
          <w:b/>
        </w:rPr>
        <w:t>ACTING PRESIDENT PRESIDES</w:t>
      </w:r>
    </w:p>
    <w:p w:rsidR="00DA5665" w:rsidRDefault="00DA5665" w:rsidP="00DA5665">
      <w:pPr>
        <w:pStyle w:val="Header"/>
        <w:tabs>
          <w:tab w:val="clear" w:pos="8640"/>
          <w:tab w:val="left" w:pos="4320"/>
        </w:tabs>
      </w:pPr>
      <w:r>
        <w:tab/>
      </w:r>
      <w:r w:rsidRPr="00787E10">
        <w:t>Senator</w:t>
      </w:r>
      <w:r>
        <w:t xml:space="preserve"> SHEHEEN </w:t>
      </w:r>
      <w:r w:rsidRPr="00787E10">
        <w:t>assumed the Chair</w:t>
      </w:r>
      <w:r>
        <w:t>.</w:t>
      </w:r>
    </w:p>
    <w:p w:rsidR="00DA5665" w:rsidRPr="007F296C" w:rsidRDefault="00DA5665" w:rsidP="00FE0E81">
      <w:pPr>
        <w:pStyle w:val="Header"/>
        <w:tabs>
          <w:tab w:val="clear" w:pos="8640"/>
          <w:tab w:val="left" w:pos="4320"/>
        </w:tabs>
      </w:pPr>
    </w:p>
    <w:p w:rsidR="00BB0236" w:rsidRPr="00787E10" w:rsidRDefault="00BB0236" w:rsidP="00BB0236">
      <w:pPr>
        <w:pStyle w:val="Header"/>
        <w:tabs>
          <w:tab w:val="clear" w:pos="8640"/>
          <w:tab w:val="left" w:pos="4320"/>
        </w:tabs>
        <w:jc w:val="center"/>
      </w:pPr>
      <w:r w:rsidRPr="00787E10">
        <w:rPr>
          <w:b/>
        </w:rPr>
        <w:t>ACTING PRESIDENT PRESIDES</w:t>
      </w:r>
    </w:p>
    <w:p w:rsidR="00BB0236" w:rsidRDefault="00BB0236" w:rsidP="00BB0236">
      <w:pPr>
        <w:pStyle w:val="Header"/>
        <w:tabs>
          <w:tab w:val="clear" w:pos="8640"/>
          <w:tab w:val="left" w:pos="4320"/>
        </w:tabs>
      </w:pPr>
      <w:r>
        <w:tab/>
      </w:r>
      <w:r w:rsidRPr="00787E10">
        <w:t>Senator</w:t>
      </w:r>
      <w:r w:rsidR="004F300F">
        <w:t xml:space="preserve"> Mc</w:t>
      </w:r>
      <w:r>
        <w:t xml:space="preserve">ELVEEN </w:t>
      </w:r>
      <w:r w:rsidRPr="00787E10">
        <w:t>assumed the Chair</w:t>
      </w:r>
      <w:r>
        <w:t>.</w:t>
      </w:r>
    </w:p>
    <w:p w:rsidR="00BB0236" w:rsidRPr="00BB0236" w:rsidRDefault="00BB0236" w:rsidP="00FE0E81">
      <w:pPr>
        <w:pStyle w:val="Header"/>
        <w:tabs>
          <w:tab w:val="clear" w:pos="8640"/>
          <w:tab w:val="left" w:pos="4320"/>
        </w:tabs>
      </w:pPr>
    </w:p>
    <w:p w:rsidR="00FE0E81" w:rsidRPr="00787E10" w:rsidRDefault="00FE0E81" w:rsidP="00FE0E81">
      <w:pPr>
        <w:pStyle w:val="Header"/>
        <w:tabs>
          <w:tab w:val="clear" w:pos="8640"/>
          <w:tab w:val="left" w:pos="4320"/>
        </w:tabs>
        <w:jc w:val="center"/>
      </w:pPr>
      <w:r w:rsidRPr="00787E10">
        <w:rPr>
          <w:b/>
        </w:rPr>
        <w:t>ACTING PRESIDENT PRESIDES</w:t>
      </w:r>
    </w:p>
    <w:p w:rsidR="00FE0E81" w:rsidRPr="00787E10" w:rsidRDefault="00FE0E81" w:rsidP="00FE0E81">
      <w:pPr>
        <w:pStyle w:val="Header"/>
        <w:tabs>
          <w:tab w:val="clear" w:pos="8640"/>
          <w:tab w:val="left" w:pos="4320"/>
        </w:tabs>
      </w:pPr>
      <w:r w:rsidRPr="00787E10">
        <w:tab/>
        <w:t>Senator</w:t>
      </w:r>
      <w:r>
        <w:t xml:space="preserve"> ALEXANDER</w:t>
      </w:r>
      <w:r w:rsidRPr="00787E10">
        <w:t xml:space="preserve"> assumed the Chair.</w:t>
      </w:r>
    </w:p>
    <w:p w:rsidR="00FE0E81" w:rsidRDefault="00FE0E81" w:rsidP="00FE0E81">
      <w:pPr>
        <w:pStyle w:val="Header"/>
        <w:tabs>
          <w:tab w:val="clear" w:pos="8640"/>
          <w:tab w:val="left" w:pos="4320"/>
        </w:tabs>
        <w:rPr>
          <w:i/>
        </w:rPr>
      </w:pPr>
    </w:p>
    <w:p w:rsidR="00FE0E81" w:rsidRPr="00787E10" w:rsidRDefault="00FE0E81" w:rsidP="00FE0E81">
      <w:pPr>
        <w:pStyle w:val="Header"/>
        <w:tabs>
          <w:tab w:val="clear" w:pos="8640"/>
          <w:tab w:val="left" w:pos="4320"/>
        </w:tabs>
        <w:jc w:val="center"/>
      </w:pPr>
      <w:r w:rsidRPr="00787E10">
        <w:rPr>
          <w:b/>
        </w:rPr>
        <w:t>ACTING PRESIDENT PRESIDES</w:t>
      </w:r>
    </w:p>
    <w:p w:rsidR="00FE0E81" w:rsidRPr="00787E10" w:rsidRDefault="00FE0E81" w:rsidP="00FE0E81">
      <w:pPr>
        <w:pStyle w:val="Header"/>
        <w:tabs>
          <w:tab w:val="clear" w:pos="8640"/>
          <w:tab w:val="left" w:pos="4320"/>
        </w:tabs>
      </w:pPr>
      <w:r w:rsidRPr="00787E10">
        <w:tab/>
        <w:t>Senator</w:t>
      </w:r>
      <w:r>
        <w:t xml:space="preserve"> FAIR</w:t>
      </w:r>
      <w:r w:rsidRPr="00787E10">
        <w:t xml:space="preserve"> assumed the Chair.</w:t>
      </w:r>
    </w:p>
    <w:p w:rsidR="00FE0E81" w:rsidRDefault="00FE0E81" w:rsidP="00FE0E81">
      <w:pPr>
        <w:pStyle w:val="Header"/>
        <w:tabs>
          <w:tab w:val="clear" w:pos="8640"/>
          <w:tab w:val="left" w:pos="4320"/>
        </w:tabs>
        <w:rPr>
          <w:i/>
        </w:rPr>
      </w:pPr>
    </w:p>
    <w:p w:rsidR="00FE0E81" w:rsidRPr="00787E10" w:rsidRDefault="00FE0E81" w:rsidP="00FE0E81">
      <w:pPr>
        <w:pStyle w:val="Header"/>
        <w:tabs>
          <w:tab w:val="clear" w:pos="8640"/>
          <w:tab w:val="left" w:pos="4320"/>
        </w:tabs>
        <w:jc w:val="center"/>
      </w:pPr>
      <w:r w:rsidRPr="00787E10">
        <w:rPr>
          <w:b/>
        </w:rPr>
        <w:t>ACTING PRESIDENT PRESIDES</w:t>
      </w:r>
    </w:p>
    <w:p w:rsidR="00FE0E81" w:rsidRDefault="00FE0E81" w:rsidP="00FE0E81">
      <w:pPr>
        <w:pStyle w:val="Header"/>
        <w:tabs>
          <w:tab w:val="clear" w:pos="8640"/>
          <w:tab w:val="left" w:pos="4320"/>
        </w:tabs>
      </w:pPr>
      <w:r w:rsidRPr="00787E10">
        <w:tab/>
        <w:t>Senator</w:t>
      </w:r>
      <w:r>
        <w:t xml:space="preserve"> HAYES</w:t>
      </w:r>
      <w:r w:rsidRPr="00787E10">
        <w:t xml:space="preserve"> assumed the Chair.</w:t>
      </w:r>
    </w:p>
    <w:p w:rsidR="00D23C47" w:rsidRDefault="00D23C47" w:rsidP="00FE0E81">
      <w:pPr>
        <w:pStyle w:val="Header"/>
        <w:tabs>
          <w:tab w:val="clear" w:pos="8640"/>
          <w:tab w:val="left" w:pos="4320"/>
        </w:tabs>
      </w:pPr>
    </w:p>
    <w:p w:rsidR="00FE0E81" w:rsidRPr="00787E10" w:rsidRDefault="00FE0E81" w:rsidP="00FE0E81">
      <w:pPr>
        <w:pStyle w:val="Header"/>
        <w:tabs>
          <w:tab w:val="clear" w:pos="8640"/>
          <w:tab w:val="left" w:pos="4320"/>
        </w:tabs>
        <w:jc w:val="center"/>
      </w:pPr>
      <w:r w:rsidRPr="00787E10">
        <w:rPr>
          <w:b/>
        </w:rPr>
        <w:t>ACTING PRESIDENT PRESIDES</w:t>
      </w:r>
    </w:p>
    <w:p w:rsidR="00FE0E81" w:rsidRPr="00787E10" w:rsidRDefault="00FE0E81" w:rsidP="00FE0E81">
      <w:pPr>
        <w:pStyle w:val="Header"/>
        <w:tabs>
          <w:tab w:val="clear" w:pos="8640"/>
          <w:tab w:val="left" w:pos="4320"/>
        </w:tabs>
      </w:pPr>
      <w:r w:rsidRPr="00787E10">
        <w:tab/>
        <w:t>Senator</w:t>
      </w:r>
      <w:r>
        <w:t xml:space="preserve"> CROMER</w:t>
      </w:r>
      <w:r w:rsidRPr="00787E10">
        <w:t xml:space="preserve"> assumed the Chair.</w:t>
      </w:r>
    </w:p>
    <w:p w:rsidR="00FE0E81" w:rsidRDefault="00FE0E81" w:rsidP="00FE0E81">
      <w:pPr>
        <w:pStyle w:val="Header"/>
        <w:tabs>
          <w:tab w:val="clear" w:pos="8640"/>
          <w:tab w:val="left" w:pos="4320"/>
        </w:tabs>
        <w:rPr>
          <w:i/>
        </w:rPr>
      </w:pPr>
    </w:p>
    <w:p w:rsidR="00FE0E81" w:rsidRPr="00787E10" w:rsidRDefault="00FE0E81" w:rsidP="00FE0E81">
      <w:pPr>
        <w:pStyle w:val="Header"/>
        <w:tabs>
          <w:tab w:val="clear" w:pos="8640"/>
          <w:tab w:val="left" w:pos="4320"/>
        </w:tabs>
        <w:jc w:val="center"/>
      </w:pPr>
      <w:r w:rsidRPr="00787E10">
        <w:rPr>
          <w:b/>
        </w:rPr>
        <w:t>ACTING PRESIDENT PRESIDES</w:t>
      </w:r>
    </w:p>
    <w:p w:rsidR="00FE0E81" w:rsidRPr="00787E10" w:rsidRDefault="00FE0E81" w:rsidP="00FE0E81">
      <w:pPr>
        <w:pStyle w:val="Header"/>
        <w:tabs>
          <w:tab w:val="clear" w:pos="8640"/>
          <w:tab w:val="left" w:pos="4320"/>
        </w:tabs>
      </w:pPr>
      <w:r w:rsidRPr="00787E10">
        <w:tab/>
        <w:t>Senator</w:t>
      </w:r>
      <w:r>
        <w:t xml:space="preserve"> MALLOY</w:t>
      </w:r>
      <w:r w:rsidRPr="00787E10">
        <w:t xml:space="preserve"> assumed the Chair.</w:t>
      </w:r>
    </w:p>
    <w:p w:rsidR="00FE0E81" w:rsidRDefault="00FE0E81" w:rsidP="00FE0E81">
      <w:pPr>
        <w:pStyle w:val="Header"/>
        <w:tabs>
          <w:tab w:val="clear" w:pos="8640"/>
          <w:tab w:val="left" w:pos="4320"/>
        </w:tabs>
        <w:rPr>
          <w:i/>
        </w:rPr>
      </w:pPr>
    </w:p>
    <w:p w:rsidR="00FE0E81" w:rsidRPr="00787E10" w:rsidRDefault="00FE0E81" w:rsidP="00FE0E81">
      <w:pPr>
        <w:pStyle w:val="Header"/>
        <w:tabs>
          <w:tab w:val="clear" w:pos="8640"/>
          <w:tab w:val="left" w:pos="4320"/>
        </w:tabs>
        <w:jc w:val="center"/>
      </w:pPr>
      <w:r w:rsidRPr="00787E10">
        <w:rPr>
          <w:b/>
        </w:rPr>
        <w:t>ACTING PRESIDENT PRESIDES</w:t>
      </w:r>
    </w:p>
    <w:p w:rsidR="00FE0E81" w:rsidRPr="00787E10" w:rsidRDefault="00FE0E81" w:rsidP="00FE0E81">
      <w:pPr>
        <w:pStyle w:val="Header"/>
        <w:tabs>
          <w:tab w:val="clear" w:pos="8640"/>
          <w:tab w:val="left" w:pos="4320"/>
        </w:tabs>
      </w:pPr>
      <w:r w:rsidRPr="00787E10">
        <w:tab/>
        <w:t>Senator</w:t>
      </w:r>
      <w:r>
        <w:t xml:space="preserve"> MASSEY</w:t>
      </w:r>
      <w:r w:rsidRPr="00787E10">
        <w:t xml:space="preserve"> assumed the Chair.</w:t>
      </w:r>
    </w:p>
    <w:p w:rsidR="002D7059" w:rsidRDefault="002D7059" w:rsidP="007E14F0"/>
    <w:p w:rsidR="00AC70E3" w:rsidRPr="00AC70E3" w:rsidRDefault="00AC70E3" w:rsidP="00AC70E3">
      <w:pPr>
        <w:jc w:val="center"/>
        <w:rPr>
          <w:b/>
        </w:rPr>
      </w:pPr>
      <w:r w:rsidRPr="00AC70E3">
        <w:rPr>
          <w:b/>
        </w:rPr>
        <w:t>Objection</w:t>
      </w:r>
    </w:p>
    <w:p w:rsidR="009F12FC" w:rsidRDefault="009F12FC" w:rsidP="009F12FC">
      <w:r>
        <w:tab/>
        <w:t xml:space="preserve">Senator LARRY MARTIN asked unanimous consent to </w:t>
      </w:r>
      <w:r w:rsidR="00C428B7">
        <w:t xml:space="preserve">make a motion to </w:t>
      </w:r>
      <w:r>
        <w:t>carry over the Report</w:t>
      </w:r>
      <w:r w:rsidR="00C428B7">
        <w:t xml:space="preserve"> of the Committee of Conference</w:t>
      </w:r>
      <w:r>
        <w:t>.</w:t>
      </w:r>
    </w:p>
    <w:p w:rsidR="009F12FC" w:rsidRDefault="009F12FC" w:rsidP="009F12FC">
      <w:r>
        <w:tab/>
        <w:t>Senator O’DELL objected.</w:t>
      </w:r>
    </w:p>
    <w:p w:rsidR="007E14F0" w:rsidRDefault="007E14F0" w:rsidP="007E14F0"/>
    <w:p w:rsidR="00080293" w:rsidRDefault="00080293" w:rsidP="00080293">
      <w:r>
        <w:tab/>
        <w:t>Senator BRYANT</w:t>
      </w:r>
      <w:r>
        <w:tab/>
        <w:t xml:space="preserve">resumed speaking on the </w:t>
      </w:r>
      <w:r w:rsidR="00C428B7">
        <w:t>Report of the Committee of Conference on S. 940</w:t>
      </w:r>
      <w:r>
        <w:t>.</w:t>
      </w:r>
    </w:p>
    <w:p w:rsidR="00080293" w:rsidRDefault="00080293" w:rsidP="007E14F0"/>
    <w:p w:rsidR="007554D6" w:rsidRPr="007554D6" w:rsidRDefault="007554D6" w:rsidP="007554D6">
      <w:pPr>
        <w:jc w:val="center"/>
      </w:pPr>
      <w:r>
        <w:rPr>
          <w:b/>
        </w:rPr>
        <w:t>RECESS</w:t>
      </w:r>
    </w:p>
    <w:p w:rsidR="007554D6" w:rsidRDefault="007554D6" w:rsidP="007E14F0">
      <w:r>
        <w:tab/>
        <w:t>At 12:30 P.M., on motion of Senator PEELER, with unanimous consent and with Senator BRYANT retaining the floor, the Senate receded from business until 1:15 P.M.</w:t>
      </w:r>
    </w:p>
    <w:p w:rsidR="00E44D62" w:rsidRDefault="00E44D62" w:rsidP="007E14F0"/>
    <w:p w:rsidR="007554D6" w:rsidRDefault="00E44D62" w:rsidP="007E14F0">
      <w:r>
        <w:tab/>
      </w:r>
      <w:r w:rsidR="007554D6">
        <w:t>At 1:</w:t>
      </w:r>
      <w:r w:rsidR="00D511FD">
        <w:t>32</w:t>
      </w:r>
      <w:r w:rsidR="007554D6">
        <w:t xml:space="preserve"> P.M., the Senate resumed.</w:t>
      </w:r>
    </w:p>
    <w:p w:rsidR="007554D6" w:rsidRDefault="007554D6" w:rsidP="007E14F0"/>
    <w:p w:rsidR="00D24D47" w:rsidRPr="00D24D47" w:rsidRDefault="00D24D47" w:rsidP="00D24D47">
      <w:pPr>
        <w:jc w:val="center"/>
      </w:pPr>
      <w:r>
        <w:rPr>
          <w:b/>
        </w:rPr>
        <w:t>Point of Quorum</w:t>
      </w:r>
    </w:p>
    <w:p w:rsidR="00D24D47" w:rsidRDefault="00D24D47" w:rsidP="00D24D47">
      <w:r>
        <w:tab/>
        <w:t xml:space="preserve">At 1:32 P.M., Senator LARRY MARTIN </w:t>
      </w:r>
      <w:r w:rsidR="00723BA7">
        <w:t>raised a Point of Order</w:t>
      </w:r>
      <w:r>
        <w:t xml:space="preserve"> that a quorum was not present.  </w:t>
      </w:r>
    </w:p>
    <w:p w:rsidR="00D24D47" w:rsidRDefault="00D24D47" w:rsidP="00D24D47">
      <w:pPr>
        <w:jc w:val="center"/>
        <w:rPr>
          <w:b/>
        </w:rPr>
      </w:pPr>
    </w:p>
    <w:p w:rsidR="00D24D47" w:rsidRPr="00D24D47" w:rsidRDefault="00D24D47" w:rsidP="00D24D47">
      <w:pPr>
        <w:jc w:val="center"/>
      </w:pPr>
      <w:r>
        <w:rPr>
          <w:b/>
        </w:rPr>
        <w:t>Call of the Senate</w:t>
      </w:r>
    </w:p>
    <w:p w:rsidR="00D24D47" w:rsidRDefault="00D24D47" w:rsidP="007E14F0">
      <w:r>
        <w:tab/>
        <w:t>Senator LARRY MARTIN moved that a Call of the Senate be made.  The following Senators answered the Call:</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Alexander</w:t>
      </w:r>
      <w:r>
        <w:tab/>
      </w:r>
      <w:r w:rsidRPr="00D24D47">
        <w:t>Allen</w:t>
      </w:r>
      <w:r>
        <w:tab/>
      </w:r>
      <w:r w:rsidRPr="00D24D47">
        <w:t>Bennett</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Bright</w:t>
      </w:r>
      <w:r>
        <w:tab/>
      </w:r>
      <w:r w:rsidRPr="00D24D47">
        <w:t>Bryant</w:t>
      </w:r>
      <w:r>
        <w:tab/>
      </w:r>
      <w:r w:rsidRPr="00D24D47">
        <w:t>Campsen</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Cleary</w:t>
      </w:r>
      <w:r>
        <w:tab/>
      </w:r>
      <w:r w:rsidRPr="00D24D47">
        <w:t>Corbin</w:t>
      </w:r>
      <w:r>
        <w:tab/>
      </w:r>
      <w:r w:rsidRPr="00D24D47">
        <w:t>Courson</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Cromer</w:t>
      </w:r>
      <w:r>
        <w:tab/>
      </w:r>
      <w:r w:rsidRPr="00D24D47">
        <w:t>Davis</w:t>
      </w:r>
      <w:r>
        <w:tab/>
      </w:r>
      <w:r w:rsidRPr="00D24D47">
        <w:t>Fair</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Gregory</w:t>
      </w:r>
      <w:r>
        <w:tab/>
      </w:r>
      <w:r w:rsidRPr="00D24D47">
        <w:t>Grooms</w:t>
      </w:r>
      <w:r>
        <w:tab/>
      </w:r>
      <w:r w:rsidRPr="00D24D47">
        <w:t>Hayes</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Hembree</w:t>
      </w:r>
      <w:r>
        <w:tab/>
      </w:r>
      <w:r w:rsidRPr="00D24D47">
        <w:t>Hutto</w:t>
      </w:r>
      <w:r>
        <w:tab/>
      </w:r>
      <w:r w:rsidRPr="00D24D47">
        <w:t>Jackson</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Johnson</w:t>
      </w:r>
      <w:r>
        <w:tab/>
      </w:r>
      <w:r w:rsidRPr="00D24D47">
        <w:t>Kimpson</w:t>
      </w:r>
      <w:r>
        <w:tab/>
      </w:r>
      <w:r w:rsidRPr="00D24D47">
        <w:t>Leatherman</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24D47">
        <w:t>Lourie</w:t>
      </w:r>
      <w:r>
        <w:tab/>
      </w:r>
      <w:r w:rsidRPr="00D24D47">
        <w:t>Malloy</w:t>
      </w:r>
      <w:r>
        <w:tab/>
      </w:r>
      <w:r w:rsidRPr="00D24D47">
        <w:rPr>
          <w:i/>
        </w:rPr>
        <w:t>Martin, Larry</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Massey</w:t>
      </w:r>
      <w:r>
        <w:tab/>
      </w:r>
      <w:r w:rsidRPr="00D24D47">
        <w:t>Nicholson</w:t>
      </w:r>
      <w:r>
        <w:tab/>
      </w:r>
      <w:r w:rsidRPr="00D24D47">
        <w:t>O'Dell</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Peeler</w:t>
      </w:r>
      <w:r>
        <w:tab/>
      </w:r>
      <w:r w:rsidRPr="00D24D47">
        <w:t>Pinckney</w:t>
      </w:r>
      <w:r>
        <w:tab/>
      </w:r>
      <w:r w:rsidRPr="00D24D47">
        <w:t>Rankin</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Reese</w:t>
      </w:r>
      <w:r>
        <w:tab/>
      </w:r>
      <w:r w:rsidRPr="00D24D47">
        <w:t>Setzler</w:t>
      </w:r>
      <w:r>
        <w:tab/>
      </w:r>
      <w:r w:rsidRPr="00D24D47">
        <w:t>Shealy</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Sheheen</w:t>
      </w:r>
      <w:r>
        <w:tab/>
      </w:r>
      <w:r w:rsidRPr="00D24D47">
        <w:t>Thurmond</w:t>
      </w:r>
      <w:r>
        <w:tab/>
      </w:r>
      <w:r w:rsidRPr="00D24D47">
        <w:t>Turner</w:t>
      </w:r>
    </w:p>
    <w:p w:rsidR="00D24D47" w:rsidRDefault="00D24D47" w:rsidP="00D24D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4D47">
        <w:t>Verdin</w:t>
      </w:r>
      <w:r>
        <w:tab/>
      </w:r>
      <w:r w:rsidRPr="00D24D47">
        <w:t>Williams</w:t>
      </w:r>
      <w:r>
        <w:tab/>
      </w:r>
      <w:r w:rsidRPr="00D24D47">
        <w:t>Young</w:t>
      </w:r>
    </w:p>
    <w:p w:rsidR="00D24D47" w:rsidRDefault="00D24D47" w:rsidP="00D24D47"/>
    <w:p w:rsidR="00D24D47" w:rsidRDefault="00D24D47" w:rsidP="007E14F0">
      <w:r>
        <w:tab/>
        <w:t>A quorum being present, the Senate resumed.</w:t>
      </w:r>
    </w:p>
    <w:p w:rsidR="00D24D47" w:rsidRDefault="00D24D47" w:rsidP="007E14F0"/>
    <w:p w:rsidR="007554D6" w:rsidRDefault="007554D6" w:rsidP="007554D6">
      <w:r>
        <w:tab/>
        <w:t>Senator BRYANT</w:t>
      </w:r>
      <w:r>
        <w:tab/>
        <w:t>resumed</w:t>
      </w:r>
      <w:r w:rsidR="00E23DB9">
        <w:t xml:space="preserve"> </w:t>
      </w:r>
      <w:r>
        <w:t xml:space="preserve">speaking on the </w:t>
      </w:r>
      <w:r w:rsidR="00896D37">
        <w:t>Report of the Committee of Conference on S. 940</w:t>
      </w:r>
      <w:r>
        <w:t>.</w:t>
      </w:r>
    </w:p>
    <w:p w:rsidR="00D24D47" w:rsidRDefault="00D24D47" w:rsidP="00D24D47"/>
    <w:p w:rsidR="00D24D47" w:rsidRPr="000126C4" w:rsidRDefault="00D24D47" w:rsidP="00D24D47">
      <w:pPr>
        <w:jc w:val="center"/>
        <w:rPr>
          <w:b/>
        </w:rPr>
      </w:pPr>
      <w:r w:rsidRPr="000126C4">
        <w:rPr>
          <w:b/>
        </w:rPr>
        <w:t>Motion Under Rule 15A Failed</w:t>
      </w:r>
    </w:p>
    <w:p w:rsidR="00D24D47" w:rsidRDefault="00D24D47" w:rsidP="00D24D47">
      <w:r>
        <w:tab/>
        <w:t xml:space="preserve">At </w:t>
      </w:r>
      <w:r w:rsidR="00203052">
        <w:t>1</w:t>
      </w:r>
      <w:r>
        <w:t>:</w:t>
      </w:r>
      <w:r w:rsidR="00203052">
        <w:t>41 P</w:t>
      </w:r>
      <w:r>
        <w:t xml:space="preserve">.M., Senator </w:t>
      </w:r>
      <w:r w:rsidR="00203052">
        <w:t>CROMER</w:t>
      </w:r>
      <w:r>
        <w:t xml:space="preserve"> moved under the provisions of Rule 15A that the debate on the entire matter of the </w:t>
      </w:r>
      <w:r w:rsidR="00353EFE">
        <w:t xml:space="preserve">Report of the Committee of Conference </w:t>
      </w:r>
      <w:r>
        <w:t xml:space="preserve">on S. 940 be brought to a close.  </w:t>
      </w:r>
    </w:p>
    <w:p w:rsidR="00D24D47" w:rsidRDefault="00D24D47" w:rsidP="00D24D47"/>
    <w:p w:rsidR="00D24D47" w:rsidRDefault="00D24D47" w:rsidP="00E23DB9">
      <w:pPr>
        <w:keepNext/>
      </w:pPr>
      <w:r>
        <w:tab/>
        <w:t>The "ayes" and "nays" were demanded and taken, resulting as follows:</w:t>
      </w:r>
    </w:p>
    <w:p w:rsidR="00203052" w:rsidRPr="00203052" w:rsidRDefault="00203052" w:rsidP="00E23DB9">
      <w:pPr>
        <w:keepNext/>
        <w:jc w:val="center"/>
        <w:rPr>
          <w:b/>
        </w:rPr>
      </w:pPr>
      <w:r w:rsidRPr="00203052">
        <w:rPr>
          <w:b/>
        </w:rPr>
        <w:t>Ayes 19; Nays 20</w:t>
      </w:r>
    </w:p>
    <w:p w:rsidR="00203052" w:rsidRDefault="00203052" w:rsidP="007E14F0"/>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052">
        <w:rPr>
          <w:b/>
        </w:rPr>
        <w:t>AYES</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Alexander</w:t>
      </w:r>
      <w:r>
        <w:tab/>
      </w:r>
      <w:r w:rsidRPr="00203052">
        <w:t>Bennett</w:t>
      </w:r>
      <w:r>
        <w:tab/>
      </w:r>
      <w:r w:rsidRPr="00203052">
        <w:t>Campsen</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Cleary</w:t>
      </w:r>
      <w:r>
        <w:tab/>
      </w:r>
      <w:r w:rsidRPr="00203052">
        <w:t>Courson</w:t>
      </w:r>
      <w:r>
        <w:tab/>
      </w:r>
      <w:r w:rsidRPr="00203052">
        <w:t>Cromer</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Fair</w:t>
      </w:r>
      <w:r>
        <w:tab/>
      </w:r>
      <w:r w:rsidRPr="00203052">
        <w:t>Grooms</w:t>
      </w:r>
      <w:r>
        <w:tab/>
      </w:r>
      <w:r w:rsidRPr="00203052">
        <w:t>Hayes</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3052">
        <w:t>Hembree</w:t>
      </w:r>
      <w:r>
        <w:tab/>
      </w:r>
      <w:r w:rsidRPr="00203052">
        <w:t>Kimpson</w:t>
      </w:r>
      <w:r>
        <w:tab/>
      </w:r>
      <w:r w:rsidRPr="00203052">
        <w:rPr>
          <w:i/>
        </w:rPr>
        <w:t>Martin, Larry</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Massey</w:t>
      </w:r>
      <w:r>
        <w:tab/>
      </w:r>
      <w:r w:rsidRPr="00203052">
        <w:t>O'Dell</w:t>
      </w:r>
      <w:r>
        <w:tab/>
      </w:r>
      <w:r w:rsidRPr="00203052">
        <w:t>Peeler</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Shealy</w:t>
      </w:r>
      <w:r>
        <w:tab/>
      </w:r>
      <w:r w:rsidRPr="00203052">
        <w:t>Thurmond</w:t>
      </w:r>
      <w:r>
        <w:tab/>
      </w:r>
      <w:r w:rsidRPr="00203052">
        <w:t>Turner</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Young</w:t>
      </w:r>
    </w:p>
    <w:p w:rsidR="00953D3D" w:rsidRDefault="00953D3D"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3052" w:rsidRP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3052">
        <w:rPr>
          <w:b/>
        </w:rPr>
        <w:t>Total--19</w:t>
      </w:r>
    </w:p>
    <w:p w:rsidR="00203052" w:rsidRPr="00203052" w:rsidRDefault="00203052" w:rsidP="00203052"/>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052">
        <w:rPr>
          <w:b/>
        </w:rPr>
        <w:t>NAYS</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Allen</w:t>
      </w:r>
      <w:r>
        <w:tab/>
      </w:r>
      <w:r w:rsidRPr="00203052">
        <w:t>Bright</w:t>
      </w:r>
      <w:r>
        <w:tab/>
      </w:r>
      <w:r w:rsidRPr="00203052">
        <w:t>Bryant</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Corbin</w:t>
      </w:r>
      <w:r>
        <w:tab/>
      </w:r>
      <w:r w:rsidRPr="00203052">
        <w:t>Davis</w:t>
      </w:r>
      <w:r>
        <w:tab/>
      </w:r>
      <w:r w:rsidRPr="00203052">
        <w:t>Gregory</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Hutto</w:t>
      </w:r>
      <w:r>
        <w:tab/>
      </w:r>
      <w:r w:rsidRPr="00203052">
        <w:t>Jackson</w:t>
      </w:r>
      <w:r>
        <w:tab/>
      </w:r>
      <w:r w:rsidRPr="00203052">
        <w:t>Johnson</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Lourie</w:t>
      </w:r>
      <w:r>
        <w:tab/>
      </w:r>
      <w:r w:rsidRPr="00203052">
        <w:t>Malloy</w:t>
      </w:r>
      <w:r>
        <w:tab/>
      </w:r>
      <w:r w:rsidRPr="00203052">
        <w:t>McElveen</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Nicholson</w:t>
      </w:r>
      <w:r>
        <w:tab/>
      </w:r>
      <w:r w:rsidRPr="00203052">
        <w:t>Pinckney</w:t>
      </w:r>
      <w:r>
        <w:tab/>
      </w:r>
      <w:r w:rsidRPr="00203052">
        <w:t>Rankin</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Reese</w:t>
      </w:r>
      <w:r>
        <w:tab/>
      </w:r>
      <w:r w:rsidRPr="00203052">
        <w:t>Scott</w:t>
      </w:r>
      <w:r>
        <w:tab/>
      </w:r>
      <w:r w:rsidRPr="00203052">
        <w:t>Setzler</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052">
        <w:t>Verdin</w:t>
      </w:r>
      <w:r>
        <w:tab/>
      </w:r>
      <w:r w:rsidRPr="00203052">
        <w:t>Williams</w:t>
      </w:r>
    </w:p>
    <w:p w:rsid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3052" w:rsidRPr="00203052" w:rsidRDefault="00203052" w:rsidP="002030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3052">
        <w:rPr>
          <w:b/>
        </w:rPr>
        <w:t>Total--20</w:t>
      </w:r>
    </w:p>
    <w:p w:rsidR="00D24D47" w:rsidRPr="000126C4" w:rsidRDefault="00D24D47" w:rsidP="00D24D47"/>
    <w:p w:rsidR="00D24D47" w:rsidRDefault="00353EFE" w:rsidP="00D24D47">
      <w:r>
        <w:tab/>
        <w:t>Having failed to receive</w:t>
      </w:r>
      <w:r w:rsidR="00D24D47">
        <w:t xml:space="preserve"> the necessary vote, the motion under Rule 15A failed.</w:t>
      </w:r>
    </w:p>
    <w:p w:rsidR="00D24D47" w:rsidRDefault="00D24D47" w:rsidP="007E14F0"/>
    <w:p w:rsidR="00353EFE" w:rsidRPr="00353EFE" w:rsidRDefault="00353EFE" w:rsidP="00353EFE">
      <w:pPr>
        <w:jc w:val="center"/>
        <w:rPr>
          <w:b/>
        </w:rPr>
      </w:pPr>
      <w:r w:rsidRPr="00353EFE">
        <w:rPr>
          <w:b/>
        </w:rPr>
        <w:t>Motion Adopted</w:t>
      </w:r>
    </w:p>
    <w:p w:rsidR="00203052" w:rsidRDefault="00203052" w:rsidP="00203052">
      <w:r>
        <w:tab/>
      </w:r>
      <w:r w:rsidR="00353EFE">
        <w:t xml:space="preserve">On motion of </w:t>
      </w:r>
      <w:r>
        <w:t>Senator CLEARY</w:t>
      </w:r>
      <w:r w:rsidR="00353EFE">
        <w:t>, with</w:t>
      </w:r>
      <w:r>
        <w:t xml:space="preserve"> unanimous consent</w:t>
      </w:r>
      <w:r w:rsidR="00353EFE">
        <w:t xml:space="preserve"> and with Senator BRYANT retaining the floor on S. 940,</w:t>
      </w:r>
      <w:r>
        <w:t xml:space="preserve"> </w:t>
      </w:r>
      <w:r w:rsidR="00353EFE">
        <w:t xml:space="preserve">the Reports of the Committees of Conference on H. </w:t>
      </w:r>
      <w:r>
        <w:t xml:space="preserve">4665 and H. 4354 </w:t>
      </w:r>
      <w:r w:rsidR="00353EFE">
        <w:t xml:space="preserve">were taken up for </w:t>
      </w:r>
      <w:r>
        <w:t>immediate consideration.</w:t>
      </w:r>
    </w:p>
    <w:p w:rsidR="00203052" w:rsidRDefault="00203052" w:rsidP="00203052"/>
    <w:p w:rsidR="00191EFE" w:rsidRPr="00191EFE" w:rsidRDefault="00191EFE" w:rsidP="00191EFE">
      <w:pPr>
        <w:jc w:val="center"/>
      </w:pPr>
      <w:r>
        <w:rPr>
          <w:b/>
        </w:rPr>
        <w:t>Message from the House</w:t>
      </w:r>
    </w:p>
    <w:p w:rsidR="00191EFE" w:rsidRDefault="00191EFE" w:rsidP="00203052">
      <w:r>
        <w:t>Columbia, S.C., June 17, 2014</w:t>
      </w:r>
    </w:p>
    <w:p w:rsidR="00191EFE" w:rsidRDefault="00191EFE" w:rsidP="00203052"/>
    <w:p w:rsidR="00191EFE" w:rsidRDefault="00191EFE" w:rsidP="00203052">
      <w:r>
        <w:t>Mr. President and Senators:</w:t>
      </w:r>
    </w:p>
    <w:p w:rsidR="00191EFE" w:rsidRDefault="00191EFE" w:rsidP="00203052">
      <w:r>
        <w:tab/>
        <w:t>The House respectfully informs your Honorable Body that it has adopted the Report of the Committee of Conference on:</w:t>
      </w:r>
    </w:p>
    <w:p w:rsidR="00191EFE" w:rsidRPr="00724225" w:rsidRDefault="00191EFE" w:rsidP="00191EFE">
      <w:pPr>
        <w:suppressAutoHyphens/>
      </w:pPr>
      <w:r>
        <w:tab/>
      </w:r>
      <w:r w:rsidRPr="00724225">
        <w:t>H. 4665</w:t>
      </w:r>
      <w:r w:rsidR="00174B5D" w:rsidRPr="00724225">
        <w:fldChar w:fldCharType="begin"/>
      </w:r>
      <w:r w:rsidRPr="00724225">
        <w:instrText xml:space="preserve"> XE "H. 4665" \b </w:instrText>
      </w:r>
      <w:r w:rsidR="00174B5D"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191EFE" w:rsidRDefault="00191EFE" w:rsidP="00203052">
      <w:r>
        <w:t>Very respectfully,</w:t>
      </w:r>
    </w:p>
    <w:p w:rsidR="00191EFE" w:rsidRDefault="00191EFE" w:rsidP="00203052">
      <w:r>
        <w:t>Speaker of the House</w:t>
      </w:r>
    </w:p>
    <w:p w:rsidR="00191EFE" w:rsidRDefault="00191EFE" w:rsidP="00203052">
      <w:r>
        <w:tab/>
        <w:t>Received as information.</w:t>
      </w:r>
    </w:p>
    <w:p w:rsidR="00191EFE" w:rsidRDefault="00191EFE" w:rsidP="00203052"/>
    <w:p w:rsidR="00191EFE" w:rsidRDefault="00191EFE" w:rsidP="00191EFE">
      <w:pPr>
        <w:jc w:val="center"/>
        <w:rPr>
          <w:b/>
        </w:rPr>
      </w:pPr>
      <w:r>
        <w:rPr>
          <w:b/>
        </w:rPr>
        <w:t>H.</w:t>
      </w:r>
      <w:r w:rsidR="005B6CDA">
        <w:rPr>
          <w:b/>
        </w:rPr>
        <w:t xml:space="preserve"> 4665</w:t>
      </w:r>
      <w:r>
        <w:rPr>
          <w:b/>
        </w:rPr>
        <w:t>--REPORT OF THE</w:t>
      </w:r>
    </w:p>
    <w:p w:rsidR="00191EFE" w:rsidRDefault="00191EFE" w:rsidP="00191EFE">
      <w:pPr>
        <w:jc w:val="center"/>
      </w:pPr>
      <w:r>
        <w:rPr>
          <w:b/>
        </w:rPr>
        <w:t>COMMITTEE OF CONFERENCE ADOPTED</w:t>
      </w:r>
    </w:p>
    <w:p w:rsidR="005B6CDA" w:rsidRPr="00724225" w:rsidRDefault="005B6CDA" w:rsidP="005B6CDA">
      <w:pPr>
        <w:suppressAutoHyphens/>
      </w:pPr>
      <w:r>
        <w:tab/>
      </w:r>
      <w:r w:rsidRPr="00724225">
        <w:t>H. 4665</w:t>
      </w:r>
      <w:r w:rsidR="00174B5D" w:rsidRPr="00724225">
        <w:fldChar w:fldCharType="begin"/>
      </w:r>
      <w:r w:rsidRPr="00724225">
        <w:instrText xml:space="preserve"> XE "H. 4665" \b </w:instrText>
      </w:r>
      <w:r w:rsidR="00174B5D"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191EFE" w:rsidRDefault="001C2F22" w:rsidP="00191EFE">
      <w:r>
        <w:tab/>
      </w:r>
      <w:r w:rsidR="00191EFE">
        <w:t>On motion of Senator</w:t>
      </w:r>
      <w:r w:rsidR="005B6CDA">
        <w:t xml:space="preserve"> CLEARY</w:t>
      </w:r>
      <w:r w:rsidR="00E63956">
        <w:t>,</w:t>
      </w:r>
      <w:r w:rsidR="00191EFE">
        <w:t xml:space="preserve"> the Report of the Committee of Conference was taken up for immediate consideration.</w:t>
      </w:r>
    </w:p>
    <w:p w:rsidR="00191EFE" w:rsidRDefault="00191EFE" w:rsidP="00191EFE"/>
    <w:p w:rsidR="00191EFE" w:rsidRDefault="001C2F22" w:rsidP="00191EFE">
      <w:r>
        <w:tab/>
      </w:r>
      <w:r w:rsidR="00191EFE">
        <w:t xml:space="preserve">Senator </w:t>
      </w:r>
      <w:r w:rsidR="005B6CDA">
        <w:t>CLEARY</w:t>
      </w:r>
      <w:r w:rsidR="00191EFE">
        <w:t xml:space="preserve"> spoke on the report.</w:t>
      </w:r>
    </w:p>
    <w:p w:rsidR="00191EFE" w:rsidRDefault="00191EFE" w:rsidP="00191EFE"/>
    <w:p w:rsidR="00191EFE" w:rsidRDefault="001C2F22" w:rsidP="00191EFE">
      <w:pPr>
        <w:pStyle w:val="Header"/>
        <w:tabs>
          <w:tab w:val="clear" w:pos="8640"/>
          <w:tab w:val="left" w:pos="4320"/>
        </w:tabs>
      </w:pPr>
      <w:r>
        <w:tab/>
      </w:r>
      <w:r w:rsidR="00191EFE">
        <w:t xml:space="preserve">The question then was adoption of the Report of </w:t>
      </w:r>
      <w:r w:rsidR="00E63956">
        <w:t xml:space="preserve">the </w:t>
      </w:r>
      <w:r w:rsidR="00191EFE">
        <w:t>Committee of Conference.</w:t>
      </w:r>
    </w:p>
    <w:p w:rsidR="00191EFE" w:rsidRDefault="00191EFE" w:rsidP="00191EFE"/>
    <w:p w:rsidR="00191EFE" w:rsidRDefault="00191EFE" w:rsidP="00191EFE">
      <w:r>
        <w:tab/>
        <w:t>The "ayes" and "nays" were demanded and taken, resulting as follows:</w:t>
      </w:r>
    </w:p>
    <w:p w:rsidR="005B6CDA" w:rsidRPr="005B6CDA" w:rsidRDefault="005B6CDA" w:rsidP="005B6CDA">
      <w:pPr>
        <w:jc w:val="center"/>
        <w:rPr>
          <w:b/>
        </w:rPr>
      </w:pPr>
      <w:r w:rsidRPr="005B6CDA">
        <w:rPr>
          <w:b/>
        </w:rPr>
        <w:t>Ayes 40; Nays 0</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6CDA">
        <w:rPr>
          <w:b/>
        </w:rPr>
        <w:t>AYES</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Alexander</w:t>
      </w:r>
      <w:r>
        <w:tab/>
      </w:r>
      <w:r w:rsidRPr="005B6CDA">
        <w:t>Allen</w:t>
      </w:r>
      <w:r>
        <w:tab/>
      </w:r>
      <w:r w:rsidRPr="005B6CDA">
        <w:t>Bennett</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Bright</w:t>
      </w:r>
      <w:r>
        <w:tab/>
      </w:r>
      <w:r w:rsidRPr="005B6CDA">
        <w:t>Bryant</w:t>
      </w:r>
      <w:r>
        <w:tab/>
      </w:r>
      <w:r w:rsidRPr="005B6CDA">
        <w:t>Campsen</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Cleary</w:t>
      </w:r>
      <w:r>
        <w:tab/>
      </w:r>
      <w:r w:rsidRPr="005B6CDA">
        <w:t>Coleman</w:t>
      </w:r>
      <w:r>
        <w:tab/>
      </w:r>
      <w:r w:rsidRPr="005B6CDA">
        <w:t>Corbin</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Courson</w:t>
      </w:r>
      <w:r>
        <w:tab/>
      </w:r>
      <w:r w:rsidRPr="005B6CDA">
        <w:t>Cromer</w:t>
      </w:r>
      <w:r>
        <w:tab/>
      </w:r>
      <w:r w:rsidRPr="005B6CDA">
        <w:t>Davis</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Fair</w:t>
      </w:r>
      <w:r>
        <w:tab/>
      </w:r>
      <w:r w:rsidRPr="005B6CDA">
        <w:t>Gregory</w:t>
      </w:r>
      <w:r>
        <w:tab/>
      </w:r>
      <w:r w:rsidRPr="005B6CDA">
        <w:t>Grooms</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Hayes</w:t>
      </w:r>
      <w:r>
        <w:tab/>
      </w:r>
      <w:r w:rsidRPr="005B6CDA">
        <w:t>Hembree</w:t>
      </w:r>
      <w:r>
        <w:tab/>
      </w:r>
      <w:r w:rsidRPr="005B6CDA">
        <w:t>Hutto</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Jackson</w:t>
      </w:r>
      <w:r>
        <w:tab/>
      </w:r>
      <w:r w:rsidRPr="005B6CDA">
        <w:t>Johnson</w:t>
      </w:r>
      <w:r>
        <w:tab/>
      </w:r>
      <w:r w:rsidRPr="005B6CDA">
        <w:t>Kimpson</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6CDA">
        <w:t>Lourie</w:t>
      </w:r>
      <w:r>
        <w:tab/>
      </w:r>
      <w:r w:rsidRPr="005B6CDA">
        <w:t>Malloy</w:t>
      </w:r>
      <w:r>
        <w:tab/>
      </w:r>
      <w:r w:rsidRPr="005B6CDA">
        <w:rPr>
          <w:i/>
        </w:rPr>
        <w:t>Martin, Larry</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Massey</w:t>
      </w:r>
      <w:r>
        <w:tab/>
      </w:r>
      <w:r w:rsidRPr="005B6CDA">
        <w:t>McElveen</w:t>
      </w:r>
      <w:r>
        <w:tab/>
      </w:r>
      <w:r w:rsidRPr="005B6CDA">
        <w:t>Nicholson</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O'Dell</w:t>
      </w:r>
      <w:r>
        <w:tab/>
      </w:r>
      <w:r w:rsidRPr="005B6CDA">
        <w:t>Peeler</w:t>
      </w:r>
      <w:r>
        <w:tab/>
      </w:r>
      <w:r w:rsidRPr="005B6CDA">
        <w:t>Pinckney</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Rankin</w:t>
      </w:r>
      <w:r>
        <w:tab/>
      </w:r>
      <w:r w:rsidRPr="005B6CDA">
        <w:t>Reese</w:t>
      </w:r>
      <w:r>
        <w:tab/>
      </w:r>
      <w:r w:rsidRPr="005B6CDA">
        <w:t>Scott</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Setzler</w:t>
      </w:r>
      <w:r>
        <w:tab/>
      </w:r>
      <w:r w:rsidRPr="005B6CDA">
        <w:t>Shealy</w:t>
      </w:r>
      <w:r>
        <w:tab/>
      </w:r>
      <w:r w:rsidRPr="005B6CDA">
        <w:t>Thurmond</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Turner</w:t>
      </w:r>
      <w:r>
        <w:tab/>
      </w:r>
      <w:r w:rsidRPr="005B6CDA">
        <w:t>Verdin</w:t>
      </w:r>
      <w:r>
        <w:tab/>
      </w:r>
      <w:r w:rsidRPr="005B6CDA">
        <w:t>Williams</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CDA">
        <w:t>Young</w:t>
      </w:r>
    </w:p>
    <w:p w:rsidR="009F0B63" w:rsidRDefault="009F0B63"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B6CDA" w:rsidRP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6CDA">
        <w:rPr>
          <w:b/>
        </w:rPr>
        <w:t>Total--40</w:t>
      </w:r>
    </w:p>
    <w:p w:rsidR="005B6CDA" w:rsidRPr="005B6CDA" w:rsidRDefault="005B6CDA" w:rsidP="005B6CDA"/>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6CDA">
        <w:rPr>
          <w:b/>
        </w:rPr>
        <w:t>NAYS</w:t>
      </w:r>
    </w:p>
    <w:p w:rsid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B6CDA" w:rsidRPr="005B6CDA" w:rsidRDefault="005B6CDA" w:rsidP="005B6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6CDA">
        <w:rPr>
          <w:b/>
        </w:rPr>
        <w:t>Total--0</w:t>
      </w:r>
    </w:p>
    <w:p w:rsidR="005B6CDA" w:rsidRPr="005B6CDA" w:rsidRDefault="005B6CDA" w:rsidP="005B6CDA"/>
    <w:p w:rsidR="00191EFE" w:rsidRDefault="001C2F22" w:rsidP="00191EFE">
      <w:r>
        <w:tab/>
      </w:r>
      <w:r w:rsidR="00191EFE">
        <w:t xml:space="preserve">The </w:t>
      </w:r>
      <w:r w:rsidR="00953D3D">
        <w:t xml:space="preserve">Report of the Committee of Conference </w:t>
      </w:r>
      <w:r w:rsidR="00191EFE">
        <w:t>was adopted as follows:</w:t>
      </w:r>
    </w:p>
    <w:p w:rsidR="00191EFE" w:rsidRDefault="00191EFE" w:rsidP="00191EFE"/>
    <w:p w:rsidR="00191EFE" w:rsidRPr="009B32D4" w:rsidRDefault="00191EFE" w:rsidP="00191EFE">
      <w:pPr>
        <w:jc w:val="center"/>
        <w:rPr>
          <w:b/>
        </w:rPr>
      </w:pPr>
      <w:r w:rsidRPr="009B32D4">
        <w:rPr>
          <w:b/>
        </w:rPr>
        <w:t>H. 4665--Conference Report</w:t>
      </w:r>
    </w:p>
    <w:p w:rsidR="00191EFE" w:rsidRDefault="00191EFE" w:rsidP="00191EFE">
      <w:pPr>
        <w:jc w:val="center"/>
      </w:pPr>
      <w:r w:rsidRPr="00741CAB">
        <w:t>The General Assembly, Columbia, S.C.,</w:t>
      </w:r>
      <w:r>
        <w:t xml:space="preserve"> June 17, 2014</w:t>
      </w:r>
    </w:p>
    <w:p w:rsidR="00191EFE" w:rsidRDefault="00191EFE" w:rsidP="00191EFE"/>
    <w:p w:rsidR="00191EFE" w:rsidRPr="00741CAB" w:rsidRDefault="00191EFE" w:rsidP="00191EFE">
      <w:r>
        <w:tab/>
      </w:r>
      <w:r w:rsidRPr="00741CAB">
        <w:t>The COMMITTEE OF CONFERENCE, to whom was referred:</w:t>
      </w:r>
    </w:p>
    <w:p w:rsidR="00191EFE" w:rsidRDefault="00191EFE" w:rsidP="00191EFE">
      <w:pPr>
        <w:suppressAutoHyphens/>
      </w:pPr>
      <w:r>
        <w:tab/>
      </w:r>
      <w:r w:rsidRPr="00724225">
        <w:t>H. 4665</w:t>
      </w:r>
      <w:r w:rsidR="00174B5D" w:rsidRPr="00724225">
        <w:fldChar w:fldCharType="begin"/>
      </w:r>
      <w:r w:rsidRPr="00724225">
        <w:instrText xml:space="preserve"> XE "H. 4665" \b </w:instrText>
      </w:r>
      <w:r w:rsidR="00174B5D"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191EFE" w:rsidRPr="00741CAB" w:rsidRDefault="00191EFE" w:rsidP="00191EFE">
      <w:r>
        <w:tab/>
      </w:r>
      <w:r w:rsidRPr="00741CAB">
        <w:t>Beg leave to report that they have duly and carefully considered the same and recommend:</w:t>
      </w:r>
    </w:p>
    <w:p w:rsidR="00191EFE" w:rsidRPr="00741CAB" w:rsidRDefault="00191EFE" w:rsidP="00191EFE">
      <w:r w:rsidRPr="00741CAB">
        <w:tab/>
        <w:t xml:space="preserve">That the same do pass with the following amendments: </w:t>
      </w:r>
    </w:p>
    <w:p w:rsidR="00191EFE" w:rsidRDefault="00191EFE" w:rsidP="00191EFE">
      <w:r w:rsidRPr="00741CAB">
        <w:tab/>
        <w:t>Amend the bill, as and if amended, by striking all after the enacting words and inserting:</w:t>
      </w:r>
    </w:p>
    <w:p w:rsidR="00191EFE" w:rsidRDefault="00191EFE" w:rsidP="00191EFE">
      <w:pPr>
        <w:rPr>
          <w:snapToGrid w:val="0"/>
        </w:rPr>
      </w:pPr>
      <w:r>
        <w:tab/>
        <w:t>/</w:t>
      </w:r>
      <w:r w:rsidRPr="00741CAB">
        <w:tab/>
      </w:r>
      <w:r>
        <w:rPr>
          <w:snapToGrid w:val="0"/>
        </w:rPr>
        <w:t xml:space="preserve">SECTION 1.  </w:t>
      </w:r>
      <w:r w:rsidRPr="00D0551F">
        <w:rPr>
          <w:snapToGrid w:val="0"/>
        </w:rPr>
        <w:t>Article 1, Chapter 13, Title 63 of the 1976 Code is amended by adding:</w:t>
      </w:r>
    </w:p>
    <w:p w:rsidR="00191EFE" w:rsidRPr="00D0551F" w:rsidRDefault="00191EFE" w:rsidP="00191EFE">
      <w:pPr>
        <w:rPr>
          <w:snapToGrid w:val="0"/>
        </w:rPr>
      </w:pPr>
      <w:r>
        <w:rPr>
          <w:snapToGrid w:val="0"/>
        </w:rPr>
        <w:tab/>
        <w:t>“</w:t>
      </w:r>
      <w:r w:rsidRPr="00D0551F">
        <w:rPr>
          <w:snapToGrid w:val="0"/>
        </w:rPr>
        <w:t>Section 63-13-185.</w:t>
      </w:r>
      <w:r w:rsidRPr="00D0551F">
        <w:rPr>
          <w:snapToGrid w:val="0"/>
        </w:rPr>
        <w:tab/>
        <w:t>(A)</w:t>
      </w:r>
      <w:r w:rsidRPr="00D0551F">
        <w:rPr>
          <w:snapToGrid w:val="0"/>
        </w:rPr>
        <w:tab/>
        <w:t>For purposes of this section, ‘medication’ means a drug that may be obtained with or without a prescription, excluding a topical ointment obtained without a prescription.</w:t>
      </w:r>
    </w:p>
    <w:p w:rsidR="00191EFE" w:rsidRPr="00D0551F" w:rsidRDefault="00191EFE" w:rsidP="00191EFE">
      <w:pPr>
        <w:rPr>
          <w:snapToGrid w:val="0"/>
        </w:rPr>
      </w:pPr>
      <w:r w:rsidRPr="00D0551F">
        <w:rPr>
          <w:snapToGrid w:val="0"/>
        </w:rPr>
        <w:tab/>
        <w:t>(B)</w:t>
      </w:r>
      <w:r w:rsidRPr="00D0551F">
        <w:rPr>
          <w:snapToGrid w:val="0"/>
        </w:rPr>
        <w:tab/>
        <w:t>It shall be unlawful for a director, owner, operator, caregiver, employee, or volunteer of a childcare facility to administer medication to a child under the care of the facility unless:</w:t>
      </w:r>
    </w:p>
    <w:p w:rsidR="00191EFE" w:rsidRPr="00D0551F" w:rsidRDefault="00191EFE" w:rsidP="00191EFE">
      <w:pPr>
        <w:rPr>
          <w:snapToGrid w:val="0"/>
        </w:rPr>
      </w:pPr>
      <w:r w:rsidRPr="00D0551F">
        <w:rPr>
          <w:snapToGrid w:val="0"/>
        </w:rPr>
        <w:tab/>
      </w:r>
      <w:r w:rsidRPr="00D0551F">
        <w:rPr>
          <w:snapToGrid w:val="0"/>
        </w:rPr>
        <w:tab/>
        <w:t>(1)</w:t>
      </w:r>
      <w:r w:rsidRPr="00D0551F">
        <w:rPr>
          <w:snapToGrid w:val="0"/>
        </w:rPr>
        <w:tab/>
        <w:t>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191EFE" w:rsidRPr="00D0551F" w:rsidRDefault="00191EFE" w:rsidP="00191EFE">
      <w:pPr>
        <w:rPr>
          <w:snapToGrid w:val="0"/>
        </w:rPr>
      </w:pPr>
      <w:r w:rsidRPr="00D0551F">
        <w:rPr>
          <w:snapToGrid w:val="0"/>
        </w:rPr>
        <w:tab/>
      </w:r>
      <w:r w:rsidRPr="00D0551F">
        <w:rPr>
          <w:snapToGrid w:val="0"/>
        </w:rPr>
        <w:tab/>
        <w:t>(2)</w:t>
      </w:r>
      <w:r w:rsidRPr="00D0551F">
        <w:rPr>
          <w:snapToGrid w:val="0"/>
        </w:rPr>
        <w:tab/>
        <w:t>the medication is administered as stated on the label directions, or as amended in writing by the child’s healthcare provider; and</w:t>
      </w:r>
    </w:p>
    <w:p w:rsidR="00191EFE" w:rsidRPr="00D0551F" w:rsidRDefault="00191EFE" w:rsidP="00191EFE">
      <w:pPr>
        <w:rPr>
          <w:snapToGrid w:val="0"/>
        </w:rPr>
      </w:pPr>
      <w:r w:rsidRPr="00D0551F">
        <w:rPr>
          <w:snapToGrid w:val="0"/>
        </w:rPr>
        <w:tab/>
      </w:r>
      <w:r w:rsidRPr="00D0551F">
        <w:rPr>
          <w:snapToGrid w:val="0"/>
        </w:rPr>
        <w:tab/>
        <w:t>(3)</w:t>
      </w:r>
      <w:r w:rsidRPr="00D0551F">
        <w:rPr>
          <w:snapToGrid w:val="0"/>
        </w:rPr>
        <w:tab/>
        <w:t>the medication is not expired.</w:t>
      </w:r>
    </w:p>
    <w:p w:rsidR="00191EFE" w:rsidRPr="00D0551F" w:rsidRDefault="00191EFE" w:rsidP="00191EFE">
      <w:pPr>
        <w:rPr>
          <w:snapToGrid w:val="0"/>
        </w:rPr>
      </w:pPr>
      <w:r w:rsidRPr="00D0551F">
        <w:rPr>
          <w:snapToGrid w:val="0"/>
        </w:rPr>
        <w:tab/>
        <w:t>(C)</w:t>
      </w:r>
      <w:r w:rsidRPr="00D0551F">
        <w:rPr>
          <w:snapToGrid w:val="0"/>
        </w:rPr>
        <w:tab/>
        <w:t>Notwithstanding subsection (B) a director, owner, operator, caretaker, employee, or volunteer of a childcare facility may administer medication to a child without a signed authorization if the parent or guardian:</w:t>
      </w:r>
    </w:p>
    <w:p w:rsidR="00191EFE" w:rsidRPr="00D0551F" w:rsidRDefault="00191EFE" w:rsidP="00191EFE">
      <w:pPr>
        <w:rPr>
          <w:snapToGrid w:val="0"/>
        </w:rPr>
      </w:pPr>
      <w:r w:rsidRPr="00D0551F">
        <w:rPr>
          <w:snapToGrid w:val="0"/>
        </w:rPr>
        <w:tab/>
      </w:r>
      <w:r w:rsidRPr="00D0551F">
        <w:rPr>
          <w:snapToGrid w:val="0"/>
        </w:rPr>
        <w:tab/>
        <w:t>(1)</w:t>
      </w:r>
      <w:r w:rsidRPr="00D0551F">
        <w:rPr>
          <w:snapToGrid w:val="0"/>
        </w:rPr>
        <w:tab/>
        <w:t>submits to the facility an authorization in an electronic format that is capable of being viewed and saved; or</w:t>
      </w:r>
    </w:p>
    <w:p w:rsidR="00191EFE" w:rsidRPr="00D0551F" w:rsidRDefault="00191EFE" w:rsidP="00191EFE">
      <w:pPr>
        <w:rPr>
          <w:snapToGrid w:val="0"/>
        </w:rPr>
      </w:pPr>
      <w:r w:rsidRPr="00D0551F">
        <w:rPr>
          <w:snapToGrid w:val="0"/>
        </w:rPr>
        <w:tab/>
      </w:r>
      <w:r w:rsidRPr="00D0551F">
        <w:rPr>
          <w:snapToGrid w:val="0"/>
        </w:rPr>
        <w:tab/>
        <w:t>(2)</w:t>
      </w:r>
      <w:r w:rsidRPr="00D0551F">
        <w:rPr>
          <w:snapToGrid w:val="0"/>
        </w:rPr>
        <w:tab/>
        <w:t>authorizes the childcare facility by telephone to administer a single dose of a medication.</w:t>
      </w:r>
    </w:p>
    <w:p w:rsidR="00191EFE" w:rsidRPr="00D0551F" w:rsidRDefault="00191EFE" w:rsidP="00191EFE">
      <w:pPr>
        <w:rPr>
          <w:snapToGrid w:val="0"/>
        </w:rPr>
      </w:pPr>
      <w:r w:rsidRPr="00D0551F">
        <w:rPr>
          <w:snapToGrid w:val="0"/>
        </w:rPr>
        <w:tab/>
        <w:t>(D)</w:t>
      </w:r>
      <w:r w:rsidRPr="00D0551F">
        <w:rPr>
          <w:snapToGrid w:val="0"/>
        </w:rPr>
        <w:tab/>
        <w:t>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191EFE" w:rsidRDefault="00191EFE" w:rsidP="00191EFE">
      <w:pPr>
        <w:rPr>
          <w:snapToGrid w:val="0"/>
        </w:rPr>
      </w:pPr>
      <w:r w:rsidRPr="00D0551F">
        <w:rPr>
          <w:snapToGrid w:val="0"/>
        </w:rPr>
        <w:tab/>
        <w:t>(E)</w:t>
      </w:r>
      <w:r w:rsidRPr="00D0551F">
        <w:rPr>
          <w:snapToGrid w:val="0"/>
        </w:rPr>
        <w:tab/>
      </w:r>
      <w:r>
        <w:rPr>
          <w:snapToGrid w:val="0"/>
        </w:rPr>
        <w:t xml:space="preserve">A childcare facility shall maintain in each child’s record all written documentation and records of verbal communication that confirm parental or guardian permission to administer medication to the minor child as required pursuant to this section.  </w:t>
      </w:r>
    </w:p>
    <w:p w:rsidR="00191EFE" w:rsidRDefault="00191EFE" w:rsidP="00191EFE">
      <w:pPr>
        <w:rPr>
          <w:snapToGrid w:val="0"/>
        </w:rPr>
      </w:pPr>
      <w:r>
        <w:rPr>
          <w:snapToGrid w:val="0"/>
        </w:rPr>
        <w:tab/>
        <w:t>(F)</w:t>
      </w:r>
      <w:r>
        <w:rPr>
          <w:snapToGrid w:val="0"/>
        </w:rPr>
        <w:tab/>
      </w:r>
      <w:r w:rsidRPr="00D0551F">
        <w:rPr>
          <w:snapToGrid w:val="0"/>
        </w:rPr>
        <w:t>A person who violates the provisions of this section is guilty of a misdemeanor and, upon conviction, may be imprisoned for up to one year or fined not more than two thousand dollars, or both.”</w:t>
      </w:r>
    </w:p>
    <w:p w:rsidR="00191EFE" w:rsidRDefault="00191EFE" w:rsidP="00191EFE">
      <w:pPr>
        <w:rPr>
          <w:snapToGrid w:val="0"/>
        </w:rPr>
      </w:pPr>
      <w:r>
        <w:rPr>
          <w:snapToGrid w:val="0"/>
        </w:rPr>
        <w:tab/>
        <w:t>SECTION</w:t>
      </w:r>
      <w:r>
        <w:rPr>
          <w:snapToGrid w:val="0"/>
        </w:rPr>
        <w:tab/>
        <w:t>2</w:t>
      </w:r>
      <w:r w:rsidRPr="007A3F01">
        <w:rPr>
          <w:snapToGrid w:val="0"/>
        </w:rPr>
        <w:t>.</w:t>
      </w:r>
      <w:r w:rsidRPr="007A3F01">
        <w:rPr>
          <w:snapToGrid w:val="0"/>
        </w:rPr>
        <w:tab/>
      </w:r>
      <w:r w:rsidRPr="007A3F01">
        <w:t xml:space="preserve">Section </w:t>
      </w:r>
      <w:r w:rsidRPr="007A3F01">
        <w:rPr>
          <w:snapToGrid w:val="0"/>
        </w:rPr>
        <w:t>63-13-80(A) of the 1976 Code is amended to read:</w:t>
      </w:r>
    </w:p>
    <w:p w:rsidR="00191EFE" w:rsidRDefault="00191EFE" w:rsidP="00191EFE">
      <w:r w:rsidRPr="007A3F01">
        <w:tab/>
        <w:t>“(A)</w:t>
      </w:r>
      <w:r w:rsidRPr="007A3F01">
        <w:tab/>
        <w:t xml:space="preserve">In exercising the powers of licensing, approving, renewing, revoking, or making provisional licenses and approvals, the department shall investigate and inspect licensees and approved operators and applicants for a license or an approval. </w:t>
      </w:r>
      <w:r>
        <w:t xml:space="preserve"> </w:t>
      </w:r>
      <w:r w:rsidRPr="007A3F01">
        <w:t>The authorized representative of the department may visit a childcare center</w:t>
      </w:r>
      <w:r w:rsidRPr="007A3F01">
        <w:rPr>
          <w:u w:val="single"/>
        </w:rPr>
        <w:t>,</w:t>
      </w:r>
      <w:r w:rsidRPr="007A3F01">
        <w:t xml:space="preserve"> </w:t>
      </w:r>
      <w:r w:rsidRPr="007A3F01">
        <w:rPr>
          <w:strike/>
        </w:rPr>
        <w:t>or</w:t>
      </w:r>
      <w:r w:rsidRPr="007A3F01">
        <w:t xml:space="preserve"> group childcare home</w:t>
      </w:r>
      <w:r w:rsidRPr="007A3F01">
        <w:rPr>
          <w:u w:val="single"/>
        </w:rPr>
        <w:t>, or family childcare home</w:t>
      </w:r>
      <w:r w:rsidRPr="007A3F01">
        <w:t xml:space="preserve"> anytime during the hours of operation </w:t>
      </w:r>
      <w:r w:rsidRPr="007A3F01">
        <w:rPr>
          <w:u w:val="single"/>
        </w:rPr>
        <w:t>without prior notice once a year</w:t>
      </w:r>
      <w:r w:rsidRPr="007A3F01">
        <w:t xml:space="preserve"> for purposes of investigations and inspections. </w:t>
      </w:r>
      <w:r>
        <w:t xml:space="preserve"> </w:t>
      </w:r>
      <w:r w:rsidRPr="007A3F01">
        <w:t xml:space="preserve">In conducting investigations and inspections, the department may call on political subdivisions and governmental agencies for appropriate assistance within their authorized fields. </w:t>
      </w:r>
      <w:r>
        <w:t xml:space="preserve"> </w:t>
      </w:r>
      <w:r w:rsidRPr="007A3F01">
        <w:t xml:space="preserve">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w:t>
      </w:r>
      <w:r>
        <w:t xml:space="preserve"> </w:t>
      </w:r>
      <w:r w:rsidRPr="007A3F01">
        <w:t xml:space="preserve">Inspection reports completed by state agencies and local authorities must be furnished to the department and become a part of its determination of conformity for licensing and approval. </w:t>
      </w:r>
      <w:r>
        <w:t xml:space="preserve"> </w:t>
      </w:r>
      <w:r w:rsidRPr="007A3F01">
        <w:t xml:space="preserve">After careful consideration of the reports and consultation where necessary, the department shall assume responsibility for the final determination of licensing, approving, renewing, revoking, or making provisional licenses and approvals.  </w:t>
      </w:r>
      <w:r w:rsidRPr="007A3F01">
        <w:rPr>
          <w:u w:val="single"/>
        </w:rPr>
        <w:t>However, upon receipt of a regulatory complaint, the department shall conduct an unannounced inspection of the facility to investigate the complaint.  If the complaint is written, the department shall provide a copy to the director upon request.</w:t>
      </w:r>
      <w:r w:rsidRPr="007A3F01">
        <w:t>”</w:t>
      </w:r>
    </w:p>
    <w:p w:rsidR="00191EFE" w:rsidRDefault="00191EFE" w:rsidP="00191EFE">
      <w:r>
        <w:tab/>
        <w:t>SECTION</w:t>
      </w:r>
      <w:r>
        <w:tab/>
      </w:r>
      <w:r w:rsidRPr="0065491A">
        <w:rPr>
          <w:snapToGrid w:val="0"/>
        </w:rPr>
        <w:t>3.</w:t>
      </w:r>
      <w:r w:rsidRPr="0065491A">
        <w:rPr>
          <w:snapToGrid w:val="0"/>
        </w:rPr>
        <w:tab/>
        <w:t>Section 63-13-840 of the 1976 Code is amended to read:</w:t>
      </w:r>
    </w:p>
    <w:p w:rsidR="00191EFE" w:rsidRPr="0065491A" w:rsidRDefault="00191EFE" w:rsidP="00191EFE">
      <w:pPr>
        <w:rPr>
          <w:snapToGrid w:val="0"/>
          <w:color w:val="000000" w:themeColor="text1"/>
          <w:u w:val="single" w:color="000000" w:themeColor="text1"/>
        </w:rPr>
      </w:pPr>
      <w:r w:rsidRPr="0065491A">
        <w:rPr>
          <w:snapToGrid w:val="0"/>
          <w:color w:val="000000" w:themeColor="text1"/>
          <w:u w:color="000000" w:themeColor="text1"/>
        </w:rPr>
        <w:tab/>
        <w:t>“Section 63</w:t>
      </w:r>
      <w:r w:rsidRPr="0065491A">
        <w:rPr>
          <w:snapToGrid w:val="0"/>
          <w:color w:val="000000" w:themeColor="text1"/>
          <w:u w:color="000000" w:themeColor="text1"/>
        </w:rPr>
        <w:noBreakHyphen/>
        <w:t>13</w:t>
      </w:r>
      <w:r w:rsidRPr="0065491A">
        <w:rPr>
          <w:snapToGrid w:val="0"/>
          <w:color w:val="000000" w:themeColor="text1"/>
          <w:u w:color="000000" w:themeColor="text1"/>
        </w:rPr>
        <w:noBreakHyphen/>
        <w:t>840.</w:t>
      </w:r>
      <w:r w:rsidRPr="0065491A">
        <w:rPr>
          <w:snapToGrid w:val="0"/>
          <w:color w:val="000000" w:themeColor="text1"/>
          <w:u w:color="000000" w:themeColor="text1"/>
        </w:rPr>
        <w:tab/>
        <w:t>(A)</w:t>
      </w:r>
      <w:r w:rsidRPr="0065491A">
        <w:rPr>
          <w:snapToGrid w:val="0"/>
          <w:color w:val="000000" w:themeColor="text1"/>
          <w:u w:color="000000" w:themeColor="text1"/>
        </w:rPr>
        <w:tab/>
      </w:r>
      <w:r w:rsidRPr="0065491A">
        <w:rPr>
          <w:strike/>
          <w:snapToGrid w:val="0"/>
          <w:color w:val="000000" w:themeColor="text1"/>
          <w:u w:color="000000" w:themeColor="text1"/>
        </w:rPr>
        <w:t>The department shall visit the facility when concerns are expressed by the community regarding the health and safety of the children, child abuse, or enrollment beyond the limits set forth in this chapter.</w:t>
      </w:r>
      <w:r w:rsidRPr="0065491A">
        <w:rPr>
          <w:snapToGrid w:val="0"/>
          <w:color w:val="000000" w:themeColor="text1"/>
          <w:u w:color="000000" w:themeColor="text1"/>
        </w:rPr>
        <w:t xml:space="preserve">  </w:t>
      </w:r>
      <w:r w:rsidRPr="0065491A">
        <w:rPr>
          <w:snapToGrid w:val="0"/>
          <w:color w:val="000000" w:themeColor="text1"/>
          <w:u w:val="single" w:color="000000" w:themeColor="text1"/>
        </w:rPr>
        <w:t>When the department visits a family childcare home for purposes of an inspection or investigation pursuant to Section 63</w:t>
      </w:r>
      <w:r w:rsidRPr="0065491A">
        <w:rPr>
          <w:snapToGrid w:val="0"/>
          <w:color w:val="000000" w:themeColor="text1"/>
          <w:u w:val="single" w:color="000000" w:themeColor="text1"/>
        </w:rPr>
        <w:noBreakHyphen/>
        <w:t>13</w:t>
      </w:r>
      <w:r w:rsidRPr="0065491A">
        <w:rPr>
          <w:snapToGrid w:val="0"/>
          <w:color w:val="000000" w:themeColor="text1"/>
          <w:u w:val="single" w:color="000000" w:themeColor="text1"/>
        </w:rPr>
        <w:noBreakHyphen/>
        <w:t>80(A), it shall conduct the review to ensure the facility complies with the following:</w:t>
      </w:r>
    </w:p>
    <w:p w:rsidR="00191EFE" w:rsidRPr="0065491A" w:rsidRDefault="00191EFE" w:rsidP="00191EFE">
      <w:pPr>
        <w:rPr>
          <w:snapToGrid w:val="0"/>
          <w:u w:val="single"/>
        </w:rPr>
      </w:pPr>
      <w:r w:rsidRPr="0065491A">
        <w:rPr>
          <w:snapToGrid w:val="0"/>
        </w:rPr>
        <w:tab/>
      </w:r>
      <w:r w:rsidRPr="0065491A">
        <w:rPr>
          <w:snapToGrid w:val="0"/>
        </w:rPr>
        <w:tab/>
      </w:r>
      <w:r w:rsidRPr="0065491A">
        <w:rPr>
          <w:snapToGrid w:val="0"/>
          <w:u w:val="single"/>
        </w:rPr>
        <w:t>(1)</w:t>
      </w:r>
      <w:r w:rsidRPr="0065491A">
        <w:rPr>
          <w:snapToGrid w:val="0"/>
        </w:rPr>
        <w:tab/>
      </w:r>
      <w:r w:rsidRPr="0065491A">
        <w:rPr>
          <w:snapToGrid w:val="0"/>
          <w:u w:val="single"/>
        </w:rPr>
        <w:t>health and safety of the children;</w:t>
      </w:r>
    </w:p>
    <w:p w:rsidR="00191EFE" w:rsidRDefault="00191EFE" w:rsidP="00191EFE">
      <w:pPr>
        <w:rPr>
          <w:snapToGrid w:val="0"/>
          <w:u w:val="single"/>
        </w:rPr>
      </w:pPr>
      <w:r w:rsidRPr="0065491A">
        <w:rPr>
          <w:snapToGrid w:val="0"/>
        </w:rPr>
        <w:tab/>
      </w:r>
      <w:r w:rsidRPr="0065491A">
        <w:rPr>
          <w:snapToGrid w:val="0"/>
        </w:rPr>
        <w:tab/>
      </w:r>
      <w:r w:rsidRPr="0065491A">
        <w:rPr>
          <w:snapToGrid w:val="0"/>
          <w:u w:val="single"/>
        </w:rPr>
        <w:t>(2)</w:t>
      </w:r>
      <w:r w:rsidRPr="0065491A">
        <w:rPr>
          <w:snapToGrid w:val="0"/>
        </w:rPr>
        <w:tab/>
      </w:r>
      <w:r w:rsidRPr="0065491A">
        <w:rPr>
          <w:snapToGrid w:val="0"/>
          <w:u w:val="single"/>
        </w:rPr>
        <w:t>no evidence of child abuse</w:t>
      </w:r>
      <w:r>
        <w:rPr>
          <w:snapToGrid w:val="0"/>
          <w:u w:val="single"/>
        </w:rPr>
        <w:t>; and</w:t>
      </w:r>
      <w:r w:rsidRPr="0065491A">
        <w:rPr>
          <w:snapToGrid w:val="0"/>
          <w:u w:val="single"/>
        </w:rPr>
        <w:t xml:space="preserve"> </w:t>
      </w:r>
    </w:p>
    <w:p w:rsidR="00191EFE" w:rsidRPr="0065491A" w:rsidRDefault="00191EFE" w:rsidP="00191EFE">
      <w:pPr>
        <w:rPr>
          <w:snapToGrid w:val="0"/>
          <w:u w:val="single"/>
        </w:rPr>
      </w:pPr>
      <w:r w:rsidRPr="0065491A">
        <w:rPr>
          <w:snapToGrid w:val="0"/>
        </w:rPr>
        <w:tab/>
      </w:r>
      <w:r w:rsidRPr="0065491A">
        <w:rPr>
          <w:snapToGrid w:val="0"/>
        </w:rPr>
        <w:tab/>
      </w:r>
      <w:r w:rsidRPr="0065491A">
        <w:rPr>
          <w:snapToGrid w:val="0"/>
          <w:u w:val="single"/>
        </w:rPr>
        <w:t>(</w:t>
      </w:r>
      <w:r>
        <w:rPr>
          <w:snapToGrid w:val="0"/>
          <w:u w:val="single"/>
        </w:rPr>
        <w:t>3</w:t>
      </w:r>
      <w:r w:rsidRPr="0065491A">
        <w:rPr>
          <w:snapToGrid w:val="0"/>
          <w:u w:val="single"/>
        </w:rPr>
        <w:t>)</w:t>
      </w:r>
      <w:r w:rsidRPr="0065491A">
        <w:rPr>
          <w:snapToGrid w:val="0"/>
        </w:rPr>
        <w:tab/>
      </w:r>
      <w:r w:rsidRPr="0065491A">
        <w:rPr>
          <w:snapToGrid w:val="0"/>
          <w:u w:val="single"/>
        </w:rPr>
        <w:t>enrollment within the limits set forth in this chapter;</w:t>
      </w:r>
    </w:p>
    <w:p w:rsidR="00191EFE" w:rsidRPr="0065491A" w:rsidRDefault="00191EFE" w:rsidP="00191EFE">
      <w:pPr>
        <w:rPr>
          <w:snapToGrid w:val="0"/>
        </w:rPr>
      </w:pPr>
      <w:r>
        <w:rPr>
          <w:snapToGrid w:val="0"/>
        </w:rPr>
        <w:tab/>
      </w:r>
      <w:r w:rsidRPr="0065491A">
        <w:rPr>
          <w:strike/>
          <w:snapToGrid w:val="0"/>
        </w:rPr>
        <w:t>(B)</w:t>
      </w:r>
      <w:r w:rsidRPr="0065491A">
        <w:rPr>
          <w:strike/>
          <w:snapToGrid w:val="0"/>
        </w:rPr>
        <w:tab/>
        <w:t>If the concern is in regard to the health and safety of the children, the department may call on other appropriate agencies (i.e., State Department of Health and Environmental Control, Office of the State Fire Marshal) as necessary to conduct an inspection.</w:t>
      </w:r>
      <w:r w:rsidRPr="0065491A">
        <w:rPr>
          <w:snapToGrid w:val="0"/>
        </w:rPr>
        <w:t xml:space="preserve"> </w:t>
      </w:r>
    </w:p>
    <w:p w:rsidR="00191EFE" w:rsidRDefault="00191EFE" w:rsidP="00191EFE">
      <w:pPr>
        <w:rPr>
          <w:snapToGrid w:val="0"/>
          <w:color w:val="000000" w:themeColor="text1"/>
          <w:u w:color="000000" w:themeColor="text1"/>
        </w:rPr>
      </w:pPr>
      <w:r w:rsidRPr="0065491A">
        <w:rPr>
          <w:snapToGrid w:val="0"/>
          <w:color w:val="000000" w:themeColor="text1"/>
          <w:u w:color="000000" w:themeColor="text1"/>
        </w:rPr>
        <w:tab/>
      </w:r>
      <w:r w:rsidRPr="0065491A">
        <w:rPr>
          <w:strike/>
          <w:snapToGrid w:val="0"/>
          <w:color w:val="000000" w:themeColor="text1"/>
          <w:u w:color="000000" w:themeColor="text1"/>
        </w:rPr>
        <w:t>(C)</w:t>
      </w:r>
      <w:r w:rsidRPr="0065491A">
        <w:rPr>
          <w:snapToGrid w:val="0"/>
          <w:color w:val="000000" w:themeColor="text1"/>
          <w:u w:val="single" w:color="000000" w:themeColor="text1"/>
        </w:rPr>
        <w:t>(B)</w:t>
      </w:r>
      <w:r w:rsidRPr="0065491A">
        <w:rPr>
          <w:snapToGrid w:val="0"/>
          <w:color w:val="000000" w:themeColor="text1"/>
          <w:u w:color="000000" w:themeColor="text1"/>
        </w:rPr>
        <w:tab/>
        <w:t xml:space="preserve">If </w:t>
      </w:r>
      <w:r w:rsidRPr="0065491A">
        <w:rPr>
          <w:strike/>
          <w:snapToGrid w:val="0"/>
          <w:color w:val="000000" w:themeColor="text1"/>
          <w:u w:color="000000" w:themeColor="text1"/>
        </w:rPr>
        <w:t>the concern</w:t>
      </w:r>
      <w:r w:rsidRPr="0065491A">
        <w:rPr>
          <w:snapToGrid w:val="0"/>
          <w:color w:val="000000" w:themeColor="text1"/>
          <w:u w:color="000000" w:themeColor="text1"/>
        </w:rPr>
        <w:t xml:space="preserve"> </w:t>
      </w:r>
      <w:r w:rsidRPr="0065491A">
        <w:rPr>
          <w:snapToGrid w:val="0"/>
          <w:color w:val="000000" w:themeColor="text1"/>
          <w:u w:val="single" w:color="000000" w:themeColor="text1"/>
        </w:rPr>
        <w:t>a complaint received by the department concerning a family childcare home pursuant to Section 63</w:t>
      </w:r>
      <w:r w:rsidRPr="0065491A">
        <w:rPr>
          <w:snapToGrid w:val="0"/>
          <w:color w:val="000000" w:themeColor="text1"/>
          <w:u w:val="single" w:color="000000" w:themeColor="text1"/>
        </w:rPr>
        <w:noBreakHyphen/>
        <w:t>13</w:t>
      </w:r>
      <w:r w:rsidRPr="0065491A">
        <w:rPr>
          <w:snapToGrid w:val="0"/>
          <w:color w:val="000000" w:themeColor="text1"/>
          <w:u w:val="single" w:color="000000" w:themeColor="text1"/>
        </w:rPr>
        <w:noBreakHyphen/>
        <w:t>80</w:t>
      </w:r>
      <w:r w:rsidRPr="0065491A">
        <w:rPr>
          <w:snapToGrid w:val="0"/>
          <w:color w:val="000000" w:themeColor="text1"/>
          <w:u w:color="000000" w:themeColor="text1"/>
        </w:rPr>
        <w:t xml:space="preserve"> indicates that the child has been abused, the department shall carry out its responsibility as authorized under Chapter 7. </w:t>
      </w:r>
      <w:r w:rsidRPr="0065491A">
        <w:rPr>
          <w:strike/>
          <w:snapToGrid w:val="0"/>
          <w:color w:val="000000" w:themeColor="text1"/>
          <w:u w:color="000000" w:themeColor="text1"/>
        </w:rPr>
        <w:t>(D)</w:t>
      </w:r>
      <w:r w:rsidRPr="0065491A">
        <w:rPr>
          <w:snapToGrid w:val="0"/>
          <w:color w:val="000000" w:themeColor="text1"/>
          <w:u w:color="000000" w:themeColor="text1"/>
        </w:rPr>
        <w:t xml:space="preserve"> If the visits and inspections verify conditions detrimental to the health and safety of the children or overenrollment, the department shall carry out its responsibility as authorized by Section 63</w:t>
      </w:r>
      <w:r w:rsidRPr="0065491A">
        <w:rPr>
          <w:snapToGrid w:val="0"/>
          <w:color w:val="000000" w:themeColor="text1"/>
          <w:u w:color="000000" w:themeColor="text1"/>
        </w:rPr>
        <w:noBreakHyphen/>
        <w:t>13</w:t>
      </w:r>
      <w:r w:rsidRPr="0065491A">
        <w:rPr>
          <w:snapToGrid w:val="0"/>
          <w:color w:val="000000" w:themeColor="text1"/>
          <w:u w:color="000000" w:themeColor="text1"/>
        </w:rPr>
        <w:noBreakHyphen/>
        <w:t>160 and Section 63</w:t>
      </w:r>
      <w:r w:rsidRPr="0065491A">
        <w:rPr>
          <w:snapToGrid w:val="0"/>
          <w:color w:val="000000" w:themeColor="text1"/>
          <w:u w:color="000000" w:themeColor="text1"/>
        </w:rPr>
        <w:noBreakHyphen/>
        <w:t>13</w:t>
      </w:r>
      <w:r w:rsidRPr="0065491A">
        <w:rPr>
          <w:snapToGrid w:val="0"/>
          <w:color w:val="000000" w:themeColor="text1"/>
          <w:u w:color="000000" w:themeColor="text1"/>
        </w:rPr>
        <w:noBreakHyphen/>
        <w:t>830(C).”</w:t>
      </w:r>
    </w:p>
    <w:p w:rsidR="00191EFE" w:rsidRDefault="00191EFE" w:rsidP="00191EFE">
      <w:r>
        <w:rPr>
          <w:snapToGrid w:val="0"/>
          <w:color w:val="000000" w:themeColor="text1"/>
          <w:u w:color="000000" w:themeColor="text1"/>
        </w:rPr>
        <w:tab/>
        <w:t>SECTION</w:t>
      </w:r>
      <w:r>
        <w:rPr>
          <w:snapToGrid w:val="0"/>
          <w:color w:val="000000" w:themeColor="text1"/>
          <w:u w:color="000000" w:themeColor="text1"/>
        </w:rPr>
        <w:tab/>
      </w:r>
      <w:r w:rsidRPr="0065491A">
        <w:rPr>
          <w:snapToGrid w:val="0"/>
        </w:rPr>
        <w:t>4.</w:t>
      </w:r>
      <w:r w:rsidRPr="0065491A">
        <w:rPr>
          <w:snapToGrid w:val="0"/>
        </w:rPr>
        <w:tab/>
        <w:t>This act takes effect upon approval of the Governor.</w:t>
      </w:r>
      <w:r>
        <w:t xml:space="preserve">  </w:t>
      </w:r>
      <w:r w:rsidRPr="00741CAB">
        <w:t>/</w:t>
      </w:r>
    </w:p>
    <w:p w:rsidR="00191EFE" w:rsidRDefault="00191EFE" w:rsidP="00191EFE">
      <w:r w:rsidRPr="00741CAB">
        <w:tab/>
        <w:t>Amend title to conform.</w:t>
      </w:r>
    </w:p>
    <w:p w:rsidR="00191EFE" w:rsidRDefault="00191EFE" w:rsidP="00191EFE">
      <w:pPr>
        <w:pStyle w:val="ConSign0"/>
        <w:tabs>
          <w:tab w:val="clear" w:pos="216"/>
          <w:tab w:val="clear" w:pos="4680"/>
          <w:tab w:val="clear" w:pos="4896"/>
          <w:tab w:val="left" w:pos="187"/>
          <w:tab w:val="left" w:pos="3240"/>
          <w:tab w:val="left" w:pos="3427"/>
        </w:tabs>
        <w:spacing w:line="240" w:lineRule="auto"/>
      </w:pPr>
      <w:bookmarkStart w:id="3" w:name="Sen1"/>
      <w:bookmarkEnd w:id="3"/>
    </w:p>
    <w:p w:rsidR="00191EFE" w:rsidRDefault="00191EFE" w:rsidP="00191EFE">
      <w:pPr>
        <w:pStyle w:val="ConSign0"/>
        <w:tabs>
          <w:tab w:val="clear" w:pos="216"/>
          <w:tab w:val="clear" w:pos="4680"/>
          <w:tab w:val="clear" w:pos="4896"/>
          <w:tab w:val="left" w:pos="187"/>
          <w:tab w:val="left" w:pos="3240"/>
          <w:tab w:val="left" w:pos="3427"/>
        </w:tabs>
        <w:spacing w:line="240" w:lineRule="auto"/>
      </w:pPr>
      <w:r>
        <w:t>/s/Sen. Ray Cleary</w:t>
      </w:r>
      <w:r>
        <w:tab/>
        <w:t>/s/Rep. Terry Alexander</w:t>
      </w:r>
    </w:p>
    <w:p w:rsidR="00191EFE" w:rsidRDefault="00191EFE" w:rsidP="00191EFE">
      <w:pPr>
        <w:pStyle w:val="ConSign0"/>
        <w:tabs>
          <w:tab w:val="clear" w:pos="216"/>
          <w:tab w:val="clear" w:pos="4680"/>
          <w:tab w:val="clear" w:pos="4896"/>
          <w:tab w:val="left" w:pos="187"/>
          <w:tab w:val="left" w:pos="3240"/>
          <w:tab w:val="left" w:pos="3427"/>
        </w:tabs>
        <w:spacing w:line="240" w:lineRule="auto"/>
      </w:pPr>
      <w:r>
        <w:t>/s/Sen. Creighton Coleman</w:t>
      </w:r>
      <w:r>
        <w:tab/>
        <w:t>/s/Rep. Shannon Erickson</w:t>
      </w:r>
    </w:p>
    <w:p w:rsidR="00191EFE" w:rsidRDefault="00191EFE" w:rsidP="00191EFE">
      <w:pPr>
        <w:pStyle w:val="ConSign0"/>
        <w:tabs>
          <w:tab w:val="clear" w:pos="216"/>
          <w:tab w:val="clear" w:pos="4680"/>
          <w:tab w:val="clear" w:pos="4896"/>
          <w:tab w:val="left" w:pos="187"/>
          <w:tab w:val="left" w:pos="3240"/>
          <w:tab w:val="left" w:pos="3427"/>
        </w:tabs>
        <w:spacing w:line="240" w:lineRule="auto"/>
      </w:pPr>
      <w:r>
        <w:t>/s/Sen. Katrina Shealy</w:t>
      </w:r>
      <w:r>
        <w:tab/>
        <w:t>/s/Rep. Heather A. Crawford</w:t>
      </w:r>
    </w:p>
    <w:p w:rsidR="00191EFE" w:rsidRDefault="00191EFE" w:rsidP="00191EFE">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191EFE" w:rsidRDefault="00191EFE" w:rsidP="00191EFE">
      <w:pPr>
        <w:tabs>
          <w:tab w:val="left" w:pos="187"/>
          <w:tab w:val="left" w:pos="3427"/>
        </w:tabs>
      </w:pPr>
    </w:p>
    <w:p w:rsidR="00191EFE" w:rsidRDefault="00191EFE" w:rsidP="00191EFE">
      <w:pPr>
        <w:tabs>
          <w:tab w:val="left" w:pos="187"/>
          <w:tab w:val="left" w:pos="3427"/>
        </w:tabs>
      </w:pPr>
      <w:r>
        <w:t>, and a message was sent to the House accordingly.</w:t>
      </w:r>
    </w:p>
    <w:p w:rsidR="00191EFE" w:rsidRDefault="00191EFE" w:rsidP="00203052"/>
    <w:p w:rsidR="00191EFE" w:rsidRPr="00191EFE" w:rsidRDefault="00191EFE" w:rsidP="00191EFE">
      <w:pPr>
        <w:jc w:val="center"/>
      </w:pPr>
      <w:r>
        <w:rPr>
          <w:b/>
        </w:rPr>
        <w:t>Message from the House</w:t>
      </w:r>
    </w:p>
    <w:p w:rsidR="00191EFE" w:rsidRDefault="00191EFE" w:rsidP="00203052">
      <w:r>
        <w:t>Columbia, S.C., June 19, 2014</w:t>
      </w:r>
    </w:p>
    <w:p w:rsidR="00191EFE" w:rsidRDefault="00191EFE" w:rsidP="00203052"/>
    <w:p w:rsidR="00191EFE" w:rsidRDefault="00191EFE" w:rsidP="00203052">
      <w:r>
        <w:t>Mr. President and Senators:</w:t>
      </w:r>
    </w:p>
    <w:p w:rsidR="00191EFE" w:rsidRDefault="00191EFE" w:rsidP="00203052">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91EFE" w:rsidRPr="00724225" w:rsidRDefault="00191EFE" w:rsidP="00191EFE">
      <w:pPr>
        <w:suppressAutoHyphens/>
      </w:pPr>
      <w:r>
        <w:tab/>
      </w:r>
      <w:r w:rsidRPr="00724225">
        <w:t>H. 4665</w:t>
      </w:r>
      <w:r w:rsidR="00174B5D" w:rsidRPr="00724225">
        <w:fldChar w:fldCharType="begin"/>
      </w:r>
      <w:r w:rsidRPr="00724225">
        <w:instrText xml:space="preserve"> XE "H. 4665" \b </w:instrText>
      </w:r>
      <w:r w:rsidR="00174B5D"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191EFE" w:rsidRDefault="00191EFE" w:rsidP="00203052">
      <w:r>
        <w:t>Very respectfully,</w:t>
      </w:r>
    </w:p>
    <w:p w:rsidR="00191EFE" w:rsidRDefault="00191EFE" w:rsidP="00203052">
      <w:r>
        <w:t>Speaker of the House</w:t>
      </w:r>
    </w:p>
    <w:p w:rsidR="00191EFE" w:rsidRDefault="00191EFE" w:rsidP="00203052">
      <w:r>
        <w:tab/>
        <w:t>Received as information.</w:t>
      </w:r>
    </w:p>
    <w:p w:rsidR="00191EFE" w:rsidRDefault="00191EFE" w:rsidP="00203052"/>
    <w:p w:rsidR="00191EFE" w:rsidRPr="0062519D" w:rsidRDefault="00191EFE" w:rsidP="00191EFE">
      <w:pPr>
        <w:pStyle w:val="Header"/>
        <w:tabs>
          <w:tab w:val="clear" w:pos="8640"/>
          <w:tab w:val="left" w:pos="4320"/>
        </w:tabs>
        <w:jc w:val="center"/>
      </w:pPr>
      <w:r>
        <w:rPr>
          <w:b/>
        </w:rPr>
        <w:t>Message from the House</w:t>
      </w:r>
    </w:p>
    <w:p w:rsidR="00191EFE" w:rsidRPr="00C935B4" w:rsidRDefault="00191EFE" w:rsidP="00191EFE">
      <w:pPr>
        <w:pStyle w:val="Header"/>
        <w:tabs>
          <w:tab w:val="clear" w:pos="8640"/>
          <w:tab w:val="left" w:pos="4320"/>
        </w:tabs>
      </w:pPr>
      <w:r w:rsidRPr="00C935B4">
        <w:t>Columbia, S.C., June 17, 2014</w:t>
      </w:r>
    </w:p>
    <w:p w:rsidR="00191EFE" w:rsidRPr="00C935B4" w:rsidRDefault="00191EFE" w:rsidP="00191EFE">
      <w:pPr>
        <w:pStyle w:val="Header"/>
        <w:tabs>
          <w:tab w:val="clear" w:pos="8640"/>
          <w:tab w:val="left" w:pos="4320"/>
        </w:tabs>
      </w:pPr>
    </w:p>
    <w:p w:rsidR="00191EFE" w:rsidRPr="00C935B4" w:rsidRDefault="00191EFE" w:rsidP="00191EFE">
      <w:pPr>
        <w:pStyle w:val="Header"/>
        <w:tabs>
          <w:tab w:val="clear" w:pos="8640"/>
          <w:tab w:val="left" w:pos="4320"/>
        </w:tabs>
      </w:pPr>
      <w:r w:rsidRPr="00C935B4">
        <w:t>Mr. President and Senators:</w:t>
      </w:r>
    </w:p>
    <w:p w:rsidR="00191EFE" w:rsidRPr="00C935B4" w:rsidRDefault="00191EFE" w:rsidP="00191EFE">
      <w:pPr>
        <w:pStyle w:val="Header"/>
        <w:tabs>
          <w:tab w:val="clear" w:pos="8640"/>
          <w:tab w:val="left" w:pos="4320"/>
        </w:tabs>
      </w:pPr>
      <w:r w:rsidRPr="00C935B4">
        <w:tab/>
        <w:t>The House respectfully informs your Honorable Body that it has requested and was granted Free Conference Powers and has appointed R</w:t>
      </w:r>
      <w:r>
        <w:t xml:space="preserve">eps. Horne, Cobb-Hunter and </w:t>
      </w:r>
      <w:r w:rsidRPr="00C935B4">
        <w:t>Newt</w:t>
      </w:r>
      <w:r>
        <w:t>o</w:t>
      </w:r>
      <w:r w:rsidRPr="00C935B4">
        <w:t>n to the Committee of Free Conference on the part of the House on:</w:t>
      </w:r>
    </w:p>
    <w:p w:rsidR="00191EFE" w:rsidRPr="00D829B9" w:rsidRDefault="00191EFE" w:rsidP="00191EFE">
      <w:r>
        <w:tab/>
      </w:r>
      <w:r w:rsidRPr="00D829B9">
        <w:t>H. 4354</w:t>
      </w:r>
      <w:r w:rsidR="00174B5D"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174B5D"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191EFE" w:rsidRPr="00C935B4" w:rsidRDefault="00191EFE" w:rsidP="00191EFE">
      <w:pPr>
        <w:pStyle w:val="Header"/>
        <w:tabs>
          <w:tab w:val="clear" w:pos="8640"/>
          <w:tab w:val="left" w:pos="4320"/>
        </w:tabs>
      </w:pPr>
      <w:r w:rsidRPr="00C935B4">
        <w:t>Very respectfully,</w:t>
      </w:r>
    </w:p>
    <w:p w:rsidR="00191EFE" w:rsidRPr="00C935B4" w:rsidRDefault="00191EFE" w:rsidP="00191EFE">
      <w:pPr>
        <w:pStyle w:val="Header"/>
        <w:tabs>
          <w:tab w:val="clear" w:pos="8640"/>
          <w:tab w:val="left" w:pos="4320"/>
        </w:tabs>
      </w:pPr>
      <w:r w:rsidRPr="00C935B4">
        <w:t>Speaker of the House</w:t>
      </w:r>
    </w:p>
    <w:p w:rsidR="00191EFE" w:rsidRPr="00C935B4" w:rsidRDefault="00191EFE" w:rsidP="00191EFE">
      <w:pPr>
        <w:pStyle w:val="Header"/>
        <w:tabs>
          <w:tab w:val="clear" w:pos="8640"/>
          <w:tab w:val="left" w:pos="4320"/>
        </w:tabs>
      </w:pPr>
      <w:r w:rsidRPr="00C935B4">
        <w:tab/>
        <w:t>Received as information.</w:t>
      </w:r>
    </w:p>
    <w:p w:rsidR="00191EFE" w:rsidRPr="00C935B4" w:rsidRDefault="00191EFE" w:rsidP="00191EFE">
      <w:pPr>
        <w:pStyle w:val="Header"/>
        <w:tabs>
          <w:tab w:val="clear" w:pos="8640"/>
          <w:tab w:val="left" w:pos="4320"/>
        </w:tabs>
      </w:pPr>
    </w:p>
    <w:p w:rsidR="00191EFE" w:rsidRPr="00C935B4" w:rsidRDefault="00191EFE" w:rsidP="00F440FF">
      <w:pPr>
        <w:pStyle w:val="Header"/>
        <w:keepNext/>
        <w:tabs>
          <w:tab w:val="clear" w:pos="8640"/>
          <w:tab w:val="left" w:pos="4320"/>
        </w:tabs>
        <w:jc w:val="center"/>
      </w:pPr>
      <w:r>
        <w:rPr>
          <w:b/>
        </w:rPr>
        <w:t>Message from the House</w:t>
      </w:r>
    </w:p>
    <w:p w:rsidR="00191EFE" w:rsidRPr="00C935B4" w:rsidRDefault="00191EFE" w:rsidP="00F440FF">
      <w:pPr>
        <w:pStyle w:val="Header"/>
        <w:keepNext/>
        <w:tabs>
          <w:tab w:val="clear" w:pos="8640"/>
          <w:tab w:val="left" w:pos="4320"/>
        </w:tabs>
      </w:pPr>
      <w:r w:rsidRPr="00C935B4">
        <w:t>Columbia, S.C., June 17, 2014</w:t>
      </w:r>
    </w:p>
    <w:p w:rsidR="00191EFE" w:rsidRPr="00C935B4" w:rsidRDefault="00191EFE" w:rsidP="00F440FF">
      <w:pPr>
        <w:pStyle w:val="Header"/>
        <w:keepNext/>
        <w:tabs>
          <w:tab w:val="clear" w:pos="8640"/>
          <w:tab w:val="left" w:pos="4320"/>
        </w:tabs>
      </w:pPr>
    </w:p>
    <w:p w:rsidR="00191EFE" w:rsidRPr="00C935B4" w:rsidRDefault="00191EFE" w:rsidP="00F440FF">
      <w:pPr>
        <w:pStyle w:val="Header"/>
        <w:keepNext/>
        <w:tabs>
          <w:tab w:val="clear" w:pos="8640"/>
          <w:tab w:val="left" w:pos="4320"/>
        </w:tabs>
      </w:pPr>
      <w:r w:rsidRPr="00C935B4">
        <w:t>Mr. President and Senators:</w:t>
      </w:r>
    </w:p>
    <w:p w:rsidR="00191EFE" w:rsidRPr="00C935B4" w:rsidRDefault="00191EFE" w:rsidP="00F440FF">
      <w:pPr>
        <w:pStyle w:val="Header"/>
        <w:keepNext/>
        <w:tabs>
          <w:tab w:val="clear" w:pos="8640"/>
          <w:tab w:val="left" w:pos="4320"/>
        </w:tabs>
      </w:pPr>
      <w:r w:rsidRPr="00C935B4">
        <w:tab/>
        <w:t>The House respectfully informs your Honorable Body that it has adopted the R</w:t>
      </w:r>
      <w:r>
        <w:t xml:space="preserve">eport of the Committee of Free </w:t>
      </w:r>
      <w:r w:rsidRPr="00C935B4">
        <w:t>Conference on:</w:t>
      </w:r>
    </w:p>
    <w:p w:rsidR="00191EFE" w:rsidRPr="00D829B9" w:rsidRDefault="00191EFE" w:rsidP="00191EFE">
      <w:r>
        <w:tab/>
      </w:r>
      <w:r w:rsidRPr="00D829B9">
        <w:t>H. 4354</w:t>
      </w:r>
      <w:r w:rsidR="00174B5D"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174B5D"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191EFE" w:rsidRPr="00C935B4" w:rsidRDefault="00191EFE" w:rsidP="00191EFE">
      <w:pPr>
        <w:pStyle w:val="Header"/>
        <w:tabs>
          <w:tab w:val="clear" w:pos="8640"/>
          <w:tab w:val="left" w:pos="4320"/>
        </w:tabs>
      </w:pPr>
      <w:r w:rsidRPr="00C935B4">
        <w:t>Very respectfully,</w:t>
      </w:r>
    </w:p>
    <w:p w:rsidR="00191EFE" w:rsidRPr="00C935B4" w:rsidRDefault="00191EFE" w:rsidP="00191EFE">
      <w:pPr>
        <w:pStyle w:val="Header"/>
        <w:tabs>
          <w:tab w:val="clear" w:pos="8640"/>
          <w:tab w:val="left" w:pos="4320"/>
        </w:tabs>
      </w:pPr>
      <w:r w:rsidRPr="00C935B4">
        <w:t>Speaker of the House</w:t>
      </w:r>
    </w:p>
    <w:p w:rsidR="00191EFE" w:rsidRPr="00C935B4" w:rsidRDefault="00191EFE" w:rsidP="00191EFE">
      <w:pPr>
        <w:pStyle w:val="Header"/>
        <w:tabs>
          <w:tab w:val="clear" w:pos="8640"/>
          <w:tab w:val="left" w:pos="4320"/>
        </w:tabs>
      </w:pPr>
      <w:r w:rsidRPr="00C935B4">
        <w:tab/>
        <w:t>Received as information.</w:t>
      </w:r>
    </w:p>
    <w:p w:rsidR="00191EFE" w:rsidRDefault="00191EFE" w:rsidP="00191EFE">
      <w:pPr>
        <w:pStyle w:val="Header"/>
        <w:tabs>
          <w:tab w:val="clear" w:pos="8640"/>
          <w:tab w:val="left" w:pos="4320"/>
        </w:tabs>
        <w:rPr>
          <w:b/>
        </w:rPr>
      </w:pPr>
    </w:p>
    <w:p w:rsidR="00191EFE" w:rsidRDefault="00191EFE" w:rsidP="00191EFE">
      <w:pPr>
        <w:pStyle w:val="Header"/>
        <w:tabs>
          <w:tab w:val="clear" w:pos="8640"/>
          <w:tab w:val="left" w:pos="4320"/>
        </w:tabs>
        <w:jc w:val="center"/>
        <w:rPr>
          <w:b/>
        </w:rPr>
      </w:pPr>
      <w:r>
        <w:rPr>
          <w:b/>
        </w:rPr>
        <w:t>H. 4354--FREE CONFERENCE POWERS GRANTED</w:t>
      </w:r>
    </w:p>
    <w:p w:rsidR="00191EFE" w:rsidRDefault="00191EFE" w:rsidP="00191EFE">
      <w:pPr>
        <w:pStyle w:val="Header"/>
        <w:tabs>
          <w:tab w:val="clear" w:pos="8640"/>
          <w:tab w:val="left" w:pos="4320"/>
        </w:tabs>
        <w:jc w:val="center"/>
        <w:rPr>
          <w:b/>
        </w:rPr>
      </w:pPr>
      <w:r>
        <w:rPr>
          <w:b/>
        </w:rPr>
        <w:t>FREE CONFERENCE COMMITTEE APPOINTED</w:t>
      </w:r>
    </w:p>
    <w:p w:rsidR="00935764" w:rsidRDefault="00191EFE" w:rsidP="00191EFE">
      <w:pPr>
        <w:pStyle w:val="Header"/>
        <w:tabs>
          <w:tab w:val="clear" w:pos="8640"/>
          <w:tab w:val="left" w:pos="4320"/>
        </w:tabs>
        <w:jc w:val="center"/>
        <w:rPr>
          <w:b/>
        </w:rPr>
      </w:pPr>
      <w:r>
        <w:rPr>
          <w:b/>
        </w:rPr>
        <w:t xml:space="preserve">REPORT OF THE COMMITTEE OF </w:t>
      </w:r>
    </w:p>
    <w:p w:rsidR="00191EFE" w:rsidRDefault="00191EFE" w:rsidP="00191EFE">
      <w:pPr>
        <w:pStyle w:val="Header"/>
        <w:tabs>
          <w:tab w:val="clear" w:pos="8640"/>
          <w:tab w:val="left" w:pos="4320"/>
        </w:tabs>
        <w:jc w:val="center"/>
      </w:pPr>
      <w:r>
        <w:rPr>
          <w:b/>
        </w:rPr>
        <w:t>FREE CONFERENCE ADOPTED</w:t>
      </w:r>
    </w:p>
    <w:p w:rsidR="00191EFE" w:rsidRPr="00D829B9" w:rsidRDefault="00191EFE" w:rsidP="00191EFE">
      <w:r>
        <w:tab/>
      </w:r>
      <w:r w:rsidRPr="00D829B9">
        <w:t>H. 4354</w:t>
      </w:r>
      <w:r w:rsidR="00174B5D"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174B5D"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191EFE" w:rsidRDefault="00191EFE" w:rsidP="00191EFE">
      <w:pPr>
        <w:pStyle w:val="Header"/>
        <w:tabs>
          <w:tab w:val="clear" w:pos="8640"/>
          <w:tab w:val="left" w:pos="4320"/>
        </w:tabs>
      </w:pPr>
      <w:r>
        <w:tab/>
        <w:t>On</w:t>
      </w:r>
      <w:r w:rsidR="00935764">
        <w:t xml:space="preserve"> motion of Senator CLEARY, </w:t>
      </w:r>
      <w:r>
        <w:t>the Report of the Committee of Conference was taken up for immediate consideration.</w:t>
      </w:r>
    </w:p>
    <w:p w:rsidR="00191EFE" w:rsidRDefault="00191EFE" w:rsidP="00191EFE">
      <w:pPr>
        <w:pStyle w:val="Header"/>
        <w:tabs>
          <w:tab w:val="clear" w:pos="8640"/>
          <w:tab w:val="left" w:pos="4320"/>
        </w:tabs>
      </w:pPr>
      <w:r>
        <w:tab/>
      </w:r>
    </w:p>
    <w:p w:rsidR="00191EFE" w:rsidRDefault="00191EFE" w:rsidP="00191EFE">
      <w:pPr>
        <w:pStyle w:val="Header"/>
        <w:tabs>
          <w:tab w:val="clear" w:pos="8640"/>
          <w:tab w:val="left" w:pos="4320"/>
        </w:tabs>
      </w:pPr>
      <w:r>
        <w:tab/>
        <w:t>Senator CLEARY spoke on the report.</w:t>
      </w:r>
    </w:p>
    <w:p w:rsidR="00191EFE" w:rsidRDefault="00191EFE" w:rsidP="00191EFE">
      <w:pPr>
        <w:pStyle w:val="Header"/>
        <w:tabs>
          <w:tab w:val="clear" w:pos="8640"/>
          <w:tab w:val="left" w:pos="4320"/>
        </w:tabs>
        <w:jc w:val="center"/>
        <w:rPr>
          <w:b/>
        </w:rPr>
      </w:pPr>
    </w:p>
    <w:p w:rsidR="00191EFE" w:rsidRDefault="00191EFE" w:rsidP="00191EFE">
      <w:pPr>
        <w:pStyle w:val="Header"/>
        <w:tabs>
          <w:tab w:val="clear" w:pos="8640"/>
          <w:tab w:val="left" w:pos="4320"/>
        </w:tabs>
        <w:jc w:val="center"/>
        <w:rPr>
          <w:b/>
        </w:rPr>
      </w:pPr>
      <w:r>
        <w:rPr>
          <w:b/>
        </w:rPr>
        <w:t>H. 4354--Free Conference Powers Granted</w:t>
      </w:r>
    </w:p>
    <w:p w:rsidR="00191EFE" w:rsidRDefault="00191EFE" w:rsidP="00191EFE">
      <w:pPr>
        <w:pStyle w:val="Header"/>
        <w:tabs>
          <w:tab w:val="clear" w:pos="8640"/>
          <w:tab w:val="left" w:pos="4320"/>
        </w:tabs>
        <w:jc w:val="center"/>
        <w:rPr>
          <w:b/>
        </w:rPr>
      </w:pPr>
      <w:r>
        <w:rPr>
          <w:b/>
        </w:rPr>
        <w:t>Free Conference Committee Appointed</w:t>
      </w:r>
    </w:p>
    <w:p w:rsidR="00191EFE" w:rsidRDefault="00191EFE" w:rsidP="00191EFE">
      <w:pPr>
        <w:pStyle w:val="Header"/>
        <w:tabs>
          <w:tab w:val="clear" w:pos="8640"/>
          <w:tab w:val="left" w:pos="4320"/>
        </w:tabs>
      </w:pPr>
      <w:r>
        <w:tab/>
      </w:r>
      <w:r w:rsidR="00935764">
        <w:t xml:space="preserve">On motion of </w:t>
      </w:r>
      <w:r>
        <w:t>Senator CLEARY</w:t>
      </w:r>
      <w:r w:rsidR="00935764">
        <w:t>, with</w:t>
      </w:r>
      <w:r>
        <w:t xml:space="preserve"> unanimous consent</w:t>
      </w:r>
      <w:r w:rsidR="00935764">
        <w:t>,</w:t>
      </w:r>
      <w:r w:rsidR="00E248BB">
        <w:t xml:space="preserve"> the Committee of Conference requested and was granted</w:t>
      </w:r>
      <w:r>
        <w:t xml:space="preserve"> Free Conference Powers.</w:t>
      </w:r>
    </w:p>
    <w:p w:rsidR="00191EFE" w:rsidRDefault="00191EFE" w:rsidP="00191EFE">
      <w:pPr>
        <w:pStyle w:val="Header"/>
        <w:tabs>
          <w:tab w:val="clear" w:pos="8640"/>
          <w:tab w:val="left" w:pos="4320"/>
        </w:tabs>
      </w:pPr>
    </w:p>
    <w:p w:rsidR="00191EFE" w:rsidRDefault="00191EFE" w:rsidP="00191EFE">
      <w:pPr>
        <w:pStyle w:val="Header"/>
        <w:tabs>
          <w:tab w:val="clear" w:pos="8640"/>
          <w:tab w:val="left" w:pos="4320"/>
        </w:tabs>
      </w:pPr>
      <w:r>
        <w:tab/>
        <w:t>Whereupon, Senators CLEARY, DAVIS and JOHNSON were appointed to the Committee of Free Conference on the part of the Senate and a message was sent to the House accordingly.</w:t>
      </w:r>
    </w:p>
    <w:p w:rsidR="00191EFE" w:rsidRDefault="00191EFE" w:rsidP="00191EFE">
      <w:pPr>
        <w:pStyle w:val="Header"/>
        <w:tabs>
          <w:tab w:val="clear" w:pos="8640"/>
          <w:tab w:val="left" w:pos="4320"/>
        </w:tabs>
      </w:pPr>
    </w:p>
    <w:p w:rsidR="00191EFE" w:rsidRDefault="00191EFE" w:rsidP="00191EFE">
      <w:pPr>
        <w:pStyle w:val="Header"/>
        <w:tabs>
          <w:tab w:val="clear" w:pos="8640"/>
          <w:tab w:val="left" w:pos="4320"/>
        </w:tabs>
      </w:pPr>
      <w:r>
        <w:tab/>
        <w:t>The question then was adoption of the Report of the Committee of Free Conference.</w:t>
      </w:r>
    </w:p>
    <w:p w:rsidR="00F93DC2" w:rsidRDefault="00F93DC2" w:rsidP="00F93DC2">
      <w:pPr>
        <w:pStyle w:val="Header"/>
        <w:tabs>
          <w:tab w:val="clear" w:pos="8640"/>
          <w:tab w:val="left" w:pos="4320"/>
        </w:tabs>
      </w:pPr>
    </w:p>
    <w:p w:rsidR="00F93DC2" w:rsidRDefault="00F93DC2" w:rsidP="00F93DC2">
      <w:pPr>
        <w:pStyle w:val="Header"/>
        <w:tabs>
          <w:tab w:val="clear" w:pos="8640"/>
          <w:tab w:val="left" w:pos="4320"/>
        </w:tabs>
      </w:pPr>
      <w:r>
        <w:tab/>
        <w:t xml:space="preserve">Senator CLEARY explained the </w:t>
      </w:r>
      <w:r w:rsidR="009F0B63">
        <w:t>r</w:t>
      </w:r>
      <w:r>
        <w:t>eport.</w:t>
      </w:r>
    </w:p>
    <w:p w:rsidR="00191EFE" w:rsidRDefault="00191EFE" w:rsidP="00191EFE">
      <w:pPr>
        <w:pStyle w:val="Header"/>
        <w:tabs>
          <w:tab w:val="clear" w:pos="8640"/>
          <w:tab w:val="left" w:pos="4320"/>
        </w:tabs>
      </w:pPr>
    </w:p>
    <w:p w:rsidR="00191EFE" w:rsidRDefault="00191EFE" w:rsidP="00191EFE">
      <w:pPr>
        <w:pStyle w:val="Header"/>
        <w:tabs>
          <w:tab w:val="clear" w:pos="8640"/>
          <w:tab w:val="left" w:pos="4320"/>
        </w:tabs>
      </w:pPr>
      <w:r>
        <w:tab/>
        <w:t xml:space="preserve">The "ayes" and "nays" were demanded and taken, resulting as follows:  </w:t>
      </w:r>
    </w:p>
    <w:p w:rsidR="00191EFE" w:rsidRPr="00191EFE" w:rsidRDefault="00191EFE" w:rsidP="00191EFE">
      <w:pPr>
        <w:pStyle w:val="Header"/>
        <w:tabs>
          <w:tab w:val="clear" w:pos="8640"/>
          <w:tab w:val="left" w:pos="4320"/>
        </w:tabs>
        <w:jc w:val="center"/>
        <w:rPr>
          <w:b/>
        </w:rPr>
      </w:pPr>
      <w:r w:rsidRPr="00191EFE">
        <w:rPr>
          <w:b/>
        </w:rPr>
        <w:t>Ayes 39; Nays 2</w:t>
      </w:r>
    </w:p>
    <w:p w:rsidR="00191EFE" w:rsidRDefault="00191EFE" w:rsidP="00191EFE">
      <w:pPr>
        <w:pStyle w:val="Header"/>
        <w:tabs>
          <w:tab w:val="clear" w:pos="8640"/>
          <w:tab w:val="left" w:pos="4320"/>
        </w:tabs>
        <w:rPr>
          <w:b/>
        </w:rPr>
      </w:pP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1EFE">
        <w:rPr>
          <w:b/>
        </w:rPr>
        <w:t>AYES</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Alexander</w:t>
      </w:r>
      <w:r>
        <w:tab/>
      </w:r>
      <w:r w:rsidRPr="00191EFE">
        <w:t>Allen</w:t>
      </w:r>
      <w:r>
        <w:tab/>
      </w:r>
      <w:r w:rsidRPr="00191EFE">
        <w:t>Bennett</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Campsen</w:t>
      </w:r>
      <w:r>
        <w:tab/>
      </w:r>
      <w:r w:rsidRPr="00191EFE">
        <w:t>Cleary</w:t>
      </w:r>
      <w:r>
        <w:tab/>
      </w:r>
      <w:r w:rsidRPr="00191EFE">
        <w:t>Coleman</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Corbin</w:t>
      </w:r>
      <w:r>
        <w:tab/>
      </w:r>
      <w:r w:rsidRPr="00191EFE">
        <w:t>Courson</w:t>
      </w:r>
      <w:r>
        <w:tab/>
      </w:r>
      <w:r w:rsidRPr="00191EFE">
        <w:t>Cromer</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Davis</w:t>
      </w:r>
      <w:r>
        <w:tab/>
      </w:r>
      <w:r w:rsidRPr="00191EFE">
        <w:t>Fair</w:t>
      </w:r>
      <w:r>
        <w:tab/>
      </w:r>
      <w:r w:rsidRPr="00191EFE">
        <w:t>Gregory</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Grooms</w:t>
      </w:r>
      <w:r>
        <w:tab/>
      </w:r>
      <w:r w:rsidRPr="00191EFE">
        <w:t>Hayes</w:t>
      </w:r>
      <w:r>
        <w:tab/>
      </w:r>
      <w:r w:rsidRPr="00191EFE">
        <w:t>Hembree</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Hutto</w:t>
      </w:r>
      <w:r>
        <w:tab/>
      </w:r>
      <w:r w:rsidRPr="00191EFE">
        <w:t>Jackson</w:t>
      </w:r>
      <w:r>
        <w:tab/>
      </w:r>
      <w:r w:rsidRPr="00191EFE">
        <w:t>Johnson</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Kimpson</w:t>
      </w:r>
      <w:r>
        <w:tab/>
      </w:r>
      <w:r w:rsidRPr="00191EFE">
        <w:t>Leatherman</w:t>
      </w:r>
      <w:r>
        <w:tab/>
      </w:r>
      <w:r w:rsidRPr="00191EFE">
        <w:t>Lourie</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Malloy</w:t>
      </w:r>
      <w:r>
        <w:tab/>
      </w:r>
      <w:r w:rsidRPr="00191EFE">
        <w:rPr>
          <w:i/>
        </w:rPr>
        <w:t>Martin, Larry</w:t>
      </w:r>
      <w:r>
        <w:rPr>
          <w:i/>
        </w:rPr>
        <w:tab/>
      </w:r>
      <w:r w:rsidRPr="00191EFE">
        <w:t>Massey</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McElveen</w:t>
      </w:r>
      <w:r>
        <w:tab/>
      </w:r>
      <w:r w:rsidRPr="00191EFE">
        <w:t>Nicholson</w:t>
      </w:r>
      <w:r>
        <w:tab/>
      </w:r>
      <w:r w:rsidRPr="00191EFE">
        <w:t>O'Dell</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Peeler</w:t>
      </w:r>
      <w:r>
        <w:tab/>
      </w:r>
      <w:r w:rsidRPr="00191EFE">
        <w:t>Pinckney</w:t>
      </w:r>
      <w:r>
        <w:tab/>
      </w:r>
      <w:r w:rsidRPr="00191EFE">
        <w:t>Rankin</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Reese</w:t>
      </w:r>
      <w:r>
        <w:tab/>
      </w:r>
      <w:r w:rsidRPr="00191EFE">
        <w:t>Scott</w:t>
      </w:r>
      <w:r>
        <w:tab/>
      </w:r>
      <w:r w:rsidRPr="00191EFE">
        <w:t>Setzler</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Shealy</w:t>
      </w:r>
      <w:r>
        <w:tab/>
      </w:r>
      <w:r w:rsidRPr="00191EFE">
        <w:t>Thurmond</w:t>
      </w:r>
      <w:r>
        <w:tab/>
      </w:r>
      <w:r w:rsidRPr="00191EFE">
        <w:t>Turner</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Verdin</w:t>
      </w:r>
      <w:r>
        <w:tab/>
      </w:r>
      <w:r w:rsidRPr="00191EFE">
        <w:t>Williams</w:t>
      </w:r>
      <w:r>
        <w:tab/>
      </w:r>
      <w:r w:rsidRPr="00191EFE">
        <w:t>Young</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91EFE" w:rsidRP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91EFE">
        <w:rPr>
          <w:b/>
        </w:rPr>
        <w:t>Total--39</w:t>
      </w:r>
    </w:p>
    <w:p w:rsidR="00191EFE" w:rsidRPr="00191EFE" w:rsidRDefault="00191EFE" w:rsidP="00191EFE">
      <w:pPr>
        <w:pStyle w:val="Header"/>
        <w:tabs>
          <w:tab w:val="clear" w:pos="8640"/>
          <w:tab w:val="left" w:pos="4320"/>
        </w:tabs>
      </w:pP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1EFE">
        <w:rPr>
          <w:b/>
        </w:rPr>
        <w:t>NAYS</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1EFE">
        <w:t>Bright</w:t>
      </w:r>
      <w:r>
        <w:tab/>
      </w:r>
      <w:r w:rsidRPr="00191EFE">
        <w:t>Bryant</w:t>
      </w:r>
    </w:p>
    <w:p w:rsid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91EFE" w:rsidRPr="00191EFE" w:rsidRDefault="00191EFE" w:rsidP="0019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91EFE">
        <w:rPr>
          <w:b/>
        </w:rPr>
        <w:t>Total--2</w:t>
      </w:r>
    </w:p>
    <w:p w:rsidR="00191EFE" w:rsidRDefault="00191EFE" w:rsidP="00191EFE">
      <w:pPr>
        <w:pStyle w:val="Header"/>
        <w:tabs>
          <w:tab w:val="clear" w:pos="8640"/>
          <w:tab w:val="left" w:pos="4320"/>
        </w:tabs>
      </w:pPr>
      <w:r>
        <w:tab/>
      </w:r>
    </w:p>
    <w:p w:rsidR="00191EFE" w:rsidRDefault="00191EFE" w:rsidP="00191EFE">
      <w:pPr>
        <w:pStyle w:val="Header"/>
        <w:tabs>
          <w:tab w:val="clear" w:pos="8640"/>
          <w:tab w:val="left" w:pos="4320"/>
        </w:tabs>
      </w:pPr>
      <w:r>
        <w:tab/>
        <w:t xml:space="preserve">On motion of Senator CLEARY, the Report of the Committee of Free Conference to H. 4354 was adopted as follows:  </w:t>
      </w:r>
    </w:p>
    <w:p w:rsidR="00191EFE" w:rsidRDefault="00191EFE" w:rsidP="00191EFE">
      <w:pPr>
        <w:pStyle w:val="Header"/>
        <w:tabs>
          <w:tab w:val="clear" w:pos="8640"/>
          <w:tab w:val="left" w:pos="4320"/>
        </w:tabs>
      </w:pPr>
    </w:p>
    <w:p w:rsidR="00191EFE" w:rsidRPr="005A4C01" w:rsidRDefault="00191EFE" w:rsidP="00191EFE">
      <w:pPr>
        <w:jc w:val="center"/>
        <w:rPr>
          <w:b/>
        </w:rPr>
      </w:pPr>
      <w:r w:rsidRPr="005A4C01">
        <w:rPr>
          <w:b/>
        </w:rPr>
        <w:t>H. 4354--Free Conference Report</w:t>
      </w:r>
    </w:p>
    <w:p w:rsidR="00191EFE" w:rsidRPr="005A4C01" w:rsidRDefault="00191EFE" w:rsidP="00191EFE">
      <w:pPr>
        <w:jc w:val="center"/>
      </w:pPr>
      <w:r w:rsidRPr="005A4C01">
        <w:t>The General Assembly, Columbia, S.C., June 17, 2014</w:t>
      </w:r>
    </w:p>
    <w:p w:rsidR="002172F3" w:rsidRDefault="002172F3" w:rsidP="00191EFE"/>
    <w:p w:rsidR="00191EFE" w:rsidRPr="005A4C01" w:rsidRDefault="00191EFE" w:rsidP="00191EFE">
      <w:r w:rsidRPr="005A4C01">
        <w:tab/>
        <w:t>The COMMITTEE OF CONFERENCE, to whom was referred:</w:t>
      </w:r>
    </w:p>
    <w:p w:rsidR="00191EFE" w:rsidRPr="005A4C01" w:rsidRDefault="00191EFE" w:rsidP="00191EFE">
      <w:r w:rsidRPr="005A4C01">
        <w:tab/>
        <w:t>H. 4354</w:t>
      </w:r>
      <w:r w:rsidR="00174B5D" w:rsidRPr="005A4C01">
        <w:fldChar w:fldCharType="begin"/>
      </w:r>
      <w:r w:rsidRPr="005A4C01">
        <w:instrText xml:space="preserve"> XE “H. 4354” \b </w:instrText>
      </w:r>
      <w:r w:rsidR="00174B5D" w:rsidRPr="005A4C01">
        <w:fldChar w:fldCharType="end"/>
      </w:r>
      <w:r w:rsidRPr="005A4C01">
        <w:t xml:space="preserve"> </w:t>
      </w:r>
      <w:r w:rsidRPr="005A4C01">
        <w:noBreakHyphen/>
      </w:r>
      <w:r w:rsidRPr="005A4C01">
        <w:noBreakHyphen/>
        <w:t xml:space="preserve"> Reps. Harrell, Cobb</w:t>
      </w:r>
      <w:r w:rsidRPr="005A4C01">
        <w:noBreakHyphen/>
        <w:t>Hunter, G.M. Smith, Long, Douglas, Felder, R.L. Brown and Goldfinch:  A BILL TO AMEND SECTION 44</w:t>
      </w:r>
      <w:r w:rsidRPr="005A4C01">
        <w:noBreakHyphen/>
        <w:t>115</w:t>
      </w:r>
      <w:r w:rsidRPr="005A4C01">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5A4C01">
        <w:noBreakHyphen/>
        <w:t>115</w:t>
      </w:r>
      <w:r w:rsidRPr="005A4C01">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191EFE" w:rsidRPr="005A4C01" w:rsidRDefault="00191EFE" w:rsidP="00191EFE">
      <w:r w:rsidRPr="005A4C01">
        <w:tab/>
        <w:t>Beg leave to report that they have duly and carefully considered the same and recommend:</w:t>
      </w:r>
    </w:p>
    <w:p w:rsidR="00191EFE" w:rsidRPr="005A4C01" w:rsidRDefault="00191EFE" w:rsidP="00191EFE">
      <w:r w:rsidRPr="005A4C01">
        <w:tab/>
        <w:t xml:space="preserve">That the same do pass with the following amendments: </w:t>
      </w:r>
    </w:p>
    <w:p w:rsidR="00191EFE" w:rsidRPr="005A4C01" w:rsidRDefault="00191EFE" w:rsidP="00191EFE">
      <w:r w:rsidRPr="005A4C01">
        <w:tab/>
        <w:t>Amend the bill, as and if amended, by striking all after the enacting words and inserting:</w:t>
      </w:r>
    </w:p>
    <w:p w:rsidR="00191EFE" w:rsidRPr="005A4C01" w:rsidRDefault="00191EFE" w:rsidP="00191EFE">
      <w:pPr>
        <w:rPr>
          <w:snapToGrid w:val="0"/>
        </w:rPr>
      </w:pPr>
      <w:r w:rsidRPr="005A4C01">
        <w:tab/>
        <w:t>/</w:t>
      </w:r>
      <w:r w:rsidRPr="005A4C01">
        <w:tab/>
      </w:r>
      <w:r w:rsidRPr="005A4C01">
        <w:rPr>
          <w:snapToGrid w:val="0"/>
        </w:rPr>
        <w:t>SECTION</w:t>
      </w:r>
      <w:r w:rsidRPr="005A4C01">
        <w:rPr>
          <w:snapToGrid w:val="0"/>
        </w:rPr>
        <w:tab/>
        <w:t>1.</w:t>
      </w:r>
      <w:r w:rsidRPr="005A4C01">
        <w:rPr>
          <w:snapToGrid w:val="0"/>
        </w:rPr>
        <w:tab/>
        <w:t>Section 44</w:t>
      </w:r>
      <w:r w:rsidRPr="005A4C01">
        <w:rPr>
          <w:snapToGrid w:val="0"/>
        </w:rPr>
        <w:noBreakHyphen/>
        <w:t>7</w:t>
      </w:r>
      <w:r w:rsidRPr="005A4C01">
        <w:rPr>
          <w:snapToGrid w:val="0"/>
        </w:rPr>
        <w:noBreakHyphen/>
        <w:t>325 of the 1976 Code is amended to read:</w:t>
      </w:r>
    </w:p>
    <w:p w:rsidR="00191EFE" w:rsidRPr="005A4C01" w:rsidRDefault="00191EFE" w:rsidP="00191EFE">
      <w:pPr>
        <w:rPr>
          <w:snapToGrid w:val="0"/>
        </w:rPr>
      </w:pPr>
      <w:r w:rsidRPr="005A4C01">
        <w:rPr>
          <w:snapToGrid w:val="0"/>
        </w:rPr>
        <w:tab/>
        <w:t>“Section 44</w:t>
      </w:r>
      <w:r w:rsidRPr="005A4C01">
        <w:rPr>
          <w:snapToGrid w:val="0"/>
        </w:rPr>
        <w:noBreakHyphen/>
        <w:t>7</w:t>
      </w:r>
      <w:r w:rsidRPr="005A4C01">
        <w:rPr>
          <w:snapToGrid w:val="0"/>
        </w:rPr>
        <w:noBreakHyphen/>
        <w:t>325.</w:t>
      </w:r>
      <w:r w:rsidRPr="005A4C01">
        <w:rPr>
          <w:snapToGrid w:val="0"/>
        </w:rPr>
        <w:tab/>
      </w:r>
      <w:r w:rsidRPr="005A4C01">
        <w:t>(A)</w:t>
      </w:r>
      <w:r w:rsidRPr="005A4C01">
        <w:rPr>
          <w:u w:val="single"/>
        </w:rPr>
        <w:t>(1)</w:t>
      </w:r>
      <w:r w:rsidRPr="005A4C01">
        <w:tab/>
        <w:t>A health care facility, as defined in Section 44</w:t>
      </w:r>
      <w:r w:rsidRPr="005A4C01">
        <w:noBreakHyphen/>
        <w:t>7</w:t>
      </w:r>
      <w:r w:rsidRPr="005A4C01">
        <w:noBreakHyphen/>
        <w:t xml:space="preserve">130, and a health care provider licensed pursuant to Title 40 may charge a fee for the search and duplication of a medical record, </w:t>
      </w:r>
      <w:r w:rsidRPr="005A4C01">
        <w:rPr>
          <w:u w:val="single"/>
        </w:rPr>
        <w:t>whether in paper format or electronic format,</w:t>
      </w:r>
      <w:r w:rsidRPr="005A4C01">
        <w:t xml:space="preserve"> but the fee may not exceed</w:t>
      </w:r>
      <w:r w:rsidRPr="005A4C01">
        <w:rPr>
          <w:u w:val="single"/>
        </w:rPr>
        <w:t>:</w:t>
      </w:r>
    </w:p>
    <w:p w:rsidR="00191EFE" w:rsidRPr="005A4C01" w:rsidRDefault="00191EFE" w:rsidP="00191EFE">
      <w:pPr>
        <w:rPr>
          <w:u w:val="single"/>
        </w:rPr>
      </w:pPr>
      <w:r w:rsidRPr="005A4C01">
        <w:tab/>
      </w:r>
      <w:r w:rsidRPr="005A4C01">
        <w:tab/>
      </w:r>
      <w:r w:rsidRPr="005A4C01">
        <w:rPr>
          <w:u w:val="single"/>
        </w:rPr>
        <w:t>(a)</w:t>
      </w:r>
      <w:r w:rsidRPr="005A4C01">
        <w:tab/>
      </w:r>
      <w:r w:rsidRPr="005A4C01">
        <w:rPr>
          <w:u w:val="single"/>
        </w:rPr>
        <w:t>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Pr="005A4C01">
        <w:rPr>
          <w:u w:val="single"/>
        </w:rPr>
        <w:noBreakHyphen/>
        <w:t>five cents per page for the first thirty pages provided in an electronic format and fifty cents per page for all other pages provided in an electronic format, plus a clerical fee not to exceed twenty</w:t>
      </w:r>
      <w:r w:rsidRPr="005A4C01">
        <w:rPr>
          <w:u w:val="single"/>
        </w:rPr>
        <w:noBreakHyphen/>
        <w:t xml:space="preserve">five dollars for searching and handling, which combined with the per page costs may not exceed a total of one hundred fifty dollars per request, and to which may be added actual postage and applicable sales tax. </w:t>
      </w:r>
    </w:p>
    <w:p w:rsidR="00191EFE" w:rsidRPr="005A4C01" w:rsidRDefault="00191EFE" w:rsidP="00191EFE">
      <w:pPr>
        <w:rPr>
          <w:u w:val="single"/>
        </w:rPr>
      </w:pPr>
      <w:r w:rsidRPr="005A4C01">
        <w:tab/>
      </w:r>
      <w:r w:rsidRPr="005A4C01">
        <w:tab/>
      </w:r>
      <w:r w:rsidRPr="005A4C01">
        <w:rPr>
          <w:u w:val="single"/>
        </w:rPr>
        <w:t>(b)</w:t>
      </w:r>
      <w:r w:rsidRPr="005A4C01">
        <w:tab/>
      </w:r>
      <w:r w:rsidRPr="005A4C01">
        <w:rPr>
          <w:u w:val="single"/>
        </w:rPr>
        <w:t>for paper requests,</w:t>
      </w:r>
      <w:r w:rsidRPr="005A4C01">
        <w:t xml:space="preserve"> sixty</w:t>
      </w:r>
      <w:r w:rsidRPr="005A4C01">
        <w:noBreakHyphen/>
        <w:t xml:space="preserve">five cents per page for the first thirty </w:t>
      </w:r>
      <w:r w:rsidRPr="005A4C01">
        <w:rPr>
          <w:u w:val="single"/>
        </w:rPr>
        <w:t>printed</w:t>
      </w:r>
      <w:r w:rsidRPr="005A4C01">
        <w:t xml:space="preserve"> pages and fifty cents per page for all other </w:t>
      </w:r>
      <w:r w:rsidRPr="005A4C01">
        <w:rPr>
          <w:u w:val="single"/>
        </w:rPr>
        <w:t>printed</w:t>
      </w:r>
      <w:r w:rsidRPr="005A4C01">
        <w:t xml:space="preserve"> pages, </w:t>
      </w:r>
      <w:r w:rsidRPr="005A4C01">
        <w:rPr>
          <w:strike/>
        </w:rPr>
        <w:t>and</w:t>
      </w:r>
      <w:r w:rsidRPr="005A4C01">
        <w:t xml:space="preserve"> </w:t>
      </w:r>
      <w:r w:rsidRPr="005A4C01">
        <w:rPr>
          <w:u w:val="single"/>
        </w:rPr>
        <w:t>plus</w:t>
      </w:r>
      <w:r w:rsidRPr="005A4C01">
        <w:t xml:space="preserve"> a clerical fee </w:t>
      </w:r>
      <w:r w:rsidRPr="005A4C01">
        <w:rPr>
          <w:u w:val="single"/>
        </w:rPr>
        <w:t>not to exceed twenty</w:t>
      </w:r>
      <w:r w:rsidRPr="005A4C01">
        <w:rPr>
          <w:u w:val="single"/>
        </w:rPr>
        <w:noBreakHyphen/>
        <w:t>five dollars</w:t>
      </w:r>
      <w:r w:rsidRPr="005A4C01">
        <w:t xml:space="preserve"> for searching and handling</w:t>
      </w:r>
      <w:r w:rsidRPr="005A4C01">
        <w:rPr>
          <w:u w:val="single"/>
        </w:rPr>
        <w:t>, which combined with the per page print costs may</w:t>
      </w:r>
      <w:r w:rsidRPr="005A4C01">
        <w:t xml:space="preserve"> not </w:t>
      </w:r>
      <w:r w:rsidRPr="005A4C01">
        <w:rPr>
          <w:strike/>
        </w:rPr>
        <w:t>to</w:t>
      </w:r>
      <w:r w:rsidRPr="005A4C01">
        <w:t xml:space="preserve"> exceed </w:t>
      </w:r>
      <w:r w:rsidRPr="005A4C01">
        <w:rPr>
          <w:strike/>
        </w:rPr>
        <w:t>fifteen</w:t>
      </w:r>
      <w:r w:rsidRPr="005A4C01">
        <w:t xml:space="preserve"> </w:t>
      </w:r>
      <w:r w:rsidRPr="005A4C01">
        <w:rPr>
          <w:u w:val="single"/>
        </w:rPr>
        <w:t>two hundred</w:t>
      </w:r>
      <w:r w:rsidRPr="005A4C01">
        <w:t xml:space="preserve"> dollars per </w:t>
      </w:r>
      <w:r w:rsidRPr="005A4C01">
        <w:rPr>
          <w:strike/>
        </w:rPr>
        <w:t>request plus</w:t>
      </w:r>
      <w:r w:rsidRPr="005A4C01">
        <w:t xml:space="preserve"> </w:t>
      </w:r>
      <w:r w:rsidRPr="005A4C01">
        <w:rPr>
          <w:u w:val="single"/>
        </w:rPr>
        <w:t>admission to the health care facility, and to which may be added</w:t>
      </w:r>
      <w:r w:rsidRPr="005A4C01">
        <w:t xml:space="preserve"> actual postage and applicable sales tax. </w:t>
      </w:r>
      <w:r w:rsidRPr="005A4C01">
        <w:rPr>
          <w:u w:val="single"/>
        </w:rPr>
        <w:t xml:space="preserve">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 </w:t>
      </w:r>
    </w:p>
    <w:p w:rsidR="00191EFE" w:rsidRPr="005A4C01" w:rsidRDefault="00191EFE" w:rsidP="00191EFE">
      <w:pPr>
        <w:rPr>
          <w:u w:val="single"/>
        </w:rPr>
      </w:pPr>
      <w:r w:rsidRPr="005A4C01">
        <w:tab/>
      </w:r>
      <w:r w:rsidRPr="005A4C01">
        <w:tab/>
      </w:r>
      <w:r w:rsidRPr="005A4C01">
        <w:rPr>
          <w:u w:val="single"/>
        </w:rPr>
        <w:t>(c)</w:t>
      </w:r>
      <w:r w:rsidRPr="005A4C01">
        <w:tab/>
      </w:r>
      <w:r w:rsidRPr="005A4C01">
        <w:rPr>
          <w:u w:val="single"/>
        </w:rPr>
        <w:t>Notwithstanding whether the records are requested in print or electronic format, the search and handling fees in subsections (a) and (b) are permitted even though no medical record is found as a result of the search, except where the request is made by the patient.</w:t>
      </w:r>
    </w:p>
    <w:p w:rsidR="00191EFE" w:rsidRPr="005A4C01" w:rsidRDefault="00191EFE" w:rsidP="00191EFE">
      <w:pPr>
        <w:rPr>
          <w:u w:val="single"/>
        </w:rPr>
      </w:pPr>
      <w:r w:rsidRPr="005A4C01">
        <w:rPr>
          <w:snapToGrid w:val="0"/>
        </w:rPr>
        <w:tab/>
      </w:r>
      <w:r w:rsidRPr="005A4C01">
        <w:rPr>
          <w:snapToGrid w:val="0"/>
        </w:rPr>
        <w:tab/>
      </w:r>
      <w:r w:rsidRPr="005A4C01">
        <w:rPr>
          <w:u w:val="single"/>
        </w:rPr>
        <w:t>(d)</w:t>
      </w:r>
      <w:r w:rsidRPr="005A4C01">
        <w:tab/>
      </w:r>
      <w:r w:rsidRPr="005A4C01">
        <w:rPr>
          <w:u w:val="single"/>
        </w:rPr>
        <w:t>All of the fees allowed by this section, including the maximum, must be adjusted annually in accordance with the Consumer Price Index for all Urban Consumers, South Region (CPI</w:t>
      </w:r>
      <w:r w:rsidRPr="005A4C01">
        <w:rPr>
          <w:u w:val="single"/>
        </w:rPr>
        <w:noBreakHyphen/>
        <w:t>U), published by the U.S. Department of Labor. The Department of Health and Environmental Control is responsible for calculating this annual adjustment, which is effective on July first of each year, starting July 1, 2015.</w:t>
      </w:r>
    </w:p>
    <w:p w:rsidR="00191EFE" w:rsidRPr="005A4C01" w:rsidRDefault="00191EFE" w:rsidP="00191EFE">
      <w:r w:rsidRPr="005A4C01">
        <w:tab/>
      </w:r>
      <w:r w:rsidRPr="005A4C01">
        <w:tab/>
      </w:r>
      <w:r w:rsidRPr="005A4C01">
        <w:rPr>
          <w:u w:val="single"/>
        </w:rPr>
        <w:t>(2)</w:t>
      </w:r>
      <w:r w:rsidRPr="005A4C01">
        <w:tab/>
      </w:r>
      <w:r w:rsidRPr="005A4C01">
        <w:rPr>
          <w:strike/>
        </w:rPr>
        <w:t>However</w:t>
      </w:r>
      <w:r w:rsidRPr="005A4C01">
        <w:t xml:space="preserve"> </w:t>
      </w:r>
      <w:r w:rsidRPr="005A4C01">
        <w:rPr>
          <w:u w:val="single"/>
        </w:rPr>
        <w:t>Notwithstanding the provisions of subsection (A)</w:t>
      </w:r>
      <w:r w:rsidRPr="005A4C01">
        <w:t xml:space="preserve">, no fee may be charged for records copied at the request of a health care provider or for records sent to a health care provider at the request of the patient for the purpose of continuing medical care.  </w:t>
      </w:r>
    </w:p>
    <w:p w:rsidR="00191EFE" w:rsidRPr="005A4C01" w:rsidRDefault="00191EFE" w:rsidP="00191EFE">
      <w:r w:rsidRPr="005A4C01">
        <w:tab/>
      </w:r>
      <w:r w:rsidRPr="005A4C01">
        <w:tab/>
      </w:r>
      <w:r w:rsidRPr="005A4C01">
        <w:rPr>
          <w:u w:val="single"/>
        </w:rPr>
        <w:t>(3)</w:t>
      </w:r>
      <w:r w:rsidRPr="005A4C01">
        <w:tab/>
        <w:t>The facility or provider may charge a patient or the patient’s representative no more than the actual cost of reproduction of an X</w:t>
      </w:r>
      <w:r w:rsidRPr="005A4C01">
        <w:noBreakHyphen/>
        <w:t>ray.  Actual cost means the cost of materials and supplies used to duplicate the X</w:t>
      </w:r>
      <w:r w:rsidRPr="005A4C01">
        <w:noBreakHyphen/>
        <w:t>ray and the labor and overhead costs associated with the duplication.</w:t>
      </w:r>
    </w:p>
    <w:p w:rsidR="00191EFE" w:rsidRPr="005A4C01" w:rsidRDefault="00191EFE" w:rsidP="00191EFE">
      <w:r w:rsidRPr="005A4C01">
        <w:tab/>
        <w:t>(B)</w:t>
      </w:r>
      <w:r w:rsidRPr="005A4C01">
        <w:tab/>
        <w:t>Except for those requests for medical records pursuant to Section 42</w:t>
      </w:r>
      <w:r w:rsidRPr="005A4C01">
        <w:noBreakHyphen/>
        <w:t>15</w:t>
      </w:r>
      <w:r w:rsidRPr="005A4C01">
        <w:noBreakHyphen/>
        <w:t>95:</w:t>
      </w:r>
    </w:p>
    <w:p w:rsidR="00191EFE" w:rsidRPr="005A4C01" w:rsidRDefault="00191EFE" w:rsidP="00191EFE">
      <w:pPr>
        <w:rPr>
          <w:u w:val="single"/>
        </w:rPr>
      </w:pPr>
      <w:r w:rsidRPr="005A4C01">
        <w:tab/>
      </w:r>
      <w:r w:rsidRPr="005A4C01">
        <w:tab/>
        <w:t>(1)</w:t>
      </w:r>
      <w:r w:rsidRPr="005A4C01">
        <w:tab/>
        <w:t>A health care facility shall comply with a request for copies of a medical record</w:t>
      </w:r>
      <w:r w:rsidRPr="005A4C01">
        <w:rPr>
          <w:u w:val="single"/>
        </w:rPr>
        <w:t>:</w:t>
      </w:r>
    </w:p>
    <w:p w:rsidR="00191EFE" w:rsidRPr="005A4C01" w:rsidRDefault="00191EFE" w:rsidP="00191EFE">
      <w:pPr>
        <w:rPr>
          <w:u w:val="single"/>
        </w:rPr>
      </w:pPr>
      <w:r w:rsidRPr="005A4C01">
        <w:tab/>
      </w:r>
      <w:r w:rsidRPr="005A4C01">
        <w:tab/>
      </w:r>
      <w:r w:rsidRPr="005A4C01">
        <w:tab/>
      </w:r>
      <w:r w:rsidRPr="005A4C01">
        <w:rPr>
          <w:u w:val="single"/>
        </w:rPr>
        <w:t>(a)</w:t>
      </w:r>
      <w:r w:rsidRPr="005A4C01">
        <w:tab/>
        <w:t>no later than forty</w:t>
      </w:r>
      <w:r w:rsidRPr="005A4C01">
        <w:noBreakHyphen/>
        <w:t>five days after the patient has been discharged or forty</w:t>
      </w:r>
      <w:r w:rsidRPr="005A4C01">
        <w:noBreakHyphen/>
        <w:t>five days after the request is received, whichever is later</w:t>
      </w:r>
      <w:r w:rsidRPr="005A4C01">
        <w:rPr>
          <w:u w:val="single"/>
        </w:rPr>
        <w:t>; and</w:t>
      </w:r>
    </w:p>
    <w:p w:rsidR="00191EFE" w:rsidRPr="005A4C01" w:rsidRDefault="00191EFE" w:rsidP="00191EFE">
      <w:r w:rsidRPr="005A4C01">
        <w:tab/>
      </w:r>
      <w:r w:rsidRPr="005A4C01">
        <w:tab/>
      </w:r>
      <w:r w:rsidRPr="005A4C01">
        <w:tab/>
      </w:r>
      <w:r w:rsidRPr="005A4C01">
        <w:rPr>
          <w:u w:val="single"/>
        </w:rPr>
        <w:t>(b)</w:t>
      </w:r>
      <w:r w:rsidRPr="005A4C01">
        <w:tab/>
      </w:r>
      <w:r w:rsidRPr="005A4C01">
        <w:rPr>
          <w:u w:val="single"/>
        </w:rPr>
        <w:t>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191EFE" w:rsidRPr="005A4C01" w:rsidRDefault="00191EFE" w:rsidP="00191EFE">
      <w:r w:rsidRPr="005A4C01">
        <w:tab/>
      </w:r>
      <w:r w:rsidRPr="005A4C01">
        <w:tab/>
        <w:t>(2)</w:t>
      </w:r>
      <w:r w:rsidRPr="005A4C01">
        <w:tab/>
        <w:t>Nothing in this section may compel a health care facility to release a copy of a medical record prior to thirty days after discharge of the patient.”</w:t>
      </w:r>
    </w:p>
    <w:p w:rsidR="00191EFE" w:rsidRPr="005A4C01" w:rsidRDefault="00191EFE" w:rsidP="00191EFE">
      <w:r w:rsidRPr="005A4C01">
        <w:tab/>
        <w:t>SECTION</w:t>
      </w:r>
      <w:r w:rsidRPr="005A4C01">
        <w:tab/>
        <w:t>2.</w:t>
      </w:r>
      <w:r w:rsidRPr="005A4C01">
        <w:tab/>
        <w:t>Section 44</w:t>
      </w:r>
      <w:r w:rsidRPr="005A4C01">
        <w:noBreakHyphen/>
        <w:t>115</w:t>
      </w:r>
      <w:r w:rsidRPr="005A4C01">
        <w:noBreakHyphen/>
        <w:t>30 of the 1976 Code is amended to read:</w:t>
      </w:r>
    </w:p>
    <w:p w:rsidR="00191EFE" w:rsidRPr="005A4C01" w:rsidRDefault="00191EFE" w:rsidP="00191EFE">
      <w:r w:rsidRPr="005A4C01">
        <w:tab/>
        <w:t>“Section 44</w:t>
      </w:r>
      <w:r w:rsidRPr="005A4C01">
        <w:noBreakHyphen/>
        <w:t>115</w:t>
      </w:r>
      <w:r w:rsidRPr="005A4C01">
        <w:noBreakHyphen/>
        <w:t>30.</w:t>
      </w:r>
      <w:r w:rsidRPr="005A4C01">
        <w:tab/>
        <w:t xml:space="preserve">A patient or his legal representative has a right to receive a copy of his medical record, or have the record transferred to another physician, upon request, when accompanied by a written authorization from the patient or his </w:t>
      </w:r>
      <w:r w:rsidRPr="005A4C01">
        <w:rPr>
          <w:u w:val="single"/>
        </w:rPr>
        <w:t>legal</w:t>
      </w:r>
      <w:r w:rsidRPr="005A4C01">
        <w:t xml:space="preserve"> representative to release the record.  </w:t>
      </w:r>
      <w:r w:rsidRPr="005A4C01">
        <w:rPr>
          <w:u w:val="single"/>
        </w:rPr>
        <w:t>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r w:rsidRPr="005A4C01">
        <w:t>”</w:t>
      </w:r>
    </w:p>
    <w:p w:rsidR="00191EFE" w:rsidRPr="005A4C01" w:rsidRDefault="00191EFE" w:rsidP="00191EFE">
      <w:r w:rsidRPr="005A4C01">
        <w:tab/>
        <w:t>SECTION</w:t>
      </w:r>
      <w:r w:rsidRPr="005A4C01">
        <w:tab/>
        <w:t>3.</w:t>
      </w:r>
      <w:r w:rsidRPr="005A4C01">
        <w:tab/>
        <w:t>Section 44</w:t>
      </w:r>
      <w:r w:rsidRPr="005A4C01">
        <w:noBreakHyphen/>
        <w:t>115</w:t>
      </w:r>
      <w:r w:rsidRPr="005A4C01">
        <w:noBreakHyphen/>
        <w:t>80 of the 1976 Code is amended to read:</w:t>
      </w:r>
    </w:p>
    <w:p w:rsidR="00191EFE" w:rsidRPr="005A4C01" w:rsidRDefault="00191EFE" w:rsidP="00191EFE">
      <w:r w:rsidRPr="005A4C01">
        <w:tab/>
        <w:t>“Section 44</w:t>
      </w:r>
      <w:r w:rsidRPr="005A4C01">
        <w:noBreakHyphen/>
        <w:t>115</w:t>
      </w:r>
      <w:r w:rsidRPr="005A4C01">
        <w:noBreakHyphen/>
        <w:t>80.</w:t>
      </w:r>
      <w:r w:rsidRPr="005A4C01">
        <w:tab/>
      </w:r>
      <w:r w:rsidRPr="005A4C01">
        <w:rPr>
          <w:u w:val="single"/>
        </w:rPr>
        <w:t>(A)</w:t>
      </w:r>
      <w:r w:rsidRPr="005A4C01">
        <w:tab/>
        <w:t>A physician, or other owner of medical records as provided for in Section 44</w:t>
      </w:r>
      <w:r w:rsidRPr="005A4C01">
        <w:noBreakHyphen/>
        <w:t>115</w:t>
      </w:r>
      <w:r w:rsidRPr="005A4C01">
        <w:noBreakHyphen/>
        <w:t xml:space="preserve">130, may charge a fee for the search and duplication of a </w:t>
      </w:r>
      <w:r w:rsidRPr="005A4C01">
        <w:rPr>
          <w:u w:val="single"/>
        </w:rPr>
        <w:t>paper or electronic</w:t>
      </w:r>
      <w:r w:rsidRPr="005A4C01">
        <w:t xml:space="preserve"> medical record, but the fee may not exceed</w:t>
      </w:r>
      <w:r w:rsidRPr="005A4C01">
        <w:rPr>
          <w:u w:val="single"/>
        </w:rPr>
        <w:t>:</w:t>
      </w:r>
    </w:p>
    <w:p w:rsidR="00191EFE" w:rsidRPr="005A4C01" w:rsidRDefault="00191EFE" w:rsidP="00191EFE">
      <w:pPr>
        <w:rPr>
          <w:u w:val="single"/>
        </w:rPr>
      </w:pPr>
      <w:r w:rsidRPr="005A4C01">
        <w:tab/>
      </w:r>
      <w:r w:rsidRPr="005A4C01">
        <w:tab/>
      </w:r>
      <w:r w:rsidRPr="005A4C01">
        <w:rPr>
          <w:u w:val="single"/>
        </w:rPr>
        <w:t>(1)</w:t>
      </w:r>
      <w:r w:rsidRPr="005A4C01">
        <w:tab/>
      </w:r>
      <w:r w:rsidRPr="005A4C01">
        <w:rPr>
          <w:u w:val="single"/>
        </w:rPr>
        <w:t>Sixty</w:t>
      </w:r>
      <w:r w:rsidRPr="005A4C01">
        <w:rPr>
          <w:u w:val="single"/>
        </w:rPr>
        <w:noBreakHyphen/>
        <w:t>five cents per page for the first thirty pages provided in an electronic format and fifty cents per page for all other pages provided in an electronic format, plus a clerical fee not to exceed twenty</w:t>
      </w:r>
      <w:r w:rsidRPr="005A4C01">
        <w:rPr>
          <w:u w:val="single"/>
        </w:rPr>
        <w:noBreakHyphen/>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191EFE" w:rsidRPr="005A4C01" w:rsidRDefault="00191EFE" w:rsidP="00191EFE">
      <w:pPr>
        <w:rPr>
          <w:u w:val="single"/>
        </w:rPr>
      </w:pPr>
      <w:r w:rsidRPr="005A4C01">
        <w:tab/>
      </w:r>
      <w:r w:rsidRPr="005A4C01">
        <w:tab/>
      </w:r>
      <w:r w:rsidRPr="005A4C01">
        <w:rPr>
          <w:u w:val="single"/>
        </w:rPr>
        <w:t>(2)</w:t>
      </w:r>
      <w:r w:rsidRPr="005A4C01">
        <w:tab/>
        <w:t>Sixty</w:t>
      </w:r>
      <w:r w:rsidRPr="005A4C01">
        <w:noBreakHyphen/>
        <w:t xml:space="preserve">five cents per page for the first thirty </w:t>
      </w:r>
      <w:r w:rsidRPr="005A4C01">
        <w:rPr>
          <w:u w:val="single"/>
        </w:rPr>
        <w:t>printed</w:t>
      </w:r>
      <w:r w:rsidRPr="005A4C01">
        <w:t xml:space="preserve"> pages and fifty cents per page for all other </w:t>
      </w:r>
      <w:r w:rsidRPr="005A4C01">
        <w:rPr>
          <w:u w:val="single"/>
        </w:rPr>
        <w:t>printed</w:t>
      </w:r>
      <w:r w:rsidRPr="005A4C01">
        <w:t xml:space="preserve"> pages, </w:t>
      </w:r>
      <w:r w:rsidRPr="005A4C01">
        <w:rPr>
          <w:strike/>
        </w:rPr>
        <w:t>and</w:t>
      </w:r>
      <w:r w:rsidRPr="005A4C01">
        <w:t xml:space="preserve"> </w:t>
      </w:r>
      <w:r w:rsidRPr="005A4C01">
        <w:rPr>
          <w:u w:val="single"/>
        </w:rPr>
        <w:t>plus</w:t>
      </w:r>
      <w:r w:rsidRPr="005A4C01">
        <w:t xml:space="preserve"> a clerical fee </w:t>
      </w:r>
      <w:r w:rsidRPr="005A4C01">
        <w:rPr>
          <w:u w:val="single"/>
        </w:rPr>
        <w:t>not to exceed twenty</w:t>
      </w:r>
      <w:r w:rsidRPr="005A4C01">
        <w:rPr>
          <w:u w:val="single"/>
        </w:rPr>
        <w:noBreakHyphen/>
        <w:t>five dollars</w:t>
      </w:r>
      <w:r w:rsidRPr="005A4C01">
        <w:t xml:space="preserve"> for searching and handling</w:t>
      </w:r>
      <w:r w:rsidRPr="005A4C01">
        <w:rPr>
          <w:u w:val="single"/>
        </w:rPr>
        <w:t>, which combined with the per page print costs may</w:t>
      </w:r>
      <w:r w:rsidRPr="005A4C01">
        <w:t xml:space="preserve"> not </w:t>
      </w:r>
      <w:r w:rsidRPr="005A4C01">
        <w:rPr>
          <w:strike/>
        </w:rPr>
        <w:t>to</w:t>
      </w:r>
      <w:r w:rsidRPr="005A4C01">
        <w:t xml:space="preserve"> exceed </w:t>
      </w:r>
      <w:r w:rsidRPr="005A4C01">
        <w:rPr>
          <w:strike/>
        </w:rPr>
        <w:t>fifteen</w:t>
      </w:r>
      <w:r w:rsidRPr="005A4C01">
        <w:t xml:space="preserve"> </w:t>
      </w:r>
      <w:r w:rsidRPr="005A4C01">
        <w:rPr>
          <w:u w:val="single"/>
        </w:rPr>
        <w:t>two hundred</w:t>
      </w:r>
      <w:r w:rsidRPr="005A4C01">
        <w:t xml:space="preserve"> dollars per </w:t>
      </w:r>
      <w:r w:rsidRPr="005A4C01">
        <w:rPr>
          <w:strike/>
        </w:rPr>
        <w:t>request plus</w:t>
      </w:r>
      <w:r w:rsidRPr="005A4C01">
        <w:t xml:space="preserve"> </w:t>
      </w:r>
      <w:r w:rsidRPr="005A4C01">
        <w:rPr>
          <w:u w:val="single"/>
        </w:rPr>
        <w:t>request, and to which may be added</w:t>
      </w:r>
      <w:r w:rsidRPr="005A4C01">
        <w:t xml:space="preserve"> actual postage and applicable sales tax.  </w:t>
      </w:r>
      <w:r w:rsidRPr="005A4C01">
        <w:rPr>
          <w:u w:val="single"/>
        </w:rPr>
        <w:t>The search and handling fee is permitted even though no medical record is found as a result of the search, except where the request is made by the patient.</w:t>
      </w:r>
    </w:p>
    <w:p w:rsidR="00191EFE" w:rsidRPr="005A4C01" w:rsidRDefault="00191EFE" w:rsidP="00191EFE">
      <w:pPr>
        <w:rPr>
          <w:u w:val="single"/>
        </w:rPr>
      </w:pPr>
      <w:r w:rsidRPr="005A4C01">
        <w:rPr>
          <w:snapToGrid w:val="0"/>
        </w:rPr>
        <w:tab/>
      </w:r>
      <w:r w:rsidRPr="005A4C01">
        <w:tab/>
      </w:r>
      <w:r w:rsidRPr="005A4C01">
        <w:tab/>
      </w:r>
      <w:r w:rsidRPr="005A4C01">
        <w:rPr>
          <w:u w:val="single"/>
        </w:rPr>
        <w:t>(3)</w:t>
      </w:r>
      <w:r w:rsidRPr="005A4C01">
        <w:tab/>
      </w:r>
      <w:r w:rsidRPr="005A4C01">
        <w:rPr>
          <w:u w:val="single"/>
        </w:rPr>
        <w:t>All fees allowed by this section, including the maximum, must be adjusted annually in accordance with the Consumer Price Index for all Urban Consumers, South Region (CPI</w:t>
      </w:r>
      <w:r w:rsidRPr="005A4C01">
        <w:rPr>
          <w:u w:val="single"/>
        </w:rPr>
        <w:noBreakHyphen/>
        <w:t>U), published by the U.S. Department of Labor. The Department of Health and Environmental Control is responsible for calculating this annual adjustment, which is effective on July first of each year, starting July 1, 2015.</w:t>
      </w:r>
    </w:p>
    <w:p w:rsidR="00191EFE" w:rsidRPr="005A4C01" w:rsidRDefault="00191EFE" w:rsidP="00191EFE">
      <w:r w:rsidRPr="005A4C01">
        <w:tab/>
      </w:r>
      <w:r w:rsidRPr="005A4C01">
        <w:rPr>
          <w:u w:val="single"/>
        </w:rPr>
        <w:t>(B)</w:t>
      </w:r>
      <w:r w:rsidRPr="005A4C01">
        <w:tab/>
        <w:t>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191EFE" w:rsidRPr="005A4C01" w:rsidRDefault="00191EFE" w:rsidP="00191EFE">
      <w:r w:rsidRPr="005A4C01">
        <w:tab/>
      </w:r>
      <w:r w:rsidRPr="005A4C01">
        <w:rPr>
          <w:u w:val="single"/>
        </w:rPr>
        <w:t>(C)</w:t>
      </w:r>
      <w:r w:rsidRPr="005A4C01">
        <w:tab/>
        <w:t xml:space="preserve">The physician may charge a patient or the patient’s </w:t>
      </w:r>
      <w:r w:rsidRPr="005A4C01">
        <w:rPr>
          <w:u w:val="single"/>
        </w:rPr>
        <w:t>legal</w:t>
      </w:r>
      <w:r w:rsidRPr="005A4C01">
        <w:t xml:space="preserve"> representative no more than the actual cost of reproduction of an X</w:t>
      </w:r>
      <w:r w:rsidRPr="005A4C01">
        <w:noBreakHyphen/>
        <w:t>ray.  Actual cost means the cost of materials and supplies used to duplicate the X</w:t>
      </w:r>
      <w:r w:rsidRPr="005A4C01">
        <w:noBreakHyphen/>
        <w:t>ray and the labor and overhead costs associated with the duplication.”</w:t>
      </w:r>
    </w:p>
    <w:p w:rsidR="00191EFE" w:rsidRPr="005A4C01" w:rsidRDefault="00191EFE" w:rsidP="00191EFE">
      <w:r w:rsidRPr="005A4C01">
        <w:tab/>
        <w:t>SECTION</w:t>
      </w:r>
      <w:r w:rsidRPr="005A4C01">
        <w:tab/>
        <w:t>4.</w:t>
      </w:r>
      <w:r w:rsidRPr="005A4C01">
        <w:tab/>
        <w:t>Chapter 115, Title 44 of the 1976 Code is amended by adding:</w:t>
      </w:r>
    </w:p>
    <w:p w:rsidR="00191EFE" w:rsidRPr="005A4C01" w:rsidRDefault="00191EFE" w:rsidP="00191EFE">
      <w:pPr>
        <w:suppressAutoHyphens/>
      </w:pPr>
      <w:r w:rsidRPr="005A4C01">
        <w:tab/>
        <w:t>“Section 44</w:t>
      </w:r>
      <w:r w:rsidRPr="005A4C01">
        <w:noBreakHyphen/>
        <w:t>115</w:t>
      </w:r>
      <w:r w:rsidRPr="005A4C01">
        <w:noBreakHyphen/>
        <w:t>15.</w:t>
      </w:r>
      <w:r w:rsidRPr="005A4C01">
        <w:tab/>
        <w:t>For purposes of this chapter, ‘medical records’ includes the patient’s medical bills.”</w:t>
      </w:r>
    </w:p>
    <w:p w:rsidR="00191EFE" w:rsidRPr="005A4C01" w:rsidRDefault="00191EFE" w:rsidP="00191EFE">
      <w:pPr>
        <w:suppressAutoHyphens/>
      </w:pPr>
      <w:r w:rsidRPr="005A4C01">
        <w:tab/>
        <w:t>SECTION</w:t>
      </w:r>
      <w:r w:rsidRPr="005A4C01">
        <w:tab/>
        <w:t>5.</w:t>
      </w:r>
      <w:r w:rsidRPr="005A4C01">
        <w:tab/>
        <w:t>This act takes effect upon approval by the Governor.  /</w:t>
      </w:r>
    </w:p>
    <w:p w:rsidR="00191EFE" w:rsidRDefault="00191EFE" w:rsidP="00191EFE">
      <w:r w:rsidRPr="005A4C01">
        <w:tab/>
        <w:t>Amend title to conform.</w:t>
      </w:r>
    </w:p>
    <w:p w:rsidR="00191EFE" w:rsidRDefault="00191EFE" w:rsidP="00191EFE">
      <w:pPr>
        <w:pStyle w:val="ConSign0"/>
        <w:tabs>
          <w:tab w:val="clear" w:pos="216"/>
          <w:tab w:val="clear" w:pos="4680"/>
          <w:tab w:val="clear" w:pos="4896"/>
          <w:tab w:val="left" w:pos="187"/>
          <w:tab w:val="left" w:pos="2970"/>
          <w:tab w:val="left" w:pos="3427"/>
        </w:tabs>
        <w:spacing w:line="240" w:lineRule="auto"/>
      </w:pPr>
    </w:p>
    <w:p w:rsidR="00191EFE" w:rsidRPr="005A4C01" w:rsidRDefault="00191EFE" w:rsidP="00191EFE">
      <w:pPr>
        <w:pStyle w:val="ConSign0"/>
        <w:tabs>
          <w:tab w:val="clear" w:pos="216"/>
          <w:tab w:val="clear" w:pos="4680"/>
          <w:tab w:val="clear" w:pos="4896"/>
          <w:tab w:val="left" w:pos="187"/>
          <w:tab w:val="left" w:pos="2970"/>
          <w:tab w:val="left" w:pos="3427"/>
        </w:tabs>
        <w:spacing w:line="240" w:lineRule="auto"/>
      </w:pPr>
      <w:r>
        <w:t>/s/</w:t>
      </w:r>
      <w:r w:rsidRPr="005A4C01">
        <w:t>Sen</w:t>
      </w:r>
      <w:r>
        <w:t xml:space="preserve">. </w:t>
      </w:r>
      <w:r w:rsidRPr="005A4C01">
        <w:t>Raymond E. Cleary III</w:t>
      </w:r>
      <w:r w:rsidRPr="005A4C01">
        <w:tab/>
      </w:r>
      <w:bookmarkStart w:id="4" w:name="Hou1"/>
      <w:bookmarkEnd w:id="4"/>
      <w:r>
        <w:t>/s/</w:t>
      </w:r>
      <w:r w:rsidRPr="005A4C01">
        <w:t>Rep</w:t>
      </w:r>
      <w:r>
        <w:t xml:space="preserve">. </w:t>
      </w:r>
      <w:r w:rsidRPr="005A4C01">
        <w:t>Jenny A</w:t>
      </w:r>
      <w:r>
        <w:t xml:space="preserve">. </w:t>
      </w:r>
      <w:r w:rsidRPr="005A4C01">
        <w:t>Horne</w:t>
      </w:r>
    </w:p>
    <w:p w:rsidR="00191EFE" w:rsidRPr="005A4C01" w:rsidRDefault="00191EFE" w:rsidP="00191EFE">
      <w:pPr>
        <w:pStyle w:val="ConSign0"/>
        <w:tabs>
          <w:tab w:val="clear" w:pos="216"/>
          <w:tab w:val="clear" w:pos="4680"/>
          <w:tab w:val="clear" w:pos="4896"/>
          <w:tab w:val="left" w:pos="187"/>
          <w:tab w:val="left" w:pos="2970"/>
          <w:tab w:val="left" w:pos="3427"/>
        </w:tabs>
        <w:spacing w:line="240" w:lineRule="auto"/>
      </w:pPr>
      <w:bookmarkStart w:id="5" w:name="Sen2"/>
      <w:bookmarkEnd w:id="5"/>
      <w:r w:rsidRPr="005A4C01">
        <w:t>/s/Sen. Tom Davis</w:t>
      </w:r>
      <w:r w:rsidRPr="005A4C01">
        <w:tab/>
        <w:t>/s/Rep. Gilda Y. Cobb</w:t>
      </w:r>
      <w:r w:rsidRPr="005A4C01">
        <w:noBreakHyphen/>
        <w:t>Hunter</w:t>
      </w:r>
    </w:p>
    <w:p w:rsidR="00191EFE" w:rsidRPr="005A4C01" w:rsidRDefault="00191EFE" w:rsidP="00191EFE">
      <w:pPr>
        <w:pStyle w:val="ConSign0"/>
        <w:tabs>
          <w:tab w:val="clear" w:pos="216"/>
          <w:tab w:val="clear" w:pos="4680"/>
          <w:tab w:val="clear" w:pos="4896"/>
          <w:tab w:val="left" w:pos="187"/>
          <w:tab w:val="left" w:pos="2970"/>
          <w:tab w:val="left" w:pos="3427"/>
        </w:tabs>
        <w:spacing w:line="240" w:lineRule="auto"/>
      </w:pPr>
      <w:r w:rsidRPr="005A4C01">
        <w:t>Sen. Kevin L. Johnson</w:t>
      </w:r>
      <w:r w:rsidRPr="005A4C01">
        <w:tab/>
        <w:t>/s/Rep. Wm. Weston J. Newton</w:t>
      </w:r>
    </w:p>
    <w:p w:rsidR="00191EFE" w:rsidRPr="005A4C01" w:rsidRDefault="00191EFE" w:rsidP="00191EFE">
      <w:pPr>
        <w:pStyle w:val="ConSign0"/>
        <w:tabs>
          <w:tab w:val="clear" w:pos="216"/>
          <w:tab w:val="clear" w:pos="4680"/>
          <w:tab w:val="clear" w:pos="4896"/>
          <w:tab w:val="left" w:pos="187"/>
          <w:tab w:val="left" w:pos="3150"/>
          <w:tab w:val="left" w:pos="3427"/>
        </w:tabs>
        <w:spacing w:line="240" w:lineRule="auto"/>
      </w:pPr>
      <w:r>
        <w:tab/>
      </w:r>
      <w:r w:rsidRPr="005A4C01">
        <w:t>On Part of the Senate.</w:t>
      </w:r>
      <w:r w:rsidRPr="005A4C01">
        <w:tab/>
        <w:t>On Part of the House.</w:t>
      </w:r>
    </w:p>
    <w:p w:rsidR="00191EFE" w:rsidRPr="005A4C01" w:rsidRDefault="00191EFE" w:rsidP="00191EFE">
      <w:pPr>
        <w:tabs>
          <w:tab w:val="left" w:pos="187"/>
          <w:tab w:val="left" w:pos="3427"/>
        </w:tabs>
      </w:pPr>
    </w:p>
    <w:p w:rsidR="00191EFE" w:rsidRDefault="00191EFE" w:rsidP="00191EFE">
      <w:pPr>
        <w:pStyle w:val="Header"/>
        <w:tabs>
          <w:tab w:val="clear" w:pos="8640"/>
          <w:tab w:val="left" w:pos="4320"/>
        </w:tabs>
      </w:pPr>
      <w:r>
        <w:tab/>
        <w:t>, and a message was sent to the House accordingly.</w:t>
      </w:r>
    </w:p>
    <w:p w:rsidR="00191EFE" w:rsidRDefault="00191EFE" w:rsidP="00191EFE">
      <w:pPr>
        <w:pStyle w:val="Header"/>
        <w:tabs>
          <w:tab w:val="clear" w:pos="8640"/>
          <w:tab w:val="left" w:pos="4320"/>
        </w:tabs>
      </w:pPr>
    </w:p>
    <w:p w:rsidR="00191EFE" w:rsidRPr="00F5550F" w:rsidRDefault="00191EFE" w:rsidP="00191EFE">
      <w:pPr>
        <w:pStyle w:val="Header"/>
        <w:tabs>
          <w:tab w:val="clear" w:pos="8640"/>
          <w:tab w:val="left" w:pos="4320"/>
        </w:tabs>
        <w:jc w:val="center"/>
      </w:pPr>
      <w:r>
        <w:rPr>
          <w:b/>
        </w:rPr>
        <w:t xml:space="preserve"> Message from the House</w:t>
      </w:r>
    </w:p>
    <w:p w:rsidR="00191EFE" w:rsidRPr="00F5550F" w:rsidRDefault="00191EFE" w:rsidP="00191EFE">
      <w:pPr>
        <w:pStyle w:val="Header"/>
        <w:tabs>
          <w:tab w:val="clear" w:pos="8640"/>
          <w:tab w:val="left" w:pos="4320"/>
        </w:tabs>
      </w:pPr>
      <w:r w:rsidRPr="00F5550F">
        <w:t>Columbia, S.C., June 1</w:t>
      </w:r>
      <w:r w:rsidR="005B6CDA">
        <w:t>9</w:t>
      </w:r>
      <w:r w:rsidRPr="00F5550F">
        <w:t>, 2014</w:t>
      </w:r>
    </w:p>
    <w:p w:rsidR="00191EFE" w:rsidRPr="00F5550F" w:rsidRDefault="00191EFE" w:rsidP="00191EFE">
      <w:pPr>
        <w:pStyle w:val="Header"/>
        <w:tabs>
          <w:tab w:val="clear" w:pos="8640"/>
          <w:tab w:val="left" w:pos="4320"/>
        </w:tabs>
      </w:pPr>
    </w:p>
    <w:p w:rsidR="00191EFE" w:rsidRPr="00F5550F" w:rsidRDefault="00191EFE" w:rsidP="00191EFE">
      <w:pPr>
        <w:pStyle w:val="Header"/>
        <w:tabs>
          <w:tab w:val="clear" w:pos="8640"/>
          <w:tab w:val="left" w:pos="4320"/>
        </w:tabs>
      </w:pPr>
      <w:r w:rsidRPr="00F5550F">
        <w:t>Mr. President and Senators:</w:t>
      </w:r>
    </w:p>
    <w:p w:rsidR="00191EFE" w:rsidRPr="00F5550F" w:rsidRDefault="00191EFE" w:rsidP="00191EFE">
      <w:pPr>
        <w:pStyle w:val="Header"/>
        <w:tabs>
          <w:tab w:val="clear" w:pos="8640"/>
          <w:tab w:val="left" w:pos="4320"/>
        </w:tabs>
      </w:pPr>
      <w:r w:rsidRPr="00F5550F">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191EFE" w:rsidRPr="00D829B9" w:rsidRDefault="00191EFE" w:rsidP="00191EFE">
      <w:r>
        <w:tab/>
      </w:r>
      <w:r w:rsidRPr="00D829B9">
        <w:t>H. 4354</w:t>
      </w:r>
      <w:r w:rsidR="00174B5D"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174B5D"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191EFE" w:rsidRPr="00F5550F" w:rsidRDefault="00191EFE" w:rsidP="00B93386">
      <w:pPr>
        <w:pStyle w:val="Header"/>
        <w:keepNext/>
        <w:tabs>
          <w:tab w:val="clear" w:pos="8640"/>
          <w:tab w:val="left" w:pos="4320"/>
        </w:tabs>
      </w:pPr>
      <w:r w:rsidRPr="00F5550F">
        <w:t>Very respectfully,</w:t>
      </w:r>
    </w:p>
    <w:p w:rsidR="00191EFE" w:rsidRPr="00F5550F" w:rsidRDefault="00191EFE" w:rsidP="00B93386">
      <w:pPr>
        <w:pStyle w:val="Header"/>
        <w:keepNext/>
        <w:tabs>
          <w:tab w:val="clear" w:pos="8640"/>
          <w:tab w:val="left" w:pos="4320"/>
        </w:tabs>
      </w:pPr>
      <w:r w:rsidRPr="00F5550F">
        <w:t>Speaker of the House</w:t>
      </w:r>
    </w:p>
    <w:p w:rsidR="00191EFE" w:rsidRPr="00F5550F" w:rsidRDefault="00191EFE" w:rsidP="00B93386">
      <w:pPr>
        <w:pStyle w:val="Header"/>
        <w:keepNext/>
        <w:tabs>
          <w:tab w:val="clear" w:pos="8640"/>
          <w:tab w:val="left" w:pos="4320"/>
        </w:tabs>
      </w:pPr>
      <w:r w:rsidRPr="00F5550F">
        <w:tab/>
        <w:t>Received as information.</w:t>
      </w:r>
    </w:p>
    <w:p w:rsidR="005B6CDA" w:rsidRDefault="005B6CDA" w:rsidP="007E14F0"/>
    <w:p w:rsidR="005B6CDA" w:rsidRDefault="005B6CDA" w:rsidP="007E14F0">
      <w:r>
        <w:tab/>
        <w:t xml:space="preserve">Senator BRYANT resumed speaking on </w:t>
      </w:r>
      <w:r w:rsidR="002C48EB">
        <w:t xml:space="preserve">the Report of the Committee of Conference on </w:t>
      </w:r>
      <w:r>
        <w:t>S. 940.</w:t>
      </w:r>
    </w:p>
    <w:p w:rsidR="005B6CDA" w:rsidRDefault="005B6CDA" w:rsidP="007E14F0"/>
    <w:p w:rsidR="001E2C9C" w:rsidRPr="001E2C9C" w:rsidRDefault="001E2C9C" w:rsidP="001E2C9C">
      <w:pPr>
        <w:jc w:val="center"/>
        <w:rPr>
          <w:b/>
        </w:rPr>
      </w:pPr>
      <w:r w:rsidRPr="001E2C9C">
        <w:rPr>
          <w:b/>
        </w:rPr>
        <w:t>Motion Adopted</w:t>
      </w:r>
    </w:p>
    <w:p w:rsidR="005B6CDA" w:rsidRDefault="005B6CDA" w:rsidP="005B6CDA">
      <w:pPr>
        <w:pStyle w:val="Header"/>
        <w:rPr>
          <w:bCs/>
          <w:iCs/>
        </w:rPr>
      </w:pPr>
      <w:r>
        <w:rPr>
          <w:bCs/>
          <w:iCs/>
        </w:rPr>
        <w:tab/>
      </w:r>
      <w:r w:rsidR="002C48EB">
        <w:rPr>
          <w:bCs/>
          <w:iCs/>
        </w:rPr>
        <w:t xml:space="preserve">On motion of </w:t>
      </w:r>
      <w:r>
        <w:rPr>
          <w:bCs/>
          <w:iCs/>
        </w:rPr>
        <w:t>Senator LARRY MARTIN</w:t>
      </w:r>
      <w:r w:rsidR="002C48EB">
        <w:rPr>
          <w:bCs/>
          <w:iCs/>
        </w:rPr>
        <w:t xml:space="preserve">, with </w:t>
      </w:r>
      <w:r>
        <w:rPr>
          <w:bCs/>
          <w:iCs/>
        </w:rPr>
        <w:t>unanimous consent</w:t>
      </w:r>
      <w:r w:rsidR="002C48EB">
        <w:rPr>
          <w:bCs/>
          <w:iCs/>
        </w:rPr>
        <w:t xml:space="preserve"> and</w:t>
      </w:r>
      <w:r>
        <w:rPr>
          <w:bCs/>
          <w:iCs/>
        </w:rPr>
        <w:t xml:space="preserve"> with Senator BRYANT retaining the floor, </w:t>
      </w:r>
      <w:r w:rsidR="002C48EB">
        <w:rPr>
          <w:bCs/>
          <w:iCs/>
        </w:rPr>
        <w:t>the Senate proceeded to a consideration of</w:t>
      </w:r>
      <w:r>
        <w:rPr>
          <w:bCs/>
          <w:iCs/>
        </w:rPr>
        <w:t xml:space="preserve"> S. 813</w:t>
      </w:r>
      <w:r w:rsidR="002C48EB">
        <w:rPr>
          <w:bCs/>
          <w:iCs/>
        </w:rPr>
        <w:t xml:space="preserve"> which was returned by the Governor</w:t>
      </w:r>
      <w:r>
        <w:rPr>
          <w:bCs/>
          <w:iCs/>
        </w:rPr>
        <w:t>.</w:t>
      </w:r>
    </w:p>
    <w:p w:rsidR="005B6CDA" w:rsidRPr="005B6CDA" w:rsidRDefault="005B6CDA" w:rsidP="005B6CDA">
      <w:pPr>
        <w:pStyle w:val="Header"/>
        <w:rPr>
          <w:bCs/>
          <w:iCs/>
        </w:rPr>
      </w:pPr>
    </w:p>
    <w:p w:rsidR="001C2F22" w:rsidRDefault="002C48EB" w:rsidP="002C48EB">
      <w:pPr>
        <w:pStyle w:val="Header"/>
        <w:jc w:val="center"/>
      </w:pPr>
      <w:r>
        <w:rPr>
          <w:b/>
          <w:bCs/>
        </w:rPr>
        <w:t>MESSAGE FROM THE GOVERNOR</w:t>
      </w:r>
    </w:p>
    <w:p w:rsidR="001C2F22" w:rsidRDefault="002C48EB" w:rsidP="002C48EB">
      <w:pPr>
        <w:pStyle w:val="Header"/>
        <w:jc w:val="center"/>
      </w:pPr>
      <w:r>
        <w:t>State of South Carolina</w:t>
      </w:r>
    </w:p>
    <w:p w:rsidR="001C2F22" w:rsidRDefault="002C48EB" w:rsidP="002C48EB">
      <w:pPr>
        <w:pStyle w:val="Header"/>
        <w:jc w:val="center"/>
      </w:pPr>
      <w:r>
        <w:t>Office of the Governor</w:t>
      </w:r>
    </w:p>
    <w:p w:rsidR="001C2F22" w:rsidRDefault="002C48EB" w:rsidP="002C48EB">
      <w:pPr>
        <w:pStyle w:val="Header"/>
        <w:jc w:val="center"/>
      </w:pPr>
      <w:r>
        <w:t>P.O. Box 11369</w:t>
      </w:r>
    </w:p>
    <w:p w:rsidR="002C48EB" w:rsidRDefault="002C48EB" w:rsidP="002C48EB">
      <w:pPr>
        <w:pStyle w:val="Header"/>
        <w:jc w:val="center"/>
      </w:pPr>
      <w:r>
        <w:t>Columbia, SC 29211</w:t>
      </w:r>
    </w:p>
    <w:p w:rsidR="002C48EB" w:rsidRDefault="002C48EB" w:rsidP="008A23F7">
      <w:pPr>
        <w:pStyle w:val="Header"/>
        <w:rPr>
          <w:iCs/>
        </w:rPr>
      </w:pPr>
    </w:p>
    <w:p w:rsidR="005B6CDA" w:rsidRPr="005B6CDA" w:rsidRDefault="005B6CDA" w:rsidP="008A23F7">
      <w:pPr>
        <w:pStyle w:val="Header"/>
        <w:rPr>
          <w:iCs/>
          <w:szCs w:val="22"/>
        </w:rPr>
      </w:pPr>
      <w:r w:rsidRPr="005B6CDA">
        <w:rPr>
          <w:iCs/>
        </w:rPr>
        <w:t>June 13, 2014</w:t>
      </w:r>
    </w:p>
    <w:p w:rsidR="005B6CDA" w:rsidRPr="005B6CDA" w:rsidRDefault="005B6CDA" w:rsidP="005B6CDA">
      <w:pPr>
        <w:rPr>
          <w:iCs/>
          <w:sz w:val="20"/>
        </w:rPr>
      </w:pPr>
    </w:p>
    <w:p w:rsidR="005B6CDA" w:rsidRPr="005B6CDA" w:rsidRDefault="005B6CDA" w:rsidP="005B6CDA">
      <w:pPr>
        <w:rPr>
          <w:iCs/>
          <w:szCs w:val="22"/>
        </w:rPr>
      </w:pPr>
      <w:r w:rsidRPr="005B6CDA">
        <w:rPr>
          <w:iCs/>
        </w:rPr>
        <w:t>The Honorable Glenn F. McConnell</w:t>
      </w:r>
    </w:p>
    <w:p w:rsidR="005B6CDA" w:rsidRPr="005B6CDA" w:rsidRDefault="005B6CDA" w:rsidP="005B6CDA">
      <w:pPr>
        <w:rPr>
          <w:iCs/>
        </w:rPr>
      </w:pPr>
      <w:r w:rsidRPr="005B6CDA">
        <w:rPr>
          <w:iCs/>
        </w:rPr>
        <w:t>President of the Senate</w:t>
      </w:r>
    </w:p>
    <w:p w:rsidR="005B6CDA" w:rsidRPr="005B6CDA" w:rsidRDefault="005B6CDA" w:rsidP="005B6CDA">
      <w:pPr>
        <w:rPr>
          <w:iCs/>
        </w:rPr>
      </w:pPr>
      <w:r w:rsidRPr="005B6CDA">
        <w:rPr>
          <w:iCs/>
        </w:rPr>
        <w:t>State</w:t>
      </w:r>
      <w:r w:rsidR="00B93386">
        <w:rPr>
          <w:iCs/>
        </w:rPr>
        <w:t xml:space="preserve"> H</w:t>
      </w:r>
      <w:r w:rsidRPr="005B6CDA">
        <w:rPr>
          <w:iCs/>
        </w:rPr>
        <w:t>ouse, Second Floor</w:t>
      </w:r>
    </w:p>
    <w:p w:rsidR="005B6CDA" w:rsidRPr="005B6CDA" w:rsidRDefault="008A23F7" w:rsidP="005B6CDA">
      <w:pPr>
        <w:rPr>
          <w:iCs/>
        </w:rPr>
      </w:pPr>
      <w:r>
        <w:rPr>
          <w:iCs/>
        </w:rPr>
        <w:t>Columbia, South Carolina </w:t>
      </w:r>
      <w:r w:rsidR="005B6CDA" w:rsidRPr="005B6CDA">
        <w:rPr>
          <w:iCs/>
        </w:rPr>
        <w:t>29201</w:t>
      </w:r>
    </w:p>
    <w:p w:rsidR="005B6CDA" w:rsidRPr="005B6CDA" w:rsidRDefault="005B6CDA" w:rsidP="005B6CDA">
      <w:pPr>
        <w:rPr>
          <w:iCs/>
        </w:rPr>
      </w:pPr>
    </w:p>
    <w:p w:rsidR="005B6CDA" w:rsidRPr="005B6CDA" w:rsidRDefault="005B6CDA" w:rsidP="005B6CDA">
      <w:pPr>
        <w:rPr>
          <w:iCs/>
        </w:rPr>
      </w:pPr>
      <w:r w:rsidRPr="005B6CDA">
        <w:rPr>
          <w:iCs/>
        </w:rPr>
        <w:t>Dear Mr. President and Members of the Senate,</w:t>
      </w:r>
    </w:p>
    <w:p w:rsidR="005B6CDA" w:rsidRPr="005B6CDA" w:rsidRDefault="001C2F22" w:rsidP="005B6CDA">
      <w:pPr>
        <w:ind w:firstLine="10"/>
        <w:rPr>
          <w:iCs/>
        </w:rPr>
      </w:pPr>
      <w:r>
        <w:rPr>
          <w:iCs/>
          <w:color w:val="0A0A0A"/>
        </w:rPr>
        <w:tab/>
      </w:r>
      <w:r w:rsidR="005B6CDA" w:rsidRPr="005B6CDA">
        <w:rPr>
          <w:iCs/>
          <w:color w:val="0A0A0A"/>
        </w:rPr>
        <w:t>I</w:t>
      </w:r>
      <w:r w:rsidR="005B6CDA" w:rsidRPr="005B6CDA">
        <w:rPr>
          <w:iCs/>
          <w:color w:val="0A0A0A"/>
          <w:spacing w:val="6"/>
        </w:rPr>
        <w:t xml:space="preserve"> </w:t>
      </w:r>
      <w:r w:rsidR="005B6CDA" w:rsidRPr="005B6CDA">
        <w:rPr>
          <w:iCs/>
          <w:color w:val="0A0A0A"/>
        </w:rPr>
        <w:t>am</w:t>
      </w:r>
      <w:r w:rsidR="005B6CDA" w:rsidRPr="005B6CDA">
        <w:rPr>
          <w:iCs/>
          <w:color w:val="0A0A0A"/>
          <w:spacing w:val="18"/>
        </w:rPr>
        <w:t xml:space="preserve"> </w:t>
      </w:r>
      <w:r w:rsidR="005B6CDA" w:rsidRPr="005B6CDA">
        <w:rPr>
          <w:iCs/>
          <w:color w:val="1D1D1D"/>
        </w:rPr>
        <w:t>vetoing</w:t>
      </w:r>
      <w:r w:rsidR="005B6CDA" w:rsidRPr="005B6CDA">
        <w:rPr>
          <w:iCs/>
          <w:color w:val="1D1D1D"/>
          <w:spacing w:val="16"/>
        </w:rPr>
        <w:t xml:space="preserve"> </w:t>
      </w:r>
      <w:r w:rsidR="005B6CDA" w:rsidRPr="005B6CDA">
        <w:rPr>
          <w:iCs/>
          <w:color w:val="1D1D1D"/>
        </w:rPr>
        <w:t>and</w:t>
      </w:r>
      <w:r w:rsidR="005B6CDA" w:rsidRPr="005B6CDA">
        <w:rPr>
          <w:iCs/>
          <w:color w:val="1D1D1D"/>
          <w:spacing w:val="14"/>
        </w:rPr>
        <w:t xml:space="preserve"> </w:t>
      </w:r>
      <w:r w:rsidR="005B6CDA" w:rsidRPr="005B6CDA">
        <w:rPr>
          <w:iCs/>
          <w:color w:val="0A0A0A"/>
        </w:rPr>
        <w:t>returning</w:t>
      </w:r>
      <w:r w:rsidR="005B6CDA" w:rsidRPr="005B6CDA">
        <w:rPr>
          <w:iCs/>
          <w:color w:val="0A0A0A"/>
          <w:spacing w:val="26"/>
        </w:rPr>
        <w:t xml:space="preserve"> </w:t>
      </w:r>
      <w:r w:rsidR="005B6CDA" w:rsidRPr="005B6CDA">
        <w:rPr>
          <w:iCs/>
          <w:color w:val="1D1D1D"/>
        </w:rPr>
        <w:t>without</w:t>
      </w:r>
      <w:r w:rsidR="005B6CDA" w:rsidRPr="005B6CDA">
        <w:rPr>
          <w:iCs/>
          <w:color w:val="1D1D1D"/>
          <w:spacing w:val="17"/>
        </w:rPr>
        <w:t xml:space="preserve"> </w:t>
      </w:r>
      <w:r w:rsidR="005B6CDA" w:rsidRPr="005B6CDA">
        <w:rPr>
          <w:iCs/>
          <w:color w:val="0A0A0A"/>
        </w:rPr>
        <w:t>my</w:t>
      </w:r>
      <w:r w:rsidR="005B6CDA" w:rsidRPr="005B6CDA">
        <w:rPr>
          <w:iCs/>
          <w:color w:val="0A0A0A"/>
          <w:spacing w:val="8"/>
        </w:rPr>
        <w:t xml:space="preserve"> </w:t>
      </w:r>
      <w:r w:rsidR="005B6CDA" w:rsidRPr="005B6CDA">
        <w:rPr>
          <w:iCs/>
          <w:color w:val="0A0A0A"/>
        </w:rPr>
        <w:t>approval</w:t>
      </w:r>
      <w:r w:rsidR="005B6CDA" w:rsidRPr="005B6CDA">
        <w:rPr>
          <w:iCs/>
          <w:color w:val="0A0A0A"/>
          <w:spacing w:val="26"/>
        </w:rPr>
        <w:t xml:space="preserve"> </w:t>
      </w:r>
      <w:r w:rsidR="005B6CDA" w:rsidRPr="005B6CDA">
        <w:rPr>
          <w:iCs/>
          <w:color w:val="0A0A0A"/>
        </w:rPr>
        <w:t>R314,</w:t>
      </w:r>
      <w:r w:rsidR="005B6CDA" w:rsidRPr="005B6CDA">
        <w:rPr>
          <w:iCs/>
          <w:color w:val="0A0A0A"/>
          <w:spacing w:val="20"/>
        </w:rPr>
        <w:t xml:space="preserve"> </w:t>
      </w:r>
      <w:r w:rsidR="005B6CDA" w:rsidRPr="005B6CDA">
        <w:rPr>
          <w:iCs/>
          <w:color w:val="0A0A0A"/>
        </w:rPr>
        <w:t>S.813,</w:t>
      </w:r>
      <w:r w:rsidR="005B6CDA" w:rsidRPr="005B6CDA">
        <w:rPr>
          <w:iCs/>
          <w:color w:val="0A0A0A"/>
          <w:spacing w:val="22"/>
        </w:rPr>
        <w:t xml:space="preserve"> </w:t>
      </w:r>
      <w:r w:rsidR="005B6CDA" w:rsidRPr="005B6CDA">
        <w:rPr>
          <w:iCs/>
          <w:color w:val="0A0A0A"/>
        </w:rPr>
        <w:t>which</w:t>
      </w:r>
      <w:r w:rsidR="005B6CDA" w:rsidRPr="005B6CDA">
        <w:rPr>
          <w:iCs/>
          <w:color w:val="0A0A0A"/>
          <w:spacing w:val="21"/>
        </w:rPr>
        <w:t xml:space="preserve"> </w:t>
      </w:r>
      <w:r w:rsidR="005B6CDA" w:rsidRPr="005B6CDA">
        <w:rPr>
          <w:iCs/>
          <w:color w:val="0A0A0A"/>
        </w:rPr>
        <w:t>provides</w:t>
      </w:r>
      <w:r w:rsidR="005B6CDA" w:rsidRPr="005B6CDA">
        <w:rPr>
          <w:iCs/>
          <w:color w:val="0A0A0A"/>
          <w:spacing w:val="25"/>
        </w:rPr>
        <w:t xml:space="preserve"> </w:t>
      </w:r>
      <w:r w:rsidR="005B6CDA" w:rsidRPr="005B6CDA">
        <w:rPr>
          <w:iCs/>
          <w:color w:val="0A0A0A"/>
        </w:rPr>
        <w:t>for</w:t>
      </w:r>
      <w:r w:rsidR="005B6CDA" w:rsidRPr="005B6CDA">
        <w:rPr>
          <w:iCs/>
          <w:color w:val="0A0A0A"/>
          <w:spacing w:val="7"/>
        </w:rPr>
        <w:t xml:space="preserve"> </w:t>
      </w:r>
      <w:r w:rsidR="005B6CDA" w:rsidRPr="005B6CDA">
        <w:rPr>
          <w:iCs/>
          <w:color w:val="0A0A0A"/>
        </w:rPr>
        <w:t>a</w:t>
      </w:r>
      <w:r w:rsidR="005B6CDA" w:rsidRPr="005B6CDA">
        <w:rPr>
          <w:iCs/>
          <w:color w:val="0A0A0A"/>
          <w:spacing w:val="6"/>
        </w:rPr>
        <w:t xml:space="preserve"> </w:t>
      </w:r>
      <w:r w:rsidR="005B6CDA" w:rsidRPr="005B6CDA">
        <w:rPr>
          <w:iCs/>
          <w:color w:val="0A0A0A"/>
        </w:rPr>
        <w:t>criminal penalty</w:t>
      </w:r>
      <w:r w:rsidR="005B6CDA" w:rsidRPr="005B6CDA">
        <w:rPr>
          <w:iCs/>
          <w:color w:val="0A0A0A"/>
          <w:spacing w:val="30"/>
        </w:rPr>
        <w:t xml:space="preserve"> </w:t>
      </w:r>
      <w:r w:rsidR="005B6CDA" w:rsidRPr="005B6CDA">
        <w:rPr>
          <w:iCs/>
          <w:color w:val="0A0A0A"/>
        </w:rPr>
        <w:t>for</w:t>
      </w:r>
      <w:r w:rsidR="005B6CDA" w:rsidRPr="005B6CDA">
        <w:rPr>
          <w:iCs/>
          <w:color w:val="0A0A0A"/>
          <w:spacing w:val="8"/>
        </w:rPr>
        <w:t xml:space="preserve"> </w:t>
      </w:r>
      <w:r w:rsidR="005B6CDA" w:rsidRPr="005B6CDA">
        <w:rPr>
          <w:iCs/>
          <w:color w:val="0A0A0A"/>
        </w:rPr>
        <w:t>individuals</w:t>
      </w:r>
      <w:r w:rsidR="005B6CDA" w:rsidRPr="005B6CDA">
        <w:rPr>
          <w:iCs/>
          <w:color w:val="0A0A0A"/>
          <w:spacing w:val="41"/>
        </w:rPr>
        <w:t xml:space="preserve"> </w:t>
      </w:r>
      <w:r w:rsidR="005B6CDA" w:rsidRPr="005B6CDA">
        <w:rPr>
          <w:iCs/>
          <w:color w:val="0A0A0A"/>
        </w:rPr>
        <w:t>who</w:t>
      </w:r>
      <w:r w:rsidR="005B6CDA" w:rsidRPr="005B6CDA">
        <w:rPr>
          <w:iCs/>
          <w:color w:val="0A0A0A"/>
          <w:spacing w:val="10"/>
        </w:rPr>
        <w:t xml:space="preserve"> </w:t>
      </w:r>
      <w:r w:rsidR="005B6CDA" w:rsidRPr="005B6CDA">
        <w:rPr>
          <w:iCs/>
          <w:color w:val="0A0A0A"/>
        </w:rPr>
        <w:t>enter</w:t>
      </w:r>
      <w:r w:rsidR="005B6CDA" w:rsidRPr="005B6CDA">
        <w:rPr>
          <w:iCs/>
          <w:color w:val="0A0A0A"/>
          <w:spacing w:val="17"/>
        </w:rPr>
        <w:t xml:space="preserve"> </w:t>
      </w:r>
      <w:r w:rsidR="005B6CDA" w:rsidRPr="005B6CDA">
        <w:rPr>
          <w:iCs/>
          <w:color w:val="0A0A0A"/>
        </w:rPr>
        <w:t>public</w:t>
      </w:r>
      <w:r w:rsidR="005B6CDA" w:rsidRPr="005B6CDA">
        <w:rPr>
          <w:iCs/>
          <w:color w:val="0A0A0A"/>
          <w:spacing w:val="10"/>
        </w:rPr>
        <w:t xml:space="preserve"> </w:t>
      </w:r>
      <w:r w:rsidR="005B6CDA" w:rsidRPr="005B6CDA">
        <w:rPr>
          <w:iCs/>
          <w:color w:val="0A0A0A"/>
        </w:rPr>
        <w:t>libraries</w:t>
      </w:r>
      <w:r w:rsidR="005B6CDA" w:rsidRPr="005B6CDA">
        <w:rPr>
          <w:iCs/>
          <w:color w:val="0A0A0A"/>
          <w:spacing w:val="17"/>
        </w:rPr>
        <w:t xml:space="preserve"> </w:t>
      </w:r>
      <w:r w:rsidR="005B6CDA" w:rsidRPr="005B6CDA">
        <w:rPr>
          <w:iCs/>
          <w:color w:val="0A0A0A"/>
        </w:rPr>
        <w:t>after</w:t>
      </w:r>
      <w:r w:rsidR="005B6CDA" w:rsidRPr="005B6CDA">
        <w:rPr>
          <w:iCs/>
          <w:color w:val="0A0A0A"/>
          <w:spacing w:val="27"/>
        </w:rPr>
        <w:t xml:space="preserve"> </w:t>
      </w:r>
      <w:r w:rsidR="005B6CDA" w:rsidRPr="005B6CDA">
        <w:rPr>
          <w:iCs/>
          <w:color w:val="0A0A0A"/>
        </w:rPr>
        <w:t>having</w:t>
      </w:r>
      <w:r w:rsidR="005B6CDA" w:rsidRPr="005B6CDA">
        <w:rPr>
          <w:iCs/>
          <w:color w:val="0A0A0A"/>
          <w:spacing w:val="11"/>
        </w:rPr>
        <w:t xml:space="preserve"> </w:t>
      </w:r>
      <w:r w:rsidR="005B6CDA" w:rsidRPr="005B6CDA">
        <w:rPr>
          <w:iCs/>
          <w:color w:val="0A0A0A"/>
        </w:rPr>
        <w:t>been</w:t>
      </w:r>
      <w:r w:rsidR="005B6CDA" w:rsidRPr="005B6CDA">
        <w:rPr>
          <w:iCs/>
          <w:color w:val="0A0A0A"/>
          <w:spacing w:val="11"/>
        </w:rPr>
        <w:t xml:space="preserve"> </w:t>
      </w:r>
      <w:r w:rsidR="005B6CDA" w:rsidRPr="005B6CDA">
        <w:rPr>
          <w:iCs/>
          <w:color w:val="0A0A0A"/>
        </w:rPr>
        <w:t>warned</w:t>
      </w:r>
      <w:r w:rsidR="005B6CDA" w:rsidRPr="005B6CDA">
        <w:rPr>
          <w:iCs/>
          <w:color w:val="0A0A0A"/>
          <w:spacing w:val="30"/>
        </w:rPr>
        <w:t xml:space="preserve"> </w:t>
      </w:r>
      <w:r w:rsidR="005B6CDA" w:rsidRPr="005B6CDA">
        <w:rPr>
          <w:iCs/>
          <w:color w:val="0A0A0A"/>
        </w:rPr>
        <w:t>not</w:t>
      </w:r>
      <w:r w:rsidR="005B6CDA" w:rsidRPr="005B6CDA">
        <w:rPr>
          <w:iCs/>
          <w:color w:val="0A0A0A"/>
          <w:spacing w:val="12"/>
        </w:rPr>
        <w:t xml:space="preserve"> </w:t>
      </w:r>
      <w:r w:rsidR="005B6CDA" w:rsidRPr="005B6CDA">
        <w:rPr>
          <w:iCs/>
          <w:color w:val="0A0A0A"/>
        </w:rPr>
        <w:t>to</w:t>
      </w:r>
      <w:r w:rsidR="005B6CDA" w:rsidRPr="005B6CDA">
        <w:rPr>
          <w:iCs/>
          <w:color w:val="0A0A0A"/>
          <w:spacing w:val="5"/>
        </w:rPr>
        <w:t xml:space="preserve"> </w:t>
      </w:r>
      <w:r w:rsidR="005B6CDA" w:rsidRPr="005B6CDA">
        <w:rPr>
          <w:iCs/>
          <w:color w:val="0A0A0A"/>
        </w:rPr>
        <w:t>do</w:t>
      </w:r>
      <w:r w:rsidR="005B6CDA" w:rsidRPr="005B6CDA">
        <w:rPr>
          <w:iCs/>
          <w:color w:val="0A0A0A"/>
          <w:spacing w:val="9"/>
        </w:rPr>
        <w:t xml:space="preserve"> </w:t>
      </w:r>
      <w:r w:rsidR="005B6CDA" w:rsidRPr="005B6CDA">
        <w:rPr>
          <w:iCs/>
          <w:color w:val="0A0A0A"/>
        </w:rPr>
        <w:t xml:space="preserve">so. </w:t>
      </w:r>
      <w:r w:rsidR="005B6CDA" w:rsidRPr="005B6CDA">
        <w:rPr>
          <w:iCs/>
          <w:color w:val="0A0A0A"/>
          <w:spacing w:val="17"/>
        </w:rPr>
        <w:t> </w:t>
      </w:r>
      <w:r w:rsidR="005B6CDA" w:rsidRPr="005B6CDA">
        <w:rPr>
          <w:b/>
          <w:bCs/>
          <w:iCs/>
          <w:color w:val="0A0A0A"/>
          <w:u w:val="single"/>
        </w:rPr>
        <w:t>I</w:t>
      </w:r>
      <w:r w:rsidR="005B6CDA" w:rsidRPr="005B6CDA">
        <w:rPr>
          <w:iCs/>
          <w:color w:val="0A0A0A"/>
          <w:spacing w:val="14"/>
          <w:u w:val="single"/>
        </w:rPr>
        <w:t xml:space="preserve"> </w:t>
      </w:r>
      <w:r w:rsidR="005B6CDA" w:rsidRPr="005B6CDA">
        <w:rPr>
          <w:b/>
          <w:bCs/>
          <w:iCs/>
          <w:color w:val="0A0A0A"/>
          <w:u w:val="single"/>
        </w:rPr>
        <w:t>am vetoing</w:t>
      </w:r>
      <w:r w:rsidR="005B6CDA" w:rsidRPr="005B6CDA">
        <w:rPr>
          <w:b/>
          <w:bCs/>
          <w:iCs/>
          <w:color w:val="0A0A0A"/>
          <w:spacing w:val="30"/>
          <w:u w:val="single"/>
        </w:rPr>
        <w:t xml:space="preserve"> </w:t>
      </w:r>
      <w:r w:rsidR="005B6CDA" w:rsidRPr="005B6CDA">
        <w:rPr>
          <w:b/>
          <w:bCs/>
          <w:iCs/>
          <w:color w:val="0A0A0A"/>
          <w:u w:val="single"/>
        </w:rPr>
        <w:t>this</w:t>
      </w:r>
      <w:r w:rsidR="005B6CDA" w:rsidRPr="005B6CDA">
        <w:rPr>
          <w:b/>
          <w:bCs/>
          <w:iCs/>
          <w:color w:val="0A0A0A"/>
          <w:spacing w:val="16"/>
          <w:u w:val="single"/>
        </w:rPr>
        <w:t xml:space="preserve"> </w:t>
      </w:r>
      <w:r w:rsidR="00B93386">
        <w:rPr>
          <w:b/>
          <w:bCs/>
          <w:iCs/>
          <w:color w:val="0A0A0A"/>
          <w:spacing w:val="16"/>
          <w:u w:val="single"/>
        </w:rPr>
        <w:t>B</w:t>
      </w:r>
      <w:r w:rsidR="005B6CDA" w:rsidRPr="005B6CDA">
        <w:rPr>
          <w:b/>
          <w:bCs/>
          <w:iCs/>
          <w:color w:val="0A0A0A"/>
          <w:u w:val="single"/>
        </w:rPr>
        <w:t>ill</w:t>
      </w:r>
      <w:r w:rsidR="005B6CDA" w:rsidRPr="005B6CDA">
        <w:rPr>
          <w:b/>
          <w:bCs/>
          <w:iCs/>
          <w:color w:val="0A0A0A"/>
          <w:spacing w:val="18"/>
          <w:u w:val="single"/>
        </w:rPr>
        <w:t xml:space="preserve"> </w:t>
      </w:r>
      <w:r w:rsidR="005B6CDA" w:rsidRPr="005B6CDA">
        <w:rPr>
          <w:b/>
          <w:bCs/>
          <w:iCs/>
          <w:color w:val="0A0A0A"/>
          <w:u w:val="single"/>
        </w:rPr>
        <w:t>because</w:t>
      </w:r>
      <w:r w:rsidR="005B6CDA" w:rsidRPr="005B6CDA">
        <w:rPr>
          <w:b/>
          <w:bCs/>
          <w:iCs/>
          <w:color w:val="0A0A0A"/>
          <w:spacing w:val="14"/>
          <w:u w:val="single"/>
        </w:rPr>
        <w:t xml:space="preserve"> </w:t>
      </w:r>
      <w:r w:rsidR="005B6CDA" w:rsidRPr="005B6CDA">
        <w:rPr>
          <w:b/>
          <w:bCs/>
          <w:iCs/>
          <w:color w:val="0A0A0A"/>
          <w:u w:val="single"/>
        </w:rPr>
        <w:t>it</w:t>
      </w:r>
      <w:r w:rsidR="005B6CDA" w:rsidRPr="005B6CDA">
        <w:rPr>
          <w:b/>
          <w:bCs/>
          <w:iCs/>
          <w:color w:val="0A0A0A"/>
          <w:spacing w:val="7"/>
          <w:u w:val="single"/>
        </w:rPr>
        <w:t xml:space="preserve"> </w:t>
      </w:r>
      <w:r w:rsidR="005B6CDA" w:rsidRPr="005B6CDA">
        <w:rPr>
          <w:b/>
          <w:bCs/>
          <w:iCs/>
          <w:color w:val="0A0A0A"/>
          <w:u w:val="single"/>
        </w:rPr>
        <w:t>grants</w:t>
      </w:r>
      <w:r w:rsidR="005B6CDA" w:rsidRPr="005B6CDA">
        <w:rPr>
          <w:b/>
          <w:bCs/>
          <w:iCs/>
          <w:color w:val="0A0A0A"/>
          <w:spacing w:val="18"/>
          <w:u w:val="single"/>
        </w:rPr>
        <w:t xml:space="preserve"> </w:t>
      </w:r>
      <w:r w:rsidR="005B6CDA" w:rsidRPr="005B6CDA">
        <w:rPr>
          <w:b/>
          <w:bCs/>
          <w:iCs/>
          <w:color w:val="0A0A0A"/>
          <w:u w:val="single"/>
        </w:rPr>
        <w:t>library</w:t>
      </w:r>
      <w:r w:rsidR="005B6CDA" w:rsidRPr="005B6CDA">
        <w:rPr>
          <w:b/>
          <w:bCs/>
          <w:iCs/>
          <w:color w:val="0A0A0A"/>
          <w:spacing w:val="11"/>
          <w:u w:val="single"/>
        </w:rPr>
        <w:t xml:space="preserve"> </w:t>
      </w:r>
      <w:r w:rsidR="005B6CDA" w:rsidRPr="005B6CDA">
        <w:rPr>
          <w:b/>
          <w:bCs/>
          <w:iCs/>
          <w:color w:val="0A0A0A"/>
          <w:u w:val="single"/>
        </w:rPr>
        <w:t>employees</w:t>
      </w:r>
      <w:r w:rsidR="005B6CDA" w:rsidRPr="005B6CDA">
        <w:rPr>
          <w:b/>
          <w:bCs/>
          <w:iCs/>
          <w:color w:val="0A0A0A"/>
          <w:spacing w:val="34"/>
          <w:u w:val="single"/>
        </w:rPr>
        <w:t xml:space="preserve"> </w:t>
      </w:r>
      <w:r w:rsidR="005B6CDA" w:rsidRPr="005B6CDA">
        <w:rPr>
          <w:b/>
          <w:bCs/>
          <w:iCs/>
          <w:color w:val="0A0A0A"/>
          <w:u w:val="single"/>
        </w:rPr>
        <w:t>wide</w:t>
      </w:r>
      <w:r w:rsidR="005B6CDA" w:rsidRPr="005B6CDA">
        <w:rPr>
          <w:b/>
          <w:bCs/>
          <w:iCs/>
          <w:color w:val="0A0A0A"/>
          <w:spacing w:val="12"/>
          <w:u w:val="single"/>
        </w:rPr>
        <w:t xml:space="preserve"> </w:t>
      </w:r>
      <w:r w:rsidR="005B6CDA" w:rsidRPr="005B6CDA">
        <w:rPr>
          <w:b/>
          <w:bCs/>
          <w:iCs/>
          <w:color w:val="0A0A0A"/>
          <w:u w:val="single"/>
        </w:rPr>
        <w:t>authority</w:t>
      </w:r>
      <w:r w:rsidR="005B6CDA" w:rsidRPr="005B6CDA">
        <w:rPr>
          <w:b/>
          <w:bCs/>
          <w:iCs/>
          <w:color w:val="0A0A0A"/>
          <w:spacing w:val="33"/>
          <w:u w:val="single"/>
        </w:rPr>
        <w:t xml:space="preserve"> </w:t>
      </w:r>
      <w:r w:rsidR="005B6CDA" w:rsidRPr="005B6CDA">
        <w:rPr>
          <w:b/>
          <w:bCs/>
          <w:iCs/>
          <w:color w:val="0A0A0A"/>
          <w:u w:val="single"/>
        </w:rPr>
        <w:t>to</w:t>
      </w:r>
      <w:r w:rsidR="005B6CDA" w:rsidRPr="005B6CDA">
        <w:rPr>
          <w:b/>
          <w:bCs/>
          <w:iCs/>
          <w:color w:val="0A0A0A"/>
          <w:spacing w:val="3"/>
          <w:u w:val="single"/>
        </w:rPr>
        <w:t xml:space="preserve"> </w:t>
      </w:r>
      <w:r w:rsidR="005B6CDA" w:rsidRPr="005B6CDA">
        <w:rPr>
          <w:b/>
          <w:bCs/>
          <w:iCs/>
          <w:color w:val="0A0A0A"/>
          <w:u w:val="single"/>
        </w:rPr>
        <w:t>deprive</w:t>
      </w:r>
      <w:r w:rsidR="005B6CDA" w:rsidRPr="005B6CDA">
        <w:rPr>
          <w:b/>
          <w:bCs/>
          <w:iCs/>
          <w:color w:val="0A0A0A"/>
          <w:spacing w:val="30"/>
          <w:u w:val="single"/>
        </w:rPr>
        <w:t xml:space="preserve"> </w:t>
      </w:r>
      <w:r w:rsidR="005B6CDA" w:rsidRPr="005B6CDA">
        <w:rPr>
          <w:b/>
          <w:bCs/>
          <w:iCs/>
          <w:color w:val="0A0A0A"/>
          <w:u w:val="single"/>
        </w:rPr>
        <w:t>citizens</w:t>
      </w:r>
      <w:r w:rsidR="005B6CDA" w:rsidRPr="005B6CDA">
        <w:rPr>
          <w:b/>
          <w:bCs/>
          <w:iCs/>
          <w:color w:val="0A0A0A"/>
          <w:spacing w:val="16"/>
          <w:u w:val="single"/>
        </w:rPr>
        <w:t xml:space="preserve"> </w:t>
      </w:r>
      <w:r w:rsidR="005B6CDA" w:rsidRPr="005B6CDA">
        <w:rPr>
          <w:b/>
          <w:bCs/>
          <w:iCs/>
          <w:color w:val="0A0A0A"/>
          <w:u w:val="single"/>
        </w:rPr>
        <w:t>of their</w:t>
      </w:r>
      <w:r w:rsidR="005B6CDA" w:rsidRPr="005B6CDA">
        <w:rPr>
          <w:b/>
          <w:bCs/>
          <w:iCs/>
          <w:color w:val="0A0A0A"/>
          <w:spacing w:val="18"/>
          <w:u w:val="single"/>
        </w:rPr>
        <w:t xml:space="preserve"> </w:t>
      </w:r>
      <w:r w:rsidR="005B6CDA" w:rsidRPr="005B6CDA">
        <w:rPr>
          <w:b/>
          <w:bCs/>
          <w:iCs/>
          <w:color w:val="0A0A0A"/>
          <w:u w:val="single"/>
        </w:rPr>
        <w:t>ability</w:t>
      </w:r>
      <w:r w:rsidR="005B6CDA" w:rsidRPr="005B6CDA">
        <w:rPr>
          <w:b/>
          <w:bCs/>
          <w:iCs/>
          <w:color w:val="0A0A0A"/>
          <w:spacing w:val="27"/>
          <w:u w:val="single"/>
        </w:rPr>
        <w:t xml:space="preserve"> </w:t>
      </w:r>
      <w:r w:rsidR="005B6CDA" w:rsidRPr="005B6CDA">
        <w:rPr>
          <w:b/>
          <w:bCs/>
          <w:iCs/>
          <w:color w:val="0A0A0A"/>
          <w:u w:val="single"/>
        </w:rPr>
        <w:t>to</w:t>
      </w:r>
      <w:r w:rsidR="005B6CDA" w:rsidRPr="005B6CDA">
        <w:rPr>
          <w:b/>
          <w:bCs/>
          <w:iCs/>
          <w:color w:val="0A0A0A"/>
          <w:spacing w:val="9"/>
          <w:u w:val="single"/>
        </w:rPr>
        <w:t xml:space="preserve"> </w:t>
      </w:r>
      <w:r w:rsidR="005B6CDA" w:rsidRPr="005B6CDA">
        <w:rPr>
          <w:b/>
          <w:bCs/>
          <w:iCs/>
          <w:color w:val="0A0A0A"/>
          <w:u w:val="single"/>
        </w:rPr>
        <w:t>use</w:t>
      </w:r>
      <w:r w:rsidR="005B6CDA" w:rsidRPr="005B6CDA">
        <w:rPr>
          <w:b/>
          <w:bCs/>
          <w:iCs/>
          <w:color w:val="0A0A0A"/>
          <w:spacing w:val="3"/>
          <w:u w:val="single"/>
        </w:rPr>
        <w:t xml:space="preserve"> </w:t>
      </w:r>
      <w:r w:rsidR="005B6CDA" w:rsidRPr="005B6CDA">
        <w:rPr>
          <w:b/>
          <w:bCs/>
          <w:iCs/>
          <w:color w:val="0A0A0A"/>
          <w:u w:val="single"/>
        </w:rPr>
        <w:t>a</w:t>
      </w:r>
      <w:r w:rsidR="005B6CDA" w:rsidRPr="005B6CDA">
        <w:rPr>
          <w:b/>
          <w:bCs/>
          <w:iCs/>
          <w:color w:val="0A0A0A"/>
          <w:spacing w:val="14"/>
          <w:u w:val="single"/>
        </w:rPr>
        <w:t xml:space="preserve"> </w:t>
      </w:r>
      <w:r w:rsidR="005B6CDA" w:rsidRPr="005B6CDA">
        <w:rPr>
          <w:b/>
          <w:bCs/>
          <w:iCs/>
          <w:color w:val="0A0A0A"/>
          <w:u w:val="single"/>
        </w:rPr>
        <w:t>public</w:t>
      </w:r>
      <w:r w:rsidR="005B6CDA" w:rsidRPr="005B6CDA">
        <w:rPr>
          <w:b/>
          <w:bCs/>
          <w:iCs/>
          <w:color w:val="0A0A0A"/>
          <w:spacing w:val="21"/>
          <w:u w:val="single"/>
        </w:rPr>
        <w:t xml:space="preserve"> </w:t>
      </w:r>
      <w:r w:rsidR="005B6CDA" w:rsidRPr="005B6CDA">
        <w:rPr>
          <w:b/>
          <w:bCs/>
          <w:iCs/>
          <w:color w:val="0A0A0A"/>
          <w:u w:val="single"/>
        </w:rPr>
        <w:t>libraries</w:t>
      </w:r>
      <w:r w:rsidR="005B6CDA" w:rsidRPr="005B6CDA">
        <w:rPr>
          <w:b/>
          <w:bCs/>
          <w:iCs/>
          <w:color w:val="0A0A0A"/>
          <w:spacing w:val="19"/>
          <w:u w:val="single"/>
        </w:rPr>
        <w:t xml:space="preserve"> </w:t>
      </w:r>
      <w:r w:rsidR="005B6CDA" w:rsidRPr="005B6CDA">
        <w:rPr>
          <w:b/>
          <w:bCs/>
          <w:iCs/>
          <w:color w:val="0A0A0A"/>
          <w:u w:val="single"/>
        </w:rPr>
        <w:t>for</w:t>
      </w:r>
      <w:r w:rsidR="005B6CDA" w:rsidRPr="005B6CDA">
        <w:rPr>
          <w:b/>
          <w:bCs/>
          <w:iCs/>
          <w:color w:val="0A0A0A"/>
          <w:spacing w:val="7"/>
          <w:u w:val="single"/>
        </w:rPr>
        <w:t xml:space="preserve"> </w:t>
      </w:r>
      <w:r w:rsidR="005B6CDA" w:rsidRPr="005B6CDA">
        <w:rPr>
          <w:b/>
          <w:bCs/>
          <w:iCs/>
          <w:color w:val="0A0A0A"/>
          <w:u w:val="single"/>
        </w:rPr>
        <w:t>an</w:t>
      </w:r>
      <w:r w:rsidR="005B6CDA" w:rsidRPr="005B6CDA">
        <w:rPr>
          <w:b/>
          <w:bCs/>
          <w:iCs/>
          <w:color w:val="0A0A0A"/>
          <w:spacing w:val="15"/>
          <w:u w:val="single"/>
        </w:rPr>
        <w:t xml:space="preserve"> </w:t>
      </w:r>
      <w:r w:rsidR="005B6CDA" w:rsidRPr="005B6CDA">
        <w:rPr>
          <w:b/>
          <w:bCs/>
          <w:iCs/>
          <w:color w:val="0A0A0A"/>
          <w:u w:val="single"/>
        </w:rPr>
        <w:t>indefinite</w:t>
      </w:r>
      <w:r w:rsidR="005B6CDA" w:rsidRPr="005B6CDA">
        <w:rPr>
          <w:b/>
          <w:bCs/>
          <w:iCs/>
          <w:color w:val="0A0A0A"/>
          <w:spacing w:val="26"/>
          <w:u w:val="single"/>
        </w:rPr>
        <w:t xml:space="preserve"> </w:t>
      </w:r>
      <w:r w:rsidR="005B6CDA" w:rsidRPr="005B6CDA">
        <w:rPr>
          <w:b/>
          <w:bCs/>
          <w:iCs/>
          <w:color w:val="0A0A0A"/>
          <w:u w:val="single"/>
        </w:rPr>
        <w:t>amount</w:t>
      </w:r>
      <w:r w:rsidR="005B6CDA" w:rsidRPr="005B6CDA">
        <w:rPr>
          <w:b/>
          <w:bCs/>
          <w:iCs/>
          <w:color w:val="0A0A0A"/>
          <w:spacing w:val="26"/>
          <w:u w:val="single"/>
        </w:rPr>
        <w:t xml:space="preserve"> </w:t>
      </w:r>
      <w:r w:rsidR="005B6CDA" w:rsidRPr="005B6CDA">
        <w:rPr>
          <w:b/>
          <w:bCs/>
          <w:iCs/>
          <w:color w:val="0A0A0A"/>
          <w:u w:val="single"/>
        </w:rPr>
        <w:t>of</w:t>
      </w:r>
      <w:r w:rsidR="005B6CDA" w:rsidRPr="005B6CDA">
        <w:rPr>
          <w:b/>
          <w:bCs/>
          <w:iCs/>
          <w:color w:val="0A0A0A"/>
          <w:spacing w:val="13"/>
          <w:u w:val="single"/>
        </w:rPr>
        <w:t xml:space="preserve"> </w:t>
      </w:r>
      <w:r w:rsidR="005B6CDA" w:rsidRPr="005B6CDA">
        <w:rPr>
          <w:b/>
          <w:bCs/>
          <w:iCs/>
          <w:color w:val="0A0A0A"/>
          <w:u w:val="single"/>
        </w:rPr>
        <w:t>time</w:t>
      </w:r>
      <w:r w:rsidR="005B6CDA" w:rsidRPr="005B6CDA">
        <w:rPr>
          <w:b/>
          <w:bCs/>
          <w:iCs/>
          <w:color w:val="0A0A0A"/>
          <w:spacing w:val="17"/>
          <w:u w:val="single"/>
        </w:rPr>
        <w:t xml:space="preserve"> </w:t>
      </w:r>
      <w:r w:rsidR="005B6CDA" w:rsidRPr="005B6CDA">
        <w:rPr>
          <w:b/>
          <w:bCs/>
          <w:iCs/>
          <w:color w:val="0A0A0A"/>
          <w:u w:val="single"/>
        </w:rPr>
        <w:t>based</w:t>
      </w:r>
      <w:r w:rsidR="005B6CDA" w:rsidRPr="005B6CDA">
        <w:rPr>
          <w:b/>
          <w:bCs/>
          <w:iCs/>
          <w:color w:val="0A0A0A"/>
          <w:spacing w:val="22"/>
          <w:u w:val="single"/>
        </w:rPr>
        <w:t xml:space="preserve"> </w:t>
      </w:r>
      <w:r w:rsidR="005B6CDA" w:rsidRPr="005B6CDA">
        <w:rPr>
          <w:b/>
          <w:bCs/>
          <w:iCs/>
          <w:color w:val="0A0A0A"/>
          <w:u w:val="single"/>
        </w:rPr>
        <w:t>on</w:t>
      </w:r>
      <w:r w:rsidR="005B6CDA" w:rsidRPr="005B6CDA">
        <w:rPr>
          <w:b/>
          <w:bCs/>
          <w:iCs/>
          <w:color w:val="0A0A0A"/>
          <w:spacing w:val="5"/>
          <w:u w:val="single"/>
        </w:rPr>
        <w:t xml:space="preserve"> </w:t>
      </w:r>
      <w:r w:rsidR="005B6CDA" w:rsidRPr="005B6CDA">
        <w:rPr>
          <w:b/>
          <w:bCs/>
          <w:iCs/>
          <w:color w:val="0A0A0A"/>
          <w:u w:val="single"/>
        </w:rPr>
        <w:t>mere allegations</w:t>
      </w:r>
      <w:r w:rsidR="005B6CDA" w:rsidRPr="005B6CDA">
        <w:rPr>
          <w:b/>
          <w:bCs/>
          <w:iCs/>
          <w:color w:val="0A0A0A"/>
          <w:spacing w:val="44"/>
          <w:u w:val="single"/>
        </w:rPr>
        <w:t xml:space="preserve"> </w:t>
      </w:r>
      <w:r w:rsidR="005B6CDA" w:rsidRPr="005B6CDA">
        <w:rPr>
          <w:b/>
          <w:bCs/>
          <w:iCs/>
          <w:color w:val="0A0A0A"/>
          <w:u w:val="single"/>
        </w:rPr>
        <w:t>of</w:t>
      </w:r>
      <w:r w:rsidR="005B6CDA" w:rsidRPr="005B6CDA">
        <w:rPr>
          <w:b/>
          <w:bCs/>
          <w:iCs/>
          <w:color w:val="0A0A0A"/>
          <w:spacing w:val="14"/>
          <w:u w:val="single"/>
        </w:rPr>
        <w:t xml:space="preserve"> </w:t>
      </w:r>
      <w:r w:rsidR="005B6CDA" w:rsidRPr="005B6CDA">
        <w:rPr>
          <w:b/>
          <w:bCs/>
          <w:iCs/>
          <w:color w:val="0A0A0A"/>
          <w:u w:val="single"/>
        </w:rPr>
        <w:t>misconduct.</w:t>
      </w:r>
    </w:p>
    <w:p w:rsidR="005B6CDA" w:rsidRPr="005B6CDA" w:rsidRDefault="001C2F22" w:rsidP="005B6CDA">
      <w:pPr>
        <w:rPr>
          <w:iCs/>
        </w:rPr>
      </w:pPr>
      <w:r>
        <w:rPr>
          <w:iCs/>
          <w:color w:val="0A0A0A"/>
        </w:rPr>
        <w:tab/>
      </w:r>
      <w:r w:rsidR="005B6CDA" w:rsidRPr="005B6CDA">
        <w:rPr>
          <w:iCs/>
          <w:color w:val="0A0A0A"/>
        </w:rPr>
        <w:t>This</w:t>
      </w:r>
      <w:r w:rsidR="005B6CDA" w:rsidRPr="005B6CDA">
        <w:rPr>
          <w:iCs/>
          <w:color w:val="0A0A0A"/>
          <w:spacing w:val="36"/>
        </w:rPr>
        <w:t xml:space="preserve"> </w:t>
      </w:r>
      <w:r w:rsidR="00B93386">
        <w:rPr>
          <w:iCs/>
          <w:color w:val="0A0A0A"/>
          <w:spacing w:val="36"/>
        </w:rPr>
        <w:t>B</w:t>
      </w:r>
      <w:r w:rsidR="005B6CDA" w:rsidRPr="005B6CDA">
        <w:rPr>
          <w:iCs/>
          <w:color w:val="0A0A0A"/>
        </w:rPr>
        <w:t>ill</w:t>
      </w:r>
      <w:r w:rsidR="005B6CDA" w:rsidRPr="005B6CDA">
        <w:rPr>
          <w:iCs/>
          <w:color w:val="0A0A0A"/>
          <w:spacing w:val="4"/>
        </w:rPr>
        <w:t xml:space="preserve"> </w:t>
      </w:r>
      <w:r w:rsidR="005B6CDA" w:rsidRPr="005B6CDA">
        <w:rPr>
          <w:iCs/>
          <w:color w:val="0A0A0A"/>
        </w:rPr>
        <w:t>was</w:t>
      </w:r>
      <w:r w:rsidR="005B6CDA" w:rsidRPr="005B6CDA">
        <w:rPr>
          <w:iCs/>
          <w:color w:val="0A0A0A"/>
          <w:spacing w:val="16"/>
        </w:rPr>
        <w:t xml:space="preserve"> </w:t>
      </w:r>
      <w:r w:rsidR="005B6CDA" w:rsidRPr="005B6CDA">
        <w:rPr>
          <w:iCs/>
          <w:color w:val="0A0A0A"/>
        </w:rPr>
        <w:t>introduced</w:t>
      </w:r>
      <w:r w:rsidR="005B6CDA" w:rsidRPr="005B6CDA">
        <w:rPr>
          <w:iCs/>
          <w:color w:val="0A0A0A"/>
          <w:spacing w:val="29"/>
        </w:rPr>
        <w:t xml:space="preserve"> </w:t>
      </w:r>
      <w:r w:rsidR="005B6CDA" w:rsidRPr="005B6CDA">
        <w:rPr>
          <w:iCs/>
          <w:color w:val="0A0A0A"/>
        </w:rPr>
        <w:t>to</w:t>
      </w:r>
      <w:r w:rsidR="005B6CDA" w:rsidRPr="005B6CDA">
        <w:rPr>
          <w:iCs/>
          <w:color w:val="0A0A0A"/>
          <w:spacing w:val="6"/>
        </w:rPr>
        <w:t xml:space="preserve"> </w:t>
      </w:r>
      <w:r w:rsidR="005B6CDA" w:rsidRPr="005B6CDA">
        <w:rPr>
          <w:iCs/>
          <w:color w:val="0A0A0A"/>
        </w:rPr>
        <w:t>assist</w:t>
      </w:r>
      <w:r w:rsidR="005B6CDA" w:rsidRPr="005B6CDA">
        <w:rPr>
          <w:iCs/>
          <w:color w:val="0A0A0A"/>
          <w:spacing w:val="21"/>
        </w:rPr>
        <w:t xml:space="preserve"> </w:t>
      </w:r>
      <w:r w:rsidR="005B6CDA" w:rsidRPr="005B6CDA">
        <w:rPr>
          <w:iCs/>
          <w:color w:val="0A0A0A"/>
        </w:rPr>
        <w:t>public</w:t>
      </w:r>
      <w:r w:rsidR="005B6CDA" w:rsidRPr="005B6CDA">
        <w:rPr>
          <w:iCs/>
          <w:color w:val="0A0A0A"/>
          <w:spacing w:val="11"/>
        </w:rPr>
        <w:t xml:space="preserve"> </w:t>
      </w:r>
      <w:r w:rsidR="005B6CDA" w:rsidRPr="005B6CDA">
        <w:rPr>
          <w:iCs/>
          <w:color w:val="0A0A0A"/>
        </w:rPr>
        <w:t>libraries</w:t>
      </w:r>
      <w:r w:rsidR="005B6CDA" w:rsidRPr="005B6CDA">
        <w:rPr>
          <w:iCs/>
          <w:color w:val="0A0A0A"/>
          <w:spacing w:val="18"/>
        </w:rPr>
        <w:t xml:space="preserve"> </w:t>
      </w:r>
      <w:r w:rsidR="005B6CDA" w:rsidRPr="005B6CDA">
        <w:rPr>
          <w:iCs/>
          <w:color w:val="0A0A0A"/>
        </w:rPr>
        <w:t>in</w:t>
      </w:r>
      <w:r w:rsidR="005B6CDA" w:rsidRPr="005B6CDA">
        <w:rPr>
          <w:iCs/>
          <w:color w:val="0A0A0A"/>
          <w:spacing w:val="6"/>
        </w:rPr>
        <w:t xml:space="preserve"> </w:t>
      </w:r>
      <w:r w:rsidR="005B6CDA" w:rsidRPr="005B6CDA">
        <w:rPr>
          <w:iCs/>
          <w:color w:val="0A0A0A"/>
        </w:rPr>
        <w:t>securing</w:t>
      </w:r>
      <w:r w:rsidR="005B6CDA" w:rsidRPr="005B6CDA">
        <w:rPr>
          <w:iCs/>
          <w:color w:val="0A0A0A"/>
          <w:spacing w:val="27"/>
        </w:rPr>
        <w:t xml:space="preserve"> </w:t>
      </w:r>
      <w:r w:rsidR="005B6CDA" w:rsidRPr="005B6CDA">
        <w:rPr>
          <w:iCs/>
          <w:color w:val="0A0A0A"/>
        </w:rPr>
        <w:t>their</w:t>
      </w:r>
      <w:r w:rsidR="005B6CDA" w:rsidRPr="005B6CDA">
        <w:rPr>
          <w:iCs/>
          <w:color w:val="0A0A0A"/>
          <w:spacing w:val="11"/>
        </w:rPr>
        <w:t xml:space="preserve"> </w:t>
      </w:r>
      <w:r w:rsidR="005B6CDA" w:rsidRPr="005B6CDA">
        <w:rPr>
          <w:iCs/>
          <w:color w:val="1D1D1D"/>
        </w:rPr>
        <w:t>facilities</w:t>
      </w:r>
      <w:r w:rsidR="005B6CDA" w:rsidRPr="005B6CDA">
        <w:rPr>
          <w:iCs/>
          <w:color w:val="1D1D1D"/>
          <w:spacing w:val="33"/>
        </w:rPr>
        <w:t xml:space="preserve"> </w:t>
      </w:r>
      <w:r w:rsidR="005B6CDA" w:rsidRPr="005B6CDA">
        <w:rPr>
          <w:iCs/>
          <w:color w:val="1D1D1D"/>
        </w:rPr>
        <w:t>from</w:t>
      </w:r>
      <w:r w:rsidR="005B6CDA" w:rsidRPr="005B6CDA">
        <w:rPr>
          <w:iCs/>
          <w:color w:val="1D1D1D"/>
          <w:spacing w:val="27"/>
        </w:rPr>
        <w:t xml:space="preserve"> </w:t>
      </w:r>
      <w:r w:rsidR="005B6CDA" w:rsidRPr="005B6CDA">
        <w:rPr>
          <w:iCs/>
          <w:color w:val="0A0A0A"/>
        </w:rPr>
        <w:t>individuals</w:t>
      </w:r>
      <w:r w:rsidR="005B6CDA" w:rsidRPr="005B6CDA">
        <w:rPr>
          <w:iCs/>
          <w:color w:val="0A0A0A"/>
          <w:spacing w:val="35"/>
        </w:rPr>
        <w:t xml:space="preserve"> </w:t>
      </w:r>
      <w:r w:rsidR="005B6CDA" w:rsidRPr="005B6CDA">
        <w:rPr>
          <w:iCs/>
          <w:color w:val="0A0A0A"/>
        </w:rPr>
        <w:t>who engage</w:t>
      </w:r>
      <w:r w:rsidR="005B6CDA" w:rsidRPr="005B6CDA">
        <w:rPr>
          <w:iCs/>
          <w:color w:val="0A0A0A"/>
          <w:spacing w:val="26"/>
        </w:rPr>
        <w:t xml:space="preserve"> </w:t>
      </w:r>
      <w:r w:rsidR="005B6CDA" w:rsidRPr="005B6CDA">
        <w:rPr>
          <w:iCs/>
          <w:color w:val="0A0A0A"/>
        </w:rPr>
        <w:t>in</w:t>
      </w:r>
      <w:r w:rsidR="005B6CDA" w:rsidRPr="005B6CDA">
        <w:rPr>
          <w:iCs/>
          <w:color w:val="0A0A0A"/>
          <w:spacing w:val="6"/>
        </w:rPr>
        <w:t xml:space="preserve"> </w:t>
      </w:r>
      <w:r w:rsidR="005B6CDA" w:rsidRPr="005B6CDA">
        <w:rPr>
          <w:iCs/>
          <w:color w:val="0A0A0A"/>
        </w:rPr>
        <w:t>serious</w:t>
      </w:r>
      <w:r w:rsidR="005B6CDA" w:rsidRPr="005B6CDA">
        <w:rPr>
          <w:iCs/>
          <w:color w:val="0A0A0A"/>
          <w:spacing w:val="23"/>
        </w:rPr>
        <w:t xml:space="preserve"> </w:t>
      </w:r>
      <w:r w:rsidR="005B6CDA" w:rsidRPr="005B6CDA">
        <w:rPr>
          <w:iCs/>
          <w:color w:val="0A0A0A"/>
        </w:rPr>
        <w:t>or</w:t>
      </w:r>
      <w:r w:rsidR="005B6CDA" w:rsidRPr="005B6CDA">
        <w:rPr>
          <w:iCs/>
          <w:color w:val="0A0A0A"/>
          <w:spacing w:val="9"/>
        </w:rPr>
        <w:t xml:space="preserve"> </w:t>
      </w:r>
      <w:r w:rsidR="005B6CDA" w:rsidRPr="005B6CDA">
        <w:rPr>
          <w:iCs/>
          <w:color w:val="0A0A0A"/>
        </w:rPr>
        <w:t>continuous</w:t>
      </w:r>
      <w:r w:rsidR="005B6CDA" w:rsidRPr="005B6CDA">
        <w:rPr>
          <w:iCs/>
          <w:color w:val="0A0A0A"/>
          <w:spacing w:val="43"/>
        </w:rPr>
        <w:t xml:space="preserve"> </w:t>
      </w:r>
      <w:r w:rsidR="005B6CDA" w:rsidRPr="005B6CDA">
        <w:rPr>
          <w:iCs/>
          <w:color w:val="0A0A0A"/>
        </w:rPr>
        <w:t xml:space="preserve">misconduct. </w:t>
      </w:r>
      <w:r w:rsidR="005B6CDA" w:rsidRPr="005B6CDA">
        <w:rPr>
          <w:iCs/>
          <w:color w:val="0A0A0A"/>
          <w:spacing w:val="31"/>
        </w:rPr>
        <w:t> </w:t>
      </w:r>
      <w:r w:rsidR="005B6CDA" w:rsidRPr="005B6CDA">
        <w:rPr>
          <w:iCs/>
          <w:color w:val="0A0A0A"/>
        </w:rPr>
        <w:t>Although</w:t>
      </w:r>
      <w:r w:rsidR="005B6CDA" w:rsidRPr="005B6CDA">
        <w:rPr>
          <w:iCs/>
          <w:color w:val="0A0A0A"/>
          <w:spacing w:val="25"/>
        </w:rPr>
        <w:t xml:space="preserve"> </w:t>
      </w:r>
      <w:r w:rsidR="005B6CDA" w:rsidRPr="005B6CDA">
        <w:rPr>
          <w:iCs/>
          <w:color w:val="0A0A0A"/>
        </w:rPr>
        <w:t>libraries</w:t>
      </w:r>
      <w:r w:rsidR="005B6CDA" w:rsidRPr="005B6CDA">
        <w:rPr>
          <w:iCs/>
          <w:color w:val="0A0A0A"/>
          <w:spacing w:val="13"/>
        </w:rPr>
        <w:t xml:space="preserve"> </w:t>
      </w:r>
      <w:r w:rsidR="005B6CDA" w:rsidRPr="005B6CDA">
        <w:rPr>
          <w:iCs/>
          <w:color w:val="1D1D1D"/>
        </w:rPr>
        <w:t>have</w:t>
      </w:r>
      <w:r w:rsidR="005B6CDA" w:rsidRPr="005B6CDA">
        <w:rPr>
          <w:iCs/>
          <w:color w:val="1D1D1D"/>
          <w:spacing w:val="14"/>
        </w:rPr>
        <w:t xml:space="preserve"> </w:t>
      </w:r>
      <w:r w:rsidR="005B6CDA" w:rsidRPr="005B6CDA">
        <w:rPr>
          <w:iCs/>
          <w:color w:val="0A0A0A"/>
        </w:rPr>
        <w:t>the</w:t>
      </w:r>
      <w:r w:rsidR="005B6CDA" w:rsidRPr="005B6CDA">
        <w:rPr>
          <w:iCs/>
          <w:color w:val="0A0A0A"/>
          <w:spacing w:val="9"/>
        </w:rPr>
        <w:t xml:space="preserve"> </w:t>
      </w:r>
      <w:r w:rsidR="005B6CDA" w:rsidRPr="005B6CDA">
        <w:rPr>
          <w:iCs/>
          <w:color w:val="1D1D1D"/>
        </w:rPr>
        <w:t>ability</w:t>
      </w:r>
      <w:r w:rsidR="005B6CDA" w:rsidRPr="005B6CDA">
        <w:rPr>
          <w:iCs/>
          <w:color w:val="1D1D1D"/>
          <w:spacing w:val="31"/>
        </w:rPr>
        <w:t xml:space="preserve"> </w:t>
      </w:r>
      <w:r w:rsidR="005B6CDA" w:rsidRPr="005B6CDA">
        <w:rPr>
          <w:iCs/>
          <w:color w:val="0A0A0A"/>
        </w:rPr>
        <w:t>to</w:t>
      </w:r>
      <w:r w:rsidR="005B6CDA" w:rsidRPr="005B6CDA">
        <w:rPr>
          <w:iCs/>
          <w:color w:val="0A0A0A"/>
          <w:spacing w:val="6"/>
        </w:rPr>
        <w:t xml:space="preserve"> </w:t>
      </w:r>
      <w:r w:rsidR="005B6CDA" w:rsidRPr="005B6CDA">
        <w:rPr>
          <w:iCs/>
          <w:color w:val="1D1D1D"/>
        </w:rPr>
        <w:t xml:space="preserve">ask </w:t>
      </w:r>
      <w:r w:rsidR="005B6CDA" w:rsidRPr="005B6CDA">
        <w:rPr>
          <w:iCs/>
          <w:color w:val="0A0A0A"/>
        </w:rPr>
        <w:t>individuals</w:t>
      </w:r>
      <w:r w:rsidR="005B6CDA" w:rsidRPr="005B6CDA">
        <w:rPr>
          <w:iCs/>
          <w:color w:val="0A0A0A"/>
          <w:spacing w:val="6"/>
        </w:rPr>
        <w:t xml:space="preserve"> </w:t>
      </w:r>
      <w:r w:rsidR="005B6CDA" w:rsidRPr="005B6CDA">
        <w:rPr>
          <w:iCs/>
          <w:color w:val="0A0A0A"/>
        </w:rPr>
        <w:t>to</w:t>
      </w:r>
      <w:r w:rsidR="005B6CDA" w:rsidRPr="005B6CDA">
        <w:rPr>
          <w:iCs/>
          <w:color w:val="0A0A0A"/>
          <w:spacing w:val="11"/>
        </w:rPr>
        <w:t xml:space="preserve"> </w:t>
      </w:r>
      <w:r w:rsidR="005B6CDA" w:rsidRPr="005B6CDA">
        <w:rPr>
          <w:iCs/>
          <w:color w:val="0A0A0A"/>
        </w:rPr>
        <w:t>leave</w:t>
      </w:r>
      <w:r w:rsidR="005B6CDA" w:rsidRPr="005B6CDA">
        <w:rPr>
          <w:iCs/>
          <w:color w:val="0A0A0A"/>
          <w:spacing w:val="12"/>
        </w:rPr>
        <w:t xml:space="preserve"> </w:t>
      </w:r>
      <w:r w:rsidR="005B6CDA" w:rsidRPr="005B6CDA">
        <w:rPr>
          <w:iCs/>
          <w:color w:val="0A0A0A"/>
        </w:rPr>
        <w:t>for</w:t>
      </w:r>
      <w:r w:rsidR="005B6CDA" w:rsidRPr="005B6CDA">
        <w:rPr>
          <w:iCs/>
          <w:color w:val="0A0A0A"/>
          <w:spacing w:val="9"/>
        </w:rPr>
        <w:t xml:space="preserve"> </w:t>
      </w:r>
      <w:r w:rsidR="005B6CDA" w:rsidRPr="005B6CDA">
        <w:rPr>
          <w:iCs/>
          <w:color w:val="0A0A0A"/>
        </w:rPr>
        <w:t>the</w:t>
      </w:r>
      <w:r w:rsidR="005B6CDA" w:rsidRPr="005B6CDA">
        <w:rPr>
          <w:iCs/>
          <w:color w:val="0A0A0A"/>
          <w:spacing w:val="15"/>
        </w:rPr>
        <w:t xml:space="preserve"> </w:t>
      </w:r>
      <w:r w:rsidR="005B6CDA" w:rsidRPr="005B6CDA">
        <w:rPr>
          <w:iCs/>
          <w:color w:val="0A0A0A"/>
        </w:rPr>
        <w:t>remainder</w:t>
      </w:r>
      <w:r w:rsidR="005B6CDA" w:rsidRPr="005B6CDA">
        <w:rPr>
          <w:iCs/>
          <w:color w:val="0A0A0A"/>
          <w:spacing w:val="12"/>
        </w:rPr>
        <w:t xml:space="preserve"> </w:t>
      </w:r>
      <w:r w:rsidR="005B6CDA" w:rsidRPr="005B6CDA">
        <w:rPr>
          <w:iCs/>
          <w:color w:val="0A0A0A"/>
        </w:rPr>
        <w:t>of</w:t>
      </w:r>
      <w:r w:rsidR="005B6CDA" w:rsidRPr="005B6CDA">
        <w:rPr>
          <w:iCs/>
          <w:color w:val="0A0A0A"/>
          <w:spacing w:val="10"/>
        </w:rPr>
        <w:t xml:space="preserve"> </w:t>
      </w:r>
      <w:r w:rsidR="005B6CDA" w:rsidRPr="005B6CDA">
        <w:rPr>
          <w:iCs/>
          <w:color w:val="0A0A0A"/>
        </w:rPr>
        <w:t>any</w:t>
      </w:r>
      <w:r w:rsidR="005B6CDA" w:rsidRPr="005B6CDA">
        <w:rPr>
          <w:iCs/>
          <w:color w:val="0A0A0A"/>
          <w:spacing w:val="15"/>
        </w:rPr>
        <w:t xml:space="preserve"> </w:t>
      </w:r>
      <w:r w:rsidR="005B6CDA" w:rsidRPr="005B6CDA">
        <w:rPr>
          <w:iCs/>
          <w:color w:val="0A0A0A"/>
        </w:rPr>
        <w:t>given</w:t>
      </w:r>
      <w:r w:rsidR="005B6CDA" w:rsidRPr="005B6CDA">
        <w:rPr>
          <w:iCs/>
          <w:color w:val="0A0A0A"/>
          <w:spacing w:val="16"/>
        </w:rPr>
        <w:t xml:space="preserve"> </w:t>
      </w:r>
      <w:r w:rsidR="005B6CDA" w:rsidRPr="005B6CDA">
        <w:rPr>
          <w:iCs/>
          <w:color w:val="0A0A0A"/>
        </w:rPr>
        <w:t>da</w:t>
      </w:r>
      <w:r w:rsidR="005B6CDA" w:rsidRPr="005B6CDA">
        <w:rPr>
          <w:iCs/>
          <w:color w:val="0A0A0A"/>
          <w:spacing w:val="6"/>
        </w:rPr>
        <w:t>y</w:t>
      </w:r>
      <w:r w:rsidR="005B6CDA" w:rsidRPr="005B6CDA">
        <w:rPr>
          <w:iCs/>
          <w:color w:val="2D2D2D"/>
        </w:rPr>
        <w:t>,</w:t>
      </w:r>
      <w:r w:rsidR="005B6CDA" w:rsidRPr="005B6CDA">
        <w:rPr>
          <w:iCs/>
          <w:color w:val="2D2D2D"/>
          <w:spacing w:val="8"/>
        </w:rPr>
        <w:t xml:space="preserve"> </w:t>
      </w:r>
      <w:r w:rsidR="005B6CDA" w:rsidRPr="005B6CDA">
        <w:rPr>
          <w:iCs/>
          <w:color w:val="0A0A0A"/>
        </w:rPr>
        <w:t>an</w:t>
      </w:r>
      <w:r w:rsidR="005B6CDA" w:rsidRPr="005B6CDA">
        <w:rPr>
          <w:iCs/>
          <w:color w:val="0A0A0A"/>
          <w:spacing w:val="12"/>
        </w:rPr>
        <w:t xml:space="preserve"> </w:t>
      </w:r>
      <w:r w:rsidR="005B6CDA" w:rsidRPr="005B6CDA">
        <w:rPr>
          <w:iCs/>
          <w:color w:val="1D1D1D"/>
        </w:rPr>
        <w:t>Attorney</w:t>
      </w:r>
      <w:r w:rsidR="005B6CDA" w:rsidRPr="005B6CDA">
        <w:rPr>
          <w:iCs/>
          <w:color w:val="1D1D1D"/>
          <w:spacing w:val="19"/>
        </w:rPr>
        <w:t xml:space="preserve"> </w:t>
      </w:r>
      <w:r w:rsidR="005B6CDA" w:rsidRPr="005B6CDA">
        <w:rPr>
          <w:iCs/>
          <w:color w:val="0A0A0A"/>
        </w:rPr>
        <w:t>General's</w:t>
      </w:r>
      <w:r w:rsidR="005B6CDA" w:rsidRPr="005B6CDA">
        <w:rPr>
          <w:iCs/>
          <w:color w:val="0A0A0A"/>
          <w:spacing w:val="-2"/>
        </w:rPr>
        <w:t xml:space="preserve"> </w:t>
      </w:r>
      <w:r w:rsidR="005B6CDA" w:rsidRPr="005B6CDA">
        <w:rPr>
          <w:iCs/>
          <w:color w:val="0A0A0A"/>
        </w:rPr>
        <w:t>opinion</w:t>
      </w:r>
      <w:r w:rsidR="005B6CDA" w:rsidRPr="005B6CDA">
        <w:rPr>
          <w:iCs/>
          <w:color w:val="0A0A0A"/>
          <w:spacing w:val="28"/>
        </w:rPr>
        <w:t xml:space="preserve"> </w:t>
      </w:r>
      <w:r w:rsidR="005B6CDA" w:rsidRPr="005B6CDA">
        <w:rPr>
          <w:iCs/>
          <w:color w:val="0A0A0A"/>
        </w:rPr>
        <w:t>issued</w:t>
      </w:r>
      <w:r w:rsidR="005B6CDA" w:rsidRPr="005B6CDA">
        <w:rPr>
          <w:iCs/>
          <w:color w:val="0A0A0A"/>
          <w:spacing w:val="14"/>
        </w:rPr>
        <w:t xml:space="preserve"> </w:t>
      </w:r>
      <w:r w:rsidR="005B6CDA" w:rsidRPr="005B6CDA">
        <w:rPr>
          <w:iCs/>
          <w:color w:val="0A0A0A"/>
        </w:rPr>
        <w:t>in</w:t>
      </w:r>
      <w:r w:rsidR="00B93386">
        <w:rPr>
          <w:iCs/>
          <w:color w:val="0A0A0A"/>
        </w:rPr>
        <w:t xml:space="preserve"> 2</w:t>
      </w:r>
      <w:r w:rsidR="005B6CDA" w:rsidRPr="005B6CDA">
        <w:rPr>
          <w:iCs/>
          <w:color w:val="0A0A0A"/>
        </w:rPr>
        <w:t>009</w:t>
      </w:r>
      <w:r w:rsidR="005B6CDA" w:rsidRPr="005B6CDA">
        <w:rPr>
          <w:iCs/>
          <w:color w:val="0A0A0A"/>
          <w:spacing w:val="23"/>
        </w:rPr>
        <w:t xml:space="preserve"> </w:t>
      </w:r>
      <w:r w:rsidR="005B6CDA" w:rsidRPr="005B6CDA">
        <w:rPr>
          <w:iCs/>
          <w:color w:val="1D1D1D"/>
        </w:rPr>
        <w:t>explains</w:t>
      </w:r>
      <w:r w:rsidR="005B6CDA" w:rsidRPr="005B6CDA">
        <w:rPr>
          <w:iCs/>
          <w:color w:val="1D1D1D"/>
          <w:spacing w:val="26"/>
        </w:rPr>
        <w:t xml:space="preserve"> </w:t>
      </w:r>
      <w:r w:rsidR="005B6CDA" w:rsidRPr="005B6CDA">
        <w:rPr>
          <w:iCs/>
          <w:color w:val="0A0A0A"/>
        </w:rPr>
        <w:t>their</w:t>
      </w:r>
      <w:r w:rsidR="005B6CDA" w:rsidRPr="005B6CDA">
        <w:rPr>
          <w:iCs/>
          <w:color w:val="0A0A0A"/>
          <w:spacing w:val="12"/>
        </w:rPr>
        <w:t xml:space="preserve"> </w:t>
      </w:r>
      <w:r w:rsidR="005B6CDA" w:rsidRPr="005B6CDA">
        <w:rPr>
          <w:iCs/>
          <w:color w:val="1D1D1D"/>
        </w:rPr>
        <w:t>limited</w:t>
      </w:r>
      <w:r w:rsidR="005B6CDA" w:rsidRPr="005B6CDA">
        <w:rPr>
          <w:iCs/>
          <w:color w:val="1D1D1D"/>
          <w:spacing w:val="21"/>
        </w:rPr>
        <w:t xml:space="preserve"> </w:t>
      </w:r>
      <w:r w:rsidR="005B6CDA" w:rsidRPr="005B6CDA">
        <w:rPr>
          <w:iCs/>
          <w:color w:val="0A0A0A"/>
        </w:rPr>
        <w:t>authority</w:t>
      </w:r>
      <w:r w:rsidR="005B6CDA" w:rsidRPr="005B6CDA">
        <w:rPr>
          <w:iCs/>
          <w:color w:val="0A0A0A"/>
          <w:spacing w:val="19"/>
        </w:rPr>
        <w:t xml:space="preserve"> </w:t>
      </w:r>
      <w:r w:rsidR="005B6CDA" w:rsidRPr="005B6CDA">
        <w:rPr>
          <w:iCs/>
          <w:color w:val="0A0A0A"/>
        </w:rPr>
        <w:t>to</w:t>
      </w:r>
      <w:r w:rsidR="005B6CDA" w:rsidRPr="005B6CDA">
        <w:rPr>
          <w:iCs/>
          <w:color w:val="0A0A0A"/>
          <w:spacing w:val="10"/>
        </w:rPr>
        <w:t xml:space="preserve"> </w:t>
      </w:r>
      <w:r w:rsidR="005B6CDA" w:rsidRPr="005B6CDA">
        <w:rPr>
          <w:iCs/>
          <w:color w:val="1D1D1D"/>
        </w:rPr>
        <w:t>expel</w:t>
      </w:r>
      <w:r w:rsidR="005B6CDA" w:rsidRPr="005B6CDA">
        <w:rPr>
          <w:iCs/>
          <w:color w:val="1D1D1D"/>
          <w:spacing w:val="14"/>
        </w:rPr>
        <w:t xml:space="preserve"> </w:t>
      </w:r>
      <w:r w:rsidR="005B6CDA" w:rsidRPr="005B6CDA">
        <w:rPr>
          <w:iCs/>
          <w:color w:val="2D2D2D"/>
          <w:spacing w:val="2"/>
        </w:rPr>
        <w:t>i</w:t>
      </w:r>
      <w:r w:rsidR="005B6CDA" w:rsidRPr="005B6CDA">
        <w:rPr>
          <w:iCs/>
          <w:color w:val="0A0A0A"/>
        </w:rPr>
        <w:t>ndividuals</w:t>
      </w:r>
      <w:r w:rsidR="005B6CDA" w:rsidRPr="005B6CDA">
        <w:rPr>
          <w:iCs/>
          <w:color w:val="0A0A0A"/>
          <w:spacing w:val="30"/>
        </w:rPr>
        <w:t xml:space="preserve"> </w:t>
      </w:r>
      <w:r w:rsidR="005B6CDA" w:rsidRPr="005B6CDA">
        <w:rPr>
          <w:iCs/>
          <w:color w:val="1D1D1D"/>
        </w:rPr>
        <w:t>for</w:t>
      </w:r>
      <w:r w:rsidR="005B6CDA" w:rsidRPr="005B6CDA">
        <w:rPr>
          <w:iCs/>
          <w:color w:val="1D1D1D"/>
          <w:spacing w:val="8"/>
        </w:rPr>
        <w:t xml:space="preserve"> </w:t>
      </w:r>
      <w:r w:rsidR="005B6CDA" w:rsidRPr="005B6CDA">
        <w:rPr>
          <w:iCs/>
          <w:color w:val="0A0A0A"/>
        </w:rPr>
        <w:t>longer</w:t>
      </w:r>
      <w:r w:rsidR="005B6CDA" w:rsidRPr="005B6CDA">
        <w:rPr>
          <w:iCs/>
          <w:color w:val="0A0A0A"/>
          <w:spacing w:val="14"/>
        </w:rPr>
        <w:t xml:space="preserve"> </w:t>
      </w:r>
      <w:r w:rsidR="005B6CDA" w:rsidRPr="005B6CDA">
        <w:rPr>
          <w:iCs/>
          <w:color w:val="0A0A0A"/>
        </w:rPr>
        <w:t>periods</w:t>
      </w:r>
      <w:r w:rsidR="005B6CDA" w:rsidRPr="005B6CDA">
        <w:rPr>
          <w:iCs/>
          <w:color w:val="0A0A0A"/>
          <w:spacing w:val="24"/>
        </w:rPr>
        <w:t xml:space="preserve"> </w:t>
      </w:r>
      <w:r w:rsidR="005B6CDA" w:rsidRPr="005B6CDA">
        <w:rPr>
          <w:iCs/>
          <w:color w:val="0A0A0A"/>
        </w:rPr>
        <w:t>of</w:t>
      </w:r>
      <w:r w:rsidR="005B6CDA" w:rsidRPr="005B6CDA">
        <w:rPr>
          <w:iCs/>
          <w:color w:val="0A0A0A"/>
          <w:spacing w:val="14"/>
        </w:rPr>
        <w:t xml:space="preserve"> </w:t>
      </w:r>
      <w:r w:rsidR="005B6CDA" w:rsidRPr="005B6CDA">
        <w:rPr>
          <w:iCs/>
          <w:color w:val="0A0A0A"/>
        </w:rPr>
        <w:t>time.</w:t>
      </w:r>
    </w:p>
    <w:p w:rsidR="005B6CDA" w:rsidRPr="005B6CDA" w:rsidRDefault="001C2F22" w:rsidP="005B6CDA">
      <w:pPr>
        <w:ind w:firstLine="14"/>
        <w:rPr>
          <w:iCs/>
        </w:rPr>
      </w:pPr>
      <w:r>
        <w:rPr>
          <w:iCs/>
          <w:color w:val="0A0A0A"/>
        </w:rPr>
        <w:tab/>
      </w:r>
      <w:r w:rsidR="005B6CDA" w:rsidRPr="005B6CDA">
        <w:rPr>
          <w:iCs/>
          <w:color w:val="0A0A0A"/>
        </w:rPr>
        <w:t>While</w:t>
      </w:r>
      <w:r w:rsidR="005B6CDA" w:rsidRPr="005B6CDA">
        <w:rPr>
          <w:iCs/>
          <w:color w:val="0A0A0A"/>
          <w:spacing w:val="17"/>
        </w:rPr>
        <w:t xml:space="preserve"> </w:t>
      </w:r>
      <w:r w:rsidR="005B6CDA" w:rsidRPr="005B6CDA">
        <w:rPr>
          <w:iCs/>
          <w:color w:val="0A0A0A"/>
        </w:rPr>
        <w:t>I</w:t>
      </w:r>
      <w:r w:rsidR="005B6CDA" w:rsidRPr="005B6CDA">
        <w:rPr>
          <w:iCs/>
          <w:color w:val="0A0A0A"/>
          <w:spacing w:val="5"/>
        </w:rPr>
        <w:t xml:space="preserve"> </w:t>
      </w:r>
      <w:r w:rsidR="005B6CDA" w:rsidRPr="005B6CDA">
        <w:rPr>
          <w:iCs/>
          <w:color w:val="0A0A0A"/>
        </w:rPr>
        <w:t>understand</w:t>
      </w:r>
      <w:r w:rsidR="005B6CDA" w:rsidRPr="005B6CDA">
        <w:rPr>
          <w:iCs/>
          <w:color w:val="0A0A0A"/>
          <w:spacing w:val="28"/>
        </w:rPr>
        <w:t xml:space="preserve"> </w:t>
      </w:r>
      <w:r w:rsidR="005B6CDA" w:rsidRPr="005B6CDA">
        <w:rPr>
          <w:iCs/>
          <w:color w:val="0A0A0A"/>
        </w:rPr>
        <w:t>the</w:t>
      </w:r>
      <w:r w:rsidR="005B6CDA" w:rsidRPr="005B6CDA">
        <w:rPr>
          <w:iCs/>
          <w:color w:val="0A0A0A"/>
          <w:spacing w:val="22"/>
        </w:rPr>
        <w:t xml:space="preserve"> </w:t>
      </w:r>
      <w:r w:rsidR="005B6CDA" w:rsidRPr="005B6CDA">
        <w:rPr>
          <w:iCs/>
          <w:color w:val="0A0A0A"/>
        </w:rPr>
        <w:t>problems</w:t>
      </w:r>
      <w:r w:rsidR="005B6CDA" w:rsidRPr="005B6CDA">
        <w:rPr>
          <w:iCs/>
          <w:color w:val="0A0A0A"/>
          <w:spacing w:val="23"/>
        </w:rPr>
        <w:t xml:space="preserve"> </w:t>
      </w:r>
      <w:r w:rsidR="005B6CDA" w:rsidRPr="005B6CDA">
        <w:rPr>
          <w:iCs/>
          <w:color w:val="0A0A0A"/>
        </w:rPr>
        <w:t>public</w:t>
      </w:r>
      <w:r w:rsidR="005B6CDA" w:rsidRPr="005B6CDA">
        <w:rPr>
          <w:iCs/>
          <w:color w:val="0A0A0A"/>
          <w:spacing w:val="15"/>
        </w:rPr>
        <w:t xml:space="preserve"> </w:t>
      </w:r>
      <w:r w:rsidR="005B6CDA" w:rsidRPr="005B6CDA">
        <w:rPr>
          <w:iCs/>
          <w:color w:val="0A0A0A"/>
        </w:rPr>
        <w:t>libraries</w:t>
      </w:r>
      <w:r w:rsidR="005B6CDA" w:rsidRPr="005B6CDA">
        <w:rPr>
          <w:iCs/>
          <w:color w:val="0A0A0A"/>
          <w:spacing w:val="8"/>
        </w:rPr>
        <w:t xml:space="preserve"> </w:t>
      </w:r>
      <w:r w:rsidR="005B6CDA" w:rsidRPr="005B6CDA">
        <w:rPr>
          <w:iCs/>
          <w:color w:val="0A0A0A"/>
        </w:rPr>
        <w:t>face,</w:t>
      </w:r>
      <w:r w:rsidR="005B6CDA" w:rsidRPr="005B6CDA">
        <w:rPr>
          <w:iCs/>
          <w:color w:val="0A0A0A"/>
          <w:spacing w:val="21"/>
        </w:rPr>
        <w:t xml:space="preserve"> </w:t>
      </w:r>
      <w:r w:rsidR="005B6CDA" w:rsidRPr="005B6CDA">
        <w:rPr>
          <w:iCs/>
          <w:color w:val="0A0A0A"/>
        </w:rPr>
        <w:t>I</w:t>
      </w:r>
      <w:r w:rsidR="005B6CDA" w:rsidRPr="005B6CDA">
        <w:rPr>
          <w:iCs/>
          <w:color w:val="0A0A0A"/>
          <w:spacing w:val="3"/>
        </w:rPr>
        <w:t xml:space="preserve"> </w:t>
      </w:r>
      <w:r w:rsidR="005B6CDA" w:rsidRPr="005B6CDA">
        <w:rPr>
          <w:iCs/>
          <w:color w:val="0A0A0A"/>
        </w:rPr>
        <w:t>have</w:t>
      </w:r>
      <w:r w:rsidR="005B6CDA" w:rsidRPr="005B6CDA">
        <w:rPr>
          <w:iCs/>
          <w:color w:val="0A0A0A"/>
          <w:spacing w:val="10"/>
        </w:rPr>
        <w:t xml:space="preserve"> </w:t>
      </w:r>
      <w:r w:rsidR="005B6CDA" w:rsidRPr="005B6CDA">
        <w:rPr>
          <w:iCs/>
          <w:color w:val="1D1D1D"/>
        </w:rPr>
        <w:t>serious</w:t>
      </w:r>
      <w:r w:rsidR="005B6CDA" w:rsidRPr="005B6CDA">
        <w:rPr>
          <w:iCs/>
          <w:color w:val="1D1D1D"/>
          <w:spacing w:val="21"/>
        </w:rPr>
        <w:t xml:space="preserve"> </w:t>
      </w:r>
      <w:r w:rsidR="005B6CDA" w:rsidRPr="005B6CDA">
        <w:rPr>
          <w:iCs/>
          <w:color w:val="0A0A0A"/>
        </w:rPr>
        <w:t>misgivings</w:t>
      </w:r>
      <w:r w:rsidR="005B6CDA" w:rsidRPr="005B6CDA">
        <w:rPr>
          <w:iCs/>
          <w:color w:val="0A0A0A"/>
          <w:spacing w:val="22"/>
        </w:rPr>
        <w:t xml:space="preserve"> </w:t>
      </w:r>
      <w:r w:rsidR="005B6CDA" w:rsidRPr="005B6CDA">
        <w:rPr>
          <w:iCs/>
          <w:color w:val="0A0A0A"/>
        </w:rPr>
        <w:t>about</w:t>
      </w:r>
      <w:r w:rsidR="005B6CDA" w:rsidRPr="005B6CDA">
        <w:rPr>
          <w:iCs/>
          <w:color w:val="0A0A0A"/>
          <w:spacing w:val="23"/>
        </w:rPr>
        <w:t xml:space="preserve"> </w:t>
      </w:r>
      <w:r w:rsidR="005B6CDA" w:rsidRPr="005B6CDA">
        <w:rPr>
          <w:iCs/>
          <w:color w:val="0A0A0A"/>
        </w:rPr>
        <w:t>the</w:t>
      </w:r>
      <w:r w:rsidR="005B6CDA" w:rsidRPr="005B6CDA">
        <w:rPr>
          <w:iCs/>
          <w:color w:val="0A0A0A"/>
          <w:spacing w:val="2"/>
        </w:rPr>
        <w:t xml:space="preserve"> </w:t>
      </w:r>
      <w:r w:rsidR="005B6CDA" w:rsidRPr="005B6CDA">
        <w:rPr>
          <w:iCs/>
          <w:color w:val="0A0A0A"/>
        </w:rPr>
        <w:t>scope of</w:t>
      </w:r>
      <w:r w:rsidR="005B6CDA" w:rsidRPr="005B6CDA">
        <w:rPr>
          <w:iCs/>
          <w:color w:val="0A0A0A"/>
          <w:spacing w:val="6"/>
        </w:rPr>
        <w:t xml:space="preserve"> </w:t>
      </w:r>
      <w:r w:rsidR="005B6CDA" w:rsidRPr="005B6CDA">
        <w:rPr>
          <w:iCs/>
          <w:color w:val="0A0A0A"/>
        </w:rPr>
        <w:t>authority</w:t>
      </w:r>
      <w:r w:rsidR="005B6CDA" w:rsidRPr="005B6CDA">
        <w:rPr>
          <w:iCs/>
          <w:color w:val="0A0A0A"/>
          <w:spacing w:val="23"/>
        </w:rPr>
        <w:t xml:space="preserve"> </w:t>
      </w:r>
      <w:r w:rsidR="005B6CDA" w:rsidRPr="005B6CDA">
        <w:rPr>
          <w:iCs/>
          <w:color w:val="1D1D1D"/>
        </w:rPr>
        <w:t>this</w:t>
      </w:r>
      <w:r w:rsidR="005B6CDA" w:rsidRPr="005B6CDA">
        <w:rPr>
          <w:iCs/>
          <w:color w:val="1D1D1D"/>
          <w:spacing w:val="18"/>
        </w:rPr>
        <w:t xml:space="preserve"> </w:t>
      </w:r>
      <w:r w:rsidR="00B93386">
        <w:rPr>
          <w:iCs/>
          <w:color w:val="1D1D1D"/>
          <w:spacing w:val="18"/>
        </w:rPr>
        <w:t>B</w:t>
      </w:r>
      <w:r w:rsidR="005B6CDA" w:rsidRPr="005B6CDA">
        <w:rPr>
          <w:iCs/>
          <w:color w:val="0A0A0A"/>
        </w:rPr>
        <w:t>ill</w:t>
      </w:r>
      <w:r w:rsidR="005B6CDA" w:rsidRPr="005B6CDA">
        <w:rPr>
          <w:iCs/>
          <w:color w:val="0A0A0A"/>
          <w:spacing w:val="1"/>
        </w:rPr>
        <w:t xml:space="preserve"> </w:t>
      </w:r>
      <w:r w:rsidR="005B6CDA" w:rsidRPr="005B6CDA">
        <w:rPr>
          <w:iCs/>
          <w:color w:val="1D1D1D"/>
        </w:rPr>
        <w:t>gives</w:t>
      </w:r>
      <w:r w:rsidR="005B6CDA" w:rsidRPr="005B6CDA">
        <w:rPr>
          <w:iCs/>
          <w:color w:val="1D1D1D"/>
          <w:spacing w:val="17"/>
        </w:rPr>
        <w:t xml:space="preserve"> </w:t>
      </w:r>
      <w:r w:rsidR="005B6CDA" w:rsidRPr="005B6CDA">
        <w:rPr>
          <w:iCs/>
          <w:color w:val="0A0A0A"/>
        </w:rPr>
        <w:t>to</w:t>
      </w:r>
      <w:r w:rsidR="005B6CDA" w:rsidRPr="005B6CDA">
        <w:rPr>
          <w:iCs/>
          <w:color w:val="0A0A0A"/>
          <w:spacing w:val="14"/>
        </w:rPr>
        <w:t xml:space="preserve"> </w:t>
      </w:r>
      <w:r w:rsidR="005B6CDA" w:rsidRPr="005B6CDA">
        <w:rPr>
          <w:iCs/>
          <w:color w:val="0A0A0A"/>
        </w:rPr>
        <w:t>unelected</w:t>
      </w:r>
      <w:r w:rsidR="005B6CDA" w:rsidRPr="005B6CDA">
        <w:rPr>
          <w:iCs/>
          <w:color w:val="0A0A0A"/>
          <w:spacing w:val="12"/>
        </w:rPr>
        <w:t xml:space="preserve"> </w:t>
      </w:r>
      <w:r w:rsidR="005B6CDA" w:rsidRPr="005B6CDA">
        <w:rPr>
          <w:iCs/>
          <w:color w:val="0A0A0A"/>
        </w:rPr>
        <w:t>county</w:t>
      </w:r>
      <w:r w:rsidR="005B6CDA" w:rsidRPr="005B6CDA">
        <w:rPr>
          <w:iCs/>
          <w:color w:val="0A0A0A"/>
          <w:spacing w:val="20"/>
        </w:rPr>
        <w:t xml:space="preserve"> </w:t>
      </w:r>
      <w:r w:rsidR="005B6CDA" w:rsidRPr="005B6CDA">
        <w:rPr>
          <w:iCs/>
          <w:color w:val="0A0A0A"/>
        </w:rPr>
        <w:t>library</w:t>
      </w:r>
      <w:r w:rsidR="005B6CDA" w:rsidRPr="005B6CDA">
        <w:rPr>
          <w:iCs/>
          <w:color w:val="0A0A0A"/>
          <w:spacing w:val="27"/>
        </w:rPr>
        <w:t xml:space="preserve"> </w:t>
      </w:r>
      <w:r w:rsidR="005B6CDA" w:rsidRPr="005B6CDA">
        <w:rPr>
          <w:iCs/>
          <w:color w:val="0A0A0A"/>
        </w:rPr>
        <w:t xml:space="preserve">boards. </w:t>
      </w:r>
      <w:r w:rsidR="005B6CDA" w:rsidRPr="005B6CDA">
        <w:rPr>
          <w:iCs/>
          <w:color w:val="0A0A0A"/>
          <w:spacing w:val="22"/>
        </w:rPr>
        <w:t> </w:t>
      </w:r>
      <w:r w:rsidR="005B6CDA" w:rsidRPr="005B6CDA">
        <w:rPr>
          <w:iCs/>
          <w:color w:val="0A0A0A"/>
        </w:rPr>
        <w:t>Further,</w:t>
      </w:r>
      <w:r w:rsidR="005B6CDA" w:rsidRPr="005B6CDA">
        <w:rPr>
          <w:iCs/>
          <w:color w:val="0A0A0A"/>
          <w:spacing w:val="11"/>
        </w:rPr>
        <w:t xml:space="preserve"> </w:t>
      </w:r>
      <w:r w:rsidR="005B6CDA" w:rsidRPr="005B6CDA">
        <w:rPr>
          <w:iCs/>
          <w:color w:val="0A0A0A"/>
        </w:rPr>
        <w:t>county</w:t>
      </w:r>
      <w:r w:rsidR="005B6CDA" w:rsidRPr="005B6CDA">
        <w:rPr>
          <w:iCs/>
          <w:color w:val="0A0A0A"/>
          <w:spacing w:val="36"/>
        </w:rPr>
        <w:t xml:space="preserve"> </w:t>
      </w:r>
      <w:r w:rsidR="005B6CDA" w:rsidRPr="005B6CDA">
        <w:rPr>
          <w:iCs/>
          <w:color w:val="0A0A0A"/>
        </w:rPr>
        <w:t>governments</w:t>
      </w:r>
      <w:r w:rsidR="005B6CDA" w:rsidRPr="005B6CDA">
        <w:rPr>
          <w:iCs/>
          <w:color w:val="0A0A0A"/>
          <w:spacing w:val="27"/>
        </w:rPr>
        <w:t xml:space="preserve"> </w:t>
      </w:r>
      <w:r w:rsidR="005B6CDA" w:rsidRPr="005B6CDA">
        <w:rPr>
          <w:iCs/>
          <w:color w:val="0A0A0A"/>
        </w:rPr>
        <w:t>have the</w:t>
      </w:r>
      <w:r w:rsidR="005B6CDA" w:rsidRPr="005B6CDA">
        <w:rPr>
          <w:iCs/>
          <w:color w:val="0A0A0A"/>
          <w:spacing w:val="15"/>
        </w:rPr>
        <w:t xml:space="preserve"> </w:t>
      </w:r>
      <w:r w:rsidR="005B6CDA" w:rsidRPr="005B6CDA">
        <w:rPr>
          <w:iCs/>
          <w:color w:val="0A0A0A"/>
        </w:rPr>
        <w:t>authority</w:t>
      </w:r>
      <w:r w:rsidR="005B6CDA" w:rsidRPr="005B6CDA">
        <w:rPr>
          <w:iCs/>
          <w:color w:val="0A0A0A"/>
          <w:spacing w:val="33"/>
        </w:rPr>
        <w:t xml:space="preserve"> </w:t>
      </w:r>
      <w:r w:rsidR="005B6CDA" w:rsidRPr="005B6CDA">
        <w:rPr>
          <w:iCs/>
          <w:color w:val="0A0A0A"/>
        </w:rPr>
        <w:t>to</w:t>
      </w:r>
      <w:r w:rsidR="005B6CDA" w:rsidRPr="005B6CDA">
        <w:rPr>
          <w:iCs/>
          <w:color w:val="0A0A0A"/>
          <w:spacing w:val="10"/>
        </w:rPr>
        <w:t xml:space="preserve"> </w:t>
      </w:r>
      <w:r w:rsidR="005B6CDA" w:rsidRPr="005B6CDA">
        <w:rPr>
          <w:iCs/>
          <w:color w:val="0A0A0A"/>
        </w:rPr>
        <w:t>pass</w:t>
      </w:r>
      <w:r w:rsidR="005B6CDA" w:rsidRPr="005B6CDA">
        <w:rPr>
          <w:iCs/>
          <w:color w:val="0A0A0A"/>
          <w:spacing w:val="15"/>
        </w:rPr>
        <w:t xml:space="preserve"> </w:t>
      </w:r>
      <w:r w:rsidR="005B6CDA" w:rsidRPr="005B6CDA">
        <w:rPr>
          <w:iCs/>
          <w:color w:val="1D1D1D"/>
        </w:rPr>
        <w:t>local</w:t>
      </w:r>
      <w:r w:rsidR="005B6CDA" w:rsidRPr="005B6CDA">
        <w:rPr>
          <w:iCs/>
          <w:color w:val="1D1D1D"/>
          <w:spacing w:val="7"/>
        </w:rPr>
        <w:t xml:space="preserve"> </w:t>
      </w:r>
      <w:r w:rsidR="005B6CDA" w:rsidRPr="005B6CDA">
        <w:rPr>
          <w:iCs/>
          <w:color w:val="0A0A0A"/>
        </w:rPr>
        <w:t>ordinances</w:t>
      </w:r>
      <w:r w:rsidR="005B6CDA" w:rsidRPr="005B6CDA">
        <w:rPr>
          <w:iCs/>
          <w:color w:val="0A0A0A"/>
          <w:spacing w:val="34"/>
        </w:rPr>
        <w:t xml:space="preserve"> </w:t>
      </w:r>
      <w:r w:rsidR="005B6CDA" w:rsidRPr="005B6CDA">
        <w:rPr>
          <w:iCs/>
          <w:color w:val="1D1D1D"/>
        </w:rPr>
        <w:t>dictating</w:t>
      </w:r>
      <w:r w:rsidR="005B6CDA" w:rsidRPr="005B6CDA">
        <w:rPr>
          <w:iCs/>
          <w:color w:val="1D1D1D"/>
          <w:spacing w:val="18"/>
        </w:rPr>
        <w:t xml:space="preserve"> </w:t>
      </w:r>
      <w:r w:rsidR="005B6CDA" w:rsidRPr="005B6CDA">
        <w:rPr>
          <w:iCs/>
          <w:color w:val="1D1D1D"/>
        </w:rPr>
        <w:t>acceptable</w:t>
      </w:r>
      <w:r w:rsidR="005B6CDA" w:rsidRPr="005B6CDA">
        <w:rPr>
          <w:iCs/>
          <w:color w:val="1D1D1D"/>
          <w:spacing w:val="28"/>
        </w:rPr>
        <w:t xml:space="preserve"> </w:t>
      </w:r>
      <w:r w:rsidR="005B6CDA" w:rsidRPr="005B6CDA">
        <w:rPr>
          <w:iCs/>
          <w:color w:val="0A0A0A"/>
        </w:rPr>
        <w:t>conduct</w:t>
      </w:r>
      <w:r w:rsidR="005B6CDA" w:rsidRPr="005B6CDA">
        <w:rPr>
          <w:iCs/>
          <w:color w:val="0A0A0A"/>
          <w:spacing w:val="22"/>
        </w:rPr>
        <w:t xml:space="preserve"> </w:t>
      </w:r>
      <w:r w:rsidR="005B6CDA" w:rsidRPr="005B6CDA">
        <w:rPr>
          <w:iCs/>
          <w:color w:val="0A0A0A"/>
        </w:rPr>
        <w:t>on</w:t>
      </w:r>
      <w:r w:rsidR="005B6CDA" w:rsidRPr="005B6CDA">
        <w:rPr>
          <w:iCs/>
          <w:color w:val="0A0A0A"/>
          <w:spacing w:val="19"/>
        </w:rPr>
        <w:t xml:space="preserve"> </w:t>
      </w:r>
      <w:r w:rsidR="005B6CDA" w:rsidRPr="005B6CDA">
        <w:rPr>
          <w:iCs/>
          <w:color w:val="0A0A0A"/>
        </w:rPr>
        <w:t>public</w:t>
      </w:r>
      <w:r w:rsidR="005B6CDA" w:rsidRPr="005B6CDA">
        <w:rPr>
          <w:iCs/>
          <w:color w:val="0A0A0A"/>
          <w:spacing w:val="23"/>
        </w:rPr>
        <w:t xml:space="preserve"> </w:t>
      </w:r>
      <w:r w:rsidR="005B6CDA" w:rsidRPr="005B6CDA">
        <w:rPr>
          <w:iCs/>
          <w:color w:val="0A0A0A"/>
        </w:rPr>
        <w:t>property</w:t>
      </w:r>
      <w:r w:rsidR="005B6CDA" w:rsidRPr="005B6CDA">
        <w:rPr>
          <w:iCs/>
          <w:color w:val="0A0A0A"/>
          <w:spacing w:val="14"/>
        </w:rPr>
        <w:t xml:space="preserve"> </w:t>
      </w:r>
      <w:r w:rsidR="005B6CDA" w:rsidRPr="005B6CDA">
        <w:rPr>
          <w:iCs/>
          <w:color w:val="0A0A0A"/>
        </w:rPr>
        <w:t>and consequences</w:t>
      </w:r>
      <w:r w:rsidR="005B6CDA" w:rsidRPr="005B6CDA">
        <w:rPr>
          <w:iCs/>
          <w:color w:val="0A0A0A"/>
          <w:spacing w:val="34"/>
        </w:rPr>
        <w:t xml:space="preserve"> </w:t>
      </w:r>
      <w:r w:rsidR="005B6CDA" w:rsidRPr="005B6CDA">
        <w:rPr>
          <w:iCs/>
          <w:color w:val="1D1D1D"/>
        </w:rPr>
        <w:t>for</w:t>
      </w:r>
      <w:r w:rsidR="005B6CDA" w:rsidRPr="005B6CDA">
        <w:rPr>
          <w:iCs/>
          <w:color w:val="1D1D1D"/>
          <w:spacing w:val="20"/>
        </w:rPr>
        <w:t xml:space="preserve"> </w:t>
      </w:r>
      <w:r w:rsidR="005B6CDA" w:rsidRPr="005B6CDA">
        <w:rPr>
          <w:iCs/>
          <w:color w:val="0A0A0A"/>
        </w:rPr>
        <w:t>tho</w:t>
      </w:r>
      <w:r w:rsidR="005B6CDA" w:rsidRPr="005B6CDA">
        <w:rPr>
          <w:iCs/>
          <w:color w:val="0A0A0A"/>
          <w:spacing w:val="-4"/>
        </w:rPr>
        <w:t>s</w:t>
      </w:r>
      <w:r w:rsidR="005B6CDA" w:rsidRPr="005B6CDA">
        <w:rPr>
          <w:iCs/>
          <w:color w:val="2D2D2D"/>
        </w:rPr>
        <w:t>e</w:t>
      </w:r>
      <w:r w:rsidR="005B6CDA" w:rsidRPr="005B6CDA">
        <w:rPr>
          <w:iCs/>
          <w:color w:val="2D2D2D"/>
          <w:spacing w:val="19"/>
        </w:rPr>
        <w:t xml:space="preserve"> </w:t>
      </w:r>
      <w:r w:rsidR="005B6CDA" w:rsidRPr="005B6CDA">
        <w:rPr>
          <w:iCs/>
          <w:color w:val="1D1D1D"/>
        </w:rPr>
        <w:t xml:space="preserve">actions. </w:t>
      </w:r>
      <w:r w:rsidR="005B6CDA" w:rsidRPr="005B6CDA">
        <w:rPr>
          <w:iCs/>
          <w:color w:val="1D1D1D"/>
          <w:spacing w:val="38"/>
        </w:rPr>
        <w:t> </w:t>
      </w:r>
      <w:r w:rsidR="005B6CDA" w:rsidRPr="005B6CDA">
        <w:rPr>
          <w:b/>
          <w:bCs/>
          <w:iCs/>
          <w:color w:val="0A0A0A"/>
          <w:u w:val="single"/>
        </w:rPr>
        <w:t>Rather than a one-size-fits-all solution at the state level, each county</w:t>
      </w:r>
      <w:r w:rsidR="005B6CDA" w:rsidRPr="005B6CDA">
        <w:rPr>
          <w:b/>
          <w:bCs/>
          <w:iCs/>
          <w:color w:val="0A0A0A"/>
          <w:spacing w:val="27"/>
          <w:u w:val="single"/>
        </w:rPr>
        <w:t xml:space="preserve"> </w:t>
      </w:r>
      <w:r w:rsidR="005B6CDA" w:rsidRPr="005B6CDA">
        <w:rPr>
          <w:b/>
          <w:bCs/>
          <w:iCs/>
          <w:color w:val="0A0A0A"/>
          <w:u w:val="single"/>
        </w:rPr>
        <w:t>government</w:t>
      </w:r>
      <w:r w:rsidR="005B6CDA" w:rsidRPr="005B6CDA">
        <w:rPr>
          <w:b/>
          <w:bCs/>
          <w:iCs/>
          <w:color w:val="0A0A0A"/>
          <w:spacing w:val="44"/>
          <w:u w:val="single"/>
        </w:rPr>
        <w:t xml:space="preserve"> </w:t>
      </w:r>
      <w:r w:rsidR="005B6CDA" w:rsidRPr="005B6CDA">
        <w:rPr>
          <w:b/>
          <w:bCs/>
          <w:iCs/>
          <w:color w:val="0A0A0A"/>
          <w:u w:val="single"/>
        </w:rPr>
        <w:t>can</w:t>
      </w:r>
      <w:r w:rsidR="005B6CDA" w:rsidRPr="005B6CDA">
        <w:rPr>
          <w:b/>
          <w:bCs/>
          <w:iCs/>
          <w:color w:val="0A0A0A"/>
          <w:spacing w:val="14"/>
          <w:u w:val="single"/>
        </w:rPr>
        <w:t xml:space="preserve"> </w:t>
      </w:r>
      <w:r w:rsidR="005B6CDA" w:rsidRPr="005B6CDA">
        <w:rPr>
          <w:b/>
          <w:bCs/>
          <w:iCs/>
          <w:color w:val="0A0A0A"/>
          <w:u w:val="single"/>
        </w:rPr>
        <w:t>and</w:t>
      </w:r>
      <w:r w:rsidR="005B6CDA" w:rsidRPr="005B6CDA">
        <w:rPr>
          <w:b/>
          <w:bCs/>
          <w:iCs/>
          <w:color w:val="0A0A0A"/>
          <w:spacing w:val="15"/>
          <w:u w:val="single"/>
        </w:rPr>
        <w:t xml:space="preserve"> </w:t>
      </w:r>
      <w:r w:rsidR="005B6CDA" w:rsidRPr="005B6CDA">
        <w:rPr>
          <w:b/>
          <w:bCs/>
          <w:iCs/>
          <w:color w:val="0A0A0A"/>
          <w:u w:val="single"/>
        </w:rPr>
        <w:t>should</w:t>
      </w:r>
      <w:r w:rsidR="005B6CDA" w:rsidRPr="005B6CDA">
        <w:rPr>
          <w:b/>
          <w:bCs/>
          <w:iCs/>
          <w:color w:val="0A0A0A"/>
          <w:spacing w:val="28"/>
          <w:u w:val="single"/>
        </w:rPr>
        <w:t xml:space="preserve"> </w:t>
      </w:r>
      <w:r w:rsidR="005B6CDA" w:rsidRPr="005B6CDA">
        <w:rPr>
          <w:b/>
          <w:bCs/>
          <w:iCs/>
          <w:color w:val="0A0A0A"/>
          <w:u w:val="single"/>
        </w:rPr>
        <w:t>tailor</w:t>
      </w:r>
      <w:r w:rsidR="005B6CDA" w:rsidRPr="005B6CDA">
        <w:rPr>
          <w:b/>
          <w:bCs/>
          <w:iCs/>
          <w:color w:val="0A0A0A"/>
          <w:spacing w:val="7"/>
          <w:u w:val="single"/>
        </w:rPr>
        <w:t xml:space="preserve"> </w:t>
      </w:r>
      <w:r w:rsidR="005B6CDA" w:rsidRPr="005B6CDA">
        <w:rPr>
          <w:b/>
          <w:bCs/>
          <w:iCs/>
          <w:color w:val="0A0A0A"/>
          <w:u w:val="single"/>
        </w:rPr>
        <w:t>solutions</w:t>
      </w:r>
      <w:r w:rsidR="005B6CDA" w:rsidRPr="005B6CDA">
        <w:rPr>
          <w:b/>
          <w:bCs/>
          <w:iCs/>
          <w:color w:val="0A0A0A"/>
          <w:spacing w:val="32"/>
          <w:u w:val="single"/>
        </w:rPr>
        <w:t xml:space="preserve"> </w:t>
      </w:r>
      <w:r w:rsidR="005B6CDA" w:rsidRPr="005B6CDA">
        <w:rPr>
          <w:b/>
          <w:bCs/>
          <w:iCs/>
          <w:color w:val="0A0A0A"/>
          <w:u w:val="single"/>
        </w:rPr>
        <w:t>to</w:t>
      </w:r>
      <w:r w:rsidR="005B6CDA" w:rsidRPr="005B6CDA">
        <w:rPr>
          <w:b/>
          <w:bCs/>
          <w:iCs/>
          <w:color w:val="0A0A0A"/>
          <w:spacing w:val="13"/>
          <w:u w:val="single"/>
        </w:rPr>
        <w:t xml:space="preserve"> </w:t>
      </w:r>
      <w:r w:rsidR="005B6CDA" w:rsidRPr="005B6CDA">
        <w:rPr>
          <w:b/>
          <w:bCs/>
          <w:iCs/>
          <w:color w:val="0A0A0A"/>
          <w:u w:val="single"/>
        </w:rPr>
        <w:t>the</w:t>
      </w:r>
      <w:r w:rsidR="005B6CDA" w:rsidRPr="005B6CDA">
        <w:rPr>
          <w:b/>
          <w:bCs/>
          <w:iCs/>
          <w:color w:val="0A0A0A"/>
          <w:spacing w:val="11"/>
          <w:u w:val="single"/>
        </w:rPr>
        <w:t xml:space="preserve"> </w:t>
      </w:r>
      <w:r w:rsidR="005B6CDA" w:rsidRPr="005B6CDA">
        <w:rPr>
          <w:b/>
          <w:bCs/>
          <w:iCs/>
          <w:color w:val="0A0A0A"/>
          <w:u w:val="single"/>
        </w:rPr>
        <w:t>particular</w:t>
      </w:r>
      <w:r w:rsidR="005B6CDA" w:rsidRPr="005B6CDA">
        <w:rPr>
          <w:b/>
          <w:bCs/>
          <w:iCs/>
          <w:color w:val="0A0A0A"/>
          <w:spacing w:val="27"/>
          <w:u w:val="single"/>
        </w:rPr>
        <w:t xml:space="preserve"> </w:t>
      </w:r>
      <w:r w:rsidR="005B6CDA" w:rsidRPr="005B6CDA">
        <w:rPr>
          <w:b/>
          <w:bCs/>
          <w:iCs/>
          <w:color w:val="0A0A0A"/>
          <w:u w:val="single"/>
        </w:rPr>
        <w:t>problems</w:t>
      </w:r>
      <w:r w:rsidR="005B6CDA" w:rsidRPr="005B6CDA">
        <w:rPr>
          <w:b/>
          <w:bCs/>
          <w:iCs/>
          <w:color w:val="0A0A0A"/>
          <w:spacing w:val="27"/>
          <w:u w:val="single"/>
        </w:rPr>
        <w:t xml:space="preserve"> </w:t>
      </w:r>
      <w:r w:rsidR="005B6CDA" w:rsidRPr="005B6CDA">
        <w:rPr>
          <w:b/>
          <w:bCs/>
          <w:iCs/>
          <w:color w:val="0A0A0A"/>
          <w:u w:val="single"/>
        </w:rPr>
        <w:t>faced</w:t>
      </w:r>
      <w:r w:rsidR="005B6CDA" w:rsidRPr="005B6CDA">
        <w:rPr>
          <w:b/>
          <w:bCs/>
          <w:iCs/>
          <w:color w:val="0A0A0A"/>
          <w:spacing w:val="26"/>
          <w:u w:val="single"/>
        </w:rPr>
        <w:t xml:space="preserve"> </w:t>
      </w:r>
      <w:r w:rsidR="005B6CDA" w:rsidRPr="005B6CDA">
        <w:rPr>
          <w:b/>
          <w:bCs/>
          <w:iCs/>
          <w:color w:val="0A0A0A"/>
          <w:u w:val="single"/>
        </w:rPr>
        <w:t>by public</w:t>
      </w:r>
      <w:r w:rsidR="005B6CDA" w:rsidRPr="005B6CDA">
        <w:rPr>
          <w:b/>
          <w:bCs/>
          <w:iCs/>
          <w:color w:val="0A0A0A"/>
          <w:spacing w:val="26"/>
          <w:u w:val="single"/>
        </w:rPr>
        <w:t xml:space="preserve"> </w:t>
      </w:r>
      <w:r w:rsidR="005B6CDA" w:rsidRPr="005B6CDA">
        <w:rPr>
          <w:b/>
          <w:bCs/>
          <w:iCs/>
          <w:color w:val="0A0A0A"/>
          <w:u w:val="single"/>
        </w:rPr>
        <w:t>libraries</w:t>
      </w:r>
      <w:r w:rsidR="005B6CDA" w:rsidRPr="005B6CDA">
        <w:rPr>
          <w:b/>
          <w:bCs/>
          <w:iCs/>
          <w:color w:val="0A0A0A"/>
          <w:spacing w:val="28"/>
          <w:u w:val="single"/>
        </w:rPr>
        <w:t xml:space="preserve"> </w:t>
      </w:r>
      <w:r w:rsidR="005B6CDA" w:rsidRPr="005B6CDA">
        <w:rPr>
          <w:b/>
          <w:bCs/>
          <w:iCs/>
          <w:color w:val="0A0A0A"/>
          <w:u w:val="single"/>
        </w:rPr>
        <w:t>in</w:t>
      </w:r>
      <w:r w:rsidR="005B6CDA" w:rsidRPr="005B6CDA">
        <w:rPr>
          <w:b/>
          <w:bCs/>
          <w:iCs/>
          <w:color w:val="0A0A0A"/>
          <w:spacing w:val="7"/>
          <w:u w:val="single"/>
        </w:rPr>
        <w:t xml:space="preserve"> </w:t>
      </w:r>
      <w:r w:rsidR="005B6CDA" w:rsidRPr="005B6CDA">
        <w:rPr>
          <w:b/>
          <w:bCs/>
          <w:iCs/>
          <w:color w:val="0A0A0A"/>
          <w:u w:val="single"/>
        </w:rPr>
        <w:t>their</w:t>
      </w:r>
      <w:r w:rsidR="005B6CDA" w:rsidRPr="005B6CDA">
        <w:rPr>
          <w:b/>
          <w:bCs/>
          <w:iCs/>
          <w:color w:val="0A0A0A"/>
          <w:spacing w:val="12"/>
          <w:u w:val="single"/>
        </w:rPr>
        <w:t xml:space="preserve"> </w:t>
      </w:r>
      <w:r w:rsidR="005B6CDA" w:rsidRPr="005B6CDA">
        <w:rPr>
          <w:b/>
          <w:bCs/>
          <w:iCs/>
          <w:color w:val="0A0A0A"/>
          <w:u w:val="single"/>
        </w:rPr>
        <w:t>community.</w:t>
      </w:r>
    </w:p>
    <w:p w:rsidR="005B6CDA" w:rsidRDefault="009F0B63" w:rsidP="005B6CDA">
      <w:pPr>
        <w:ind w:firstLine="5"/>
        <w:rPr>
          <w:iCs/>
          <w:color w:val="2D2D2D"/>
        </w:rPr>
      </w:pPr>
      <w:r>
        <w:rPr>
          <w:iCs/>
          <w:color w:val="0A0A0A"/>
        </w:rPr>
        <w:tab/>
      </w:r>
      <w:r w:rsidR="005B6CDA" w:rsidRPr="005B6CDA">
        <w:rPr>
          <w:iCs/>
          <w:color w:val="0A0A0A"/>
        </w:rPr>
        <w:t>In</w:t>
      </w:r>
      <w:r w:rsidR="005B6CDA" w:rsidRPr="005B6CDA">
        <w:rPr>
          <w:iCs/>
          <w:color w:val="0A0A0A"/>
          <w:spacing w:val="6"/>
        </w:rPr>
        <w:t xml:space="preserve"> </w:t>
      </w:r>
      <w:r w:rsidR="005B6CDA" w:rsidRPr="005B6CDA">
        <w:rPr>
          <w:iCs/>
          <w:color w:val="0A0A0A"/>
        </w:rPr>
        <w:t>the</w:t>
      </w:r>
      <w:r w:rsidR="005B6CDA" w:rsidRPr="005B6CDA">
        <w:rPr>
          <w:iCs/>
          <w:color w:val="0A0A0A"/>
          <w:spacing w:val="11"/>
        </w:rPr>
        <w:t xml:space="preserve"> </w:t>
      </w:r>
      <w:r w:rsidR="005B6CDA" w:rsidRPr="005B6CDA">
        <w:rPr>
          <w:iCs/>
          <w:color w:val="0A0A0A"/>
        </w:rPr>
        <w:t>interest</w:t>
      </w:r>
      <w:r w:rsidR="005B6CDA" w:rsidRPr="005B6CDA">
        <w:rPr>
          <w:iCs/>
          <w:color w:val="0A0A0A"/>
          <w:spacing w:val="14"/>
        </w:rPr>
        <w:t xml:space="preserve"> </w:t>
      </w:r>
      <w:r w:rsidR="005B6CDA" w:rsidRPr="005B6CDA">
        <w:rPr>
          <w:iCs/>
          <w:color w:val="1D1D1D"/>
        </w:rPr>
        <w:t>of</w:t>
      </w:r>
      <w:r w:rsidR="005B6CDA" w:rsidRPr="005B6CDA">
        <w:rPr>
          <w:iCs/>
          <w:color w:val="1D1D1D"/>
          <w:spacing w:val="22"/>
        </w:rPr>
        <w:t xml:space="preserve"> </w:t>
      </w:r>
      <w:r w:rsidR="005B6CDA" w:rsidRPr="005B6CDA">
        <w:rPr>
          <w:iCs/>
          <w:color w:val="0A0A0A"/>
        </w:rPr>
        <w:t>preserving</w:t>
      </w:r>
      <w:r w:rsidR="005B6CDA" w:rsidRPr="005B6CDA">
        <w:rPr>
          <w:iCs/>
          <w:color w:val="0A0A0A"/>
          <w:spacing w:val="23"/>
        </w:rPr>
        <w:t xml:space="preserve"> </w:t>
      </w:r>
      <w:r w:rsidR="005B6CDA" w:rsidRPr="005B6CDA">
        <w:rPr>
          <w:iCs/>
          <w:color w:val="0A0A0A"/>
        </w:rPr>
        <w:t>due</w:t>
      </w:r>
      <w:r w:rsidR="005B6CDA" w:rsidRPr="005B6CDA">
        <w:rPr>
          <w:iCs/>
          <w:color w:val="0A0A0A"/>
          <w:spacing w:val="17"/>
        </w:rPr>
        <w:t xml:space="preserve"> </w:t>
      </w:r>
      <w:r w:rsidR="005B6CDA" w:rsidRPr="005B6CDA">
        <w:rPr>
          <w:iCs/>
          <w:color w:val="0A0A0A"/>
        </w:rPr>
        <w:t>process</w:t>
      </w:r>
      <w:r w:rsidR="005B6CDA" w:rsidRPr="005B6CDA">
        <w:rPr>
          <w:iCs/>
          <w:color w:val="0A0A0A"/>
          <w:spacing w:val="16"/>
        </w:rPr>
        <w:t xml:space="preserve"> </w:t>
      </w:r>
      <w:r w:rsidR="005B6CDA" w:rsidRPr="005B6CDA">
        <w:rPr>
          <w:iCs/>
          <w:color w:val="0A0A0A"/>
        </w:rPr>
        <w:t>and</w:t>
      </w:r>
      <w:r w:rsidR="005B6CDA" w:rsidRPr="005B6CDA">
        <w:rPr>
          <w:iCs/>
          <w:color w:val="0A0A0A"/>
          <w:spacing w:val="9"/>
        </w:rPr>
        <w:t xml:space="preserve"> </w:t>
      </w:r>
      <w:r w:rsidR="005B6CDA" w:rsidRPr="005B6CDA">
        <w:rPr>
          <w:iCs/>
          <w:color w:val="0A0A0A"/>
        </w:rPr>
        <w:t>maintaining</w:t>
      </w:r>
      <w:r w:rsidR="005B6CDA" w:rsidRPr="005B6CDA">
        <w:rPr>
          <w:iCs/>
          <w:color w:val="0A0A0A"/>
          <w:spacing w:val="46"/>
        </w:rPr>
        <w:t xml:space="preserve"> </w:t>
      </w:r>
      <w:r w:rsidR="005B6CDA" w:rsidRPr="005B6CDA">
        <w:rPr>
          <w:iCs/>
          <w:color w:val="0A0A0A"/>
        </w:rPr>
        <w:t>the</w:t>
      </w:r>
      <w:r w:rsidR="005B6CDA" w:rsidRPr="005B6CDA">
        <w:rPr>
          <w:iCs/>
          <w:color w:val="0A0A0A"/>
          <w:spacing w:val="-3"/>
        </w:rPr>
        <w:t xml:space="preserve"> </w:t>
      </w:r>
      <w:r w:rsidR="005B6CDA" w:rsidRPr="005B6CDA">
        <w:rPr>
          <w:iCs/>
          <w:color w:val="0A0A0A"/>
        </w:rPr>
        <w:t>spirit</w:t>
      </w:r>
      <w:r w:rsidR="005B6CDA" w:rsidRPr="005B6CDA">
        <w:rPr>
          <w:iCs/>
          <w:color w:val="0A0A0A"/>
          <w:spacing w:val="16"/>
        </w:rPr>
        <w:t xml:space="preserve"> </w:t>
      </w:r>
      <w:r w:rsidR="005B6CDA" w:rsidRPr="005B6CDA">
        <w:rPr>
          <w:iCs/>
          <w:color w:val="0A0A0A"/>
        </w:rPr>
        <w:t>of</w:t>
      </w:r>
      <w:r w:rsidR="005B6CDA" w:rsidRPr="005B6CDA">
        <w:rPr>
          <w:iCs/>
          <w:color w:val="0A0A0A"/>
          <w:spacing w:val="15"/>
        </w:rPr>
        <w:t xml:space="preserve"> </w:t>
      </w:r>
      <w:r w:rsidR="005B6CDA" w:rsidRPr="005B6CDA">
        <w:rPr>
          <w:iCs/>
          <w:color w:val="0A0A0A"/>
        </w:rPr>
        <w:t>true</w:t>
      </w:r>
      <w:r w:rsidR="005B6CDA" w:rsidRPr="005B6CDA">
        <w:rPr>
          <w:iCs/>
          <w:color w:val="0A0A0A"/>
          <w:spacing w:val="20"/>
        </w:rPr>
        <w:t xml:space="preserve"> </w:t>
      </w:r>
      <w:r w:rsidR="005B6CDA" w:rsidRPr="005B6CDA">
        <w:rPr>
          <w:iCs/>
          <w:color w:val="0A0A0A"/>
        </w:rPr>
        <w:t>public-use</w:t>
      </w:r>
      <w:r w:rsidR="005B6CDA" w:rsidRPr="005B6CDA">
        <w:rPr>
          <w:iCs/>
          <w:color w:val="0A0A0A"/>
          <w:spacing w:val="22"/>
        </w:rPr>
        <w:t xml:space="preserve"> </w:t>
      </w:r>
      <w:r w:rsidR="005B6CDA" w:rsidRPr="005B6CDA">
        <w:rPr>
          <w:iCs/>
          <w:color w:val="0A0A0A"/>
        </w:rPr>
        <w:t>for</w:t>
      </w:r>
      <w:r w:rsidR="005B6CDA" w:rsidRPr="005B6CDA">
        <w:rPr>
          <w:iCs/>
          <w:color w:val="0A0A0A"/>
          <w:spacing w:val="11"/>
        </w:rPr>
        <w:t xml:space="preserve"> </w:t>
      </w:r>
      <w:r w:rsidR="005B6CDA" w:rsidRPr="005B6CDA">
        <w:rPr>
          <w:iCs/>
          <w:color w:val="0A0A0A"/>
        </w:rPr>
        <w:t>publicly funded</w:t>
      </w:r>
      <w:r w:rsidR="005B6CDA" w:rsidRPr="005B6CDA">
        <w:rPr>
          <w:iCs/>
          <w:color w:val="0A0A0A"/>
          <w:spacing w:val="25"/>
        </w:rPr>
        <w:t xml:space="preserve"> </w:t>
      </w:r>
      <w:r w:rsidR="005B6CDA" w:rsidRPr="005B6CDA">
        <w:rPr>
          <w:iCs/>
          <w:color w:val="0A0A0A"/>
        </w:rPr>
        <w:t>facilitie</w:t>
      </w:r>
      <w:r w:rsidR="005B6CDA" w:rsidRPr="005B6CDA">
        <w:rPr>
          <w:iCs/>
          <w:color w:val="0A0A0A"/>
          <w:spacing w:val="-3"/>
        </w:rPr>
        <w:t>s</w:t>
      </w:r>
      <w:r w:rsidR="005B6CDA" w:rsidRPr="005B6CDA">
        <w:rPr>
          <w:iCs/>
          <w:color w:val="2D2D2D"/>
        </w:rPr>
        <w:t>,</w:t>
      </w:r>
      <w:r w:rsidR="005B6CDA" w:rsidRPr="005B6CDA">
        <w:rPr>
          <w:iCs/>
          <w:color w:val="2D2D2D"/>
          <w:spacing w:val="43"/>
        </w:rPr>
        <w:t xml:space="preserve"> </w:t>
      </w:r>
      <w:r w:rsidR="005B6CDA" w:rsidRPr="005B6CDA">
        <w:rPr>
          <w:iCs/>
          <w:color w:val="0A0A0A"/>
        </w:rPr>
        <w:t>I</w:t>
      </w:r>
      <w:r w:rsidR="005B6CDA" w:rsidRPr="005B6CDA">
        <w:rPr>
          <w:iCs/>
          <w:color w:val="0A0A0A"/>
          <w:spacing w:val="23"/>
        </w:rPr>
        <w:t xml:space="preserve"> </w:t>
      </w:r>
      <w:r w:rsidR="005B6CDA" w:rsidRPr="005B6CDA">
        <w:rPr>
          <w:iCs/>
          <w:color w:val="0A0A0A"/>
        </w:rPr>
        <w:t>ask</w:t>
      </w:r>
      <w:r w:rsidR="005B6CDA" w:rsidRPr="005B6CDA">
        <w:rPr>
          <w:iCs/>
          <w:color w:val="0A0A0A"/>
          <w:spacing w:val="22"/>
        </w:rPr>
        <w:t xml:space="preserve"> </w:t>
      </w:r>
      <w:r w:rsidR="005B6CDA" w:rsidRPr="005B6CDA">
        <w:rPr>
          <w:iCs/>
          <w:color w:val="1D1D1D"/>
        </w:rPr>
        <w:t>that</w:t>
      </w:r>
      <w:r w:rsidR="005B6CDA" w:rsidRPr="005B6CDA">
        <w:rPr>
          <w:iCs/>
          <w:color w:val="1D1D1D"/>
          <w:spacing w:val="3"/>
        </w:rPr>
        <w:t xml:space="preserve"> </w:t>
      </w:r>
      <w:r w:rsidR="005B6CDA" w:rsidRPr="005B6CDA">
        <w:rPr>
          <w:iCs/>
          <w:color w:val="0A0A0A"/>
        </w:rPr>
        <w:t>each</w:t>
      </w:r>
      <w:r w:rsidR="005B6CDA" w:rsidRPr="005B6CDA">
        <w:rPr>
          <w:iCs/>
          <w:color w:val="0A0A0A"/>
          <w:spacing w:val="25"/>
        </w:rPr>
        <w:t xml:space="preserve"> </w:t>
      </w:r>
      <w:r w:rsidR="005B6CDA" w:rsidRPr="005B6CDA">
        <w:rPr>
          <w:iCs/>
          <w:color w:val="0A0A0A"/>
        </w:rPr>
        <w:t>member</w:t>
      </w:r>
      <w:r w:rsidR="005B6CDA" w:rsidRPr="005B6CDA">
        <w:rPr>
          <w:iCs/>
          <w:color w:val="0A0A0A"/>
          <w:spacing w:val="6"/>
        </w:rPr>
        <w:t xml:space="preserve"> </w:t>
      </w:r>
      <w:r w:rsidR="005B6CDA" w:rsidRPr="005B6CDA">
        <w:rPr>
          <w:iCs/>
          <w:color w:val="1D1D1D"/>
        </w:rPr>
        <w:t>of</w:t>
      </w:r>
      <w:r w:rsidR="005B6CDA" w:rsidRPr="005B6CDA">
        <w:rPr>
          <w:iCs/>
          <w:color w:val="1D1D1D"/>
          <w:spacing w:val="11"/>
        </w:rPr>
        <w:t xml:space="preserve"> </w:t>
      </w:r>
      <w:r w:rsidR="005B6CDA" w:rsidRPr="005B6CDA">
        <w:rPr>
          <w:iCs/>
          <w:color w:val="0A0A0A"/>
        </w:rPr>
        <w:t>the</w:t>
      </w:r>
      <w:r w:rsidR="005B6CDA" w:rsidRPr="005B6CDA">
        <w:rPr>
          <w:iCs/>
          <w:color w:val="0A0A0A"/>
          <w:spacing w:val="10"/>
        </w:rPr>
        <w:t xml:space="preserve"> </w:t>
      </w:r>
      <w:r w:rsidR="005B6CDA" w:rsidRPr="005B6CDA">
        <w:rPr>
          <w:iCs/>
          <w:color w:val="1D1D1D"/>
        </w:rPr>
        <w:t>General</w:t>
      </w:r>
      <w:r w:rsidR="005B6CDA" w:rsidRPr="005B6CDA">
        <w:rPr>
          <w:iCs/>
          <w:color w:val="1D1D1D"/>
          <w:spacing w:val="35"/>
        </w:rPr>
        <w:t xml:space="preserve"> </w:t>
      </w:r>
      <w:r w:rsidR="005B6CDA" w:rsidRPr="005B6CDA">
        <w:rPr>
          <w:iCs/>
          <w:color w:val="0A0A0A"/>
        </w:rPr>
        <w:t>Assembly</w:t>
      </w:r>
      <w:r w:rsidR="005B6CDA" w:rsidRPr="005B6CDA">
        <w:rPr>
          <w:iCs/>
          <w:color w:val="0A0A0A"/>
          <w:spacing w:val="19"/>
        </w:rPr>
        <w:t xml:space="preserve"> </w:t>
      </w:r>
      <w:r w:rsidR="005B6CDA" w:rsidRPr="005B6CDA">
        <w:rPr>
          <w:iCs/>
          <w:color w:val="1D1D1D"/>
        </w:rPr>
        <w:t>cast</w:t>
      </w:r>
      <w:r w:rsidR="005B6CDA" w:rsidRPr="005B6CDA">
        <w:rPr>
          <w:iCs/>
          <w:color w:val="1D1D1D"/>
          <w:spacing w:val="16"/>
        </w:rPr>
        <w:t xml:space="preserve"> </w:t>
      </w:r>
      <w:r w:rsidR="005B6CDA" w:rsidRPr="005B6CDA">
        <w:rPr>
          <w:iCs/>
          <w:color w:val="0A0A0A"/>
        </w:rPr>
        <w:t>a</w:t>
      </w:r>
      <w:r w:rsidR="005B6CDA" w:rsidRPr="005B6CDA">
        <w:rPr>
          <w:iCs/>
          <w:color w:val="0A0A0A"/>
          <w:spacing w:val="12"/>
        </w:rPr>
        <w:t xml:space="preserve"> </w:t>
      </w:r>
      <w:r w:rsidR="005B6CDA" w:rsidRPr="005B6CDA">
        <w:rPr>
          <w:iCs/>
          <w:color w:val="1D1D1D"/>
        </w:rPr>
        <w:t>vote</w:t>
      </w:r>
      <w:r w:rsidR="005B6CDA" w:rsidRPr="005B6CDA">
        <w:rPr>
          <w:iCs/>
          <w:color w:val="1D1D1D"/>
          <w:spacing w:val="11"/>
        </w:rPr>
        <w:t xml:space="preserve"> </w:t>
      </w:r>
      <w:r w:rsidR="005B6CDA" w:rsidRPr="005B6CDA">
        <w:rPr>
          <w:iCs/>
          <w:color w:val="0A0A0A"/>
        </w:rPr>
        <w:t>to</w:t>
      </w:r>
      <w:r w:rsidR="005B6CDA" w:rsidRPr="005B6CDA">
        <w:rPr>
          <w:iCs/>
          <w:color w:val="0A0A0A"/>
          <w:spacing w:val="7"/>
        </w:rPr>
        <w:t xml:space="preserve"> </w:t>
      </w:r>
      <w:r w:rsidR="005B6CDA" w:rsidRPr="005B6CDA">
        <w:rPr>
          <w:iCs/>
          <w:color w:val="1D1D1D"/>
        </w:rPr>
        <w:t>sustain</w:t>
      </w:r>
      <w:r w:rsidR="005B6CDA" w:rsidRPr="005B6CDA">
        <w:rPr>
          <w:iCs/>
          <w:color w:val="1D1D1D"/>
          <w:spacing w:val="25"/>
        </w:rPr>
        <w:t xml:space="preserve"> </w:t>
      </w:r>
      <w:r w:rsidR="005B6CDA" w:rsidRPr="005B6CDA">
        <w:rPr>
          <w:iCs/>
          <w:color w:val="0A0A0A"/>
        </w:rPr>
        <w:t>my</w:t>
      </w:r>
      <w:r w:rsidR="005B6CDA" w:rsidRPr="005B6CDA">
        <w:rPr>
          <w:iCs/>
          <w:color w:val="0A0A0A"/>
          <w:spacing w:val="9"/>
        </w:rPr>
        <w:t xml:space="preserve"> </w:t>
      </w:r>
      <w:r w:rsidR="005B6CDA" w:rsidRPr="005B6CDA">
        <w:rPr>
          <w:iCs/>
          <w:color w:val="0A0A0A"/>
        </w:rPr>
        <w:t>veto. God</w:t>
      </w:r>
      <w:r w:rsidR="005B6CDA" w:rsidRPr="005B6CDA">
        <w:rPr>
          <w:iCs/>
          <w:color w:val="0A0A0A"/>
          <w:spacing w:val="28"/>
        </w:rPr>
        <w:t xml:space="preserve"> </w:t>
      </w:r>
      <w:r w:rsidR="005B6CDA" w:rsidRPr="005B6CDA">
        <w:rPr>
          <w:iCs/>
          <w:color w:val="0A0A0A"/>
        </w:rPr>
        <w:t>bles</w:t>
      </w:r>
      <w:r w:rsidR="005B6CDA" w:rsidRPr="005B6CDA">
        <w:rPr>
          <w:iCs/>
          <w:color w:val="0A0A0A"/>
          <w:spacing w:val="-3"/>
        </w:rPr>
        <w:t>s</w:t>
      </w:r>
      <w:r w:rsidR="005B6CDA" w:rsidRPr="005B6CDA">
        <w:rPr>
          <w:iCs/>
          <w:color w:val="2D2D2D"/>
        </w:rPr>
        <w:t>.</w:t>
      </w:r>
    </w:p>
    <w:p w:rsidR="003F5F34" w:rsidRDefault="003F5F34" w:rsidP="005B6CDA">
      <w:pPr>
        <w:rPr>
          <w:iCs/>
        </w:rPr>
      </w:pPr>
    </w:p>
    <w:p w:rsidR="005B6CDA" w:rsidRPr="005B6CDA" w:rsidRDefault="005B6CDA" w:rsidP="005B6CDA">
      <w:pPr>
        <w:rPr>
          <w:iCs/>
          <w:sz w:val="20"/>
        </w:rPr>
      </w:pPr>
      <w:r w:rsidRPr="005B6CDA">
        <w:rPr>
          <w:iCs/>
        </w:rPr>
        <w:t>My very best,</w:t>
      </w:r>
    </w:p>
    <w:p w:rsidR="005B6CDA" w:rsidRPr="005B6CDA" w:rsidRDefault="005B6CDA" w:rsidP="005B6CDA">
      <w:pPr>
        <w:rPr>
          <w:iCs/>
          <w:szCs w:val="22"/>
        </w:rPr>
      </w:pPr>
      <w:r w:rsidRPr="005B6CDA">
        <w:rPr>
          <w:iCs/>
        </w:rPr>
        <w:t>Nikki R. Haley</w:t>
      </w:r>
    </w:p>
    <w:p w:rsidR="005B6CDA" w:rsidRPr="009F0B63" w:rsidRDefault="005B6CDA" w:rsidP="009F0B63">
      <w:pPr>
        <w:pStyle w:val="Header"/>
        <w:rPr>
          <w:bCs/>
          <w:iCs/>
          <w:sz w:val="20"/>
        </w:rPr>
      </w:pPr>
    </w:p>
    <w:p w:rsidR="001E2C9C" w:rsidRDefault="001E2C9C" w:rsidP="001E2C9C">
      <w:pPr>
        <w:jc w:val="center"/>
        <w:rPr>
          <w:b/>
          <w:bCs/>
        </w:rPr>
      </w:pPr>
      <w:r>
        <w:rPr>
          <w:b/>
          <w:bCs/>
        </w:rPr>
        <w:t>VETO OVERRIDDEN</w:t>
      </w:r>
    </w:p>
    <w:p w:rsidR="005B6CDA" w:rsidRPr="005B6CDA" w:rsidRDefault="001E2C9C" w:rsidP="005B6CDA">
      <w:pPr>
        <w:rPr>
          <w:iCs/>
        </w:rPr>
      </w:pPr>
      <w:r>
        <w:rPr>
          <w:iCs/>
        </w:rPr>
        <w:tab/>
      </w:r>
      <w:r w:rsidR="005B6CDA" w:rsidRPr="005B6CDA">
        <w:rPr>
          <w:iCs/>
        </w:rPr>
        <w:t>(R314, S813) -- Senators Hayes, Peeler, O’Dell, Alexander, McElveen, McGill, Pinckney, Johnson, Williams and Verdin:  AN ACT TO AMEND THE CODE OF LAWS OF SOUTH CAROLINA, 1976, BY ADDING SECTION 16</w:t>
      </w:r>
      <w:r w:rsidR="005B6CDA" w:rsidRPr="005B6CDA">
        <w:rPr>
          <w:iCs/>
        </w:rPr>
        <w:noBreakHyphen/>
        <w:t>11</w:t>
      </w:r>
      <w:r w:rsidR="005B6CDA" w:rsidRPr="005B6CDA">
        <w:rPr>
          <w:iCs/>
        </w:rPr>
        <w:noBreakHyphen/>
        <w:t>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w:t>
      </w:r>
    </w:p>
    <w:p w:rsidR="0046579E" w:rsidRDefault="00CD4776" w:rsidP="005B6CDA">
      <w:pPr>
        <w:rPr>
          <w:szCs w:val="22"/>
        </w:rPr>
      </w:pPr>
      <w:r>
        <w:rPr>
          <w:bCs/>
          <w:iCs/>
        </w:rPr>
        <w:tab/>
        <w:t xml:space="preserve">On motion of Senator LARRY MARTIN, the </w:t>
      </w:r>
      <w:r w:rsidR="001E2C9C">
        <w:rPr>
          <w:szCs w:val="22"/>
        </w:rPr>
        <w:t>veto of the Governor was taken up for immediate consideration.</w:t>
      </w:r>
    </w:p>
    <w:p w:rsidR="001E2C9C" w:rsidRDefault="001E2C9C" w:rsidP="005B6CDA">
      <w:pPr>
        <w:rPr>
          <w:szCs w:val="22"/>
        </w:rPr>
      </w:pPr>
    </w:p>
    <w:p w:rsidR="001E2C9C" w:rsidRDefault="001E2C9C" w:rsidP="005B6CDA">
      <w:pPr>
        <w:rPr>
          <w:szCs w:val="22"/>
        </w:rPr>
      </w:pPr>
      <w:r>
        <w:rPr>
          <w:szCs w:val="22"/>
        </w:rPr>
        <w:tab/>
        <w:t>Senator LARRY MARTIN spoke on the veto.</w:t>
      </w:r>
    </w:p>
    <w:p w:rsidR="001E2C9C" w:rsidRDefault="001E2C9C" w:rsidP="005B6CDA">
      <w:pPr>
        <w:rPr>
          <w:szCs w:val="22"/>
        </w:rPr>
      </w:pPr>
    </w:p>
    <w:p w:rsidR="0046579E" w:rsidRDefault="0046579E" w:rsidP="00352D03">
      <w:pPr>
        <w:pStyle w:val="Header"/>
        <w:tabs>
          <w:tab w:val="clear" w:pos="8640"/>
          <w:tab w:val="left" w:pos="4320"/>
        </w:tabs>
      </w:pPr>
      <w:r>
        <w:tab/>
        <w:t>The "ayes" and "nays" were demanded and taken, resulting as follows:</w:t>
      </w:r>
    </w:p>
    <w:p w:rsidR="0046579E" w:rsidRPr="0046579E" w:rsidRDefault="0046579E" w:rsidP="0046579E">
      <w:pPr>
        <w:jc w:val="center"/>
        <w:rPr>
          <w:b/>
          <w:szCs w:val="22"/>
        </w:rPr>
      </w:pPr>
      <w:r w:rsidRPr="0046579E">
        <w:rPr>
          <w:b/>
          <w:szCs w:val="22"/>
        </w:rPr>
        <w:t>Ayes 39; Nays 3</w:t>
      </w:r>
    </w:p>
    <w:p w:rsidR="0046579E" w:rsidRDefault="0046579E" w:rsidP="005B6CDA">
      <w:pPr>
        <w:rPr>
          <w:szCs w:val="22"/>
        </w:rPr>
      </w:pPr>
    </w:p>
    <w:p w:rsidR="0046579E" w:rsidRDefault="0046579E" w:rsidP="00C930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6579E">
        <w:rPr>
          <w:b/>
          <w:szCs w:val="22"/>
        </w:rPr>
        <w:t>AYES</w:t>
      </w:r>
    </w:p>
    <w:p w:rsidR="0046579E" w:rsidRDefault="0046579E" w:rsidP="00C9300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Alexander</w:t>
      </w:r>
      <w:r>
        <w:rPr>
          <w:szCs w:val="22"/>
        </w:rPr>
        <w:tab/>
      </w:r>
      <w:r w:rsidRPr="0046579E">
        <w:rPr>
          <w:szCs w:val="22"/>
        </w:rPr>
        <w:t>Allen</w:t>
      </w:r>
      <w:r>
        <w:rPr>
          <w:szCs w:val="22"/>
        </w:rPr>
        <w:tab/>
      </w:r>
      <w:r w:rsidRPr="0046579E">
        <w:rPr>
          <w:szCs w:val="22"/>
        </w:rPr>
        <w:t>Campsen</w:t>
      </w:r>
    </w:p>
    <w:p w:rsidR="0046579E" w:rsidRDefault="0046579E" w:rsidP="00C9300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Cleary</w:t>
      </w:r>
      <w:r>
        <w:rPr>
          <w:szCs w:val="22"/>
        </w:rPr>
        <w:tab/>
      </w:r>
      <w:r w:rsidRPr="0046579E">
        <w:rPr>
          <w:szCs w:val="22"/>
        </w:rPr>
        <w:t>Coleman</w:t>
      </w:r>
      <w:r>
        <w:rPr>
          <w:szCs w:val="22"/>
        </w:rPr>
        <w:tab/>
      </w:r>
      <w:r w:rsidRPr="0046579E">
        <w:rPr>
          <w:szCs w:val="22"/>
        </w:rPr>
        <w:t>Corbin</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Courson</w:t>
      </w:r>
      <w:r>
        <w:rPr>
          <w:szCs w:val="22"/>
        </w:rPr>
        <w:tab/>
      </w:r>
      <w:r w:rsidRPr="0046579E">
        <w:rPr>
          <w:szCs w:val="22"/>
        </w:rPr>
        <w:t>Cromer</w:t>
      </w:r>
      <w:r>
        <w:rPr>
          <w:szCs w:val="22"/>
        </w:rPr>
        <w:tab/>
      </w:r>
      <w:r w:rsidRPr="0046579E">
        <w:rPr>
          <w:szCs w:val="22"/>
        </w:rPr>
        <w:t>Davis</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Fair</w:t>
      </w:r>
      <w:r>
        <w:rPr>
          <w:szCs w:val="22"/>
        </w:rPr>
        <w:tab/>
      </w:r>
      <w:r w:rsidRPr="0046579E">
        <w:rPr>
          <w:szCs w:val="22"/>
        </w:rPr>
        <w:t>Gregory</w:t>
      </w:r>
      <w:r>
        <w:rPr>
          <w:szCs w:val="22"/>
        </w:rPr>
        <w:tab/>
      </w:r>
      <w:r w:rsidRPr="0046579E">
        <w:rPr>
          <w:szCs w:val="22"/>
        </w:rPr>
        <w:t>Grooms</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Hayes</w:t>
      </w:r>
      <w:r>
        <w:rPr>
          <w:szCs w:val="22"/>
        </w:rPr>
        <w:tab/>
      </w:r>
      <w:r w:rsidRPr="0046579E">
        <w:rPr>
          <w:szCs w:val="22"/>
        </w:rPr>
        <w:t>Hembree</w:t>
      </w:r>
      <w:r>
        <w:rPr>
          <w:szCs w:val="22"/>
        </w:rPr>
        <w:tab/>
      </w:r>
      <w:r w:rsidRPr="0046579E">
        <w:rPr>
          <w:szCs w:val="22"/>
        </w:rPr>
        <w:t>Hutto</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Jackson</w:t>
      </w:r>
      <w:r>
        <w:rPr>
          <w:szCs w:val="22"/>
        </w:rPr>
        <w:tab/>
      </w:r>
      <w:r w:rsidRPr="0046579E">
        <w:rPr>
          <w:szCs w:val="22"/>
        </w:rPr>
        <w:t>Johnson</w:t>
      </w:r>
      <w:r>
        <w:rPr>
          <w:szCs w:val="22"/>
        </w:rPr>
        <w:tab/>
      </w:r>
      <w:r w:rsidRPr="0046579E">
        <w:rPr>
          <w:szCs w:val="22"/>
        </w:rPr>
        <w:t>Kimpson</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Leatherman</w:t>
      </w:r>
      <w:r>
        <w:rPr>
          <w:szCs w:val="22"/>
        </w:rPr>
        <w:tab/>
      </w:r>
      <w:r w:rsidRPr="0046579E">
        <w:rPr>
          <w:szCs w:val="22"/>
        </w:rPr>
        <w:t>Lourie</w:t>
      </w:r>
      <w:r>
        <w:rPr>
          <w:szCs w:val="22"/>
        </w:rPr>
        <w:tab/>
      </w:r>
      <w:r w:rsidRPr="0046579E">
        <w:rPr>
          <w:szCs w:val="22"/>
        </w:rPr>
        <w:t>Malloy</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i/>
          <w:szCs w:val="22"/>
        </w:rPr>
        <w:t>Martin, Larry</w:t>
      </w:r>
      <w:r>
        <w:rPr>
          <w:i/>
          <w:szCs w:val="22"/>
        </w:rPr>
        <w:tab/>
      </w:r>
      <w:r w:rsidRPr="0046579E">
        <w:rPr>
          <w:szCs w:val="22"/>
        </w:rPr>
        <w:t>Massey</w:t>
      </w:r>
      <w:r>
        <w:rPr>
          <w:szCs w:val="22"/>
        </w:rPr>
        <w:tab/>
      </w:r>
      <w:r w:rsidRPr="0046579E">
        <w:rPr>
          <w:szCs w:val="22"/>
        </w:rPr>
        <w:t>McElveen</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Nicholson</w:t>
      </w:r>
      <w:r>
        <w:rPr>
          <w:szCs w:val="22"/>
        </w:rPr>
        <w:tab/>
      </w:r>
      <w:r w:rsidRPr="0046579E">
        <w:rPr>
          <w:szCs w:val="22"/>
        </w:rPr>
        <w:t>O'Dell</w:t>
      </w:r>
      <w:r>
        <w:rPr>
          <w:szCs w:val="22"/>
        </w:rPr>
        <w:tab/>
      </w:r>
      <w:r w:rsidRPr="0046579E">
        <w:rPr>
          <w:szCs w:val="22"/>
        </w:rPr>
        <w:t>Peeler</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Pinckney</w:t>
      </w:r>
      <w:r>
        <w:rPr>
          <w:szCs w:val="22"/>
        </w:rPr>
        <w:tab/>
      </w:r>
      <w:r w:rsidRPr="0046579E">
        <w:rPr>
          <w:szCs w:val="22"/>
        </w:rPr>
        <w:t>Rankin</w:t>
      </w:r>
      <w:r>
        <w:rPr>
          <w:szCs w:val="22"/>
        </w:rPr>
        <w:tab/>
      </w:r>
      <w:r w:rsidRPr="0046579E">
        <w:rPr>
          <w:szCs w:val="22"/>
        </w:rPr>
        <w:t>Reese</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Scott</w:t>
      </w:r>
      <w:r>
        <w:rPr>
          <w:szCs w:val="22"/>
        </w:rPr>
        <w:tab/>
      </w:r>
      <w:r w:rsidRPr="0046579E">
        <w:rPr>
          <w:szCs w:val="22"/>
        </w:rPr>
        <w:t>Setzler</w:t>
      </w:r>
      <w:r>
        <w:rPr>
          <w:szCs w:val="22"/>
        </w:rPr>
        <w:tab/>
      </w:r>
      <w:r w:rsidRPr="0046579E">
        <w:rPr>
          <w:szCs w:val="22"/>
        </w:rPr>
        <w:t>Shealy</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Sheheen</w:t>
      </w:r>
      <w:r>
        <w:rPr>
          <w:szCs w:val="22"/>
        </w:rPr>
        <w:tab/>
      </w:r>
      <w:r w:rsidRPr="0046579E">
        <w:rPr>
          <w:szCs w:val="22"/>
        </w:rPr>
        <w:t>Thurmond</w:t>
      </w:r>
      <w:r>
        <w:rPr>
          <w:szCs w:val="22"/>
        </w:rPr>
        <w:tab/>
      </w:r>
      <w:r w:rsidRPr="0046579E">
        <w:rPr>
          <w:szCs w:val="22"/>
        </w:rPr>
        <w:t>Turner</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Verdin</w:t>
      </w:r>
      <w:r>
        <w:rPr>
          <w:szCs w:val="22"/>
        </w:rPr>
        <w:tab/>
      </w:r>
      <w:r w:rsidRPr="0046579E">
        <w:rPr>
          <w:szCs w:val="22"/>
        </w:rPr>
        <w:t>Williams</w:t>
      </w:r>
      <w:r>
        <w:rPr>
          <w:szCs w:val="22"/>
        </w:rPr>
        <w:tab/>
      </w:r>
      <w:r w:rsidRPr="0046579E">
        <w:rPr>
          <w:szCs w:val="22"/>
        </w:rPr>
        <w:t>Young</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6579E" w:rsidRP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6579E">
        <w:rPr>
          <w:b/>
          <w:szCs w:val="22"/>
        </w:rPr>
        <w:t>Total--39</w:t>
      </w:r>
    </w:p>
    <w:p w:rsidR="0046579E" w:rsidRPr="0046579E" w:rsidRDefault="0046579E" w:rsidP="0046579E">
      <w:pPr>
        <w:rPr>
          <w:szCs w:val="22"/>
        </w:rPr>
      </w:pP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6579E">
        <w:rPr>
          <w:b/>
          <w:szCs w:val="22"/>
        </w:rPr>
        <w:t>NAYS</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6579E">
        <w:rPr>
          <w:szCs w:val="22"/>
        </w:rPr>
        <w:t>Bennett</w:t>
      </w:r>
      <w:r>
        <w:rPr>
          <w:szCs w:val="22"/>
        </w:rPr>
        <w:tab/>
      </w:r>
      <w:r w:rsidRPr="0046579E">
        <w:rPr>
          <w:szCs w:val="22"/>
        </w:rPr>
        <w:t>Bright</w:t>
      </w:r>
      <w:r>
        <w:rPr>
          <w:szCs w:val="22"/>
        </w:rPr>
        <w:tab/>
      </w:r>
      <w:r w:rsidRPr="0046579E">
        <w:rPr>
          <w:szCs w:val="22"/>
        </w:rPr>
        <w:t>Bryant</w:t>
      </w:r>
    </w:p>
    <w:p w:rsid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6579E" w:rsidRPr="0046579E" w:rsidRDefault="0046579E" w:rsidP="004657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6579E">
        <w:rPr>
          <w:b/>
          <w:szCs w:val="22"/>
        </w:rPr>
        <w:t>Total--3</w:t>
      </w:r>
    </w:p>
    <w:p w:rsidR="0046579E" w:rsidRDefault="0046579E" w:rsidP="0046579E">
      <w:pPr>
        <w:rPr>
          <w:szCs w:val="22"/>
        </w:rPr>
      </w:pPr>
    </w:p>
    <w:p w:rsidR="0046579E" w:rsidRDefault="009F0B63" w:rsidP="0046579E">
      <w:pPr>
        <w:rPr>
          <w:szCs w:val="22"/>
        </w:rPr>
      </w:pPr>
      <w:r>
        <w:rPr>
          <w:szCs w:val="22"/>
        </w:rPr>
        <w:tab/>
      </w:r>
      <w:r w:rsidR="0046579E">
        <w:rPr>
          <w:szCs w:val="22"/>
        </w:rPr>
        <w:t>The veto was overridden.</w:t>
      </w:r>
    </w:p>
    <w:p w:rsidR="0046579E" w:rsidRDefault="0046579E" w:rsidP="0046579E">
      <w:pPr>
        <w:rPr>
          <w:szCs w:val="22"/>
        </w:rPr>
      </w:pPr>
    </w:p>
    <w:p w:rsidR="0046579E" w:rsidRDefault="0046579E" w:rsidP="0046579E">
      <w:pPr>
        <w:rPr>
          <w:szCs w:val="22"/>
        </w:rPr>
      </w:pPr>
      <w:r>
        <w:rPr>
          <w:szCs w:val="22"/>
        </w:rPr>
        <w:tab/>
        <w:t xml:space="preserve">Senator BRYANT resumed speaking </w:t>
      </w:r>
      <w:r w:rsidR="00312CA3">
        <w:rPr>
          <w:szCs w:val="22"/>
        </w:rPr>
        <w:t xml:space="preserve">on the Report of the Committee of Conference </w:t>
      </w:r>
      <w:r>
        <w:rPr>
          <w:szCs w:val="22"/>
        </w:rPr>
        <w:t>on S. 940.</w:t>
      </w:r>
    </w:p>
    <w:p w:rsidR="00D23C47" w:rsidRDefault="00D23C47"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r>
        <w:tab/>
      </w:r>
      <w:r w:rsidRPr="00787E10">
        <w:t xml:space="preserve">Senator </w:t>
      </w:r>
      <w:r>
        <w:t>BENNETT</w:t>
      </w:r>
      <w:r w:rsidRPr="00787E10">
        <w:t xml:space="preserve"> assumed the Chair</w:t>
      </w:r>
      <w:r>
        <w:t>.</w:t>
      </w:r>
    </w:p>
    <w:p w:rsidR="00D23C47" w:rsidRDefault="00D23C47" w:rsidP="00D23C47">
      <w:pPr>
        <w:rPr>
          <w:szCs w:val="22"/>
        </w:rPr>
      </w:pPr>
    </w:p>
    <w:p w:rsidR="0046579E" w:rsidRPr="00787E10" w:rsidRDefault="0046579E" w:rsidP="0046579E">
      <w:pPr>
        <w:pStyle w:val="Header"/>
        <w:tabs>
          <w:tab w:val="clear" w:pos="8640"/>
          <w:tab w:val="left" w:pos="4320"/>
        </w:tabs>
        <w:jc w:val="center"/>
      </w:pPr>
      <w:r w:rsidRPr="00787E10">
        <w:rPr>
          <w:b/>
        </w:rPr>
        <w:t>ACTING PRESIDENT PRESIDES</w:t>
      </w:r>
    </w:p>
    <w:p w:rsidR="0046579E" w:rsidRDefault="0046579E" w:rsidP="0046579E">
      <w:pPr>
        <w:pStyle w:val="Header"/>
        <w:tabs>
          <w:tab w:val="clear" w:pos="8640"/>
          <w:tab w:val="left" w:pos="4320"/>
        </w:tabs>
      </w:pPr>
      <w:r>
        <w:tab/>
      </w:r>
      <w:r w:rsidRPr="00787E10">
        <w:t xml:space="preserve">Senator </w:t>
      </w:r>
      <w:r>
        <w:t>REESE</w:t>
      </w:r>
      <w:r w:rsidRPr="00787E10">
        <w:t xml:space="preserve"> assumed the Chair.</w:t>
      </w:r>
    </w:p>
    <w:p w:rsidR="00D23C47" w:rsidRDefault="00D23C47" w:rsidP="0046579E">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 xml:space="preserve">Senator </w:t>
      </w:r>
      <w:r>
        <w:t xml:space="preserve">CLEARY </w:t>
      </w:r>
      <w:r w:rsidRPr="00787E10">
        <w:t>assumed the Chair</w:t>
      </w:r>
      <w:r>
        <w:t>.</w:t>
      </w:r>
    </w:p>
    <w:p w:rsidR="00DA5665" w:rsidRDefault="00DA5665" w:rsidP="00DA5665">
      <w:pPr>
        <w:pStyle w:val="Header"/>
        <w:tabs>
          <w:tab w:val="clear" w:pos="8640"/>
          <w:tab w:val="left" w:pos="4320"/>
        </w:tabs>
        <w:jc w:val="center"/>
        <w:rPr>
          <w:b/>
        </w:rPr>
      </w:pPr>
    </w:p>
    <w:p w:rsidR="00DA5665" w:rsidRPr="00787E10" w:rsidRDefault="00DA5665" w:rsidP="00DA5665">
      <w:pPr>
        <w:pStyle w:val="Header"/>
        <w:tabs>
          <w:tab w:val="clear" w:pos="8640"/>
          <w:tab w:val="left" w:pos="4320"/>
        </w:tabs>
        <w:jc w:val="center"/>
      </w:pPr>
      <w:r w:rsidRPr="00787E10">
        <w:rPr>
          <w:b/>
        </w:rPr>
        <w:t>ACTING PRESIDENT PRESIDES</w:t>
      </w:r>
    </w:p>
    <w:p w:rsidR="00DA5665" w:rsidRDefault="00DA5665" w:rsidP="00DA5665">
      <w:pPr>
        <w:pStyle w:val="Header"/>
        <w:tabs>
          <w:tab w:val="clear" w:pos="8640"/>
          <w:tab w:val="left" w:pos="4320"/>
        </w:tabs>
      </w:pPr>
      <w:r>
        <w:tab/>
      </w:r>
      <w:r w:rsidRPr="00787E10">
        <w:t>Senator</w:t>
      </w:r>
      <w:r>
        <w:t xml:space="preserve"> PEELER </w:t>
      </w:r>
      <w:r w:rsidRPr="00787E10">
        <w:t>assumed the Chair</w:t>
      </w:r>
      <w:r>
        <w:t>.</w:t>
      </w:r>
    </w:p>
    <w:p w:rsidR="00D23C47" w:rsidRDefault="00D23C47" w:rsidP="0046579E">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Senator</w:t>
      </w:r>
      <w:r>
        <w:t xml:space="preserve"> BRYANT </w:t>
      </w:r>
      <w:r w:rsidRPr="00787E10">
        <w:t>assumed the Chair</w:t>
      </w:r>
      <w:r>
        <w:t>.</w:t>
      </w:r>
    </w:p>
    <w:p w:rsidR="00DA5665" w:rsidRPr="00787E10" w:rsidRDefault="00DA5665" w:rsidP="00DA5665">
      <w:pPr>
        <w:pStyle w:val="Header"/>
        <w:tabs>
          <w:tab w:val="clear" w:pos="8640"/>
          <w:tab w:val="left" w:pos="4320"/>
        </w:tabs>
        <w:jc w:val="center"/>
      </w:pPr>
      <w:r w:rsidRPr="00787E10">
        <w:rPr>
          <w:b/>
        </w:rPr>
        <w:t>ACTING PRESIDENT PRESIDES</w:t>
      </w:r>
    </w:p>
    <w:p w:rsidR="00DA5665" w:rsidRDefault="00DA5665" w:rsidP="00DA5665">
      <w:pPr>
        <w:pStyle w:val="Header"/>
        <w:tabs>
          <w:tab w:val="clear" w:pos="8640"/>
          <w:tab w:val="left" w:pos="4320"/>
        </w:tabs>
      </w:pPr>
      <w:r>
        <w:tab/>
      </w:r>
      <w:r w:rsidRPr="00787E10">
        <w:t>Senator</w:t>
      </w:r>
      <w:r>
        <w:t xml:space="preserve"> PINCKNEY </w:t>
      </w:r>
      <w:r w:rsidRPr="00787E10">
        <w:t>assumed the Chair</w:t>
      </w:r>
      <w:r>
        <w:t>.</w:t>
      </w:r>
    </w:p>
    <w:p w:rsidR="00DA5665" w:rsidRDefault="00DA5665" w:rsidP="00D23C47">
      <w:pPr>
        <w:pStyle w:val="Header"/>
        <w:tabs>
          <w:tab w:val="clear" w:pos="8640"/>
          <w:tab w:val="left" w:pos="4320"/>
        </w:tabs>
      </w:pPr>
    </w:p>
    <w:p w:rsidR="006530E1" w:rsidRPr="00787E10" w:rsidRDefault="006530E1" w:rsidP="006530E1">
      <w:pPr>
        <w:pStyle w:val="Header"/>
        <w:tabs>
          <w:tab w:val="clear" w:pos="8640"/>
          <w:tab w:val="left" w:pos="4320"/>
        </w:tabs>
        <w:jc w:val="center"/>
      </w:pPr>
      <w:r w:rsidRPr="00787E10">
        <w:rPr>
          <w:b/>
        </w:rPr>
        <w:t>ACTING PRESIDENT PRESIDES</w:t>
      </w:r>
    </w:p>
    <w:p w:rsidR="006530E1" w:rsidRDefault="006530E1" w:rsidP="006530E1">
      <w:pPr>
        <w:pStyle w:val="Header"/>
        <w:tabs>
          <w:tab w:val="clear" w:pos="8640"/>
          <w:tab w:val="left" w:pos="4320"/>
        </w:tabs>
      </w:pPr>
      <w:r>
        <w:tab/>
      </w:r>
      <w:r w:rsidRPr="00787E10">
        <w:t>Senator</w:t>
      </w:r>
      <w:r>
        <w:t xml:space="preserve"> SCOTT </w:t>
      </w:r>
      <w:r w:rsidRPr="00787E10">
        <w:t>assumed the Chair</w:t>
      </w:r>
      <w:r>
        <w:t>.</w:t>
      </w:r>
    </w:p>
    <w:p w:rsidR="006530E1" w:rsidRDefault="006530E1"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 xml:space="preserve">Senator </w:t>
      </w:r>
      <w:r>
        <w:t>ALLEN</w:t>
      </w:r>
      <w:r w:rsidRPr="00787E10">
        <w:t xml:space="preserve"> assumed the Chair.</w:t>
      </w:r>
    </w:p>
    <w:p w:rsidR="00D23C47" w:rsidRDefault="00D23C47"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 xml:space="preserve">Senator </w:t>
      </w:r>
      <w:r>
        <w:t>BRIGHT</w:t>
      </w:r>
      <w:r w:rsidRPr="00787E10">
        <w:t xml:space="preserve"> assumed the Chair</w:t>
      </w:r>
      <w:r>
        <w:t>.</w:t>
      </w:r>
    </w:p>
    <w:p w:rsidR="00D23C47" w:rsidRDefault="00D23C47"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Senator</w:t>
      </w:r>
      <w:r>
        <w:t xml:space="preserve"> CAMPBELL </w:t>
      </w:r>
      <w:r w:rsidRPr="00787E10">
        <w:t>assumed the Chair</w:t>
      </w:r>
      <w:r>
        <w:t>.</w:t>
      </w:r>
    </w:p>
    <w:p w:rsidR="00D23C47" w:rsidRDefault="00D23C47"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Senator</w:t>
      </w:r>
      <w:r>
        <w:t xml:space="preserve"> CAMPSEN </w:t>
      </w:r>
      <w:r w:rsidRPr="00787E10">
        <w:t>assumed the Chair</w:t>
      </w:r>
      <w:r>
        <w:t>.</w:t>
      </w:r>
    </w:p>
    <w:p w:rsidR="006C67E1" w:rsidRDefault="006C67E1" w:rsidP="006530E1">
      <w:pPr>
        <w:pStyle w:val="Header"/>
        <w:tabs>
          <w:tab w:val="clear" w:pos="8640"/>
          <w:tab w:val="left" w:pos="4320"/>
        </w:tabs>
        <w:jc w:val="center"/>
        <w:rPr>
          <w:b/>
        </w:rPr>
      </w:pPr>
    </w:p>
    <w:p w:rsidR="006530E1" w:rsidRPr="00787E10" w:rsidRDefault="006530E1" w:rsidP="006530E1">
      <w:pPr>
        <w:pStyle w:val="Header"/>
        <w:tabs>
          <w:tab w:val="clear" w:pos="8640"/>
          <w:tab w:val="left" w:pos="4320"/>
        </w:tabs>
        <w:jc w:val="center"/>
      </w:pPr>
      <w:r w:rsidRPr="00787E10">
        <w:rPr>
          <w:b/>
        </w:rPr>
        <w:t>ACTING PRESIDENT PRESIDES</w:t>
      </w:r>
    </w:p>
    <w:p w:rsidR="006530E1" w:rsidRDefault="006530E1" w:rsidP="006530E1">
      <w:pPr>
        <w:pStyle w:val="Header"/>
        <w:tabs>
          <w:tab w:val="clear" w:pos="8640"/>
          <w:tab w:val="left" w:pos="4320"/>
        </w:tabs>
      </w:pPr>
      <w:r>
        <w:tab/>
      </w:r>
      <w:r w:rsidRPr="00787E10">
        <w:t>Senator</w:t>
      </w:r>
      <w:r>
        <w:t xml:space="preserve"> RANKIN </w:t>
      </w:r>
      <w:r w:rsidRPr="00787E10">
        <w:t>assumed the Chair</w:t>
      </w:r>
      <w:r>
        <w:t>.</w:t>
      </w:r>
    </w:p>
    <w:p w:rsidR="00D23C47" w:rsidRDefault="00D23C47" w:rsidP="00D23C47">
      <w:pPr>
        <w:pStyle w:val="Header"/>
        <w:tabs>
          <w:tab w:val="clear" w:pos="8640"/>
          <w:tab w:val="left" w:pos="4320"/>
        </w:tabs>
      </w:pPr>
    </w:p>
    <w:p w:rsidR="00914BE5" w:rsidRPr="005C6190" w:rsidRDefault="00914BE5" w:rsidP="00914BE5">
      <w:pPr>
        <w:pStyle w:val="Header"/>
        <w:keepNext/>
        <w:keepLines/>
        <w:tabs>
          <w:tab w:val="clear" w:pos="8640"/>
          <w:tab w:val="left" w:pos="4320"/>
        </w:tabs>
        <w:jc w:val="center"/>
        <w:rPr>
          <w:color w:val="000000" w:themeColor="text1"/>
        </w:rPr>
      </w:pPr>
      <w:r w:rsidRPr="005C6190">
        <w:rPr>
          <w:b/>
          <w:color w:val="000000" w:themeColor="text1"/>
        </w:rPr>
        <w:t>Motion Adopted</w:t>
      </w:r>
    </w:p>
    <w:p w:rsidR="00914BE5" w:rsidRPr="005C6190" w:rsidRDefault="00914BE5" w:rsidP="00914BE5">
      <w:pPr>
        <w:pStyle w:val="Header"/>
        <w:keepNext/>
        <w:keepLines/>
        <w:tabs>
          <w:tab w:val="clear" w:pos="8640"/>
          <w:tab w:val="left" w:pos="4320"/>
        </w:tabs>
        <w:rPr>
          <w:color w:val="000000" w:themeColor="text1"/>
        </w:rPr>
      </w:pPr>
      <w:r w:rsidRPr="005C6190">
        <w:rPr>
          <w:color w:val="000000" w:themeColor="text1"/>
        </w:rPr>
        <w:tab/>
        <w:t>On motion of Senator LEATHERMAN, with unanimous consent</w:t>
      </w:r>
      <w:r>
        <w:rPr>
          <w:color w:val="000000" w:themeColor="text1"/>
        </w:rPr>
        <w:t xml:space="preserve"> and with Senator </w:t>
      </w:r>
      <w:r w:rsidR="00740421">
        <w:rPr>
          <w:color w:val="000000" w:themeColor="text1"/>
        </w:rPr>
        <w:t>BRYANT</w:t>
      </w:r>
      <w:r>
        <w:rPr>
          <w:color w:val="000000" w:themeColor="text1"/>
        </w:rPr>
        <w:t xml:space="preserve"> retaining the floor on S. 940</w:t>
      </w:r>
      <w:r w:rsidRPr="005C6190">
        <w:rPr>
          <w:color w:val="000000" w:themeColor="text1"/>
        </w:rPr>
        <w:t>, the Senate agreed to go into Executive Session.</w:t>
      </w:r>
    </w:p>
    <w:p w:rsidR="00914BE5" w:rsidRPr="005C6190" w:rsidRDefault="00914BE5" w:rsidP="00914BE5">
      <w:pPr>
        <w:pStyle w:val="Header"/>
        <w:tabs>
          <w:tab w:val="clear" w:pos="8640"/>
          <w:tab w:val="left" w:pos="4320"/>
        </w:tabs>
        <w:rPr>
          <w:color w:val="000000" w:themeColor="text1"/>
        </w:rPr>
      </w:pPr>
    </w:p>
    <w:p w:rsidR="00914BE5" w:rsidRPr="005C6190" w:rsidRDefault="00914BE5" w:rsidP="00914BE5">
      <w:pPr>
        <w:pStyle w:val="Header"/>
        <w:tabs>
          <w:tab w:val="clear" w:pos="8640"/>
          <w:tab w:val="left" w:pos="4320"/>
        </w:tabs>
        <w:jc w:val="center"/>
        <w:rPr>
          <w:color w:val="000000" w:themeColor="text1"/>
        </w:rPr>
      </w:pPr>
      <w:r w:rsidRPr="005C6190">
        <w:rPr>
          <w:b/>
          <w:color w:val="000000" w:themeColor="text1"/>
        </w:rPr>
        <w:t>EXECUTIVE SESSION</w:t>
      </w:r>
    </w:p>
    <w:p w:rsidR="00914BE5" w:rsidRPr="005C6190" w:rsidRDefault="00914BE5" w:rsidP="00914BE5">
      <w:pPr>
        <w:pStyle w:val="Header"/>
        <w:tabs>
          <w:tab w:val="clear" w:pos="8640"/>
          <w:tab w:val="left" w:pos="4320"/>
        </w:tabs>
        <w:rPr>
          <w:color w:val="000000" w:themeColor="text1"/>
        </w:rPr>
      </w:pPr>
      <w:r w:rsidRPr="005C6190">
        <w:rPr>
          <w:color w:val="000000" w:themeColor="text1"/>
        </w:rPr>
        <w:tab/>
        <w:t>On motion of Senator LEATHERMAN, the seal of secrecy was removed, so far as the same relates to appointments made by the Governor and the following names were reported to the Senate in open session:</w:t>
      </w:r>
    </w:p>
    <w:p w:rsidR="00914BE5" w:rsidRPr="009F0B63" w:rsidRDefault="00914BE5" w:rsidP="009F0B63">
      <w:pPr>
        <w:pStyle w:val="Header"/>
        <w:tabs>
          <w:tab w:val="clear" w:pos="8640"/>
          <w:tab w:val="left" w:pos="4320"/>
        </w:tabs>
        <w:rPr>
          <w:color w:val="000000" w:themeColor="text1"/>
        </w:rPr>
      </w:pPr>
    </w:p>
    <w:p w:rsidR="00914BE5" w:rsidRPr="005C6190" w:rsidRDefault="00914BE5" w:rsidP="00914BE5">
      <w:pPr>
        <w:pStyle w:val="Header"/>
        <w:tabs>
          <w:tab w:val="clear" w:pos="8640"/>
          <w:tab w:val="left" w:pos="4320"/>
        </w:tabs>
        <w:jc w:val="center"/>
        <w:rPr>
          <w:color w:val="000000" w:themeColor="text1"/>
        </w:rPr>
      </w:pPr>
      <w:r w:rsidRPr="005C6190">
        <w:rPr>
          <w:b/>
          <w:color w:val="000000" w:themeColor="text1"/>
        </w:rPr>
        <w:t>STATEWIDE APPOINTMENTS</w:t>
      </w:r>
    </w:p>
    <w:p w:rsidR="00914BE5" w:rsidRPr="005C6190" w:rsidRDefault="00914BE5" w:rsidP="00914BE5">
      <w:pPr>
        <w:pStyle w:val="Header"/>
        <w:tabs>
          <w:tab w:val="clear" w:pos="8640"/>
          <w:tab w:val="left" w:pos="4320"/>
        </w:tabs>
        <w:jc w:val="center"/>
        <w:rPr>
          <w:color w:val="000000" w:themeColor="text1"/>
        </w:rPr>
      </w:pPr>
      <w:r w:rsidRPr="005C6190">
        <w:rPr>
          <w:b/>
          <w:color w:val="000000" w:themeColor="text1"/>
        </w:rPr>
        <w:t>Confirmations</w:t>
      </w:r>
    </w:p>
    <w:p w:rsidR="00914BE5" w:rsidRPr="005C6190" w:rsidRDefault="00914BE5" w:rsidP="00914BE5">
      <w:pPr>
        <w:pStyle w:val="Header"/>
        <w:tabs>
          <w:tab w:val="clear" w:pos="8640"/>
          <w:tab w:val="left" w:pos="4320"/>
        </w:tabs>
        <w:rPr>
          <w:color w:val="000000" w:themeColor="text1"/>
        </w:rPr>
      </w:pPr>
      <w:r w:rsidRPr="005C6190">
        <w:rPr>
          <w:color w:val="000000" w:themeColor="text1"/>
        </w:rPr>
        <w:tab/>
        <w:t>Having received a favorable report from the Fish, Game and Forestry  Committee, the following appointment was taken up for immediate consideration:</w:t>
      </w:r>
    </w:p>
    <w:p w:rsidR="00914BE5" w:rsidRPr="005C6190" w:rsidRDefault="00914BE5" w:rsidP="00914BE5">
      <w:pPr>
        <w:keepNext/>
        <w:ind w:firstLine="216"/>
        <w:rPr>
          <w:color w:val="000000" w:themeColor="text1"/>
          <w:u w:val="single"/>
        </w:rPr>
      </w:pPr>
      <w:r w:rsidRPr="005C6190">
        <w:rPr>
          <w:color w:val="000000" w:themeColor="text1"/>
          <w:u w:val="single"/>
        </w:rPr>
        <w:t>Initial Appointment, Board of Trustees for the Veterans</w:t>
      </w:r>
      <w:r w:rsidR="001C2F22">
        <w:rPr>
          <w:color w:val="000000" w:themeColor="text1"/>
          <w:u w:val="single"/>
        </w:rPr>
        <w:t>’</w:t>
      </w:r>
      <w:r w:rsidRPr="005C6190">
        <w:rPr>
          <w:color w:val="000000" w:themeColor="text1"/>
          <w:u w:val="single"/>
        </w:rPr>
        <w:t xml:space="preserve"> Trust Fund of South Carolina, with term coterminous with Governor</w:t>
      </w:r>
    </w:p>
    <w:p w:rsidR="00914BE5" w:rsidRPr="005C6190" w:rsidRDefault="00914BE5" w:rsidP="00914BE5">
      <w:pPr>
        <w:keepNext/>
        <w:ind w:firstLine="216"/>
        <w:rPr>
          <w:color w:val="000000" w:themeColor="text1"/>
          <w:u w:val="single"/>
        </w:rPr>
      </w:pPr>
      <w:r w:rsidRPr="005C6190">
        <w:rPr>
          <w:color w:val="000000" w:themeColor="text1"/>
          <w:u w:val="single"/>
        </w:rPr>
        <w:t>Veterans Organization:</w:t>
      </w:r>
    </w:p>
    <w:p w:rsidR="00914BE5" w:rsidRPr="005C6190" w:rsidRDefault="00914BE5" w:rsidP="00914BE5">
      <w:pPr>
        <w:rPr>
          <w:color w:val="000000" w:themeColor="text1"/>
        </w:rPr>
      </w:pPr>
      <w:r w:rsidRPr="005C6190">
        <w:rPr>
          <w:color w:val="000000" w:themeColor="text1"/>
        </w:rPr>
        <w:tab/>
        <w:t>Dale F. Ellenburg, 217 Terrace D</w:t>
      </w:r>
      <w:r w:rsidR="009F0B63">
        <w:rPr>
          <w:color w:val="000000" w:themeColor="text1"/>
        </w:rPr>
        <w:t xml:space="preserve">r., Anderson, SC 29621 VICE Mr. </w:t>
      </w:r>
      <w:r w:rsidRPr="005C6190">
        <w:rPr>
          <w:color w:val="000000" w:themeColor="text1"/>
        </w:rPr>
        <w:t>Donald O. Morillo, Sr.</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 xml:space="preserve">On motion of Senator </w:t>
      </w:r>
      <w:r w:rsidR="009F0B63">
        <w:rPr>
          <w:color w:val="000000" w:themeColor="text1"/>
        </w:rPr>
        <w:t>O’</w:t>
      </w:r>
      <w:r w:rsidR="00B64041">
        <w:rPr>
          <w:color w:val="000000" w:themeColor="text1"/>
        </w:rPr>
        <w:t>DELL</w:t>
      </w:r>
      <w:r w:rsidRPr="005C6190">
        <w:rPr>
          <w:color w:val="000000" w:themeColor="text1"/>
        </w:rPr>
        <w:t>, the question was confirmation of Mr. Dale F. Ellenburg.</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"ayes" and "nays" were demanded and taken, resulting as follows:</w:t>
      </w:r>
    </w:p>
    <w:p w:rsidR="00914BE5" w:rsidRPr="005C6190" w:rsidRDefault="00914BE5" w:rsidP="00914BE5">
      <w:pPr>
        <w:jc w:val="center"/>
        <w:rPr>
          <w:b/>
          <w:color w:val="000000" w:themeColor="text1"/>
          <w:szCs w:val="22"/>
        </w:rPr>
      </w:pPr>
      <w:r w:rsidRPr="005C6190">
        <w:rPr>
          <w:b/>
          <w:color w:val="000000" w:themeColor="text1"/>
          <w:szCs w:val="22"/>
        </w:rPr>
        <w:t>Ayes 42; Nays 0</w:t>
      </w:r>
    </w:p>
    <w:p w:rsidR="00914BE5" w:rsidRPr="005C6190" w:rsidRDefault="00914BE5" w:rsidP="00914BE5">
      <w:pPr>
        <w:rPr>
          <w:color w:val="000000" w:themeColor="text1"/>
          <w:szCs w:val="22"/>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5C6190">
        <w:rPr>
          <w:b/>
          <w:color w:val="000000" w:themeColor="text1"/>
          <w:szCs w:val="22"/>
        </w:rPr>
        <w:t>AYES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Alexander</w:t>
      </w:r>
      <w:r w:rsidRPr="005C6190">
        <w:rPr>
          <w:color w:val="000000" w:themeColor="text1"/>
          <w:szCs w:val="22"/>
        </w:rPr>
        <w:tab/>
        <w:t>Allen</w:t>
      </w:r>
      <w:r w:rsidRPr="005C6190">
        <w:rPr>
          <w:color w:val="000000" w:themeColor="text1"/>
          <w:szCs w:val="22"/>
        </w:rPr>
        <w:tab/>
        <w:t>Bennett</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Bright</w:t>
      </w:r>
      <w:r w:rsidRPr="005C6190">
        <w:rPr>
          <w:color w:val="000000" w:themeColor="text1"/>
          <w:szCs w:val="22"/>
        </w:rPr>
        <w:tab/>
        <w:t>Bryant</w:t>
      </w:r>
      <w:r w:rsidRPr="005C6190">
        <w:rPr>
          <w:color w:val="000000" w:themeColor="text1"/>
          <w:szCs w:val="22"/>
        </w:rPr>
        <w:tab/>
        <w:t>Campsen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Cleary</w:t>
      </w:r>
      <w:r w:rsidRPr="005C6190">
        <w:rPr>
          <w:color w:val="000000" w:themeColor="text1"/>
          <w:szCs w:val="22"/>
        </w:rPr>
        <w:tab/>
        <w:t>Coleman</w:t>
      </w:r>
      <w:r w:rsidRPr="005C6190">
        <w:rPr>
          <w:color w:val="000000" w:themeColor="text1"/>
          <w:szCs w:val="22"/>
        </w:rPr>
        <w:tab/>
        <w:t>Corbin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Courson</w:t>
      </w:r>
      <w:r w:rsidRPr="005C6190">
        <w:rPr>
          <w:color w:val="000000" w:themeColor="text1"/>
          <w:szCs w:val="22"/>
        </w:rPr>
        <w:tab/>
        <w:t>Cromer</w:t>
      </w:r>
      <w:r w:rsidRPr="005C6190">
        <w:rPr>
          <w:color w:val="000000" w:themeColor="text1"/>
          <w:szCs w:val="22"/>
        </w:rPr>
        <w:tab/>
        <w:t>Davis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Fair</w:t>
      </w:r>
      <w:r w:rsidRPr="005C6190">
        <w:rPr>
          <w:color w:val="000000" w:themeColor="text1"/>
          <w:szCs w:val="22"/>
        </w:rPr>
        <w:tab/>
        <w:t>Gregory</w:t>
      </w:r>
      <w:r w:rsidRPr="005C6190">
        <w:rPr>
          <w:color w:val="000000" w:themeColor="text1"/>
          <w:szCs w:val="22"/>
        </w:rPr>
        <w:tab/>
        <w:t>Grooms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Hayes</w:t>
      </w:r>
      <w:r w:rsidRPr="005C6190">
        <w:rPr>
          <w:color w:val="000000" w:themeColor="text1"/>
          <w:szCs w:val="22"/>
        </w:rPr>
        <w:tab/>
        <w:t>Hembree</w:t>
      </w:r>
      <w:r w:rsidRPr="005C6190">
        <w:rPr>
          <w:color w:val="000000" w:themeColor="text1"/>
          <w:szCs w:val="22"/>
        </w:rPr>
        <w:tab/>
        <w:t>Hutto</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Jackson</w:t>
      </w:r>
      <w:r w:rsidRPr="005C6190">
        <w:rPr>
          <w:color w:val="000000" w:themeColor="text1"/>
          <w:szCs w:val="22"/>
        </w:rPr>
        <w:tab/>
        <w:t>Johnson</w:t>
      </w:r>
      <w:r w:rsidRPr="005C6190">
        <w:rPr>
          <w:color w:val="000000" w:themeColor="text1"/>
          <w:szCs w:val="22"/>
        </w:rPr>
        <w:tab/>
        <w:t>Kimpson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Leatherman</w:t>
      </w:r>
      <w:r w:rsidRPr="005C6190">
        <w:rPr>
          <w:color w:val="000000" w:themeColor="text1"/>
          <w:szCs w:val="22"/>
        </w:rPr>
        <w:tab/>
        <w:t>Lourie</w:t>
      </w:r>
      <w:r w:rsidRPr="005C6190">
        <w:rPr>
          <w:color w:val="000000" w:themeColor="text1"/>
          <w:szCs w:val="22"/>
        </w:rPr>
        <w:tab/>
        <w:t>Malloy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Martin, Larry</w:t>
      </w:r>
      <w:r w:rsidRPr="005C6190">
        <w:rPr>
          <w:color w:val="000000" w:themeColor="text1"/>
          <w:szCs w:val="22"/>
        </w:rPr>
        <w:tab/>
        <w:t>Massey</w:t>
      </w:r>
      <w:r w:rsidRPr="005C6190">
        <w:rPr>
          <w:color w:val="000000" w:themeColor="text1"/>
          <w:szCs w:val="22"/>
        </w:rPr>
        <w:tab/>
        <w:t>McElveen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Nicholson</w:t>
      </w:r>
      <w:r w:rsidRPr="005C6190">
        <w:rPr>
          <w:color w:val="000000" w:themeColor="text1"/>
          <w:szCs w:val="22"/>
        </w:rPr>
        <w:tab/>
        <w:t>O'Dell</w:t>
      </w:r>
      <w:r w:rsidRPr="005C6190">
        <w:rPr>
          <w:color w:val="000000" w:themeColor="text1"/>
          <w:szCs w:val="22"/>
        </w:rPr>
        <w:tab/>
        <w:t>Peeler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Pinckney</w:t>
      </w:r>
      <w:r w:rsidRPr="005C6190">
        <w:rPr>
          <w:color w:val="000000" w:themeColor="text1"/>
          <w:szCs w:val="22"/>
        </w:rPr>
        <w:tab/>
        <w:t>Rankin</w:t>
      </w:r>
      <w:r w:rsidRPr="005C6190">
        <w:rPr>
          <w:color w:val="000000" w:themeColor="text1"/>
          <w:szCs w:val="22"/>
        </w:rPr>
        <w:tab/>
        <w:t>Reese</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Scott</w:t>
      </w:r>
      <w:r w:rsidRPr="005C6190">
        <w:rPr>
          <w:color w:val="000000" w:themeColor="text1"/>
          <w:szCs w:val="22"/>
        </w:rPr>
        <w:tab/>
        <w:t>Setzler</w:t>
      </w:r>
      <w:r w:rsidRPr="005C6190">
        <w:rPr>
          <w:color w:val="000000" w:themeColor="text1"/>
          <w:szCs w:val="22"/>
        </w:rPr>
        <w:tab/>
        <w:t>Shealy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Sheheen</w:t>
      </w:r>
      <w:r w:rsidRPr="005C6190">
        <w:rPr>
          <w:color w:val="000000" w:themeColor="text1"/>
          <w:szCs w:val="22"/>
        </w:rPr>
        <w:tab/>
        <w:t>Thurmond</w:t>
      </w:r>
      <w:r w:rsidRPr="005C6190">
        <w:rPr>
          <w:color w:val="000000" w:themeColor="text1"/>
          <w:szCs w:val="22"/>
        </w:rPr>
        <w:tab/>
        <w:t>Turner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5C6190">
        <w:rPr>
          <w:color w:val="000000" w:themeColor="text1"/>
          <w:szCs w:val="22"/>
        </w:rPr>
        <w:t>Verdin</w:t>
      </w:r>
      <w:r w:rsidRPr="005C6190">
        <w:rPr>
          <w:color w:val="000000" w:themeColor="text1"/>
          <w:szCs w:val="22"/>
        </w:rPr>
        <w:tab/>
        <w:t>Williams</w:t>
      </w:r>
      <w:r w:rsidRPr="005C6190">
        <w:rPr>
          <w:color w:val="000000" w:themeColor="text1"/>
          <w:szCs w:val="22"/>
        </w:rPr>
        <w:tab/>
        <w:t>Young</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5C6190">
        <w:rPr>
          <w:b/>
          <w:color w:val="000000" w:themeColor="text1"/>
          <w:szCs w:val="22"/>
        </w:rPr>
        <w:t>Total--42</w:t>
      </w:r>
    </w:p>
    <w:p w:rsidR="00914BE5" w:rsidRPr="005C6190" w:rsidRDefault="00914BE5" w:rsidP="00914BE5">
      <w:pPr>
        <w:rPr>
          <w:color w:val="000000" w:themeColor="text1"/>
          <w:szCs w:val="22"/>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5C6190">
        <w:rPr>
          <w:b/>
          <w:color w:val="000000" w:themeColor="text1"/>
          <w:szCs w:val="22"/>
        </w:rPr>
        <w:t>NAYS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5C6190">
        <w:rPr>
          <w:b/>
          <w:color w:val="000000" w:themeColor="text1"/>
          <w:szCs w:val="22"/>
        </w:rPr>
        <w:t>Total--0</w:t>
      </w:r>
    </w:p>
    <w:p w:rsidR="00914BE5" w:rsidRPr="005C6190" w:rsidRDefault="00914BE5" w:rsidP="00914BE5">
      <w:pPr>
        <w:rPr>
          <w:color w:val="000000" w:themeColor="text1"/>
          <w:szCs w:val="22"/>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appointment of Mr. Dale F. Ellenburg was confirmed.</w:t>
      </w:r>
    </w:p>
    <w:p w:rsidR="00914BE5" w:rsidRPr="005C6190" w:rsidRDefault="00914BE5" w:rsidP="00914BE5">
      <w:pPr>
        <w:rPr>
          <w:color w:val="000000" w:themeColor="text1"/>
        </w:rPr>
      </w:pPr>
    </w:p>
    <w:p w:rsidR="00914BE5" w:rsidRPr="005C6190" w:rsidRDefault="00914BE5" w:rsidP="00914BE5">
      <w:pPr>
        <w:ind w:firstLine="216"/>
        <w:rPr>
          <w:color w:val="000000" w:themeColor="text1"/>
        </w:rPr>
      </w:pPr>
      <w:r w:rsidRPr="005C6190">
        <w:rPr>
          <w:color w:val="000000" w:themeColor="text1"/>
        </w:rPr>
        <w:t>Having received a favorable report from the General Committee, the following appointment was taken up for immediate consideration:</w:t>
      </w:r>
    </w:p>
    <w:p w:rsidR="00914BE5" w:rsidRPr="005C6190" w:rsidRDefault="00914BE5" w:rsidP="00914BE5">
      <w:pPr>
        <w:keepNext/>
        <w:ind w:firstLine="216"/>
        <w:rPr>
          <w:color w:val="000000" w:themeColor="text1"/>
          <w:u w:val="single"/>
        </w:rPr>
      </w:pPr>
      <w:r w:rsidRPr="005C6190">
        <w:rPr>
          <w:color w:val="000000" w:themeColor="text1"/>
          <w:u w:val="single"/>
        </w:rPr>
        <w:t>Initial Appointment, Board of Trustees for the Veterans</w:t>
      </w:r>
      <w:r w:rsidR="001C2F22">
        <w:rPr>
          <w:color w:val="000000" w:themeColor="text1"/>
          <w:u w:val="single"/>
        </w:rPr>
        <w:t>’</w:t>
      </w:r>
      <w:r w:rsidRPr="005C6190">
        <w:rPr>
          <w:color w:val="000000" w:themeColor="text1"/>
          <w:u w:val="single"/>
        </w:rPr>
        <w:t xml:space="preserve"> Trust Fund of South Carolina, with term coterminous with Governor</w:t>
      </w:r>
    </w:p>
    <w:p w:rsidR="00914BE5" w:rsidRPr="005C6190" w:rsidRDefault="00914BE5" w:rsidP="00914BE5">
      <w:pPr>
        <w:keepNext/>
        <w:ind w:firstLine="216"/>
        <w:rPr>
          <w:color w:val="000000" w:themeColor="text1"/>
          <w:u w:val="single"/>
        </w:rPr>
      </w:pPr>
      <w:r w:rsidRPr="005C6190">
        <w:rPr>
          <w:color w:val="000000" w:themeColor="text1"/>
          <w:u w:val="single"/>
        </w:rPr>
        <w:t>At-Large:</w:t>
      </w:r>
    </w:p>
    <w:p w:rsidR="00914BE5" w:rsidRPr="005C6190" w:rsidRDefault="00914BE5" w:rsidP="00914BE5">
      <w:pPr>
        <w:rPr>
          <w:color w:val="000000" w:themeColor="text1"/>
        </w:rPr>
      </w:pPr>
      <w:r w:rsidRPr="005C6190">
        <w:rPr>
          <w:color w:val="000000" w:themeColor="text1"/>
        </w:rPr>
        <w:tab/>
        <w:t>Robin A. Helms, 2045 Jack Robertson Ln., Lancaster, SC 29720 VICE General Richard S. Siegfried</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Pr>
          <w:color w:val="000000" w:themeColor="text1"/>
        </w:rPr>
        <w:t xml:space="preserve">On motion of Senator </w:t>
      </w:r>
      <w:r w:rsidR="00547FC9">
        <w:rPr>
          <w:color w:val="000000" w:themeColor="text1"/>
        </w:rPr>
        <w:t>O’</w:t>
      </w:r>
      <w:r w:rsidR="00903079">
        <w:rPr>
          <w:color w:val="000000" w:themeColor="text1"/>
        </w:rPr>
        <w:t>DELL</w:t>
      </w:r>
      <w:r w:rsidRPr="005C6190">
        <w:rPr>
          <w:color w:val="000000" w:themeColor="text1"/>
        </w:rPr>
        <w:t>, the question was confirmation of Mr. Robin A. Helms.</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"ayes" and "nays" were demanded and taken, resulting as follows:</w:t>
      </w:r>
    </w:p>
    <w:p w:rsidR="00914BE5" w:rsidRPr="005C6190" w:rsidRDefault="00914BE5" w:rsidP="00914BE5">
      <w:pPr>
        <w:jc w:val="center"/>
        <w:rPr>
          <w:b/>
          <w:color w:val="000000" w:themeColor="text1"/>
        </w:rPr>
      </w:pPr>
      <w:r w:rsidRPr="005C6190">
        <w:rPr>
          <w:b/>
          <w:color w:val="000000" w:themeColor="text1"/>
        </w:rPr>
        <w:t>Ayes 42; Nays 0</w:t>
      </w:r>
    </w:p>
    <w:p w:rsidR="00914BE5" w:rsidRPr="005C6190" w:rsidRDefault="00914BE5" w:rsidP="00914BE5">
      <w:pPr>
        <w:rPr>
          <w:color w:val="000000" w:themeColor="text1"/>
          <w:sz w:val="20"/>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AYES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Alexander</w:t>
      </w:r>
      <w:r w:rsidRPr="005C6190">
        <w:rPr>
          <w:color w:val="000000" w:themeColor="text1"/>
        </w:rPr>
        <w:tab/>
        <w:t>Allen</w:t>
      </w:r>
      <w:r w:rsidRPr="005C6190">
        <w:rPr>
          <w:color w:val="000000" w:themeColor="text1"/>
        </w:rPr>
        <w:tab/>
        <w:t>Bennett</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Bright</w:t>
      </w:r>
      <w:r w:rsidRPr="005C6190">
        <w:rPr>
          <w:color w:val="000000" w:themeColor="text1"/>
        </w:rPr>
        <w:tab/>
        <w:t>Bryant</w:t>
      </w:r>
      <w:r w:rsidRPr="005C6190">
        <w:rPr>
          <w:color w:val="000000" w:themeColor="text1"/>
        </w:rPr>
        <w:tab/>
        <w:t>Campsen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Cleary</w:t>
      </w:r>
      <w:r w:rsidRPr="005C6190">
        <w:rPr>
          <w:color w:val="000000" w:themeColor="text1"/>
        </w:rPr>
        <w:tab/>
        <w:t>Coleman</w:t>
      </w:r>
      <w:r w:rsidRPr="005C6190">
        <w:rPr>
          <w:color w:val="000000" w:themeColor="text1"/>
        </w:rPr>
        <w:tab/>
        <w:t>Corbin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Courson</w:t>
      </w:r>
      <w:r w:rsidRPr="005C6190">
        <w:rPr>
          <w:color w:val="000000" w:themeColor="text1"/>
        </w:rPr>
        <w:tab/>
        <w:t>Cromer</w:t>
      </w:r>
      <w:r w:rsidRPr="005C6190">
        <w:rPr>
          <w:color w:val="000000" w:themeColor="text1"/>
        </w:rPr>
        <w:tab/>
        <w:t>Davis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Fair</w:t>
      </w:r>
      <w:r w:rsidRPr="005C6190">
        <w:rPr>
          <w:color w:val="000000" w:themeColor="text1"/>
        </w:rPr>
        <w:tab/>
        <w:t>Gregory</w:t>
      </w:r>
      <w:r w:rsidRPr="005C6190">
        <w:rPr>
          <w:color w:val="000000" w:themeColor="text1"/>
        </w:rPr>
        <w:tab/>
        <w:t>Grooms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Hayes</w:t>
      </w:r>
      <w:r w:rsidRPr="005C6190">
        <w:rPr>
          <w:color w:val="000000" w:themeColor="text1"/>
        </w:rPr>
        <w:tab/>
        <w:t>Hembree</w:t>
      </w:r>
      <w:r w:rsidRPr="005C6190">
        <w:rPr>
          <w:color w:val="000000" w:themeColor="text1"/>
        </w:rPr>
        <w:tab/>
        <w:t>Hutto</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Jackson</w:t>
      </w:r>
      <w:r w:rsidRPr="005C6190">
        <w:rPr>
          <w:color w:val="000000" w:themeColor="text1"/>
        </w:rPr>
        <w:tab/>
        <w:t>Johnson</w:t>
      </w:r>
      <w:r w:rsidRPr="005C6190">
        <w:rPr>
          <w:color w:val="000000" w:themeColor="text1"/>
        </w:rPr>
        <w:tab/>
        <w:t>Kimpson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Leatherman</w:t>
      </w:r>
      <w:r w:rsidRPr="005C6190">
        <w:rPr>
          <w:color w:val="000000" w:themeColor="text1"/>
        </w:rPr>
        <w:tab/>
        <w:t>Lourie</w:t>
      </w:r>
      <w:r w:rsidRPr="005C6190">
        <w:rPr>
          <w:color w:val="000000" w:themeColor="text1"/>
        </w:rPr>
        <w:tab/>
        <w:t>Malloy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Martin, Larry</w:t>
      </w:r>
      <w:r w:rsidRPr="005C6190">
        <w:rPr>
          <w:color w:val="000000" w:themeColor="text1"/>
        </w:rPr>
        <w:tab/>
        <w:t>Massey</w:t>
      </w:r>
      <w:r w:rsidRPr="005C6190">
        <w:rPr>
          <w:color w:val="000000" w:themeColor="text1"/>
        </w:rPr>
        <w:tab/>
        <w:t>McElveen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Nicholson</w:t>
      </w:r>
      <w:r w:rsidRPr="005C6190">
        <w:rPr>
          <w:color w:val="000000" w:themeColor="text1"/>
        </w:rPr>
        <w:tab/>
        <w:t>O'Dell</w:t>
      </w:r>
      <w:r w:rsidRPr="005C6190">
        <w:rPr>
          <w:color w:val="000000" w:themeColor="text1"/>
        </w:rPr>
        <w:tab/>
        <w:t>Peeler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Pinckney</w:t>
      </w:r>
      <w:r w:rsidRPr="005C6190">
        <w:rPr>
          <w:color w:val="000000" w:themeColor="text1"/>
        </w:rPr>
        <w:tab/>
        <w:t>Rankin</w:t>
      </w:r>
      <w:r w:rsidRPr="005C6190">
        <w:rPr>
          <w:color w:val="000000" w:themeColor="text1"/>
        </w:rPr>
        <w:tab/>
        <w:t>Reese</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Scott</w:t>
      </w:r>
      <w:r w:rsidRPr="005C6190">
        <w:rPr>
          <w:color w:val="000000" w:themeColor="text1"/>
        </w:rPr>
        <w:tab/>
        <w:t>Setzler</w:t>
      </w:r>
      <w:r w:rsidRPr="005C6190">
        <w:rPr>
          <w:color w:val="000000" w:themeColor="text1"/>
        </w:rPr>
        <w:tab/>
        <w:t>Shealy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Sheheen</w:t>
      </w:r>
      <w:r w:rsidRPr="005C6190">
        <w:rPr>
          <w:color w:val="000000" w:themeColor="text1"/>
        </w:rPr>
        <w:tab/>
        <w:t>Thurmond</w:t>
      </w:r>
      <w:r w:rsidRPr="005C6190">
        <w:rPr>
          <w:color w:val="000000" w:themeColor="text1"/>
        </w:rPr>
        <w:tab/>
        <w:t>Turner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Verdin</w:t>
      </w:r>
      <w:r w:rsidRPr="005C6190">
        <w:rPr>
          <w:color w:val="000000" w:themeColor="text1"/>
        </w:rPr>
        <w:tab/>
        <w:t>Williams</w:t>
      </w:r>
      <w:r w:rsidRPr="005C6190">
        <w:rPr>
          <w:color w:val="000000" w:themeColor="text1"/>
        </w:rPr>
        <w:tab/>
        <w:t>Young</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Total--42</w:t>
      </w:r>
    </w:p>
    <w:p w:rsidR="00914BE5" w:rsidRPr="005C6190" w:rsidRDefault="00914BE5" w:rsidP="00914BE5">
      <w:pPr>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NAYS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Total--0</w:t>
      </w:r>
    </w:p>
    <w:p w:rsidR="00914BE5" w:rsidRPr="005C6190" w:rsidRDefault="00914BE5" w:rsidP="00914BE5">
      <w:pPr>
        <w:rPr>
          <w:color w:val="000000" w:themeColor="text1"/>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appointment of Mr</w:t>
      </w:r>
      <w:r w:rsidRPr="005C6190">
        <w:rPr>
          <w:b/>
          <w:color w:val="000000" w:themeColor="text1"/>
        </w:rPr>
        <w:t xml:space="preserve">. </w:t>
      </w:r>
      <w:r w:rsidRPr="005C6190">
        <w:rPr>
          <w:color w:val="000000" w:themeColor="text1"/>
        </w:rPr>
        <w:t>Robin A. Helms was confirmed.</w:t>
      </w:r>
    </w:p>
    <w:p w:rsidR="00914BE5" w:rsidRPr="005C6190" w:rsidRDefault="00914BE5" w:rsidP="00914BE5">
      <w:pPr>
        <w:rPr>
          <w:color w:val="000000" w:themeColor="text1"/>
        </w:rPr>
      </w:pPr>
    </w:p>
    <w:p w:rsidR="00914BE5" w:rsidRPr="005C6190" w:rsidRDefault="00914BE5" w:rsidP="00914BE5">
      <w:pPr>
        <w:ind w:firstLine="216"/>
        <w:rPr>
          <w:color w:val="000000" w:themeColor="text1"/>
        </w:rPr>
      </w:pPr>
      <w:r w:rsidRPr="005C6190">
        <w:rPr>
          <w:color w:val="000000" w:themeColor="text1"/>
        </w:rPr>
        <w:t>Having received a favorable report from the General Committee, the following appointment was taken up for immediate consideration:</w:t>
      </w:r>
    </w:p>
    <w:p w:rsidR="00914BE5" w:rsidRPr="005C6190" w:rsidRDefault="00914BE5" w:rsidP="00914BE5">
      <w:pPr>
        <w:keepNext/>
        <w:ind w:firstLine="216"/>
        <w:rPr>
          <w:color w:val="000000" w:themeColor="text1"/>
          <w:u w:val="single"/>
        </w:rPr>
      </w:pPr>
      <w:r w:rsidRPr="005C6190">
        <w:rPr>
          <w:color w:val="000000" w:themeColor="text1"/>
          <w:u w:val="single"/>
        </w:rPr>
        <w:t>Initial Appointment, Board of Trustees for the Veterans</w:t>
      </w:r>
      <w:r w:rsidR="001C2F22">
        <w:rPr>
          <w:color w:val="000000" w:themeColor="text1"/>
          <w:u w:val="single"/>
        </w:rPr>
        <w:t>’</w:t>
      </w:r>
      <w:r w:rsidRPr="005C6190">
        <w:rPr>
          <w:color w:val="000000" w:themeColor="text1"/>
          <w:u w:val="single"/>
        </w:rPr>
        <w:t xml:space="preserve"> Trust Fund of South Carolina, with term coterminous with Governor</w:t>
      </w:r>
    </w:p>
    <w:p w:rsidR="00914BE5" w:rsidRPr="005C6190" w:rsidRDefault="00914BE5" w:rsidP="00914BE5">
      <w:pPr>
        <w:keepNext/>
        <w:ind w:firstLine="216"/>
        <w:rPr>
          <w:color w:val="000000" w:themeColor="text1"/>
          <w:u w:val="single"/>
        </w:rPr>
      </w:pPr>
      <w:r w:rsidRPr="005C6190">
        <w:rPr>
          <w:color w:val="000000" w:themeColor="text1"/>
          <w:u w:val="single"/>
        </w:rPr>
        <w:t>County Officer:</w:t>
      </w:r>
    </w:p>
    <w:p w:rsidR="00914BE5" w:rsidRPr="005C6190" w:rsidRDefault="00914BE5" w:rsidP="00914BE5">
      <w:pPr>
        <w:rPr>
          <w:color w:val="000000" w:themeColor="text1"/>
        </w:rPr>
      </w:pPr>
      <w:r w:rsidRPr="005C6190">
        <w:rPr>
          <w:color w:val="000000" w:themeColor="text1"/>
        </w:rPr>
        <w:tab/>
        <w:t>James A. White, 700 Black Street, Walterboro, SC 29488 VICE Mr. George O. Blevins</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 xml:space="preserve">On motion of Senator </w:t>
      </w:r>
      <w:r w:rsidR="00547FC9">
        <w:rPr>
          <w:color w:val="000000" w:themeColor="text1"/>
        </w:rPr>
        <w:t>O’</w:t>
      </w:r>
      <w:r w:rsidR="00903079">
        <w:rPr>
          <w:color w:val="000000" w:themeColor="text1"/>
        </w:rPr>
        <w:t>DELL</w:t>
      </w:r>
      <w:r w:rsidRPr="005C6190">
        <w:rPr>
          <w:color w:val="000000" w:themeColor="text1"/>
        </w:rPr>
        <w:t>, the question was confirmation of Mr. James A. White.</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"ayes" and "nays" were demanded and taken, resulting as follows:</w:t>
      </w:r>
    </w:p>
    <w:p w:rsidR="00914BE5" w:rsidRPr="005C6190" w:rsidRDefault="00914BE5" w:rsidP="00914BE5">
      <w:pPr>
        <w:jc w:val="center"/>
        <w:rPr>
          <w:b/>
          <w:color w:val="000000" w:themeColor="text1"/>
        </w:rPr>
      </w:pPr>
      <w:r w:rsidRPr="005C6190">
        <w:rPr>
          <w:b/>
          <w:color w:val="000000" w:themeColor="text1"/>
        </w:rPr>
        <w:t>Ayes 42; Nays 0</w:t>
      </w:r>
    </w:p>
    <w:p w:rsidR="00914BE5" w:rsidRPr="005C6190" w:rsidRDefault="00914BE5" w:rsidP="00914BE5">
      <w:pPr>
        <w:rPr>
          <w:color w:val="000000" w:themeColor="text1"/>
          <w:sz w:val="20"/>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AYES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Alexander</w:t>
      </w:r>
      <w:r w:rsidRPr="005C6190">
        <w:rPr>
          <w:color w:val="000000" w:themeColor="text1"/>
        </w:rPr>
        <w:tab/>
        <w:t>Allen</w:t>
      </w:r>
      <w:r w:rsidRPr="005C6190">
        <w:rPr>
          <w:color w:val="000000" w:themeColor="text1"/>
        </w:rPr>
        <w:tab/>
        <w:t>Bennett</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Bright</w:t>
      </w:r>
      <w:r w:rsidRPr="005C6190">
        <w:rPr>
          <w:color w:val="000000" w:themeColor="text1"/>
        </w:rPr>
        <w:tab/>
        <w:t>Bryant</w:t>
      </w:r>
      <w:r w:rsidRPr="005C6190">
        <w:rPr>
          <w:color w:val="000000" w:themeColor="text1"/>
        </w:rPr>
        <w:tab/>
        <w:t>Campsen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Cleary</w:t>
      </w:r>
      <w:r w:rsidRPr="005C6190">
        <w:rPr>
          <w:color w:val="000000" w:themeColor="text1"/>
        </w:rPr>
        <w:tab/>
        <w:t>Coleman</w:t>
      </w:r>
      <w:r w:rsidRPr="005C6190">
        <w:rPr>
          <w:color w:val="000000" w:themeColor="text1"/>
        </w:rPr>
        <w:tab/>
        <w:t>Corbin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Courson</w:t>
      </w:r>
      <w:r w:rsidRPr="005C6190">
        <w:rPr>
          <w:color w:val="000000" w:themeColor="text1"/>
        </w:rPr>
        <w:tab/>
        <w:t>Cromer</w:t>
      </w:r>
      <w:r w:rsidRPr="005C6190">
        <w:rPr>
          <w:color w:val="000000" w:themeColor="text1"/>
        </w:rPr>
        <w:tab/>
        <w:t>Davis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Fair</w:t>
      </w:r>
      <w:r w:rsidRPr="005C6190">
        <w:rPr>
          <w:color w:val="000000" w:themeColor="text1"/>
        </w:rPr>
        <w:tab/>
        <w:t>Gregory</w:t>
      </w:r>
      <w:r w:rsidRPr="005C6190">
        <w:rPr>
          <w:color w:val="000000" w:themeColor="text1"/>
        </w:rPr>
        <w:tab/>
        <w:t>Grooms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Hayes</w:t>
      </w:r>
      <w:r w:rsidRPr="005C6190">
        <w:rPr>
          <w:color w:val="000000" w:themeColor="text1"/>
        </w:rPr>
        <w:tab/>
        <w:t>Hembree</w:t>
      </w:r>
      <w:r w:rsidRPr="005C6190">
        <w:rPr>
          <w:color w:val="000000" w:themeColor="text1"/>
        </w:rPr>
        <w:tab/>
        <w:t>Hutto</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Jackson</w:t>
      </w:r>
      <w:r w:rsidRPr="005C6190">
        <w:rPr>
          <w:color w:val="000000" w:themeColor="text1"/>
        </w:rPr>
        <w:tab/>
        <w:t>Johnson</w:t>
      </w:r>
      <w:r w:rsidRPr="005C6190">
        <w:rPr>
          <w:color w:val="000000" w:themeColor="text1"/>
        </w:rPr>
        <w:tab/>
        <w:t>Kimpson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Leatherman</w:t>
      </w:r>
      <w:r w:rsidRPr="005C6190">
        <w:rPr>
          <w:color w:val="000000" w:themeColor="text1"/>
        </w:rPr>
        <w:tab/>
        <w:t>Lourie</w:t>
      </w:r>
      <w:r w:rsidRPr="005C6190">
        <w:rPr>
          <w:color w:val="000000" w:themeColor="text1"/>
        </w:rPr>
        <w:tab/>
        <w:t>Malloy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Martin, Larry</w:t>
      </w:r>
      <w:r w:rsidRPr="005C6190">
        <w:rPr>
          <w:color w:val="000000" w:themeColor="text1"/>
        </w:rPr>
        <w:tab/>
        <w:t>Massey</w:t>
      </w:r>
      <w:r w:rsidRPr="005C6190">
        <w:rPr>
          <w:color w:val="000000" w:themeColor="text1"/>
        </w:rPr>
        <w:tab/>
        <w:t>McElveen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Nicholson</w:t>
      </w:r>
      <w:r w:rsidRPr="005C6190">
        <w:rPr>
          <w:color w:val="000000" w:themeColor="text1"/>
        </w:rPr>
        <w:tab/>
        <w:t>O'Dell</w:t>
      </w:r>
      <w:r w:rsidRPr="005C6190">
        <w:rPr>
          <w:color w:val="000000" w:themeColor="text1"/>
        </w:rPr>
        <w:tab/>
        <w:t>Peeler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Pinckney</w:t>
      </w:r>
      <w:r w:rsidRPr="005C6190">
        <w:rPr>
          <w:color w:val="000000" w:themeColor="text1"/>
        </w:rPr>
        <w:tab/>
        <w:t>Rankin</w:t>
      </w:r>
      <w:r w:rsidRPr="005C6190">
        <w:rPr>
          <w:color w:val="000000" w:themeColor="text1"/>
        </w:rPr>
        <w:tab/>
        <w:t>Reese</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Scott</w:t>
      </w:r>
      <w:r w:rsidRPr="005C6190">
        <w:rPr>
          <w:color w:val="000000" w:themeColor="text1"/>
        </w:rPr>
        <w:tab/>
        <w:t>Setzler</w:t>
      </w:r>
      <w:r w:rsidRPr="005C6190">
        <w:rPr>
          <w:color w:val="000000" w:themeColor="text1"/>
        </w:rPr>
        <w:tab/>
        <w:t>Shealy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Sheheen</w:t>
      </w:r>
      <w:r w:rsidRPr="005C6190">
        <w:rPr>
          <w:color w:val="000000" w:themeColor="text1"/>
        </w:rPr>
        <w:tab/>
        <w:t>Thurmond</w:t>
      </w:r>
      <w:r w:rsidRPr="005C6190">
        <w:rPr>
          <w:color w:val="000000" w:themeColor="text1"/>
        </w:rPr>
        <w:tab/>
        <w:t>Turner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Verdin</w:t>
      </w:r>
      <w:r w:rsidRPr="005C6190">
        <w:rPr>
          <w:color w:val="000000" w:themeColor="text1"/>
        </w:rPr>
        <w:tab/>
        <w:t>Williams</w:t>
      </w:r>
      <w:r w:rsidRPr="005C6190">
        <w:rPr>
          <w:color w:val="000000" w:themeColor="text1"/>
        </w:rPr>
        <w:tab/>
        <w:t>Young</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Total--42</w:t>
      </w:r>
    </w:p>
    <w:p w:rsidR="00914BE5" w:rsidRPr="005C6190" w:rsidRDefault="00914BE5" w:rsidP="00914BE5">
      <w:pPr>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NAYS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Total--0</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appointment of Mr. James A. White was confirmed.</w:t>
      </w:r>
    </w:p>
    <w:p w:rsidR="00914BE5" w:rsidRPr="005C6190" w:rsidRDefault="00914BE5" w:rsidP="00914BE5">
      <w:pPr>
        <w:rPr>
          <w:color w:val="000000" w:themeColor="text1"/>
        </w:rPr>
      </w:pPr>
    </w:p>
    <w:p w:rsidR="00914BE5" w:rsidRPr="005C6190" w:rsidRDefault="00914BE5" w:rsidP="00914BE5">
      <w:pPr>
        <w:ind w:firstLine="216"/>
        <w:rPr>
          <w:color w:val="000000" w:themeColor="text1"/>
        </w:rPr>
      </w:pPr>
      <w:r w:rsidRPr="005C6190">
        <w:rPr>
          <w:color w:val="000000" w:themeColor="text1"/>
        </w:rPr>
        <w:t>Having received a favorable report from the General Committee, the following appointment was taken up for immediate consideration:</w:t>
      </w:r>
    </w:p>
    <w:p w:rsidR="00914BE5" w:rsidRPr="005C6190" w:rsidRDefault="00914BE5" w:rsidP="00914BE5">
      <w:pPr>
        <w:keepNext/>
        <w:ind w:firstLine="216"/>
        <w:rPr>
          <w:color w:val="000000" w:themeColor="text1"/>
          <w:u w:val="single"/>
        </w:rPr>
      </w:pPr>
      <w:r w:rsidRPr="005C6190">
        <w:rPr>
          <w:color w:val="000000" w:themeColor="text1"/>
          <w:u w:val="single"/>
        </w:rPr>
        <w:t>Initial Appointment, Board of Trustees for the Veterans</w:t>
      </w:r>
      <w:r w:rsidR="001C2F22">
        <w:rPr>
          <w:color w:val="000000" w:themeColor="text1"/>
          <w:u w:val="single"/>
        </w:rPr>
        <w:t>’</w:t>
      </w:r>
      <w:r w:rsidRPr="005C6190">
        <w:rPr>
          <w:color w:val="000000" w:themeColor="text1"/>
          <w:u w:val="single"/>
        </w:rPr>
        <w:t xml:space="preserve"> Trust Fund of South Carolina, with term coterminous with Governor</w:t>
      </w:r>
    </w:p>
    <w:p w:rsidR="00914BE5" w:rsidRPr="005C6190" w:rsidRDefault="00914BE5" w:rsidP="00914BE5">
      <w:pPr>
        <w:keepNext/>
        <w:ind w:firstLine="216"/>
        <w:rPr>
          <w:color w:val="000000" w:themeColor="text1"/>
          <w:u w:val="single"/>
        </w:rPr>
      </w:pPr>
      <w:r w:rsidRPr="005C6190">
        <w:rPr>
          <w:color w:val="000000" w:themeColor="text1"/>
          <w:u w:val="single"/>
        </w:rPr>
        <w:t>County Officer:</w:t>
      </w:r>
    </w:p>
    <w:p w:rsidR="00914BE5" w:rsidRPr="005C6190" w:rsidRDefault="00914BE5" w:rsidP="00914BE5">
      <w:pPr>
        <w:rPr>
          <w:color w:val="000000" w:themeColor="text1"/>
        </w:rPr>
      </w:pPr>
      <w:r w:rsidRPr="005C6190">
        <w:rPr>
          <w:color w:val="000000" w:themeColor="text1"/>
        </w:rPr>
        <w:tab/>
        <w:t>Elouise G. L. Evans, 5223 Abram Loop, Marion, SC 29571 VICE Mr.</w:t>
      </w:r>
      <w:r w:rsidR="00946D94" w:rsidRPr="00D255CA">
        <w:t xml:space="preserve"> James C. Brown</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Pr>
          <w:color w:val="000000" w:themeColor="text1"/>
        </w:rPr>
        <w:t xml:space="preserve">On motion of Senator </w:t>
      </w:r>
      <w:r w:rsidR="00547FC9">
        <w:rPr>
          <w:color w:val="000000" w:themeColor="text1"/>
        </w:rPr>
        <w:t>O’</w:t>
      </w:r>
      <w:r w:rsidR="00903079">
        <w:rPr>
          <w:color w:val="000000" w:themeColor="text1"/>
        </w:rPr>
        <w:t>DELL</w:t>
      </w:r>
      <w:r w:rsidRPr="005C6190">
        <w:rPr>
          <w:color w:val="000000" w:themeColor="text1"/>
        </w:rPr>
        <w:t>, the question was confirmation of Ms. Elouise G. L. Evans.</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"ayes" and "nays" were demanded and taken, resulting as follows:</w:t>
      </w:r>
    </w:p>
    <w:p w:rsidR="00914BE5" w:rsidRPr="005C6190" w:rsidRDefault="00914BE5" w:rsidP="00914BE5">
      <w:pPr>
        <w:jc w:val="center"/>
        <w:rPr>
          <w:b/>
          <w:color w:val="000000" w:themeColor="text1"/>
        </w:rPr>
      </w:pPr>
      <w:r w:rsidRPr="005C6190">
        <w:rPr>
          <w:b/>
          <w:color w:val="000000" w:themeColor="text1"/>
        </w:rPr>
        <w:t>Ayes 42; Nays 0</w:t>
      </w:r>
    </w:p>
    <w:p w:rsidR="00914BE5" w:rsidRPr="005C6190" w:rsidRDefault="00914BE5" w:rsidP="00914BE5">
      <w:pPr>
        <w:rPr>
          <w:color w:val="000000" w:themeColor="text1"/>
          <w:sz w:val="20"/>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AYES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Alexander</w:t>
      </w:r>
      <w:r w:rsidRPr="005C6190">
        <w:rPr>
          <w:color w:val="000000" w:themeColor="text1"/>
        </w:rPr>
        <w:tab/>
        <w:t>Allen</w:t>
      </w:r>
      <w:r w:rsidRPr="005C6190">
        <w:rPr>
          <w:color w:val="000000" w:themeColor="text1"/>
        </w:rPr>
        <w:tab/>
        <w:t>Bennett</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Bright</w:t>
      </w:r>
      <w:r w:rsidRPr="005C6190">
        <w:rPr>
          <w:color w:val="000000" w:themeColor="text1"/>
        </w:rPr>
        <w:tab/>
        <w:t>Bryant</w:t>
      </w:r>
      <w:r w:rsidRPr="005C6190">
        <w:rPr>
          <w:color w:val="000000" w:themeColor="text1"/>
        </w:rPr>
        <w:tab/>
        <w:t>Campsen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Cleary</w:t>
      </w:r>
      <w:r w:rsidRPr="005C6190">
        <w:rPr>
          <w:color w:val="000000" w:themeColor="text1"/>
        </w:rPr>
        <w:tab/>
        <w:t>Coleman</w:t>
      </w:r>
      <w:r w:rsidRPr="005C6190">
        <w:rPr>
          <w:color w:val="000000" w:themeColor="text1"/>
        </w:rPr>
        <w:tab/>
        <w:t>Corbin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Courson</w:t>
      </w:r>
      <w:r w:rsidRPr="005C6190">
        <w:rPr>
          <w:color w:val="000000" w:themeColor="text1"/>
        </w:rPr>
        <w:tab/>
        <w:t>Cromer</w:t>
      </w:r>
      <w:r w:rsidRPr="005C6190">
        <w:rPr>
          <w:color w:val="000000" w:themeColor="text1"/>
        </w:rPr>
        <w:tab/>
        <w:t>Davis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Fair</w:t>
      </w:r>
      <w:r w:rsidRPr="005C6190">
        <w:rPr>
          <w:color w:val="000000" w:themeColor="text1"/>
        </w:rPr>
        <w:tab/>
        <w:t>Gregory</w:t>
      </w:r>
      <w:r w:rsidRPr="005C6190">
        <w:rPr>
          <w:color w:val="000000" w:themeColor="text1"/>
        </w:rPr>
        <w:tab/>
        <w:t>Grooms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Hayes</w:t>
      </w:r>
      <w:r w:rsidRPr="005C6190">
        <w:rPr>
          <w:color w:val="000000" w:themeColor="text1"/>
        </w:rPr>
        <w:tab/>
        <w:t>Hembree</w:t>
      </w:r>
      <w:r w:rsidRPr="005C6190">
        <w:rPr>
          <w:color w:val="000000" w:themeColor="text1"/>
        </w:rPr>
        <w:tab/>
        <w:t>Hutto</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Jackson</w:t>
      </w:r>
      <w:r w:rsidRPr="005C6190">
        <w:rPr>
          <w:color w:val="000000" w:themeColor="text1"/>
        </w:rPr>
        <w:tab/>
        <w:t>Johnson</w:t>
      </w:r>
      <w:r w:rsidRPr="005C6190">
        <w:rPr>
          <w:color w:val="000000" w:themeColor="text1"/>
        </w:rPr>
        <w:tab/>
        <w:t>Kimpson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Leatherman</w:t>
      </w:r>
      <w:r w:rsidRPr="005C6190">
        <w:rPr>
          <w:color w:val="000000" w:themeColor="text1"/>
        </w:rPr>
        <w:tab/>
        <w:t>Lourie</w:t>
      </w:r>
      <w:r w:rsidRPr="005C6190">
        <w:rPr>
          <w:color w:val="000000" w:themeColor="text1"/>
        </w:rPr>
        <w:tab/>
        <w:t>Malloy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Martin, Larry</w:t>
      </w:r>
      <w:r w:rsidRPr="005C6190">
        <w:rPr>
          <w:color w:val="000000" w:themeColor="text1"/>
        </w:rPr>
        <w:tab/>
        <w:t>Massey</w:t>
      </w:r>
      <w:r w:rsidRPr="005C6190">
        <w:rPr>
          <w:color w:val="000000" w:themeColor="text1"/>
        </w:rPr>
        <w:tab/>
        <w:t>McElveen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Nicholson</w:t>
      </w:r>
      <w:r w:rsidRPr="005C6190">
        <w:rPr>
          <w:color w:val="000000" w:themeColor="text1"/>
        </w:rPr>
        <w:tab/>
        <w:t>O'Dell</w:t>
      </w:r>
      <w:r w:rsidRPr="005C6190">
        <w:rPr>
          <w:color w:val="000000" w:themeColor="text1"/>
        </w:rPr>
        <w:tab/>
        <w:t>Peeler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Pinckney</w:t>
      </w:r>
      <w:r w:rsidRPr="005C6190">
        <w:rPr>
          <w:color w:val="000000" w:themeColor="text1"/>
        </w:rPr>
        <w:tab/>
        <w:t>Rankin</w:t>
      </w:r>
      <w:r w:rsidRPr="005C6190">
        <w:rPr>
          <w:color w:val="000000" w:themeColor="text1"/>
        </w:rPr>
        <w:tab/>
        <w:t>Reese</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Scott</w:t>
      </w:r>
      <w:r w:rsidRPr="005C6190">
        <w:rPr>
          <w:color w:val="000000" w:themeColor="text1"/>
        </w:rPr>
        <w:tab/>
        <w:t>Setzler</w:t>
      </w:r>
      <w:r w:rsidRPr="005C6190">
        <w:rPr>
          <w:color w:val="000000" w:themeColor="text1"/>
        </w:rPr>
        <w:tab/>
        <w:t>Shealy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Sheheen</w:t>
      </w:r>
      <w:r w:rsidRPr="005C6190">
        <w:rPr>
          <w:color w:val="000000" w:themeColor="text1"/>
        </w:rPr>
        <w:tab/>
        <w:t>Thurmond</w:t>
      </w:r>
      <w:r w:rsidRPr="005C6190">
        <w:rPr>
          <w:color w:val="000000" w:themeColor="text1"/>
        </w:rPr>
        <w:tab/>
        <w:t>Turner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Verdin</w:t>
      </w:r>
      <w:r w:rsidRPr="005C6190">
        <w:rPr>
          <w:color w:val="000000" w:themeColor="text1"/>
        </w:rPr>
        <w:tab/>
        <w:t>Williams</w:t>
      </w:r>
      <w:r w:rsidRPr="005C6190">
        <w:rPr>
          <w:color w:val="000000" w:themeColor="text1"/>
        </w:rPr>
        <w:tab/>
        <w:t>Young</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Total--42</w:t>
      </w:r>
    </w:p>
    <w:p w:rsidR="00914BE5" w:rsidRPr="005C6190" w:rsidRDefault="00914BE5" w:rsidP="00914BE5">
      <w:pPr>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NAYS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Total--0</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appointment of Ms. Elouise G. L. Evans was confirmed.</w:t>
      </w:r>
    </w:p>
    <w:p w:rsidR="00914BE5" w:rsidRPr="005C6190" w:rsidRDefault="00914BE5" w:rsidP="00914BE5">
      <w:pPr>
        <w:rPr>
          <w:color w:val="000000" w:themeColor="text1"/>
        </w:rPr>
      </w:pPr>
    </w:p>
    <w:p w:rsidR="00914BE5" w:rsidRPr="005C6190" w:rsidRDefault="00914BE5" w:rsidP="00914BE5">
      <w:pPr>
        <w:ind w:firstLine="216"/>
        <w:rPr>
          <w:color w:val="000000" w:themeColor="text1"/>
        </w:rPr>
      </w:pPr>
      <w:r w:rsidRPr="005C6190">
        <w:rPr>
          <w:color w:val="000000" w:themeColor="text1"/>
        </w:rPr>
        <w:t>Having received a favorable report from the General Committee, the following appointment was taken up for immediate consideration:</w:t>
      </w:r>
    </w:p>
    <w:p w:rsidR="00914BE5" w:rsidRPr="005C6190" w:rsidRDefault="00914BE5" w:rsidP="00914BE5">
      <w:pPr>
        <w:keepNext/>
        <w:ind w:firstLine="216"/>
        <w:rPr>
          <w:color w:val="000000" w:themeColor="text1"/>
          <w:u w:val="single"/>
        </w:rPr>
      </w:pPr>
      <w:r w:rsidRPr="005C6190">
        <w:rPr>
          <w:color w:val="000000" w:themeColor="text1"/>
          <w:u w:val="single"/>
        </w:rPr>
        <w:t>Initial Appointment, Board of Trustees for the Veterans</w:t>
      </w:r>
      <w:r w:rsidR="001C2F22">
        <w:rPr>
          <w:color w:val="000000" w:themeColor="text1"/>
          <w:u w:val="single"/>
        </w:rPr>
        <w:t>’</w:t>
      </w:r>
      <w:r w:rsidRPr="005C6190">
        <w:rPr>
          <w:color w:val="000000" w:themeColor="text1"/>
          <w:u w:val="single"/>
        </w:rPr>
        <w:t xml:space="preserve"> Trust Fund of South Carolina, with term coterminous with Governor</w:t>
      </w:r>
    </w:p>
    <w:p w:rsidR="00914BE5" w:rsidRPr="005C6190" w:rsidRDefault="00914BE5" w:rsidP="00914BE5">
      <w:pPr>
        <w:keepNext/>
        <w:ind w:firstLine="216"/>
        <w:rPr>
          <w:color w:val="000000" w:themeColor="text1"/>
          <w:u w:val="single"/>
        </w:rPr>
      </w:pPr>
      <w:r w:rsidRPr="005C6190">
        <w:rPr>
          <w:color w:val="000000" w:themeColor="text1"/>
          <w:u w:val="single"/>
        </w:rPr>
        <w:t>At-Large:</w:t>
      </w:r>
    </w:p>
    <w:p w:rsidR="00914BE5" w:rsidRPr="005C6190" w:rsidRDefault="00914BE5" w:rsidP="00914BE5">
      <w:pPr>
        <w:rPr>
          <w:color w:val="000000" w:themeColor="text1"/>
        </w:rPr>
      </w:pPr>
      <w:r w:rsidRPr="005C6190">
        <w:rPr>
          <w:color w:val="000000" w:themeColor="text1"/>
        </w:rPr>
        <w:tab/>
        <w:t>Col. Ronald F. Taylor, 162 Howe Street, West Columbia, SC 29170 VICE John A. Stedman</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 xml:space="preserve">On motion of Senator </w:t>
      </w:r>
      <w:r w:rsidR="00547FC9">
        <w:rPr>
          <w:color w:val="000000" w:themeColor="text1"/>
        </w:rPr>
        <w:t>O’</w:t>
      </w:r>
      <w:r w:rsidR="00970AB6">
        <w:rPr>
          <w:color w:val="000000" w:themeColor="text1"/>
        </w:rPr>
        <w:t>DELL</w:t>
      </w:r>
      <w:r w:rsidRPr="005C6190">
        <w:rPr>
          <w:color w:val="000000" w:themeColor="text1"/>
        </w:rPr>
        <w:t>, the question was confirmation of Col. Ronald F. Taylor.</w:t>
      </w:r>
    </w:p>
    <w:p w:rsidR="00914BE5" w:rsidRPr="005C6190" w:rsidRDefault="00914BE5" w:rsidP="00914BE5">
      <w:pPr>
        <w:rPr>
          <w:color w:val="000000" w:themeColor="text1"/>
          <w:sz w:val="20"/>
        </w:rPr>
      </w:pPr>
    </w:p>
    <w:p w:rsidR="00914BE5" w:rsidRPr="005C6190" w:rsidRDefault="00914BE5" w:rsidP="00914BE5">
      <w:pPr>
        <w:rPr>
          <w:color w:val="000000" w:themeColor="text1"/>
        </w:rPr>
      </w:pPr>
      <w:r w:rsidRPr="005C6190">
        <w:rPr>
          <w:color w:val="000000" w:themeColor="text1"/>
          <w:szCs w:val="22"/>
        </w:rPr>
        <w:tab/>
      </w:r>
      <w:r w:rsidRPr="005C6190">
        <w:rPr>
          <w:color w:val="000000" w:themeColor="text1"/>
        </w:rPr>
        <w:t>The "ayes" and "nays" were demanded and taken, resulting as follows:</w:t>
      </w:r>
    </w:p>
    <w:p w:rsidR="00914BE5" w:rsidRPr="005C6190" w:rsidRDefault="00914BE5" w:rsidP="00914BE5">
      <w:pPr>
        <w:jc w:val="center"/>
        <w:rPr>
          <w:b/>
          <w:color w:val="000000" w:themeColor="text1"/>
        </w:rPr>
      </w:pPr>
      <w:r w:rsidRPr="005C6190">
        <w:rPr>
          <w:b/>
          <w:color w:val="000000" w:themeColor="text1"/>
        </w:rPr>
        <w:t>Ayes 42; Nays 0</w:t>
      </w:r>
    </w:p>
    <w:p w:rsidR="00914BE5" w:rsidRPr="005C6190" w:rsidRDefault="00914BE5" w:rsidP="00914BE5">
      <w:pPr>
        <w:rPr>
          <w:color w:val="000000" w:themeColor="text1"/>
          <w:sz w:val="20"/>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AYES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Alexander</w:t>
      </w:r>
      <w:r w:rsidRPr="005C6190">
        <w:rPr>
          <w:color w:val="000000" w:themeColor="text1"/>
        </w:rPr>
        <w:tab/>
        <w:t>Allen</w:t>
      </w:r>
      <w:r w:rsidRPr="005C6190">
        <w:rPr>
          <w:color w:val="000000" w:themeColor="text1"/>
        </w:rPr>
        <w:tab/>
        <w:t>Bennett</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Bright</w:t>
      </w:r>
      <w:r w:rsidRPr="005C6190">
        <w:rPr>
          <w:color w:val="000000" w:themeColor="text1"/>
        </w:rPr>
        <w:tab/>
        <w:t>Bryant</w:t>
      </w:r>
      <w:r w:rsidRPr="005C6190">
        <w:rPr>
          <w:color w:val="000000" w:themeColor="text1"/>
        </w:rPr>
        <w:tab/>
        <w:t>Campsen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Cleary</w:t>
      </w:r>
      <w:r w:rsidRPr="005C6190">
        <w:rPr>
          <w:color w:val="000000" w:themeColor="text1"/>
        </w:rPr>
        <w:tab/>
        <w:t>Coleman</w:t>
      </w:r>
      <w:r w:rsidRPr="005C6190">
        <w:rPr>
          <w:color w:val="000000" w:themeColor="text1"/>
        </w:rPr>
        <w:tab/>
        <w:t>Corbin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Courson</w:t>
      </w:r>
      <w:r w:rsidRPr="005C6190">
        <w:rPr>
          <w:color w:val="000000" w:themeColor="text1"/>
        </w:rPr>
        <w:tab/>
        <w:t>Cromer</w:t>
      </w:r>
      <w:r w:rsidRPr="005C6190">
        <w:rPr>
          <w:color w:val="000000" w:themeColor="text1"/>
        </w:rPr>
        <w:tab/>
        <w:t>Davis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Fair</w:t>
      </w:r>
      <w:r w:rsidRPr="005C6190">
        <w:rPr>
          <w:color w:val="000000" w:themeColor="text1"/>
        </w:rPr>
        <w:tab/>
        <w:t>Gregory</w:t>
      </w:r>
      <w:r w:rsidRPr="005C6190">
        <w:rPr>
          <w:color w:val="000000" w:themeColor="text1"/>
        </w:rPr>
        <w:tab/>
        <w:t>Grooms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Hayes</w:t>
      </w:r>
      <w:r w:rsidRPr="005C6190">
        <w:rPr>
          <w:color w:val="000000" w:themeColor="text1"/>
        </w:rPr>
        <w:tab/>
        <w:t>Hembree</w:t>
      </w:r>
      <w:r w:rsidRPr="005C6190">
        <w:rPr>
          <w:color w:val="000000" w:themeColor="text1"/>
        </w:rPr>
        <w:tab/>
        <w:t>Hutto</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Jackson</w:t>
      </w:r>
      <w:r w:rsidRPr="005C6190">
        <w:rPr>
          <w:color w:val="000000" w:themeColor="text1"/>
        </w:rPr>
        <w:tab/>
        <w:t>Johnson</w:t>
      </w:r>
      <w:r w:rsidRPr="005C6190">
        <w:rPr>
          <w:color w:val="000000" w:themeColor="text1"/>
        </w:rPr>
        <w:tab/>
        <w:t>Kimpson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Leatherman</w:t>
      </w:r>
      <w:r w:rsidRPr="005C6190">
        <w:rPr>
          <w:color w:val="000000" w:themeColor="text1"/>
        </w:rPr>
        <w:tab/>
        <w:t>Lourie</w:t>
      </w:r>
      <w:r w:rsidRPr="005C6190">
        <w:rPr>
          <w:color w:val="000000" w:themeColor="text1"/>
        </w:rPr>
        <w:tab/>
        <w:t>Malloy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Martin, Larry</w:t>
      </w:r>
      <w:r w:rsidRPr="005C6190">
        <w:rPr>
          <w:color w:val="000000" w:themeColor="text1"/>
        </w:rPr>
        <w:tab/>
        <w:t>Massey</w:t>
      </w:r>
      <w:r w:rsidRPr="005C6190">
        <w:rPr>
          <w:color w:val="000000" w:themeColor="text1"/>
        </w:rPr>
        <w:tab/>
        <w:t>McElveen</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Nicholson</w:t>
      </w:r>
      <w:r w:rsidRPr="005C6190">
        <w:rPr>
          <w:color w:val="000000" w:themeColor="text1"/>
        </w:rPr>
        <w:tab/>
        <w:t>O'Dell</w:t>
      </w:r>
      <w:r w:rsidRPr="005C6190">
        <w:rPr>
          <w:color w:val="000000" w:themeColor="text1"/>
        </w:rPr>
        <w:tab/>
        <w:t>Peeler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Pinckney</w:t>
      </w:r>
      <w:r w:rsidRPr="005C6190">
        <w:rPr>
          <w:color w:val="000000" w:themeColor="text1"/>
        </w:rPr>
        <w:tab/>
        <w:t>Rankin</w:t>
      </w:r>
      <w:r w:rsidRPr="005C6190">
        <w:rPr>
          <w:color w:val="000000" w:themeColor="text1"/>
        </w:rPr>
        <w:tab/>
        <w:t>Reese</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Scott</w:t>
      </w:r>
      <w:r w:rsidRPr="005C6190">
        <w:rPr>
          <w:color w:val="000000" w:themeColor="text1"/>
        </w:rPr>
        <w:tab/>
        <w:t>Setzler</w:t>
      </w:r>
      <w:r w:rsidRPr="005C6190">
        <w:rPr>
          <w:color w:val="000000" w:themeColor="text1"/>
        </w:rPr>
        <w:tab/>
        <w:t>Shealy</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Sheheen</w:t>
      </w:r>
      <w:r w:rsidRPr="005C6190">
        <w:rPr>
          <w:color w:val="000000" w:themeColor="text1"/>
        </w:rPr>
        <w:tab/>
        <w:t>Thurmond</w:t>
      </w:r>
      <w:r w:rsidRPr="005C6190">
        <w:rPr>
          <w:color w:val="000000" w:themeColor="text1"/>
        </w:rPr>
        <w:tab/>
        <w:t>Turner</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5C6190">
        <w:rPr>
          <w:color w:val="000000" w:themeColor="text1"/>
        </w:rPr>
        <w:t>Verdin</w:t>
      </w:r>
      <w:r w:rsidRPr="005C6190">
        <w:rPr>
          <w:color w:val="000000" w:themeColor="text1"/>
        </w:rPr>
        <w:tab/>
        <w:t>Williams</w:t>
      </w:r>
      <w:r w:rsidRPr="005C6190">
        <w:rPr>
          <w:color w:val="000000" w:themeColor="text1"/>
        </w:rPr>
        <w:tab/>
        <w:t>Young</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Total--42</w:t>
      </w:r>
    </w:p>
    <w:p w:rsidR="00914BE5" w:rsidRPr="005C6190" w:rsidRDefault="00914BE5" w:rsidP="00914BE5">
      <w:pPr>
        <w:rPr>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NAYS</w:t>
      </w: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p>
    <w:p w:rsidR="00914BE5" w:rsidRPr="005C6190" w:rsidRDefault="00914BE5" w:rsidP="00914B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5C6190">
        <w:rPr>
          <w:b/>
          <w:color w:val="000000" w:themeColor="text1"/>
        </w:rPr>
        <w:t>Total--0</w:t>
      </w:r>
    </w:p>
    <w:p w:rsidR="00914BE5" w:rsidRPr="005C6190" w:rsidRDefault="00914BE5" w:rsidP="00914BE5">
      <w:pPr>
        <w:rPr>
          <w:color w:val="000000" w:themeColor="text1"/>
        </w:rPr>
      </w:pPr>
    </w:p>
    <w:p w:rsidR="00914BE5" w:rsidRDefault="00914BE5" w:rsidP="00914BE5">
      <w:pPr>
        <w:rPr>
          <w:color w:val="000000" w:themeColor="text1"/>
        </w:rPr>
      </w:pPr>
      <w:r w:rsidRPr="005C6190">
        <w:rPr>
          <w:color w:val="000000" w:themeColor="text1"/>
          <w:szCs w:val="22"/>
        </w:rPr>
        <w:tab/>
      </w:r>
      <w:r w:rsidRPr="005C6190">
        <w:rPr>
          <w:color w:val="000000" w:themeColor="text1"/>
        </w:rPr>
        <w:t>The appointment of Col. Ronald F. Taylor was confirmed.</w:t>
      </w:r>
    </w:p>
    <w:p w:rsidR="00740421" w:rsidRDefault="00740421" w:rsidP="00914BE5">
      <w:pPr>
        <w:rPr>
          <w:color w:val="000000" w:themeColor="text1"/>
        </w:rPr>
      </w:pPr>
    </w:p>
    <w:p w:rsidR="00740421" w:rsidRPr="005C6190" w:rsidRDefault="00740421" w:rsidP="00914BE5">
      <w:pPr>
        <w:rPr>
          <w:color w:val="000000" w:themeColor="text1"/>
        </w:rPr>
      </w:pPr>
      <w:r>
        <w:rPr>
          <w:color w:val="000000" w:themeColor="text1"/>
        </w:rPr>
        <w:tab/>
      </w:r>
      <w:r>
        <w:rPr>
          <w:szCs w:val="22"/>
        </w:rPr>
        <w:t>Senator BRYANT resumed speaking on the Report of the Committee of Conference on S. 940.</w:t>
      </w:r>
    </w:p>
    <w:p w:rsidR="0046579E" w:rsidRDefault="0046579E" w:rsidP="0046579E">
      <w:pPr>
        <w:pStyle w:val="Header"/>
        <w:tabs>
          <w:tab w:val="clear" w:pos="8640"/>
          <w:tab w:val="left" w:pos="4320"/>
        </w:tabs>
        <w:jc w:val="center"/>
        <w:rPr>
          <w:b/>
        </w:rPr>
      </w:pPr>
    </w:p>
    <w:p w:rsidR="00B148E5" w:rsidRPr="000126C4" w:rsidRDefault="00B148E5" w:rsidP="00943EAA">
      <w:pPr>
        <w:keepNext/>
        <w:jc w:val="center"/>
        <w:rPr>
          <w:b/>
        </w:rPr>
      </w:pPr>
      <w:r w:rsidRPr="000126C4">
        <w:rPr>
          <w:b/>
        </w:rPr>
        <w:t>Motion Under Rule 15A Failed</w:t>
      </w:r>
    </w:p>
    <w:p w:rsidR="00B148E5" w:rsidRDefault="00B148E5" w:rsidP="00943EAA">
      <w:pPr>
        <w:keepNext/>
      </w:pPr>
      <w:r>
        <w:tab/>
        <w:t>At 2:1</w:t>
      </w:r>
      <w:r w:rsidR="008B5D27">
        <w:t>4</w:t>
      </w:r>
      <w:r>
        <w:t xml:space="preserve"> P.M., Senator LARRY MARTIN moved under the provisions of Rule 15A that the debate on the entire matter of the Report</w:t>
      </w:r>
      <w:r w:rsidR="009423D1">
        <w:t xml:space="preserve"> of the Committee of Conference</w:t>
      </w:r>
      <w:r>
        <w:t xml:space="preserve"> on S. 940 be brought to a close.  </w:t>
      </w:r>
    </w:p>
    <w:p w:rsidR="00B148E5" w:rsidRDefault="00B148E5" w:rsidP="00B148E5"/>
    <w:p w:rsidR="00B148E5" w:rsidRDefault="00B148E5" w:rsidP="00B148E5">
      <w:r>
        <w:tab/>
        <w:t>The "ayes" and "nays" were demanded and taken, resulting as follows:</w:t>
      </w:r>
    </w:p>
    <w:p w:rsidR="00B148E5" w:rsidRPr="00B148E5" w:rsidRDefault="00B148E5" w:rsidP="00B148E5">
      <w:pPr>
        <w:jc w:val="center"/>
        <w:rPr>
          <w:b/>
        </w:rPr>
      </w:pPr>
      <w:r w:rsidRPr="00B148E5">
        <w:rPr>
          <w:b/>
        </w:rPr>
        <w:t>Ayes 22; Nays 1</w:t>
      </w:r>
      <w:r w:rsidR="002B1657">
        <w:rPr>
          <w:b/>
        </w:rPr>
        <w:t>6</w:t>
      </w:r>
    </w:p>
    <w:p w:rsidR="00B148E5" w:rsidRDefault="00B148E5" w:rsidP="00B148E5"/>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148E5">
        <w:rPr>
          <w:b/>
        </w:rPr>
        <w:t>AYES</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Alexander</w:t>
      </w:r>
      <w:r>
        <w:tab/>
      </w:r>
      <w:r w:rsidRPr="00B148E5">
        <w:t>Bennett</w:t>
      </w:r>
      <w:r>
        <w:tab/>
      </w:r>
      <w:r w:rsidRPr="00B148E5">
        <w:t>Campsen</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Cleary</w:t>
      </w:r>
      <w:r>
        <w:tab/>
      </w:r>
      <w:r w:rsidRPr="00B148E5">
        <w:t>Courson</w:t>
      </w:r>
      <w:r>
        <w:tab/>
      </w:r>
      <w:r w:rsidRPr="00B148E5">
        <w:t>Cromer</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Fair</w:t>
      </w:r>
      <w:r>
        <w:tab/>
      </w:r>
      <w:r w:rsidRPr="00B148E5">
        <w:t>Gregory</w:t>
      </w:r>
      <w:r>
        <w:tab/>
      </w:r>
      <w:r w:rsidRPr="00B148E5">
        <w:t>Grooms</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Hayes</w:t>
      </w:r>
      <w:r>
        <w:tab/>
      </w:r>
      <w:r w:rsidRPr="00B148E5">
        <w:t>Hembree</w:t>
      </w:r>
      <w:r>
        <w:tab/>
      </w:r>
      <w:r w:rsidRPr="00B148E5">
        <w:t>Kimpson</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148E5">
        <w:t>Leatherman</w:t>
      </w:r>
      <w:r>
        <w:tab/>
      </w:r>
      <w:r w:rsidRPr="00B148E5">
        <w:t>Lourie</w:t>
      </w:r>
      <w:r>
        <w:tab/>
      </w:r>
      <w:r w:rsidRPr="00B148E5">
        <w:rPr>
          <w:i/>
        </w:rPr>
        <w:t>Martin, Larry</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Nicholson</w:t>
      </w:r>
      <w:r>
        <w:tab/>
      </w:r>
      <w:r w:rsidRPr="00B148E5">
        <w:t>O'Dell</w:t>
      </w:r>
      <w:r>
        <w:tab/>
      </w:r>
      <w:r w:rsidRPr="00B148E5">
        <w:t>Peeler</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Shealy</w:t>
      </w:r>
      <w:r>
        <w:tab/>
      </w:r>
      <w:r w:rsidRPr="00B148E5">
        <w:t>Thurmond</w:t>
      </w:r>
      <w:r>
        <w:tab/>
      </w:r>
      <w:r w:rsidRPr="00B148E5">
        <w:t>Turner</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Young</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48E5" w:rsidRP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8E5">
        <w:rPr>
          <w:b/>
        </w:rPr>
        <w:t>Total--22</w:t>
      </w:r>
    </w:p>
    <w:p w:rsidR="00B148E5" w:rsidRPr="00B148E5" w:rsidRDefault="00B148E5" w:rsidP="00B148E5"/>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148E5">
        <w:rPr>
          <w:b/>
        </w:rPr>
        <w:t>NAYS</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Allen</w:t>
      </w:r>
      <w:r>
        <w:tab/>
      </w:r>
      <w:r w:rsidRPr="00B148E5">
        <w:t>Bright</w:t>
      </w:r>
      <w:r>
        <w:tab/>
      </w:r>
      <w:r w:rsidRPr="00B148E5">
        <w:t>Bryant</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Coleman</w:t>
      </w:r>
      <w:r>
        <w:tab/>
      </w:r>
      <w:r w:rsidRPr="00B148E5">
        <w:t>Davis</w:t>
      </w:r>
      <w:r>
        <w:tab/>
      </w:r>
      <w:r w:rsidRPr="00B148E5">
        <w:t>Hutto</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Jackson</w:t>
      </w:r>
      <w:r>
        <w:tab/>
      </w:r>
      <w:r w:rsidRPr="00B148E5">
        <w:t>Johnson</w:t>
      </w:r>
      <w:r>
        <w:tab/>
      </w:r>
      <w:r w:rsidRPr="00B148E5">
        <w:t>Malloy</w:t>
      </w:r>
    </w:p>
    <w:p w:rsidR="002B1657"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Massey</w:t>
      </w:r>
      <w:r>
        <w:tab/>
      </w:r>
      <w:r w:rsidRPr="00B148E5">
        <w:t>Pinckney</w:t>
      </w:r>
      <w:r w:rsidR="002B1657">
        <w:tab/>
      </w:r>
      <w:r w:rsidRPr="00B148E5">
        <w:t>Rankin</w:t>
      </w:r>
    </w:p>
    <w:p w:rsidR="002B1657"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Reese</w:t>
      </w:r>
      <w:r>
        <w:tab/>
      </w:r>
      <w:r w:rsidRPr="00B148E5">
        <w:t>Scott</w:t>
      </w:r>
      <w:r w:rsidR="002B1657">
        <w:tab/>
      </w:r>
      <w:r w:rsidRPr="00B148E5">
        <w:t>Verdin</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8E5">
        <w:t>Williams</w:t>
      </w:r>
    </w:p>
    <w:p w:rsid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48E5" w:rsidRPr="00B148E5" w:rsidRDefault="00B148E5" w:rsidP="00B14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8E5">
        <w:rPr>
          <w:b/>
        </w:rPr>
        <w:t>Total--1</w:t>
      </w:r>
      <w:r w:rsidR="002B1657">
        <w:rPr>
          <w:b/>
        </w:rPr>
        <w:t>6</w:t>
      </w:r>
    </w:p>
    <w:p w:rsidR="00B148E5" w:rsidRPr="00B148E5" w:rsidRDefault="00B148E5" w:rsidP="00B148E5"/>
    <w:p w:rsidR="00B148E5" w:rsidRDefault="00B148E5" w:rsidP="00B148E5">
      <w:r>
        <w:tab/>
        <w:t>Having failed to receive the necessary vote, the motion under Rule 15A failed.</w:t>
      </w:r>
    </w:p>
    <w:p w:rsidR="00352D03" w:rsidRDefault="00352D03" w:rsidP="0046579E">
      <w:pPr>
        <w:rPr>
          <w:szCs w:val="22"/>
        </w:rPr>
      </w:pPr>
    </w:p>
    <w:p w:rsidR="00DE7B0E" w:rsidRPr="00DE7B0E" w:rsidRDefault="00DE7B0E" w:rsidP="00DE7B0E">
      <w:pPr>
        <w:jc w:val="center"/>
        <w:rPr>
          <w:b/>
          <w:szCs w:val="22"/>
        </w:rPr>
      </w:pPr>
      <w:r w:rsidRPr="00DE7B0E">
        <w:rPr>
          <w:b/>
          <w:szCs w:val="22"/>
        </w:rPr>
        <w:t>Motion Adopted</w:t>
      </w:r>
    </w:p>
    <w:p w:rsidR="00B148E5" w:rsidRDefault="00B148E5" w:rsidP="0046579E">
      <w:pPr>
        <w:rPr>
          <w:szCs w:val="22"/>
        </w:rPr>
      </w:pPr>
      <w:r>
        <w:rPr>
          <w:szCs w:val="22"/>
        </w:rPr>
        <w:tab/>
      </w:r>
      <w:r w:rsidR="00E21CE5">
        <w:rPr>
          <w:szCs w:val="22"/>
        </w:rPr>
        <w:t xml:space="preserve">On motion of </w:t>
      </w:r>
      <w:r>
        <w:rPr>
          <w:szCs w:val="22"/>
        </w:rPr>
        <w:t>Senator LARRY MARTIN</w:t>
      </w:r>
      <w:r w:rsidR="00E21CE5">
        <w:rPr>
          <w:szCs w:val="22"/>
        </w:rPr>
        <w:t>, with</w:t>
      </w:r>
      <w:r>
        <w:rPr>
          <w:szCs w:val="22"/>
        </w:rPr>
        <w:t xml:space="preserve"> unanimous consent </w:t>
      </w:r>
      <w:r w:rsidR="00E21CE5">
        <w:rPr>
          <w:szCs w:val="22"/>
        </w:rPr>
        <w:t xml:space="preserve">and with Senator BRYANT retaining the floor on S. 940, the following </w:t>
      </w:r>
      <w:r>
        <w:rPr>
          <w:szCs w:val="22"/>
        </w:rPr>
        <w:t>messages from the House</w:t>
      </w:r>
      <w:r w:rsidR="00E21CE5">
        <w:rPr>
          <w:szCs w:val="22"/>
        </w:rPr>
        <w:t xml:space="preserve"> were read.</w:t>
      </w:r>
    </w:p>
    <w:p w:rsidR="00B148E5" w:rsidRDefault="00B148E5" w:rsidP="0046579E">
      <w:pPr>
        <w:rPr>
          <w:szCs w:val="22"/>
        </w:rPr>
      </w:pPr>
    </w:p>
    <w:p w:rsidR="00B148E5" w:rsidRPr="00B148E5" w:rsidRDefault="00B148E5" w:rsidP="00492B4E">
      <w:pPr>
        <w:keepNext/>
        <w:jc w:val="center"/>
        <w:rPr>
          <w:szCs w:val="22"/>
        </w:rPr>
      </w:pPr>
      <w:r>
        <w:rPr>
          <w:b/>
          <w:szCs w:val="22"/>
        </w:rPr>
        <w:t>Message from the House</w:t>
      </w:r>
    </w:p>
    <w:p w:rsidR="00B148E5" w:rsidRDefault="00B148E5" w:rsidP="00492B4E">
      <w:pPr>
        <w:keepNext/>
        <w:rPr>
          <w:szCs w:val="22"/>
        </w:rPr>
      </w:pPr>
      <w:r>
        <w:rPr>
          <w:szCs w:val="22"/>
        </w:rPr>
        <w:t>Columbia, S.C., June 17, 2014</w:t>
      </w:r>
    </w:p>
    <w:p w:rsidR="00B148E5" w:rsidRDefault="00B148E5" w:rsidP="00492B4E">
      <w:pPr>
        <w:keepNext/>
        <w:rPr>
          <w:szCs w:val="22"/>
        </w:rPr>
      </w:pPr>
    </w:p>
    <w:p w:rsidR="00B148E5" w:rsidRDefault="00B148E5" w:rsidP="00492B4E">
      <w:pPr>
        <w:keepNext/>
        <w:rPr>
          <w:szCs w:val="22"/>
        </w:rPr>
      </w:pPr>
      <w:r>
        <w:rPr>
          <w:szCs w:val="22"/>
        </w:rPr>
        <w:t>Mr. President and Senators:</w:t>
      </w:r>
    </w:p>
    <w:p w:rsidR="00B148E5" w:rsidRDefault="00B148E5" w:rsidP="0046579E">
      <w:pPr>
        <w:rPr>
          <w:szCs w:val="22"/>
        </w:rPr>
      </w:pPr>
      <w:r>
        <w:rPr>
          <w:szCs w:val="22"/>
        </w:rPr>
        <w:tab/>
        <w:t>The House respectfully informs your Honorable Body that it has adopted the Report of the Committee of Free Conference on:</w:t>
      </w:r>
    </w:p>
    <w:p w:rsidR="00B148E5" w:rsidRPr="004D74C2" w:rsidRDefault="00B148E5" w:rsidP="00B148E5">
      <w:pPr>
        <w:suppressAutoHyphens/>
        <w:outlineLvl w:val="0"/>
      </w:pPr>
      <w:r>
        <w:tab/>
      </w:r>
      <w:r w:rsidRPr="004D74C2">
        <w:t>H. 3124</w:t>
      </w:r>
      <w:r w:rsidR="00174B5D" w:rsidRPr="004D74C2">
        <w:fldChar w:fldCharType="begin"/>
      </w:r>
      <w:r w:rsidRPr="004D74C2">
        <w:instrText xml:space="preserve"> XE "H. 3124" \b </w:instrText>
      </w:r>
      <w:r w:rsidR="00174B5D" w:rsidRPr="004D74C2">
        <w:fldChar w:fldCharType="end"/>
      </w:r>
      <w:r w:rsidRPr="004D74C2">
        <w:t xml:space="preserve"> -- Reps. Bingham, Taylor, Long and M.S. McLeod:  </w:t>
      </w:r>
      <w:r w:rsidRPr="004D74C2">
        <w:rPr>
          <w:szCs w:val="30"/>
        </w:rPr>
        <w:t xml:space="preserve">A BILL </w:t>
      </w:r>
      <w:r w:rsidRPr="004D74C2">
        <w:t>TO AMEND THE CODE OF LAWS OF SOUTH CAROLINA, 1976, BY ADDING SECTION 63</w:t>
      </w:r>
      <w:r w:rsidRPr="004D74C2">
        <w:noBreakHyphen/>
        <w:t>7</w:t>
      </w:r>
      <w:r w:rsidRPr="004D74C2">
        <w:noBreakHyphen/>
        <w:t>315 SO AS TO PROHIBIT AN EMPLOYER FROM DISMISSING, DEMOTING, SUSPENDING, OR DISCIPLINING AN EMPLOYEE WHO REPORTS CHILD ABUSE OR NEGLECT, WHETHER REQUIRED OR PERMITTED TO REPORT; TO CREATE A CAUSE OF ACTION FOR REINSTATEMENT AND BACK PAY; AND TO AUTHORIZE AN AWARD OF ATTORNEY’S FEES TO THE PREVAILING PARTY UNDER CERTAIN CIRCUMSTANCES; TO AMEND SECTION 63</w:t>
      </w:r>
      <w:r w:rsidRPr="004D74C2">
        <w:noBreakHyphen/>
        <w:t>7</w:t>
      </w:r>
      <w:r w:rsidRPr="004D74C2">
        <w:noBreakHyphen/>
        <w:t>940, RELATING THE USE OF UNFOUNDED CASE INFORMATION IN CHILD ABUSE AND NEGLECT CASES, SO AS TO PROVIDE THAT THE DIRECTOR OF THE DEPARTMENT OF SOCIAL SERVICES MAY DISCLOSE INFORMATION PUT IN THE PUBLIC DOMAIN BY THE PARTY IN INTEREST IN AN ABUSE OR NEGLECT CASE; AND TO AMEND SECTION 63</w:t>
      </w:r>
      <w:r w:rsidRPr="004D74C2">
        <w:noBreakHyphen/>
        <w:t>7</w:t>
      </w:r>
      <w:r w:rsidRPr="004D74C2">
        <w:noBreakHyphen/>
        <w:t>1990, RELATING TO THE CONFIDENTIALITY AND RELEASE OF CHILD ABUSE AND NEGLECT INFORMATION AND RECORDS MAINTAINED BY THE DEPARTMENT, SO AS TO AUTHORIZE THE DIRECTOR TO DISCLOSE LIMITED CONFIDENTIAL INFORMATION, TO RESPOND TO AN ALLEGATION MADE BY THE ALLEGED PERPETRATOR, THE ATTORNEY FOR THE ALLEGED PERPETRATOR, THE PARTY IN INTEREST, OR OTHER PUBLIC OFFICIALS IN PUBLIC TESTIMONY BEFORE CERTAIN COMMITTEES, SUBCOMMITTEES, AND JOINT COMMITTEES OF THE SENATE AND HOUSE OF REPRESENTATIVES AND TO DISCLOSE LIMITED INFORMATION TO RESPOND TO AN INQUIRY FROM CERTAIN COMMITTEES, SUBCOMMITTEES, AND JOINT COMMITTEES OF THE SENATE AND HOUSE OF REPRESENTATIVES IN CLOSED SESSION AND TO PROVIDE THAT THIS INFORMATION MUST BE KEPT CONFIDENTIAL AND IS NOT SUBJECT TO PUBLIC DISCLOSURE.</w:t>
      </w:r>
    </w:p>
    <w:p w:rsidR="00B148E5" w:rsidRDefault="00B148E5" w:rsidP="00492B4E">
      <w:pPr>
        <w:keepNext/>
        <w:rPr>
          <w:szCs w:val="22"/>
        </w:rPr>
      </w:pPr>
      <w:r>
        <w:rPr>
          <w:szCs w:val="22"/>
        </w:rPr>
        <w:t>Very respectfully,</w:t>
      </w:r>
    </w:p>
    <w:p w:rsidR="00B148E5" w:rsidRDefault="00B148E5" w:rsidP="00492B4E">
      <w:pPr>
        <w:keepNext/>
        <w:rPr>
          <w:szCs w:val="22"/>
        </w:rPr>
      </w:pPr>
      <w:r>
        <w:rPr>
          <w:szCs w:val="22"/>
        </w:rPr>
        <w:t>Speaker of the House</w:t>
      </w:r>
    </w:p>
    <w:p w:rsidR="00B148E5" w:rsidRDefault="00B148E5" w:rsidP="00492B4E">
      <w:pPr>
        <w:keepNext/>
        <w:rPr>
          <w:szCs w:val="22"/>
        </w:rPr>
      </w:pPr>
      <w:r>
        <w:rPr>
          <w:szCs w:val="22"/>
        </w:rPr>
        <w:tab/>
        <w:t>Received as information.</w:t>
      </w:r>
    </w:p>
    <w:p w:rsidR="00B148E5" w:rsidRDefault="00B148E5" w:rsidP="0046579E">
      <w:pPr>
        <w:rPr>
          <w:szCs w:val="22"/>
        </w:rPr>
      </w:pPr>
    </w:p>
    <w:p w:rsidR="00B148E5" w:rsidRPr="00B148E5" w:rsidRDefault="00B148E5" w:rsidP="00B148E5">
      <w:pPr>
        <w:jc w:val="center"/>
        <w:rPr>
          <w:szCs w:val="22"/>
        </w:rPr>
      </w:pPr>
      <w:r>
        <w:rPr>
          <w:b/>
          <w:szCs w:val="22"/>
        </w:rPr>
        <w:t>Message from the House</w:t>
      </w:r>
    </w:p>
    <w:p w:rsidR="00B148E5" w:rsidRDefault="00B148E5" w:rsidP="0046579E">
      <w:pPr>
        <w:rPr>
          <w:szCs w:val="22"/>
        </w:rPr>
      </w:pPr>
      <w:r>
        <w:rPr>
          <w:szCs w:val="22"/>
        </w:rPr>
        <w:t>Columbia, S.C., June 17, 2014</w:t>
      </w:r>
    </w:p>
    <w:p w:rsidR="00B148E5" w:rsidRDefault="00B148E5" w:rsidP="0046579E">
      <w:pPr>
        <w:rPr>
          <w:szCs w:val="22"/>
        </w:rPr>
      </w:pPr>
    </w:p>
    <w:p w:rsidR="00B148E5" w:rsidRDefault="00B148E5" w:rsidP="0046579E">
      <w:pPr>
        <w:rPr>
          <w:szCs w:val="22"/>
        </w:rPr>
      </w:pPr>
      <w:r>
        <w:rPr>
          <w:szCs w:val="22"/>
        </w:rPr>
        <w:t>Mr. President and Senators:</w:t>
      </w:r>
    </w:p>
    <w:p w:rsidR="00B148E5" w:rsidRDefault="00B148E5" w:rsidP="0046579E">
      <w:pPr>
        <w:rPr>
          <w:szCs w:val="22"/>
        </w:rPr>
      </w:pPr>
      <w:r>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148E5" w:rsidRPr="00156EBB" w:rsidRDefault="00B148E5" w:rsidP="00B148E5">
      <w:r>
        <w:tab/>
      </w:r>
      <w:r w:rsidRPr="00156EBB">
        <w:t>H. 4061</w:t>
      </w:r>
      <w:r w:rsidR="00174B5D" w:rsidRPr="00156EBB">
        <w:fldChar w:fldCharType="begin"/>
      </w:r>
      <w:r w:rsidRPr="00156EBB">
        <w:instrText xml:space="preserve"> XE "H. 4061" \b </w:instrText>
      </w:r>
      <w:r w:rsidR="00174B5D" w:rsidRPr="00156EBB">
        <w:fldChar w:fldCharType="end"/>
      </w:r>
      <w:r w:rsidRPr="00156EBB">
        <w:t xml:space="preserve"> -- Reps. Powers Norrell, King, Cobb</w:t>
      </w:r>
      <w:r w:rsidRPr="00156EBB">
        <w:noBreakHyphen/>
        <w:t xml:space="preserve">Hunter, Douglas, Bowen, M.S. McLeod, Knight, Munnerlyn, Bernstein, Sabb, Jefferson, Williams, Neal, Gilliard, Howard, Skelton, Spires, Bowers, Anderson, G.A. Brown, Gagnon, George, Hayes, Hosey and Ridgeway:  </w:t>
      </w:r>
      <w:r w:rsidRPr="00156EBB">
        <w:rPr>
          <w:szCs w:val="30"/>
        </w:rPr>
        <w:t xml:space="preserve">A BILL A BILL </w:t>
      </w:r>
      <w:r w:rsidRPr="00156EBB">
        <w:t>TO AMEND SECTION 59</w:t>
      </w:r>
      <w:r w:rsidRPr="00156EBB">
        <w:noBreakHyphen/>
        <w:t>32</w:t>
      </w:r>
      <w:r w:rsidRPr="00156EBB">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56EBB">
        <w:noBreakHyphen/>
        <w:t>YEAR OLD KINDERGARTEN THROUGH TWELFTH GRADE; AND TO AMEND SECTION 59</w:t>
      </w:r>
      <w:r w:rsidRPr="00156EBB">
        <w:noBreakHyphen/>
        <w:t>32</w:t>
      </w:r>
      <w:r w:rsidRPr="00156EBB">
        <w:noBreakHyphen/>
        <w:t>30, RELATING TO THE REQUIREMENT THAT LOCAL SCHOOL DISTRICTS IMPLEMENT THE COMPREHENSIVE HEALTH EDUCATION PROGRAM, AMONG OTHER THINGS, SO AS TO REQUIRE THE DISTRICTS TO PROVIDE AGE</w:t>
      </w:r>
      <w:r w:rsidRPr="00156EBB">
        <w:noBreakHyphen/>
        <w:t>APPROPRIATE INSTRUCTION IN SEXUAL ABUSE AND ASSAULT AWARENESS AND PREVENTION AS PART OF THIS PROGRAM.</w:t>
      </w:r>
    </w:p>
    <w:p w:rsidR="00B148E5" w:rsidRDefault="00B148E5" w:rsidP="0046579E">
      <w:pPr>
        <w:rPr>
          <w:szCs w:val="22"/>
        </w:rPr>
      </w:pPr>
      <w:r>
        <w:rPr>
          <w:szCs w:val="22"/>
        </w:rPr>
        <w:t>Very respectfully,</w:t>
      </w:r>
    </w:p>
    <w:p w:rsidR="00B148E5" w:rsidRDefault="00B148E5" w:rsidP="0046579E">
      <w:pPr>
        <w:rPr>
          <w:szCs w:val="22"/>
        </w:rPr>
      </w:pPr>
      <w:r>
        <w:rPr>
          <w:szCs w:val="22"/>
        </w:rPr>
        <w:t>Speaker of the House</w:t>
      </w:r>
    </w:p>
    <w:p w:rsidR="00B148E5" w:rsidRDefault="00B148E5" w:rsidP="0046579E">
      <w:pPr>
        <w:rPr>
          <w:szCs w:val="22"/>
        </w:rPr>
      </w:pPr>
      <w:r>
        <w:rPr>
          <w:szCs w:val="22"/>
        </w:rPr>
        <w:tab/>
        <w:t>Received as information.</w:t>
      </w:r>
    </w:p>
    <w:p w:rsidR="00B148E5" w:rsidRDefault="00B148E5" w:rsidP="0046579E">
      <w:pPr>
        <w:rPr>
          <w:szCs w:val="22"/>
        </w:rPr>
      </w:pPr>
    </w:p>
    <w:p w:rsidR="00B148E5" w:rsidRPr="00787E10" w:rsidRDefault="00B148E5" w:rsidP="00B148E5">
      <w:pPr>
        <w:pStyle w:val="Header"/>
        <w:tabs>
          <w:tab w:val="clear" w:pos="8640"/>
          <w:tab w:val="left" w:pos="4320"/>
        </w:tabs>
        <w:jc w:val="center"/>
      </w:pPr>
      <w:r w:rsidRPr="00787E10">
        <w:rPr>
          <w:b/>
        </w:rPr>
        <w:t>ACTING PRESIDENT PRESIDES</w:t>
      </w:r>
    </w:p>
    <w:p w:rsidR="00B148E5" w:rsidRDefault="00B148E5" w:rsidP="00B148E5">
      <w:pPr>
        <w:pStyle w:val="Header"/>
        <w:tabs>
          <w:tab w:val="clear" w:pos="8640"/>
          <w:tab w:val="left" w:pos="4320"/>
        </w:tabs>
      </w:pPr>
      <w:r>
        <w:tab/>
      </w:r>
      <w:r w:rsidRPr="00787E10">
        <w:t xml:space="preserve">Senator </w:t>
      </w:r>
      <w:r>
        <w:t>LARRY MARTIN</w:t>
      </w:r>
      <w:r w:rsidRPr="00787E10">
        <w:t xml:space="preserve"> assumed the Chair.</w:t>
      </w:r>
    </w:p>
    <w:p w:rsidR="00A12462" w:rsidRDefault="00A12462"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Senator</w:t>
      </w:r>
      <w:r>
        <w:t xml:space="preserve"> COURSON </w:t>
      </w:r>
      <w:r w:rsidRPr="00787E10">
        <w:t>assumed the Chair</w:t>
      </w:r>
      <w:r>
        <w:t>.</w:t>
      </w:r>
    </w:p>
    <w:p w:rsidR="00D23C47" w:rsidRDefault="00D23C47"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 xml:space="preserve">Senator </w:t>
      </w:r>
      <w:r>
        <w:t xml:space="preserve">COLEMAN </w:t>
      </w:r>
      <w:r w:rsidRPr="00787E10">
        <w:t>assumed the Chair</w:t>
      </w:r>
      <w:r>
        <w:t>.</w:t>
      </w:r>
    </w:p>
    <w:p w:rsidR="00D23C47" w:rsidRDefault="00D23C47" w:rsidP="00D23C47">
      <w:pPr>
        <w:pStyle w:val="Header"/>
        <w:tabs>
          <w:tab w:val="clear" w:pos="8640"/>
          <w:tab w:val="left" w:pos="4320"/>
        </w:tabs>
      </w:pPr>
    </w:p>
    <w:p w:rsidR="00D23C47" w:rsidRPr="00787E10" w:rsidRDefault="00D23C47" w:rsidP="00D23C47">
      <w:pPr>
        <w:pStyle w:val="Header"/>
        <w:tabs>
          <w:tab w:val="clear" w:pos="8640"/>
          <w:tab w:val="left" w:pos="4320"/>
        </w:tabs>
        <w:jc w:val="center"/>
      </w:pPr>
      <w:r w:rsidRPr="00787E10">
        <w:rPr>
          <w:b/>
        </w:rPr>
        <w:t>ACTING PRESIDENT PRESIDES</w:t>
      </w:r>
    </w:p>
    <w:p w:rsidR="00D23C47" w:rsidRDefault="00D23C47" w:rsidP="00D23C47">
      <w:pPr>
        <w:pStyle w:val="Header"/>
        <w:tabs>
          <w:tab w:val="clear" w:pos="8640"/>
          <w:tab w:val="left" w:pos="4320"/>
        </w:tabs>
      </w:pPr>
      <w:r>
        <w:tab/>
      </w:r>
      <w:r w:rsidRPr="00787E10">
        <w:t xml:space="preserve">Senator </w:t>
      </w:r>
      <w:r>
        <w:t>CORBIN</w:t>
      </w:r>
      <w:r w:rsidRPr="00787E10">
        <w:t xml:space="preserve"> assumed the Chair</w:t>
      </w:r>
      <w:r>
        <w:t>.</w:t>
      </w:r>
    </w:p>
    <w:p w:rsidR="00D23C47" w:rsidRDefault="00D23C47" w:rsidP="00D23C47">
      <w:pPr>
        <w:pStyle w:val="Header"/>
        <w:tabs>
          <w:tab w:val="clear" w:pos="8640"/>
          <w:tab w:val="left" w:pos="4320"/>
        </w:tabs>
      </w:pPr>
    </w:p>
    <w:p w:rsidR="00A12462" w:rsidRDefault="00DE7B0E" w:rsidP="00E21CE5">
      <w:pPr>
        <w:pStyle w:val="Header"/>
        <w:keepNext/>
        <w:keepLines/>
        <w:tabs>
          <w:tab w:val="clear" w:pos="8640"/>
          <w:tab w:val="left" w:pos="4320"/>
        </w:tabs>
        <w:jc w:val="center"/>
        <w:rPr>
          <w:b/>
        </w:rPr>
      </w:pPr>
      <w:r>
        <w:rPr>
          <w:b/>
        </w:rPr>
        <w:t>Expression</w:t>
      </w:r>
      <w:r w:rsidR="00A12462">
        <w:rPr>
          <w:b/>
        </w:rPr>
        <w:t xml:space="preserve"> of Personal Interest</w:t>
      </w:r>
    </w:p>
    <w:p w:rsidR="00A12462" w:rsidRDefault="00A12462" w:rsidP="00E21CE5">
      <w:pPr>
        <w:pStyle w:val="Header"/>
        <w:keepNext/>
        <w:keepLines/>
        <w:tabs>
          <w:tab w:val="clear" w:pos="8640"/>
          <w:tab w:val="left" w:pos="4320"/>
        </w:tabs>
      </w:pPr>
      <w:r>
        <w:rPr>
          <w:b/>
        </w:rPr>
        <w:tab/>
      </w:r>
      <w:r w:rsidR="00E21CE5">
        <w:t xml:space="preserve">With unanimous consent and with Senator BRYANT retaining the floor on S. 940, </w:t>
      </w:r>
      <w:r>
        <w:t>Senator SETZLER rose to a</w:t>
      </w:r>
      <w:r w:rsidR="00D23C47">
        <w:t>n</w:t>
      </w:r>
      <w:r>
        <w:t xml:space="preserve"> </w:t>
      </w:r>
      <w:r w:rsidR="00DE7B0E">
        <w:t xml:space="preserve">Expression </w:t>
      </w:r>
      <w:r>
        <w:t xml:space="preserve">of </w:t>
      </w:r>
      <w:r w:rsidR="00E21CE5">
        <w:t>P</w:t>
      </w:r>
      <w:r>
        <w:t xml:space="preserve">ersonal </w:t>
      </w:r>
      <w:r w:rsidR="00E21CE5">
        <w:t>I</w:t>
      </w:r>
      <w:r>
        <w:t>nterest.</w:t>
      </w:r>
    </w:p>
    <w:p w:rsidR="00A12462" w:rsidRDefault="00A12462" w:rsidP="00A12462">
      <w:pPr>
        <w:pStyle w:val="Header"/>
        <w:tabs>
          <w:tab w:val="clear" w:pos="8640"/>
          <w:tab w:val="left" w:pos="4320"/>
        </w:tabs>
      </w:pPr>
    </w:p>
    <w:p w:rsidR="00B5763D" w:rsidRPr="00B5763D" w:rsidRDefault="00DE7B0E" w:rsidP="00B5763D">
      <w:pPr>
        <w:pStyle w:val="Header"/>
        <w:tabs>
          <w:tab w:val="clear" w:pos="8640"/>
          <w:tab w:val="left" w:pos="4320"/>
        </w:tabs>
        <w:jc w:val="center"/>
      </w:pPr>
      <w:r>
        <w:rPr>
          <w:b/>
        </w:rPr>
        <w:t xml:space="preserve">Expression </w:t>
      </w:r>
      <w:r w:rsidR="00B5763D">
        <w:rPr>
          <w:b/>
        </w:rPr>
        <w:t>of Personal Interest</w:t>
      </w:r>
    </w:p>
    <w:p w:rsidR="00B5763D" w:rsidRDefault="00B5763D" w:rsidP="00A12462">
      <w:pPr>
        <w:pStyle w:val="Header"/>
        <w:tabs>
          <w:tab w:val="clear" w:pos="8640"/>
          <w:tab w:val="left" w:pos="4320"/>
        </w:tabs>
      </w:pPr>
      <w:r>
        <w:tab/>
      </w:r>
      <w:r w:rsidR="00E21CE5">
        <w:t xml:space="preserve">With unanimous consent and with Senator BRYANT retaining the floor on S. 940, </w:t>
      </w:r>
      <w:r>
        <w:t xml:space="preserve">Senator HEMBREE rose </w:t>
      </w:r>
      <w:r w:rsidR="00E21CE5">
        <w:t>t</w:t>
      </w:r>
      <w:r>
        <w:t xml:space="preserve">o a </w:t>
      </w:r>
      <w:r w:rsidR="00DE7B0E">
        <w:t xml:space="preserve">Expression </w:t>
      </w:r>
      <w:r>
        <w:t>of Personal Interest</w:t>
      </w:r>
      <w:r w:rsidR="00DE7B0E">
        <w:t xml:space="preserve"> regarding the passing of former Senator DICK ELLIOTT</w:t>
      </w:r>
      <w:r>
        <w:t>.</w:t>
      </w:r>
    </w:p>
    <w:p w:rsidR="00B5763D" w:rsidRDefault="00B5763D" w:rsidP="00A12462">
      <w:pPr>
        <w:pStyle w:val="Header"/>
        <w:tabs>
          <w:tab w:val="clear" w:pos="8640"/>
          <w:tab w:val="left" w:pos="4320"/>
        </w:tabs>
      </w:pPr>
    </w:p>
    <w:p w:rsidR="00D933D4" w:rsidRPr="00D933D4" w:rsidRDefault="00D933D4" w:rsidP="00D933D4">
      <w:pPr>
        <w:jc w:val="center"/>
        <w:rPr>
          <w:b/>
        </w:rPr>
      </w:pPr>
      <w:r w:rsidRPr="00D933D4">
        <w:rPr>
          <w:b/>
        </w:rPr>
        <w:t xml:space="preserve">Remarks </w:t>
      </w:r>
      <w:r>
        <w:rPr>
          <w:b/>
        </w:rPr>
        <w:t>by</w:t>
      </w:r>
      <w:r w:rsidRPr="00D933D4">
        <w:rPr>
          <w:b/>
        </w:rPr>
        <w:t xml:space="preserve"> Senator HEMBREE</w:t>
      </w:r>
    </w:p>
    <w:p w:rsidR="00D933D4" w:rsidRDefault="00D933D4" w:rsidP="00D933D4">
      <w:r>
        <w:tab/>
        <w:t>Mr. PRESIDENT, lady and gentlemen of the Senate. I rise very briefly. As all of you know by now, one of our former colleagues, Senator DICK ELLIOTT passed away on the seventh of this month, on a Saturday night. He had fought a long illness. I know Senator RANKIN had  reported that he was not doing well right before we left on June 4</w:t>
      </w:r>
      <w:r w:rsidRPr="00D933D4">
        <w:rPr>
          <w:vertAlign w:val="superscript"/>
        </w:rPr>
        <w:t>th</w:t>
      </w:r>
      <w:r>
        <w:t xml:space="preserve"> and he passed away the Saturday after we had adjourned </w:t>
      </w:r>
      <w:r w:rsidRPr="008420B0">
        <w:rPr>
          <w:i/>
        </w:rPr>
        <w:t>Sine Die</w:t>
      </w:r>
      <w:r>
        <w:t xml:space="preserve">. Ya’ll knew Senator ELLIOTT, you served with him, and as you know he served in this General Assembly for thirty years, ten years in the House and twenty years in the Senate. He was a true South Carolinian -- a true South Carolina success story. He grew up in very  humble beginnings in Cassette, South Carolina.  He told me one time when he grew up that he was so poor that if the kids wanted to change clothes, they had to swap with somebody. Then he went on to become a very successful businessman in Horry County and, of course, an elected official starting in 1961. He was a public servant from 1961 until his death. So, I ask you if you will to join me in a very brief moment of silence in honor of Senator ELLIOTT. The members please stand. Thank you. </w:t>
      </w:r>
    </w:p>
    <w:p w:rsidR="00547FC9" w:rsidRDefault="00547FC9" w:rsidP="00A12462">
      <w:pPr>
        <w:pStyle w:val="Header"/>
        <w:tabs>
          <w:tab w:val="clear" w:pos="8640"/>
          <w:tab w:val="left" w:pos="4320"/>
        </w:tabs>
      </w:pPr>
    </w:p>
    <w:p w:rsidR="00B5763D" w:rsidRPr="00B5763D" w:rsidRDefault="008A23F7" w:rsidP="00B5763D">
      <w:pPr>
        <w:pStyle w:val="Header"/>
        <w:tabs>
          <w:tab w:val="clear" w:pos="8640"/>
          <w:tab w:val="left" w:pos="4320"/>
        </w:tabs>
        <w:rPr>
          <w:szCs w:val="22"/>
        </w:rPr>
      </w:pPr>
      <w:r>
        <w:rPr>
          <w:szCs w:val="22"/>
        </w:rPr>
        <w:tab/>
        <w:t xml:space="preserve">On motion of Senator </w:t>
      </w:r>
      <w:r w:rsidR="00B5763D">
        <w:rPr>
          <w:szCs w:val="22"/>
        </w:rPr>
        <w:t>McELVEEN</w:t>
      </w:r>
      <w:r w:rsidR="00B5763D" w:rsidRPr="00B5763D">
        <w:rPr>
          <w:szCs w:val="22"/>
        </w:rPr>
        <w:t>, with unanimous consent, the remarks of Senator</w:t>
      </w:r>
      <w:r w:rsidR="00B5763D">
        <w:rPr>
          <w:szCs w:val="22"/>
        </w:rPr>
        <w:t xml:space="preserve"> HEMBREE</w:t>
      </w:r>
      <w:r w:rsidR="00D933D4">
        <w:rPr>
          <w:szCs w:val="22"/>
        </w:rPr>
        <w:t xml:space="preserve"> were ordered</w:t>
      </w:r>
      <w:r w:rsidR="00B5763D" w:rsidRPr="00B5763D">
        <w:rPr>
          <w:szCs w:val="22"/>
        </w:rPr>
        <w:t xml:space="preserve"> printed in the Journal.</w:t>
      </w:r>
    </w:p>
    <w:p w:rsidR="00B5763D" w:rsidRDefault="00B5763D" w:rsidP="00B5763D">
      <w:pPr>
        <w:pStyle w:val="Header"/>
        <w:tabs>
          <w:tab w:val="clear" w:pos="8640"/>
          <w:tab w:val="left" w:pos="4320"/>
        </w:tabs>
      </w:pPr>
      <w:r>
        <w:tab/>
        <w:t xml:space="preserve">Senator BRYANT resumed speaking on the </w:t>
      </w:r>
      <w:r w:rsidR="00755CCC">
        <w:t>Report of the Committee of Conference on S. 940</w:t>
      </w:r>
      <w:r>
        <w:t>.</w:t>
      </w:r>
    </w:p>
    <w:p w:rsidR="00B5763D" w:rsidRDefault="00B5763D" w:rsidP="00B5763D">
      <w:pPr>
        <w:pStyle w:val="Header"/>
        <w:tabs>
          <w:tab w:val="clear" w:pos="8640"/>
          <w:tab w:val="left" w:pos="4320"/>
        </w:tabs>
      </w:pPr>
    </w:p>
    <w:p w:rsidR="00B5763D" w:rsidRPr="000126C4" w:rsidRDefault="00B5763D" w:rsidP="00077448">
      <w:pPr>
        <w:keepNext/>
        <w:keepLines/>
        <w:jc w:val="center"/>
        <w:rPr>
          <w:b/>
        </w:rPr>
      </w:pPr>
      <w:r w:rsidRPr="000126C4">
        <w:rPr>
          <w:b/>
        </w:rPr>
        <w:t>Motion Under Rule 15A Failed</w:t>
      </w:r>
    </w:p>
    <w:p w:rsidR="00B5763D" w:rsidRDefault="00B5763D" w:rsidP="00077448">
      <w:pPr>
        <w:keepNext/>
        <w:keepLines/>
      </w:pPr>
      <w:r>
        <w:tab/>
        <w:t xml:space="preserve">At </w:t>
      </w:r>
      <w:r w:rsidR="00FE2D92">
        <w:t xml:space="preserve"> </w:t>
      </w:r>
      <w:r>
        <w:t>2:46 P.M., Senator YOUNG moved under the provisions of Rule 15A that the debate on the entire matter of the Conference Report on S</w:t>
      </w:r>
      <w:r w:rsidR="00547FC9">
        <w:t>. </w:t>
      </w:r>
      <w:r>
        <w:t xml:space="preserve">940 be brought to a close.  </w:t>
      </w:r>
    </w:p>
    <w:p w:rsidR="00B5763D" w:rsidRDefault="00B5763D" w:rsidP="00B5763D"/>
    <w:p w:rsidR="00B5763D" w:rsidRDefault="00B5763D" w:rsidP="00B5763D">
      <w:r>
        <w:tab/>
        <w:t>The "ayes" and "nays" were demanded and taken, resulting as follows:</w:t>
      </w:r>
    </w:p>
    <w:p w:rsidR="00B5763D" w:rsidRPr="00B5763D" w:rsidRDefault="00B5763D" w:rsidP="00B5763D">
      <w:pPr>
        <w:jc w:val="center"/>
        <w:rPr>
          <w:b/>
        </w:rPr>
      </w:pPr>
      <w:r w:rsidRPr="00B5763D">
        <w:rPr>
          <w:b/>
        </w:rPr>
        <w:t>Ayes 19; Nays 18</w:t>
      </w:r>
    </w:p>
    <w:p w:rsidR="00B5763D" w:rsidRDefault="00B5763D" w:rsidP="00B5763D"/>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763D">
        <w:rPr>
          <w:b/>
        </w:rPr>
        <w:t>AYES</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Alexander</w:t>
      </w:r>
      <w:r>
        <w:tab/>
      </w:r>
      <w:r w:rsidRPr="00B5763D">
        <w:t>Bennett</w:t>
      </w:r>
      <w:r>
        <w:tab/>
      </w:r>
      <w:r w:rsidRPr="00B5763D">
        <w:t>Campsen</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Cleary</w:t>
      </w:r>
      <w:r>
        <w:tab/>
      </w:r>
      <w:r w:rsidRPr="00B5763D">
        <w:t>Courson</w:t>
      </w:r>
      <w:r>
        <w:tab/>
      </w:r>
      <w:r w:rsidRPr="00B5763D">
        <w:t>Cromer</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Fair</w:t>
      </w:r>
      <w:r>
        <w:tab/>
      </w:r>
      <w:r w:rsidRPr="00B5763D">
        <w:t>Grooms</w:t>
      </w:r>
      <w:r>
        <w:tab/>
      </w:r>
      <w:r w:rsidRPr="00B5763D">
        <w:t>Hayes</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Hembree</w:t>
      </w:r>
      <w:r>
        <w:tab/>
      </w:r>
      <w:r w:rsidRPr="00B5763D">
        <w:t>Kimpson</w:t>
      </w:r>
      <w:r>
        <w:tab/>
      </w:r>
      <w:r w:rsidRPr="00B5763D">
        <w:t>Lourie</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rPr>
          <w:i/>
        </w:rPr>
        <w:t>Martin, Larry</w:t>
      </w:r>
      <w:r>
        <w:rPr>
          <w:i/>
        </w:rPr>
        <w:tab/>
      </w:r>
      <w:r w:rsidRPr="00B5763D">
        <w:t>O'Dell</w:t>
      </w:r>
      <w:r>
        <w:tab/>
      </w:r>
      <w:r w:rsidRPr="00B5763D">
        <w:t>Peeler</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Shealy</w:t>
      </w:r>
      <w:r>
        <w:tab/>
      </w:r>
      <w:r w:rsidRPr="00B5763D">
        <w:t>Thurmond</w:t>
      </w:r>
      <w:r>
        <w:tab/>
      </w:r>
      <w:r w:rsidRPr="00B5763D">
        <w:t>Turner</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Young</w:t>
      </w:r>
    </w:p>
    <w:p w:rsidR="00547FC9" w:rsidRDefault="00547FC9"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5763D" w:rsidRP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763D">
        <w:rPr>
          <w:b/>
        </w:rPr>
        <w:t>Total--19</w:t>
      </w:r>
    </w:p>
    <w:p w:rsidR="00B5763D" w:rsidRPr="00B5763D" w:rsidRDefault="00B5763D" w:rsidP="00B5763D"/>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763D">
        <w:rPr>
          <w:b/>
        </w:rPr>
        <w:t>NAYS</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Allen</w:t>
      </w:r>
      <w:r>
        <w:tab/>
      </w:r>
      <w:r w:rsidRPr="00B5763D">
        <w:t>Bright</w:t>
      </w:r>
      <w:r>
        <w:tab/>
      </w:r>
      <w:r w:rsidRPr="00B5763D">
        <w:t>Bryant</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Coleman</w:t>
      </w:r>
      <w:r>
        <w:tab/>
      </w:r>
      <w:r w:rsidRPr="00B5763D">
        <w:t>Corbin</w:t>
      </w:r>
      <w:r>
        <w:tab/>
      </w:r>
      <w:r w:rsidRPr="00B5763D">
        <w:t>Davis</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Hutto</w:t>
      </w:r>
      <w:r>
        <w:tab/>
      </w:r>
      <w:r w:rsidRPr="00B5763D">
        <w:t>Jackson</w:t>
      </w:r>
      <w:r>
        <w:tab/>
      </w:r>
      <w:r w:rsidRPr="00B5763D">
        <w:t>Johnson</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Leatherman</w:t>
      </w:r>
      <w:r>
        <w:tab/>
      </w:r>
      <w:r w:rsidRPr="00B5763D">
        <w:t>Malloy</w:t>
      </w:r>
      <w:r>
        <w:tab/>
      </w:r>
      <w:r w:rsidRPr="00B5763D">
        <w:t>Massey</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McElveen</w:t>
      </w:r>
      <w:r>
        <w:tab/>
      </w:r>
      <w:r w:rsidRPr="00B5763D">
        <w:t>Pinckney</w:t>
      </w:r>
      <w:r>
        <w:tab/>
      </w:r>
      <w:r w:rsidRPr="00B5763D">
        <w:t>Rankin</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63D">
        <w:t>Scott</w:t>
      </w:r>
      <w:r>
        <w:tab/>
      </w:r>
      <w:r w:rsidRPr="00B5763D">
        <w:t>Verdin</w:t>
      </w:r>
      <w:r>
        <w:tab/>
      </w:r>
      <w:r w:rsidRPr="00B5763D">
        <w:t>Williams</w:t>
      </w:r>
    </w:p>
    <w:p w:rsid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5763D" w:rsidRPr="00B5763D" w:rsidRDefault="00B5763D" w:rsidP="00B576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763D">
        <w:rPr>
          <w:b/>
        </w:rPr>
        <w:t>Total--18</w:t>
      </w:r>
    </w:p>
    <w:p w:rsidR="00B5763D" w:rsidRPr="000126C4" w:rsidRDefault="00B5763D" w:rsidP="00B5763D"/>
    <w:p w:rsidR="00B5763D" w:rsidRDefault="00B5763D" w:rsidP="00B5763D">
      <w:r>
        <w:tab/>
        <w:t>Having failed to receive the necessary vote, the motion under Rule 15A failed.</w:t>
      </w:r>
    </w:p>
    <w:p w:rsidR="00B5763D" w:rsidRDefault="00B5763D" w:rsidP="00B5763D">
      <w:pPr>
        <w:pStyle w:val="Header"/>
        <w:tabs>
          <w:tab w:val="clear" w:pos="8640"/>
          <w:tab w:val="left" w:pos="4320"/>
        </w:tabs>
      </w:pPr>
    </w:p>
    <w:p w:rsidR="00755CCC" w:rsidRDefault="00755CCC" w:rsidP="00755CCC">
      <w:pPr>
        <w:pStyle w:val="Header"/>
        <w:tabs>
          <w:tab w:val="clear" w:pos="8640"/>
          <w:tab w:val="left" w:pos="4320"/>
        </w:tabs>
      </w:pPr>
      <w:r>
        <w:tab/>
        <w:t>Senator BRYANT resumed speaking on the Report of the Committee of Conference on S. 940.</w:t>
      </w:r>
    </w:p>
    <w:p w:rsidR="00B148E5" w:rsidRDefault="00B148E5" w:rsidP="0046579E">
      <w:pPr>
        <w:rPr>
          <w:szCs w:val="22"/>
        </w:rPr>
      </w:pPr>
    </w:p>
    <w:p w:rsidR="00755CCC" w:rsidRPr="00755CCC" w:rsidRDefault="00755CCC" w:rsidP="00A24D21">
      <w:pPr>
        <w:keepNext/>
        <w:jc w:val="center"/>
        <w:rPr>
          <w:b/>
          <w:szCs w:val="22"/>
        </w:rPr>
      </w:pPr>
      <w:r w:rsidRPr="00755CCC">
        <w:rPr>
          <w:b/>
          <w:szCs w:val="22"/>
        </w:rPr>
        <w:t>Objection</w:t>
      </w:r>
    </w:p>
    <w:p w:rsidR="00B5763D" w:rsidRDefault="00B5763D" w:rsidP="00A24D21">
      <w:pPr>
        <w:keepNext/>
        <w:rPr>
          <w:szCs w:val="22"/>
        </w:rPr>
      </w:pPr>
      <w:r>
        <w:rPr>
          <w:szCs w:val="22"/>
        </w:rPr>
        <w:tab/>
        <w:t xml:space="preserve">Senator CROMER asked unanimous consent to </w:t>
      </w:r>
      <w:r w:rsidR="00755CCC">
        <w:rPr>
          <w:szCs w:val="22"/>
        </w:rPr>
        <w:t xml:space="preserve">make a motion that the Senate </w:t>
      </w:r>
      <w:r w:rsidR="00616707">
        <w:rPr>
          <w:szCs w:val="22"/>
        </w:rPr>
        <w:t>proceed to a</w:t>
      </w:r>
      <w:r w:rsidR="00755CCC">
        <w:rPr>
          <w:szCs w:val="22"/>
        </w:rPr>
        <w:t xml:space="preserve"> consideration</w:t>
      </w:r>
      <w:r w:rsidR="00616707">
        <w:rPr>
          <w:szCs w:val="22"/>
        </w:rPr>
        <w:t xml:space="preserve"> of</w:t>
      </w:r>
      <w:r w:rsidR="00755CCC">
        <w:rPr>
          <w:szCs w:val="22"/>
        </w:rPr>
        <w:t xml:space="preserve"> the Report of the Committee of Conference on </w:t>
      </w:r>
      <w:r>
        <w:rPr>
          <w:szCs w:val="22"/>
        </w:rPr>
        <w:t>H. 3945.</w:t>
      </w:r>
    </w:p>
    <w:p w:rsidR="00B5763D" w:rsidRDefault="00B5763D" w:rsidP="0046579E">
      <w:pPr>
        <w:rPr>
          <w:szCs w:val="22"/>
        </w:rPr>
      </w:pPr>
      <w:r>
        <w:rPr>
          <w:szCs w:val="22"/>
        </w:rPr>
        <w:tab/>
        <w:t>Senator BRIGHT objected.</w:t>
      </w:r>
    </w:p>
    <w:p w:rsidR="00B5763D" w:rsidRDefault="00B5763D" w:rsidP="0046579E">
      <w:pPr>
        <w:rPr>
          <w:szCs w:val="22"/>
        </w:rPr>
      </w:pPr>
    </w:p>
    <w:p w:rsidR="00B5763D" w:rsidRPr="00787E10" w:rsidRDefault="00B5763D" w:rsidP="00B5763D">
      <w:pPr>
        <w:pStyle w:val="Header"/>
        <w:tabs>
          <w:tab w:val="clear" w:pos="8640"/>
          <w:tab w:val="left" w:pos="4320"/>
        </w:tabs>
        <w:jc w:val="center"/>
      </w:pPr>
      <w:r w:rsidRPr="00787E10">
        <w:rPr>
          <w:b/>
        </w:rPr>
        <w:t>ACTING PRESIDENT PRESIDES</w:t>
      </w:r>
    </w:p>
    <w:p w:rsidR="00B5763D" w:rsidRDefault="00B5763D" w:rsidP="00B5763D">
      <w:pPr>
        <w:pStyle w:val="Header"/>
        <w:tabs>
          <w:tab w:val="clear" w:pos="8640"/>
          <w:tab w:val="left" w:pos="4320"/>
        </w:tabs>
      </w:pPr>
      <w:r w:rsidRPr="00787E10">
        <w:tab/>
        <w:t xml:space="preserve">Senator </w:t>
      </w:r>
      <w:r>
        <w:t>SETZLER</w:t>
      </w:r>
      <w:r w:rsidRPr="00787E10">
        <w:t xml:space="preserve"> assumed the Chair.</w:t>
      </w:r>
    </w:p>
    <w:p w:rsidR="00B5763D" w:rsidRDefault="00B5763D" w:rsidP="006A17DC">
      <w:pPr>
        <w:pStyle w:val="Header"/>
        <w:tabs>
          <w:tab w:val="clear" w:pos="8640"/>
          <w:tab w:val="left" w:pos="4320"/>
        </w:tabs>
        <w:rPr>
          <w:b/>
        </w:rPr>
      </w:pPr>
    </w:p>
    <w:p w:rsidR="006A17DC" w:rsidRPr="00787E10" w:rsidRDefault="006A17DC" w:rsidP="006A17DC">
      <w:pPr>
        <w:pStyle w:val="Header"/>
        <w:tabs>
          <w:tab w:val="clear" w:pos="8640"/>
          <w:tab w:val="left" w:pos="4320"/>
        </w:tabs>
        <w:jc w:val="center"/>
      </w:pPr>
      <w:r w:rsidRPr="00787E10">
        <w:rPr>
          <w:b/>
        </w:rPr>
        <w:t>ACTING PRESIDENT PRESIDES</w:t>
      </w:r>
    </w:p>
    <w:p w:rsidR="006A17DC" w:rsidRDefault="006A17DC" w:rsidP="006A17DC">
      <w:pPr>
        <w:pStyle w:val="Header"/>
        <w:tabs>
          <w:tab w:val="clear" w:pos="8640"/>
          <w:tab w:val="left" w:pos="4320"/>
        </w:tabs>
      </w:pPr>
      <w:r>
        <w:tab/>
      </w:r>
      <w:r w:rsidRPr="00787E10">
        <w:t>Senator</w:t>
      </w:r>
      <w:r>
        <w:t xml:space="preserve"> HEMBREE</w:t>
      </w:r>
      <w:r w:rsidRPr="00787E10">
        <w:t xml:space="preserve"> assumed the Chair</w:t>
      </w:r>
      <w:r>
        <w:t>.</w:t>
      </w:r>
    </w:p>
    <w:p w:rsidR="006A17DC" w:rsidRDefault="006A17DC" w:rsidP="006A17DC">
      <w:pPr>
        <w:pStyle w:val="Header"/>
        <w:tabs>
          <w:tab w:val="clear" w:pos="8640"/>
          <w:tab w:val="left" w:pos="4320"/>
        </w:tabs>
        <w:rPr>
          <w:b/>
        </w:rPr>
      </w:pPr>
    </w:p>
    <w:p w:rsidR="006A17DC" w:rsidRPr="00787E10" w:rsidRDefault="006A17DC" w:rsidP="006A17DC">
      <w:pPr>
        <w:pStyle w:val="Header"/>
        <w:tabs>
          <w:tab w:val="clear" w:pos="8640"/>
          <w:tab w:val="left" w:pos="4320"/>
        </w:tabs>
        <w:jc w:val="center"/>
      </w:pPr>
      <w:r w:rsidRPr="00787E10">
        <w:rPr>
          <w:b/>
        </w:rPr>
        <w:t>ACTING PRESIDENT PRESIDES</w:t>
      </w:r>
    </w:p>
    <w:p w:rsidR="006A17DC" w:rsidRDefault="006A17DC" w:rsidP="006A17DC">
      <w:pPr>
        <w:pStyle w:val="Header"/>
        <w:tabs>
          <w:tab w:val="clear" w:pos="8640"/>
          <w:tab w:val="left" w:pos="4320"/>
        </w:tabs>
      </w:pPr>
      <w:r>
        <w:tab/>
      </w:r>
      <w:r w:rsidRPr="00787E10">
        <w:t>Senator</w:t>
      </w:r>
      <w:r>
        <w:t xml:space="preserve"> JOHNSON </w:t>
      </w:r>
      <w:r w:rsidRPr="00787E10">
        <w:t>assumed the Chair</w:t>
      </w:r>
      <w:r>
        <w:t>.</w:t>
      </w:r>
    </w:p>
    <w:p w:rsidR="006A17DC" w:rsidRDefault="006A17DC" w:rsidP="006A17DC">
      <w:pPr>
        <w:pStyle w:val="Header"/>
        <w:tabs>
          <w:tab w:val="clear" w:pos="8640"/>
          <w:tab w:val="left" w:pos="4320"/>
        </w:tabs>
        <w:rPr>
          <w:b/>
        </w:rPr>
      </w:pPr>
    </w:p>
    <w:p w:rsidR="006A17DC" w:rsidRPr="00787E10" w:rsidRDefault="006A17DC" w:rsidP="006A17DC">
      <w:pPr>
        <w:pStyle w:val="Header"/>
        <w:tabs>
          <w:tab w:val="clear" w:pos="8640"/>
          <w:tab w:val="left" w:pos="4320"/>
        </w:tabs>
        <w:jc w:val="center"/>
      </w:pPr>
      <w:r w:rsidRPr="00787E10">
        <w:rPr>
          <w:b/>
        </w:rPr>
        <w:t>ACTING PRESIDENT PRESIDES</w:t>
      </w:r>
    </w:p>
    <w:p w:rsidR="006A17DC" w:rsidRDefault="006A17DC" w:rsidP="006A17DC">
      <w:pPr>
        <w:pStyle w:val="Header"/>
        <w:tabs>
          <w:tab w:val="clear" w:pos="8640"/>
          <w:tab w:val="left" w:pos="4320"/>
        </w:tabs>
      </w:pPr>
      <w:r>
        <w:tab/>
      </w:r>
      <w:r w:rsidRPr="00787E10">
        <w:t>Senator</w:t>
      </w:r>
      <w:r>
        <w:t xml:space="preserve"> DAVIS </w:t>
      </w:r>
      <w:r w:rsidRPr="00787E10">
        <w:t>assumed the Chair</w:t>
      </w:r>
      <w:r>
        <w:t>.</w:t>
      </w:r>
    </w:p>
    <w:p w:rsidR="006A17DC" w:rsidRDefault="006A17DC" w:rsidP="006A17DC">
      <w:pPr>
        <w:pStyle w:val="Header"/>
        <w:tabs>
          <w:tab w:val="clear" w:pos="8640"/>
          <w:tab w:val="left" w:pos="4320"/>
        </w:tabs>
      </w:pPr>
    </w:p>
    <w:p w:rsidR="006A17DC" w:rsidRPr="00787E10" w:rsidRDefault="006A17DC" w:rsidP="006A17DC">
      <w:pPr>
        <w:pStyle w:val="Header"/>
        <w:tabs>
          <w:tab w:val="clear" w:pos="8640"/>
          <w:tab w:val="left" w:pos="4320"/>
        </w:tabs>
        <w:jc w:val="center"/>
      </w:pPr>
      <w:r w:rsidRPr="00787E10">
        <w:rPr>
          <w:b/>
        </w:rPr>
        <w:t>ACTING PRESIDENT PRESIDES</w:t>
      </w:r>
    </w:p>
    <w:p w:rsidR="006A17DC" w:rsidRDefault="006A17DC" w:rsidP="006A17DC">
      <w:pPr>
        <w:pStyle w:val="Header"/>
        <w:tabs>
          <w:tab w:val="clear" w:pos="8640"/>
          <w:tab w:val="left" w:pos="4320"/>
        </w:tabs>
      </w:pPr>
      <w:r>
        <w:tab/>
      </w:r>
      <w:r w:rsidRPr="00787E10">
        <w:t>Senator</w:t>
      </w:r>
      <w:r>
        <w:t xml:space="preserve"> JACKSON </w:t>
      </w:r>
      <w:r w:rsidRPr="00787E10">
        <w:t>assumed the Chair</w:t>
      </w:r>
      <w:r>
        <w:t>.</w:t>
      </w:r>
    </w:p>
    <w:p w:rsidR="006A17DC" w:rsidRDefault="006A17DC" w:rsidP="006A17DC">
      <w:pPr>
        <w:pStyle w:val="Header"/>
        <w:tabs>
          <w:tab w:val="clear" w:pos="8640"/>
          <w:tab w:val="left" w:pos="4320"/>
        </w:tabs>
      </w:pPr>
    </w:p>
    <w:p w:rsidR="006A17DC" w:rsidRPr="00787E10" w:rsidRDefault="006A17DC" w:rsidP="006A17DC">
      <w:pPr>
        <w:pStyle w:val="Header"/>
        <w:tabs>
          <w:tab w:val="clear" w:pos="8640"/>
          <w:tab w:val="left" w:pos="4320"/>
        </w:tabs>
        <w:jc w:val="center"/>
      </w:pPr>
      <w:r w:rsidRPr="00787E10">
        <w:rPr>
          <w:b/>
        </w:rPr>
        <w:t>ACTING PRESIDENT PRESIDES</w:t>
      </w:r>
    </w:p>
    <w:p w:rsidR="006A17DC" w:rsidRDefault="006A17DC" w:rsidP="006A17DC">
      <w:pPr>
        <w:pStyle w:val="Header"/>
        <w:tabs>
          <w:tab w:val="clear" w:pos="8640"/>
          <w:tab w:val="left" w:pos="4320"/>
        </w:tabs>
      </w:pPr>
      <w:r>
        <w:tab/>
      </w:r>
      <w:r w:rsidRPr="00787E10">
        <w:t>Senator</w:t>
      </w:r>
      <w:r>
        <w:t xml:space="preserve"> GROOMS </w:t>
      </w:r>
      <w:r w:rsidRPr="00787E10">
        <w:t>assumed the Chair</w:t>
      </w:r>
      <w:r>
        <w:t>.</w:t>
      </w:r>
    </w:p>
    <w:p w:rsidR="006A17DC" w:rsidRDefault="006A17DC" w:rsidP="006A17DC">
      <w:pPr>
        <w:pStyle w:val="Header"/>
        <w:tabs>
          <w:tab w:val="clear" w:pos="8640"/>
          <w:tab w:val="left" w:pos="4320"/>
        </w:tabs>
        <w:rPr>
          <w:b/>
        </w:rPr>
      </w:pPr>
    </w:p>
    <w:p w:rsidR="006A17DC" w:rsidRPr="00787E10" w:rsidRDefault="006A17DC" w:rsidP="006A17DC">
      <w:pPr>
        <w:pStyle w:val="Header"/>
        <w:tabs>
          <w:tab w:val="clear" w:pos="8640"/>
          <w:tab w:val="left" w:pos="4320"/>
        </w:tabs>
        <w:jc w:val="center"/>
      </w:pPr>
      <w:r w:rsidRPr="00787E10">
        <w:rPr>
          <w:b/>
        </w:rPr>
        <w:t>ACTING PRESIDENT PRESIDES</w:t>
      </w:r>
    </w:p>
    <w:p w:rsidR="006A17DC" w:rsidRDefault="006A17DC" w:rsidP="006A17DC">
      <w:pPr>
        <w:pStyle w:val="Header"/>
        <w:tabs>
          <w:tab w:val="clear" w:pos="8640"/>
          <w:tab w:val="left" w:pos="4320"/>
        </w:tabs>
      </w:pPr>
      <w:r>
        <w:tab/>
      </w:r>
      <w:r w:rsidRPr="00787E10">
        <w:t>Senator</w:t>
      </w:r>
      <w:r>
        <w:t xml:space="preserve"> HUTTO </w:t>
      </w:r>
      <w:r w:rsidRPr="00787E10">
        <w:t>assumed the Chair</w:t>
      </w:r>
      <w:r>
        <w:t>.</w:t>
      </w:r>
    </w:p>
    <w:p w:rsidR="006A17DC" w:rsidRDefault="006A17DC" w:rsidP="006A17DC">
      <w:pPr>
        <w:pStyle w:val="Header"/>
        <w:tabs>
          <w:tab w:val="clear" w:pos="8640"/>
          <w:tab w:val="left" w:pos="4320"/>
        </w:tabs>
        <w:rPr>
          <w:b/>
        </w:rPr>
      </w:pPr>
    </w:p>
    <w:p w:rsidR="00B5763D" w:rsidRDefault="00755CCC" w:rsidP="00B5763D">
      <w:pPr>
        <w:pStyle w:val="Header"/>
        <w:tabs>
          <w:tab w:val="clear" w:pos="8640"/>
          <w:tab w:val="left" w:pos="4320"/>
        </w:tabs>
        <w:jc w:val="center"/>
        <w:rPr>
          <w:b/>
        </w:rPr>
      </w:pPr>
      <w:r>
        <w:rPr>
          <w:b/>
        </w:rPr>
        <w:t>Objection</w:t>
      </w:r>
    </w:p>
    <w:p w:rsidR="00B5763D" w:rsidRPr="00A36ABD" w:rsidRDefault="00A36ABD" w:rsidP="00B5763D">
      <w:pPr>
        <w:pStyle w:val="Header"/>
        <w:tabs>
          <w:tab w:val="clear" w:pos="8640"/>
          <w:tab w:val="left" w:pos="4320"/>
        </w:tabs>
      </w:pPr>
      <w:r>
        <w:tab/>
        <w:t xml:space="preserve">Senator LARRY MARTIN asked unanimous consent </w:t>
      </w:r>
      <w:r w:rsidR="00755CCC">
        <w:t xml:space="preserve">to make a motion to </w:t>
      </w:r>
      <w:r>
        <w:t>carry over S. 940.</w:t>
      </w:r>
    </w:p>
    <w:p w:rsidR="00B5763D" w:rsidRDefault="00A36ABD" w:rsidP="00B5763D">
      <w:pPr>
        <w:rPr>
          <w:szCs w:val="22"/>
        </w:rPr>
      </w:pPr>
      <w:r>
        <w:rPr>
          <w:szCs w:val="22"/>
        </w:rPr>
        <w:tab/>
        <w:t>Senator SCOTT objected.</w:t>
      </w:r>
    </w:p>
    <w:p w:rsidR="00755CCC" w:rsidRDefault="00755CCC" w:rsidP="00B5763D">
      <w:pPr>
        <w:rPr>
          <w:szCs w:val="22"/>
        </w:rPr>
      </w:pPr>
    </w:p>
    <w:p w:rsidR="00755CCC" w:rsidRPr="00755CCC" w:rsidRDefault="00755CCC" w:rsidP="00755CCC">
      <w:pPr>
        <w:jc w:val="center"/>
        <w:rPr>
          <w:b/>
          <w:szCs w:val="22"/>
        </w:rPr>
      </w:pPr>
      <w:r w:rsidRPr="00755CCC">
        <w:rPr>
          <w:b/>
          <w:szCs w:val="22"/>
        </w:rPr>
        <w:t>Objection</w:t>
      </w:r>
    </w:p>
    <w:p w:rsidR="00755CCC" w:rsidRDefault="00755CCC" w:rsidP="00755CCC">
      <w:pPr>
        <w:rPr>
          <w:szCs w:val="22"/>
        </w:rPr>
      </w:pPr>
      <w:r>
        <w:rPr>
          <w:szCs w:val="22"/>
        </w:rPr>
        <w:tab/>
        <w:t xml:space="preserve">Senator BRYANT asked unanimous consent to make a motion that the Senate </w:t>
      </w:r>
      <w:r w:rsidR="004E543C">
        <w:rPr>
          <w:szCs w:val="22"/>
        </w:rPr>
        <w:t>proceed to a</w:t>
      </w:r>
      <w:r>
        <w:rPr>
          <w:szCs w:val="22"/>
        </w:rPr>
        <w:t xml:space="preserve"> consideration </w:t>
      </w:r>
      <w:r w:rsidR="004E543C">
        <w:rPr>
          <w:szCs w:val="22"/>
        </w:rPr>
        <w:t xml:space="preserve">of </w:t>
      </w:r>
      <w:r>
        <w:rPr>
          <w:szCs w:val="22"/>
        </w:rPr>
        <w:t>the Report of the Committee of Conference on H. 3945.</w:t>
      </w:r>
    </w:p>
    <w:p w:rsidR="00755CCC" w:rsidRDefault="00755CCC" w:rsidP="00755CCC">
      <w:pPr>
        <w:rPr>
          <w:szCs w:val="22"/>
        </w:rPr>
      </w:pPr>
      <w:r>
        <w:rPr>
          <w:szCs w:val="22"/>
        </w:rPr>
        <w:tab/>
        <w:t xml:space="preserve">Senator </w:t>
      </w:r>
      <w:r w:rsidR="00BC0160">
        <w:rPr>
          <w:szCs w:val="22"/>
        </w:rPr>
        <w:t xml:space="preserve">JACKSON </w:t>
      </w:r>
      <w:r>
        <w:rPr>
          <w:szCs w:val="22"/>
        </w:rPr>
        <w:t>objected.</w:t>
      </w:r>
    </w:p>
    <w:p w:rsidR="008A23F7" w:rsidRDefault="008A23F7" w:rsidP="00B5763D">
      <w:pPr>
        <w:rPr>
          <w:szCs w:val="22"/>
        </w:rPr>
      </w:pPr>
    </w:p>
    <w:p w:rsidR="00BC0160" w:rsidRDefault="00BC0160" w:rsidP="00BC0160">
      <w:pPr>
        <w:jc w:val="center"/>
        <w:rPr>
          <w:b/>
          <w:szCs w:val="22"/>
        </w:rPr>
      </w:pPr>
      <w:r>
        <w:rPr>
          <w:b/>
          <w:szCs w:val="22"/>
        </w:rPr>
        <w:t>Motion Failed</w:t>
      </w:r>
    </w:p>
    <w:p w:rsidR="00A23215" w:rsidRDefault="00BC0160" w:rsidP="00BC0160">
      <w:r>
        <w:rPr>
          <w:b/>
          <w:szCs w:val="22"/>
        </w:rPr>
        <w:tab/>
      </w:r>
      <w:r>
        <w:t>Senator BRYANT moved under the provisions of Rule 14 to carry over S. 940, while holding the floor.</w:t>
      </w:r>
    </w:p>
    <w:p w:rsidR="00A20F57" w:rsidRDefault="00A20F57" w:rsidP="00BC0160">
      <w:r>
        <w:tab/>
        <w:t>Senator YOUNG moved to lay the motion on the table.</w:t>
      </w:r>
    </w:p>
    <w:p w:rsidR="00BC0160" w:rsidRPr="00BC0160" w:rsidRDefault="00BC0160" w:rsidP="00BC0160"/>
    <w:p w:rsidR="00A23215" w:rsidRDefault="00A23215" w:rsidP="00A36ABD">
      <w:r>
        <w:tab/>
        <w:t>The "ayes" and "nays" were demanded and taken, resulting as follows:</w:t>
      </w:r>
    </w:p>
    <w:p w:rsidR="00A23215" w:rsidRPr="00A23215" w:rsidRDefault="00A23215" w:rsidP="00A23215">
      <w:pPr>
        <w:jc w:val="center"/>
        <w:rPr>
          <w:b/>
          <w:szCs w:val="22"/>
        </w:rPr>
      </w:pPr>
      <w:r w:rsidRPr="00A23215">
        <w:rPr>
          <w:b/>
          <w:szCs w:val="22"/>
        </w:rPr>
        <w:t>Ayes 25; Nays 14</w:t>
      </w:r>
    </w:p>
    <w:p w:rsidR="00A23215" w:rsidRDefault="00A23215" w:rsidP="00A36ABD">
      <w:pPr>
        <w:rPr>
          <w:szCs w:val="22"/>
        </w:rPr>
      </w:pP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23215">
        <w:rPr>
          <w:b/>
          <w:szCs w:val="22"/>
        </w:rPr>
        <w:t>AYES</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Bennett</w:t>
      </w:r>
      <w:r>
        <w:rPr>
          <w:szCs w:val="22"/>
        </w:rPr>
        <w:tab/>
      </w:r>
      <w:r w:rsidRPr="00A23215">
        <w:rPr>
          <w:szCs w:val="22"/>
        </w:rPr>
        <w:t>Bright</w:t>
      </w:r>
      <w:r>
        <w:rPr>
          <w:szCs w:val="22"/>
        </w:rPr>
        <w:tab/>
      </w:r>
      <w:r w:rsidRPr="00A23215">
        <w:rPr>
          <w:szCs w:val="22"/>
        </w:rPr>
        <w:t>Campsen</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Coleman</w:t>
      </w:r>
      <w:r>
        <w:rPr>
          <w:szCs w:val="22"/>
        </w:rPr>
        <w:tab/>
      </w:r>
      <w:r w:rsidRPr="00A23215">
        <w:rPr>
          <w:szCs w:val="22"/>
        </w:rPr>
        <w:t>Corbin</w:t>
      </w:r>
      <w:r>
        <w:rPr>
          <w:szCs w:val="22"/>
        </w:rPr>
        <w:tab/>
      </w:r>
      <w:r w:rsidRPr="00A23215">
        <w:rPr>
          <w:szCs w:val="22"/>
        </w:rPr>
        <w:t>Davis</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Gregory</w:t>
      </w:r>
      <w:r>
        <w:rPr>
          <w:szCs w:val="22"/>
        </w:rPr>
        <w:tab/>
      </w:r>
      <w:r w:rsidRPr="00A23215">
        <w:rPr>
          <w:szCs w:val="22"/>
        </w:rPr>
        <w:t>Grooms</w:t>
      </w:r>
      <w:r>
        <w:rPr>
          <w:szCs w:val="22"/>
        </w:rPr>
        <w:tab/>
      </w:r>
      <w:r w:rsidRPr="00A23215">
        <w:rPr>
          <w:szCs w:val="22"/>
        </w:rPr>
        <w:t>Hembree</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Hutto</w:t>
      </w:r>
      <w:r>
        <w:rPr>
          <w:szCs w:val="22"/>
        </w:rPr>
        <w:tab/>
      </w:r>
      <w:r w:rsidRPr="00A23215">
        <w:rPr>
          <w:szCs w:val="22"/>
        </w:rPr>
        <w:t>Jackson</w:t>
      </w:r>
      <w:r>
        <w:rPr>
          <w:szCs w:val="22"/>
        </w:rPr>
        <w:tab/>
      </w:r>
      <w:r w:rsidRPr="00A23215">
        <w:rPr>
          <w:szCs w:val="22"/>
        </w:rPr>
        <w:t>Johnson</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Kimpson</w:t>
      </w:r>
      <w:r>
        <w:rPr>
          <w:szCs w:val="22"/>
        </w:rPr>
        <w:tab/>
      </w:r>
      <w:r w:rsidRPr="00A23215">
        <w:rPr>
          <w:szCs w:val="22"/>
        </w:rPr>
        <w:t>Massey</w:t>
      </w:r>
      <w:r>
        <w:rPr>
          <w:szCs w:val="22"/>
        </w:rPr>
        <w:tab/>
      </w:r>
      <w:r w:rsidRPr="00A23215">
        <w:rPr>
          <w:szCs w:val="22"/>
        </w:rPr>
        <w:t>McElveen</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Nicholson</w:t>
      </w:r>
      <w:r>
        <w:rPr>
          <w:szCs w:val="22"/>
        </w:rPr>
        <w:tab/>
      </w:r>
      <w:r w:rsidRPr="00A23215">
        <w:rPr>
          <w:szCs w:val="22"/>
        </w:rPr>
        <w:t>O'Dell</w:t>
      </w:r>
      <w:r>
        <w:rPr>
          <w:szCs w:val="22"/>
        </w:rPr>
        <w:tab/>
      </w:r>
      <w:r w:rsidRPr="00A23215">
        <w:rPr>
          <w:szCs w:val="22"/>
        </w:rPr>
        <w:t>Peeler</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Rankin</w:t>
      </w:r>
      <w:r>
        <w:rPr>
          <w:szCs w:val="22"/>
        </w:rPr>
        <w:tab/>
      </w:r>
      <w:r w:rsidRPr="00A23215">
        <w:rPr>
          <w:szCs w:val="22"/>
        </w:rPr>
        <w:t>Shealy</w:t>
      </w:r>
      <w:r>
        <w:rPr>
          <w:szCs w:val="22"/>
        </w:rPr>
        <w:tab/>
      </w:r>
      <w:r w:rsidRPr="00A23215">
        <w:rPr>
          <w:szCs w:val="22"/>
        </w:rPr>
        <w:t>Sheheen</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Thurmond</w:t>
      </w:r>
      <w:r>
        <w:rPr>
          <w:szCs w:val="22"/>
        </w:rPr>
        <w:tab/>
      </w:r>
      <w:r w:rsidRPr="00A23215">
        <w:rPr>
          <w:szCs w:val="22"/>
        </w:rPr>
        <w:t>Turner</w:t>
      </w:r>
      <w:r>
        <w:rPr>
          <w:szCs w:val="22"/>
        </w:rPr>
        <w:tab/>
      </w:r>
      <w:r w:rsidRPr="00A23215">
        <w:rPr>
          <w:szCs w:val="22"/>
        </w:rPr>
        <w:t>Verdin</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Young</w:t>
      </w:r>
    </w:p>
    <w:p w:rsidR="00547FC9" w:rsidRDefault="00547FC9"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23215" w:rsidRP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215">
        <w:rPr>
          <w:b/>
          <w:szCs w:val="22"/>
        </w:rPr>
        <w:t>Total--25</w:t>
      </w:r>
    </w:p>
    <w:p w:rsidR="00A23215" w:rsidRPr="00A23215" w:rsidRDefault="00A23215" w:rsidP="00A23215">
      <w:pPr>
        <w:rPr>
          <w:szCs w:val="22"/>
        </w:rPr>
      </w:pP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23215">
        <w:rPr>
          <w:b/>
          <w:szCs w:val="22"/>
        </w:rPr>
        <w:t>NAYS</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Alexander</w:t>
      </w:r>
      <w:r>
        <w:rPr>
          <w:szCs w:val="22"/>
        </w:rPr>
        <w:tab/>
      </w:r>
      <w:r w:rsidRPr="00A23215">
        <w:rPr>
          <w:szCs w:val="22"/>
        </w:rPr>
        <w:t>Allen</w:t>
      </w:r>
      <w:r>
        <w:rPr>
          <w:szCs w:val="22"/>
        </w:rPr>
        <w:tab/>
      </w:r>
      <w:r w:rsidRPr="00A23215">
        <w:rPr>
          <w:szCs w:val="22"/>
        </w:rPr>
        <w:t>Bryant</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Courson</w:t>
      </w:r>
      <w:r>
        <w:rPr>
          <w:szCs w:val="22"/>
        </w:rPr>
        <w:tab/>
      </w:r>
      <w:r w:rsidRPr="00A23215">
        <w:rPr>
          <w:szCs w:val="22"/>
        </w:rPr>
        <w:t>Cromer</w:t>
      </w:r>
      <w:r>
        <w:rPr>
          <w:szCs w:val="22"/>
        </w:rPr>
        <w:tab/>
      </w:r>
      <w:r w:rsidRPr="00A23215">
        <w:rPr>
          <w:szCs w:val="22"/>
        </w:rPr>
        <w:t>Fair</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23215">
        <w:rPr>
          <w:szCs w:val="22"/>
        </w:rPr>
        <w:t>Hayes</w:t>
      </w:r>
      <w:r>
        <w:rPr>
          <w:szCs w:val="22"/>
        </w:rPr>
        <w:tab/>
      </w:r>
      <w:r w:rsidRPr="00A23215">
        <w:rPr>
          <w:szCs w:val="22"/>
        </w:rPr>
        <w:t>Malloy</w:t>
      </w:r>
      <w:r>
        <w:rPr>
          <w:szCs w:val="22"/>
        </w:rPr>
        <w:tab/>
      </w:r>
      <w:r w:rsidRPr="00A23215">
        <w:rPr>
          <w:i/>
          <w:szCs w:val="22"/>
        </w:rPr>
        <w:t>Martin, Larry</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Pinckney</w:t>
      </w:r>
      <w:r>
        <w:rPr>
          <w:szCs w:val="22"/>
        </w:rPr>
        <w:tab/>
      </w:r>
      <w:r w:rsidRPr="00A23215">
        <w:rPr>
          <w:szCs w:val="22"/>
        </w:rPr>
        <w:t>Reese</w:t>
      </w:r>
      <w:r>
        <w:rPr>
          <w:szCs w:val="22"/>
        </w:rPr>
        <w:tab/>
      </w:r>
      <w:r w:rsidRPr="00A23215">
        <w:rPr>
          <w:szCs w:val="22"/>
        </w:rPr>
        <w:t>Scott</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215">
        <w:rPr>
          <w:szCs w:val="22"/>
        </w:rPr>
        <w:t>Setzler</w:t>
      </w:r>
      <w:r>
        <w:rPr>
          <w:szCs w:val="22"/>
        </w:rPr>
        <w:tab/>
      </w:r>
      <w:r w:rsidRPr="00A23215">
        <w:rPr>
          <w:szCs w:val="22"/>
        </w:rPr>
        <w:t>Williams</w:t>
      </w:r>
    </w:p>
    <w:p w:rsid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23215" w:rsidRPr="00A23215" w:rsidRDefault="00A23215" w:rsidP="00A232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215">
        <w:rPr>
          <w:b/>
          <w:szCs w:val="22"/>
        </w:rPr>
        <w:t>Total--14</w:t>
      </w:r>
    </w:p>
    <w:p w:rsidR="00A23215" w:rsidRDefault="00A23215" w:rsidP="00A23215">
      <w:pPr>
        <w:rPr>
          <w:szCs w:val="22"/>
        </w:rPr>
      </w:pPr>
    </w:p>
    <w:p w:rsidR="00A23215" w:rsidRDefault="00BC0160" w:rsidP="00A23215">
      <w:pPr>
        <w:rPr>
          <w:szCs w:val="22"/>
        </w:rPr>
      </w:pPr>
      <w:r>
        <w:rPr>
          <w:szCs w:val="22"/>
        </w:rPr>
        <w:tab/>
      </w:r>
      <w:r w:rsidR="004A548E">
        <w:rPr>
          <w:szCs w:val="22"/>
        </w:rPr>
        <w:t>T</w:t>
      </w:r>
      <w:r w:rsidR="00A23215">
        <w:rPr>
          <w:szCs w:val="22"/>
        </w:rPr>
        <w:t>he motion to carry over</w:t>
      </w:r>
      <w:r>
        <w:rPr>
          <w:szCs w:val="22"/>
        </w:rPr>
        <w:t xml:space="preserve"> with the Senator retaining the floor </w:t>
      </w:r>
      <w:r w:rsidR="004A548E">
        <w:rPr>
          <w:szCs w:val="22"/>
        </w:rPr>
        <w:t>was laid on the table</w:t>
      </w:r>
      <w:r>
        <w:rPr>
          <w:szCs w:val="22"/>
        </w:rPr>
        <w:t>.</w:t>
      </w:r>
    </w:p>
    <w:p w:rsidR="004A548E" w:rsidRDefault="004A548E" w:rsidP="00A23215">
      <w:pPr>
        <w:rPr>
          <w:szCs w:val="22"/>
        </w:rPr>
      </w:pPr>
    </w:p>
    <w:p w:rsidR="004A548E" w:rsidRDefault="004A548E" w:rsidP="004A548E">
      <w:pPr>
        <w:pStyle w:val="Header"/>
        <w:tabs>
          <w:tab w:val="clear" w:pos="8640"/>
          <w:tab w:val="left" w:pos="4320"/>
        </w:tabs>
      </w:pPr>
      <w:r>
        <w:tab/>
        <w:t>Senator BRYANT resumed speaking on the Report of the Committee of Conference on S. 940.</w:t>
      </w:r>
    </w:p>
    <w:p w:rsidR="00A23215" w:rsidRDefault="00A23215" w:rsidP="00A23215">
      <w:pPr>
        <w:rPr>
          <w:szCs w:val="22"/>
        </w:rPr>
      </w:pPr>
    </w:p>
    <w:p w:rsidR="00F125CC" w:rsidRPr="000126C4" w:rsidRDefault="00F125CC" w:rsidP="005D39FC">
      <w:pPr>
        <w:jc w:val="center"/>
        <w:rPr>
          <w:b/>
        </w:rPr>
      </w:pPr>
      <w:r w:rsidRPr="000126C4">
        <w:rPr>
          <w:b/>
        </w:rPr>
        <w:t>Motion Under Rule 15A Failed</w:t>
      </w:r>
    </w:p>
    <w:p w:rsidR="00F125CC" w:rsidRDefault="00F125CC" w:rsidP="00F125CC">
      <w:r>
        <w:tab/>
        <w:t>At 3:13 P.M., Senator LARRY MARTIN moved under the provisions of Rule 15A that the debate on the entire matter of the Report</w:t>
      </w:r>
      <w:r w:rsidR="00944EFD">
        <w:t xml:space="preserve"> of the Committee of Conference</w:t>
      </w:r>
      <w:r>
        <w:t xml:space="preserve"> on S. 940 be brought to a close.  </w:t>
      </w:r>
    </w:p>
    <w:p w:rsidR="00F125CC" w:rsidRDefault="00F125CC" w:rsidP="00F125CC"/>
    <w:p w:rsidR="00F125CC" w:rsidRDefault="00F125CC" w:rsidP="00A24D21">
      <w:pPr>
        <w:keepNext/>
      </w:pPr>
      <w:r>
        <w:tab/>
        <w:t>The "ayes" and "nays" were demanded and taken, resulting as follows:</w:t>
      </w:r>
    </w:p>
    <w:p w:rsidR="00F125CC" w:rsidRPr="00F125CC" w:rsidRDefault="00F125CC" w:rsidP="00A24D21">
      <w:pPr>
        <w:keepNext/>
        <w:jc w:val="center"/>
        <w:rPr>
          <w:b/>
        </w:rPr>
      </w:pPr>
      <w:r w:rsidRPr="00F125CC">
        <w:rPr>
          <w:b/>
        </w:rPr>
        <w:t>Ayes 21; Nays 15</w:t>
      </w:r>
    </w:p>
    <w:p w:rsidR="00F125CC" w:rsidRDefault="00F125CC" w:rsidP="00F125CC"/>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CC">
        <w:rPr>
          <w:b/>
        </w:rPr>
        <w:t>AYES</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Alexander</w:t>
      </w:r>
      <w:r>
        <w:tab/>
      </w:r>
      <w:r w:rsidRPr="00F125CC">
        <w:t>Bennett</w:t>
      </w:r>
      <w:r>
        <w:tab/>
      </w:r>
      <w:r w:rsidRPr="00F125CC">
        <w:t>Campsen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Coleman</w:t>
      </w:r>
      <w:r>
        <w:tab/>
      </w:r>
      <w:r w:rsidRPr="00F125CC">
        <w:t>Corbin</w:t>
      </w:r>
      <w:r>
        <w:tab/>
      </w:r>
      <w:r w:rsidRPr="00F125CC">
        <w:t>Courson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Cromer</w:t>
      </w:r>
      <w:r>
        <w:tab/>
      </w:r>
      <w:r w:rsidRPr="00F125CC">
        <w:t>Fair</w:t>
      </w:r>
      <w:r>
        <w:tab/>
      </w:r>
      <w:r w:rsidRPr="00F125CC">
        <w:t>Gregory</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Grooms</w:t>
      </w:r>
      <w:r>
        <w:tab/>
      </w:r>
      <w:r w:rsidRPr="00F125CC">
        <w:t>Hayes</w:t>
      </w:r>
      <w:r>
        <w:tab/>
      </w:r>
      <w:r w:rsidRPr="00F125CC">
        <w:t>Hembree</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Kimpson</w:t>
      </w:r>
      <w:r>
        <w:tab/>
      </w:r>
      <w:r w:rsidRPr="00F125CC">
        <w:rPr>
          <w:i/>
        </w:rPr>
        <w:t>Martin, Larry</w:t>
      </w:r>
      <w:r>
        <w:rPr>
          <w:i/>
        </w:rPr>
        <w:tab/>
      </w:r>
      <w:r w:rsidRPr="00F125CC">
        <w:t>O'Dell</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Peeler</w:t>
      </w:r>
      <w:r>
        <w:tab/>
      </w:r>
      <w:r w:rsidRPr="00F125CC">
        <w:t>Setzler</w:t>
      </w:r>
      <w:r>
        <w:tab/>
      </w:r>
      <w:r w:rsidRPr="00F125CC">
        <w:t>Shealy</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Thurmond</w:t>
      </w:r>
      <w:r>
        <w:tab/>
      </w:r>
      <w:r w:rsidRPr="00F125CC">
        <w:t>Turner</w:t>
      </w:r>
      <w:r>
        <w:tab/>
      </w:r>
      <w:r w:rsidRPr="00F125CC">
        <w:t>Young</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25CC" w:rsidRP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25CC">
        <w:rPr>
          <w:b/>
        </w:rPr>
        <w:t>Total--21</w:t>
      </w:r>
    </w:p>
    <w:p w:rsidR="00F125CC" w:rsidRPr="00F125CC" w:rsidRDefault="00F125CC" w:rsidP="00F125CC"/>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CC">
        <w:rPr>
          <w:b/>
        </w:rPr>
        <w:t>NAYS</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Allen</w:t>
      </w:r>
      <w:r>
        <w:tab/>
      </w:r>
      <w:r w:rsidRPr="00F125CC">
        <w:t>Bright</w:t>
      </w:r>
      <w:r>
        <w:tab/>
      </w:r>
      <w:r w:rsidRPr="00F125CC">
        <w:t>Bryant</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Davis</w:t>
      </w:r>
      <w:r>
        <w:tab/>
      </w:r>
      <w:r w:rsidRPr="00F125CC">
        <w:t>Hutto</w:t>
      </w:r>
      <w:r>
        <w:tab/>
      </w:r>
      <w:r w:rsidRPr="00F125CC">
        <w:t>Jackson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Leatherman</w:t>
      </w:r>
      <w:r>
        <w:tab/>
      </w:r>
      <w:r w:rsidRPr="00F125CC">
        <w:t>Malloy</w:t>
      </w:r>
      <w:r>
        <w:tab/>
      </w:r>
      <w:r w:rsidRPr="00F125CC">
        <w:t>Massey</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Pinckney</w:t>
      </w:r>
      <w:r>
        <w:tab/>
      </w:r>
      <w:r w:rsidRPr="00F125CC">
        <w:t>Rankin</w:t>
      </w:r>
      <w:r>
        <w:tab/>
      </w:r>
      <w:r w:rsidRPr="00F125CC">
        <w:t>Reese</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Scott</w:t>
      </w:r>
      <w:r>
        <w:tab/>
      </w:r>
      <w:r w:rsidRPr="00F125CC">
        <w:t>Verdin</w:t>
      </w:r>
      <w:r>
        <w:tab/>
      </w:r>
      <w:r w:rsidRPr="00F125CC">
        <w:t>Williams</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25CC" w:rsidRP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25CC">
        <w:rPr>
          <w:b/>
        </w:rPr>
        <w:t>Total--15</w:t>
      </w:r>
    </w:p>
    <w:p w:rsidR="00F125CC" w:rsidRPr="000126C4" w:rsidRDefault="00F125CC" w:rsidP="00F125CC"/>
    <w:p w:rsidR="00F125CC" w:rsidRDefault="00F125CC" w:rsidP="00F125CC">
      <w:r>
        <w:tab/>
        <w:t>Having failed to receive the necessary vote, the motion under Rule 15A failed.</w:t>
      </w:r>
    </w:p>
    <w:p w:rsidR="00F125CC" w:rsidRDefault="00F125CC" w:rsidP="00A23215">
      <w:pPr>
        <w:rPr>
          <w:szCs w:val="22"/>
        </w:rPr>
      </w:pPr>
    </w:p>
    <w:p w:rsidR="009B1525" w:rsidRPr="009B1525" w:rsidRDefault="009B1525" w:rsidP="009B1525">
      <w:pPr>
        <w:jc w:val="center"/>
        <w:rPr>
          <w:b/>
          <w:szCs w:val="22"/>
        </w:rPr>
      </w:pPr>
      <w:r w:rsidRPr="009B1525">
        <w:rPr>
          <w:b/>
          <w:szCs w:val="22"/>
        </w:rPr>
        <w:t>Motion Adopted</w:t>
      </w:r>
    </w:p>
    <w:p w:rsidR="00F125CC" w:rsidRDefault="00F125CC" w:rsidP="00F125CC">
      <w:pPr>
        <w:rPr>
          <w:szCs w:val="22"/>
        </w:rPr>
      </w:pPr>
      <w:r>
        <w:rPr>
          <w:szCs w:val="22"/>
        </w:rPr>
        <w:tab/>
      </w:r>
      <w:r w:rsidR="00001890">
        <w:rPr>
          <w:szCs w:val="22"/>
        </w:rPr>
        <w:t xml:space="preserve">On motion of </w:t>
      </w:r>
      <w:r>
        <w:rPr>
          <w:szCs w:val="22"/>
        </w:rPr>
        <w:t>Senator O’DELL</w:t>
      </w:r>
      <w:r w:rsidR="00001890">
        <w:rPr>
          <w:szCs w:val="22"/>
        </w:rPr>
        <w:t>, with</w:t>
      </w:r>
      <w:r>
        <w:rPr>
          <w:szCs w:val="22"/>
        </w:rPr>
        <w:t xml:space="preserve"> unanimous consent</w:t>
      </w:r>
      <w:r w:rsidR="00001890">
        <w:rPr>
          <w:szCs w:val="22"/>
        </w:rPr>
        <w:t xml:space="preserve"> and with Senator BRYANT retaining the floor on S. 940, the Senate proceeded to a consideration of the Report of the Committee of Conference on </w:t>
      </w:r>
      <w:r w:rsidR="00547FC9">
        <w:rPr>
          <w:szCs w:val="22"/>
        </w:rPr>
        <w:t>H. </w:t>
      </w:r>
      <w:r>
        <w:rPr>
          <w:szCs w:val="22"/>
        </w:rPr>
        <w:t>3149.</w:t>
      </w:r>
    </w:p>
    <w:p w:rsidR="00F125CC" w:rsidRDefault="00F125CC" w:rsidP="00F125CC">
      <w:pPr>
        <w:rPr>
          <w:szCs w:val="22"/>
        </w:rPr>
      </w:pPr>
    </w:p>
    <w:p w:rsidR="00F125CC" w:rsidRPr="00A81DB9" w:rsidRDefault="00F125CC" w:rsidP="00F125CC">
      <w:pPr>
        <w:pStyle w:val="Header"/>
        <w:tabs>
          <w:tab w:val="clear" w:pos="8640"/>
          <w:tab w:val="left" w:pos="4320"/>
        </w:tabs>
        <w:jc w:val="center"/>
      </w:pPr>
      <w:r>
        <w:rPr>
          <w:b/>
        </w:rPr>
        <w:t>Message from the House</w:t>
      </w:r>
    </w:p>
    <w:p w:rsidR="00F125CC" w:rsidRDefault="00F125CC" w:rsidP="00F125CC">
      <w:pPr>
        <w:pStyle w:val="Header"/>
        <w:tabs>
          <w:tab w:val="clear" w:pos="8640"/>
          <w:tab w:val="left" w:pos="4320"/>
        </w:tabs>
      </w:pPr>
      <w:r>
        <w:t>Columbia, S.C., June 17, 2014</w:t>
      </w:r>
    </w:p>
    <w:p w:rsidR="00F125CC" w:rsidRDefault="00F125CC" w:rsidP="00F125CC">
      <w:pPr>
        <w:pStyle w:val="Header"/>
        <w:tabs>
          <w:tab w:val="clear" w:pos="8640"/>
          <w:tab w:val="left" w:pos="4320"/>
        </w:tabs>
      </w:pPr>
    </w:p>
    <w:p w:rsidR="00F125CC" w:rsidRDefault="00F125CC" w:rsidP="00F125CC">
      <w:pPr>
        <w:pStyle w:val="Header"/>
        <w:tabs>
          <w:tab w:val="clear" w:pos="8640"/>
          <w:tab w:val="left" w:pos="4320"/>
        </w:tabs>
      </w:pPr>
      <w:r>
        <w:t>Mr. President and Senators:</w:t>
      </w:r>
    </w:p>
    <w:p w:rsidR="00F125CC" w:rsidRDefault="00F125CC" w:rsidP="00F125CC">
      <w:pPr>
        <w:pStyle w:val="Header"/>
        <w:tabs>
          <w:tab w:val="clear" w:pos="8640"/>
          <w:tab w:val="left" w:pos="4320"/>
        </w:tabs>
      </w:pPr>
      <w:r>
        <w:tab/>
        <w:t>The House respectfully informs your Honorable Body that it has adopted the Report of the Committee of Conference on:</w:t>
      </w:r>
    </w:p>
    <w:p w:rsidR="00F125CC" w:rsidRPr="00C14EFE" w:rsidRDefault="00F125CC" w:rsidP="00F125CC">
      <w:pPr>
        <w:suppressAutoHyphens/>
      </w:pPr>
      <w:r>
        <w:tab/>
      </w:r>
      <w:r w:rsidRPr="00C14EFE">
        <w:t>H. 3149</w:t>
      </w:r>
      <w:r w:rsidR="00174B5D" w:rsidRPr="00C14EFE">
        <w:fldChar w:fldCharType="begin"/>
      </w:r>
      <w:r w:rsidRPr="00C14EFE">
        <w:instrText xml:space="preserve"> XE "H. 3149" \b </w:instrText>
      </w:r>
      <w:r w:rsidR="00174B5D"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F125CC" w:rsidRDefault="00F125CC" w:rsidP="00F125CC">
      <w:pPr>
        <w:pStyle w:val="Header"/>
        <w:tabs>
          <w:tab w:val="clear" w:pos="8640"/>
          <w:tab w:val="left" w:pos="4320"/>
        </w:tabs>
      </w:pPr>
      <w:r>
        <w:t>Very respectfully,</w:t>
      </w:r>
    </w:p>
    <w:p w:rsidR="00F125CC" w:rsidRDefault="00F125CC" w:rsidP="00F125CC">
      <w:pPr>
        <w:pStyle w:val="Header"/>
        <w:tabs>
          <w:tab w:val="clear" w:pos="8640"/>
          <w:tab w:val="left" w:pos="4320"/>
        </w:tabs>
      </w:pPr>
      <w:r>
        <w:t>Speaker of the House</w:t>
      </w:r>
    </w:p>
    <w:p w:rsidR="00F125CC" w:rsidRDefault="00F125CC" w:rsidP="00F125CC">
      <w:pPr>
        <w:pStyle w:val="Header"/>
        <w:tabs>
          <w:tab w:val="clear" w:pos="8640"/>
          <w:tab w:val="left" w:pos="4320"/>
        </w:tabs>
      </w:pPr>
      <w:r>
        <w:tab/>
        <w:t>Received as information.</w:t>
      </w:r>
    </w:p>
    <w:p w:rsidR="00F125CC" w:rsidRDefault="00F125CC" w:rsidP="00F125CC">
      <w:pPr>
        <w:pStyle w:val="Header"/>
        <w:tabs>
          <w:tab w:val="clear" w:pos="8640"/>
          <w:tab w:val="left" w:pos="4320"/>
        </w:tabs>
        <w:rPr>
          <w:b/>
        </w:rPr>
      </w:pPr>
    </w:p>
    <w:p w:rsidR="00F125CC" w:rsidRDefault="00F125CC" w:rsidP="00F125CC">
      <w:pPr>
        <w:jc w:val="center"/>
        <w:rPr>
          <w:b/>
        </w:rPr>
      </w:pPr>
      <w:r>
        <w:rPr>
          <w:b/>
        </w:rPr>
        <w:t>H. 3149--REPORT OF THE</w:t>
      </w:r>
    </w:p>
    <w:p w:rsidR="00F125CC" w:rsidRDefault="00F125CC" w:rsidP="00F125CC">
      <w:pPr>
        <w:jc w:val="center"/>
      </w:pPr>
      <w:r>
        <w:rPr>
          <w:b/>
        </w:rPr>
        <w:t>COMMITTEE OF CONFERENCE ADOPTED</w:t>
      </w:r>
    </w:p>
    <w:p w:rsidR="00F125CC" w:rsidRPr="00C14EFE" w:rsidRDefault="00F125CC" w:rsidP="00F125CC">
      <w:pPr>
        <w:suppressAutoHyphens/>
      </w:pPr>
      <w:r>
        <w:tab/>
      </w:r>
      <w:r w:rsidRPr="00C14EFE">
        <w:t>H. 3149</w:t>
      </w:r>
      <w:r w:rsidR="00174B5D" w:rsidRPr="00C14EFE">
        <w:fldChar w:fldCharType="begin"/>
      </w:r>
      <w:r w:rsidRPr="00C14EFE">
        <w:instrText xml:space="preserve"> XE "H. 3149" \b </w:instrText>
      </w:r>
      <w:r w:rsidR="00174B5D"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F125CC" w:rsidRDefault="001C2F22" w:rsidP="00F125CC">
      <w:r>
        <w:tab/>
      </w:r>
      <w:r w:rsidR="00F125CC">
        <w:t>On motion of Senator O’DELL, the Report of the Committee of</w:t>
      </w:r>
      <w:r w:rsidR="00F125CC" w:rsidRPr="008700DF">
        <w:rPr>
          <w:i/>
        </w:rPr>
        <w:t xml:space="preserve"> </w:t>
      </w:r>
      <w:r w:rsidR="00F125CC">
        <w:t>Conference was taken up for immediate consideration.</w:t>
      </w:r>
    </w:p>
    <w:p w:rsidR="00F125CC" w:rsidRDefault="00F125CC" w:rsidP="00F125CC"/>
    <w:p w:rsidR="00F125CC" w:rsidRDefault="001C2F22" w:rsidP="00F125CC">
      <w:r>
        <w:tab/>
      </w:r>
      <w:r w:rsidR="00F125CC">
        <w:t>Senator O’DELL spoke on the report.</w:t>
      </w:r>
    </w:p>
    <w:p w:rsidR="00F125CC" w:rsidRDefault="00F125CC" w:rsidP="00F125CC"/>
    <w:p w:rsidR="00F125CC" w:rsidRDefault="001C2F22" w:rsidP="00F125CC">
      <w:pPr>
        <w:pStyle w:val="Header"/>
        <w:tabs>
          <w:tab w:val="clear" w:pos="8640"/>
          <w:tab w:val="left" w:pos="4320"/>
        </w:tabs>
      </w:pPr>
      <w:r>
        <w:tab/>
      </w:r>
      <w:r w:rsidR="00F125CC">
        <w:t xml:space="preserve">The question then was adoption of the Report of </w:t>
      </w:r>
      <w:r w:rsidR="00A24D21">
        <w:t xml:space="preserve">the </w:t>
      </w:r>
      <w:r w:rsidR="00F125CC">
        <w:t>Committee of Conference.</w:t>
      </w:r>
    </w:p>
    <w:p w:rsidR="00F125CC" w:rsidRDefault="00F125CC" w:rsidP="00F125CC"/>
    <w:p w:rsidR="00F125CC" w:rsidRDefault="001C2F22" w:rsidP="00F125CC">
      <w:r>
        <w:tab/>
      </w:r>
      <w:r w:rsidR="00F125CC">
        <w:t>The "ayes" and "nays" were demanded and taken, resulting as follows:</w:t>
      </w:r>
    </w:p>
    <w:p w:rsidR="00F125CC" w:rsidRPr="00F125CC" w:rsidRDefault="00F125CC" w:rsidP="00F125CC">
      <w:pPr>
        <w:jc w:val="center"/>
        <w:rPr>
          <w:b/>
        </w:rPr>
      </w:pPr>
      <w:r w:rsidRPr="00F125CC">
        <w:rPr>
          <w:b/>
        </w:rPr>
        <w:t>Ayes 32; Nays 7</w:t>
      </w:r>
    </w:p>
    <w:p w:rsidR="00F125CC" w:rsidRDefault="00F125CC" w:rsidP="00F125CC"/>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CC">
        <w:rPr>
          <w:b/>
        </w:rPr>
        <w:t>AYES</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Alexander</w:t>
      </w:r>
      <w:r>
        <w:tab/>
      </w:r>
      <w:r w:rsidRPr="00F125CC">
        <w:t>Allen</w:t>
      </w:r>
      <w:r>
        <w:tab/>
      </w:r>
      <w:r w:rsidRPr="00F125CC">
        <w:t>Bennett</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Coleman</w:t>
      </w:r>
      <w:r>
        <w:tab/>
      </w:r>
      <w:r w:rsidRPr="00F125CC">
        <w:t>Courson</w:t>
      </w:r>
      <w:r>
        <w:tab/>
      </w:r>
      <w:r w:rsidRPr="00F125CC">
        <w:t>Cromer</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Gregory</w:t>
      </w:r>
      <w:r>
        <w:tab/>
      </w:r>
      <w:r w:rsidRPr="00F125CC">
        <w:t>Grooms</w:t>
      </w:r>
      <w:r>
        <w:tab/>
      </w:r>
      <w:r w:rsidRPr="00F125CC">
        <w:t>Hayes</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Hembree</w:t>
      </w:r>
      <w:r>
        <w:tab/>
      </w:r>
      <w:r w:rsidRPr="00F125CC">
        <w:t>Hutto</w:t>
      </w:r>
      <w:r>
        <w:tab/>
      </w:r>
      <w:r w:rsidRPr="00F125CC">
        <w:t>Jackson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Johnson</w:t>
      </w:r>
      <w:r>
        <w:tab/>
      </w:r>
      <w:r w:rsidRPr="00F125CC">
        <w:t>Kimpson</w:t>
      </w:r>
      <w:r>
        <w:tab/>
      </w:r>
      <w:r w:rsidRPr="00F125CC">
        <w:t>Leatherman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Malloy</w:t>
      </w:r>
      <w:r>
        <w:tab/>
      </w:r>
      <w:r w:rsidRPr="00F125CC">
        <w:rPr>
          <w:i/>
        </w:rPr>
        <w:t>Martin, Larry</w:t>
      </w:r>
      <w:r>
        <w:rPr>
          <w:i/>
        </w:rPr>
        <w:tab/>
      </w:r>
      <w:r w:rsidRPr="00F125CC">
        <w:t>Massey</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McElveen</w:t>
      </w:r>
      <w:r>
        <w:tab/>
      </w:r>
      <w:r w:rsidRPr="00F125CC">
        <w:t>Nicholson</w:t>
      </w:r>
      <w:r>
        <w:tab/>
      </w:r>
      <w:r w:rsidRPr="00F125CC">
        <w:t>O'Dell</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Peeler</w:t>
      </w:r>
      <w:r>
        <w:tab/>
      </w:r>
      <w:r w:rsidRPr="00F125CC">
        <w:t>Pinckney</w:t>
      </w:r>
      <w:r>
        <w:tab/>
      </w:r>
      <w:r w:rsidRPr="00F125CC">
        <w:t>Rankin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Reese</w:t>
      </w:r>
      <w:r>
        <w:tab/>
      </w:r>
      <w:r w:rsidRPr="00F125CC">
        <w:t>Scott</w:t>
      </w:r>
      <w:r>
        <w:tab/>
      </w:r>
      <w:r w:rsidRPr="00F125CC">
        <w:t>Setzler</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Shealy</w:t>
      </w:r>
      <w:r>
        <w:tab/>
      </w:r>
      <w:r w:rsidRPr="00F125CC">
        <w:t>Thurmond</w:t>
      </w:r>
      <w:r>
        <w:tab/>
      </w:r>
      <w:r w:rsidRPr="00F125CC">
        <w:t>Turner</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Williams</w:t>
      </w:r>
      <w:r>
        <w:tab/>
      </w:r>
      <w:r w:rsidRPr="00F125CC">
        <w:t>Young</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25CC" w:rsidRP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25CC">
        <w:rPr>
          <w:b/>
        </w:rPr>
        <w:t>Total--32</w:t>
      </w:r>
    </w:p>
    <w:p w:rsidR="00F125CC" w:rsidRPr="00F125CC" w:rsidRDefault="00F125CC" w:rsidP="00F125CC"/>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CC">
        <w:rPr>
          <w:b/>
        </w:rPr>
        <w:t>NAYS</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Bright</w:t>
      </w:r>
      <w:r>
        <w:tab/>
      </w:r>
      <w:r w:rsidRPr="00F125CC">
        <w:t>Bryant</w:t>
      </w:r>
      <w:r>
        <w:tab/>
      </w:r>
      <w:r w:rsidRPr="00F125CC">
        <w:t>Campsen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Corbin</w:t>
      </w:r>
      <w:r>
        <w:tab/>
      </w:r>
      <w:r w:rsidRPr="00F125CC">
        <w:t>Davis</w:t>
      </w:r>
      <w:r>
        <w:tab/>
      </w:r>
      <w:r w:rsidRPr="00F125CC">
        <w:t>Fair</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CC">
        <w:t>Verdin</w:t>
      </w:r>
    </w:p>
    <w:p w:rsid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25CC" w:rsidRPr="00F125CC" w:rsidRDefault="00F125CC" w:rsidP="00F125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25CC">
        <w:rPr>
          <w:b/>
        </w:rPr>
        <w:t>Total--7</w:t>
      </w:r>
    </w:p>
    <w:p w:rsidR="00F125CC" w:rsidRDefault="00F125CC" w:rsidP="00F125CC"/>
    <w:p w:rsidR="00F125CC" w:rsidRDefault="00F125CC" w:rsidP="00F125CC">
      <w:r>
        <w:tab/>
        <w:t xml:space="preserve">The </w:t>
      </w:r>
      <w:r w:rsidR="00A24D21">
        <w:t xml:space="preserve">Report of the </w:t>
      </w:r>
      <w:r>
        <w:t>Committee of Conference was adopted as follows:</w:t>
      </w:r>
    </w:p>
    <w:p w:rsidR="00F125CC" w:rsidRDefault="00F125CC" w:rsidP="00F125CC"/>
    <w:p w:rsidR="00F125CC" w:rsidRPr="00C714F5" w:rsidRDefault="00F125CC" w:rsidP="00F125CC">
      <w:pPr>
        <w:jc w:val="center"/>
        <w:rPr>
          <w:b/>
        </w:rPr>
      </w:pPr>
      <w:r w:rsidRPr="00C714F5">
        <w:rPr>
          <w:b/>
        </w:rPr>
        <w:t>H. 3149--Conference Report</w:t>
      </w:r>
    </w:p>
    <w:p w:rsidR="00F125CC" w:rsidRDefault="00F125CC" w:rsidP="00F125CC">
      <w:pPr>
        <w:jc w:val="center"/>
      </w:pPr>
      <w:r w:rsidRPr="00741CAB">
        <w:t>The General Assembly, Columbia, S.C.,</w:t>
      </w:r>
      <w:r>
        <w:t xml:space="preserve"> June 9, 2014</w:t>
      </w:r>
    </w:p>
    <w:p w:rsidR="00F125CC" w:rsidRDefault="00F125CC" w:rsidP="00F125CC"/>
    <w:p w:rsidR="00F125CC" w:rsidRPr="00741CAB" w:rsidRDefault="00F125CC" w:rsidP="00F125CC">
      <w:r>
        <w:tab/>
      </w:r>
      <w:r w:rsidRPr="00741CAB">
        <w:t>The COMMITTEE OF CONFERENCE, to whom was referred:</w:t>
      </w:r>
    </w:p>
    <w:p w:rsidR="00F125CC" w:rsidRDefault="00F125CC" w:rsidP="00F125CC">
      <w:pPr>
        <w:suppressAutoHyphens/>
      </w:pPr>
      <w:r>
        <w:tab/>
      </w:r>
      <w:r w:rsidRPr="00C14EFE">
        <w:t>H. 3149</w:t>
      </w:r>
      <w:r w:rsidR="00174B5D" w:rsidRPr="00C14EFE">
        <w:fldChar w:fldCharType="begin"/>
      </w:r>
      <w:r w:rsidRPr="00C14EFE">
        <w:instrText xml:space="preserve"> XE "H. 3149" \b </w:instrText>
      </w:r>
      <w:r w:rsidR="00174B5D" w:rsidRPr="00C14EFE">
        <w:fldChar w:fldCharType="end"/>
      </w:r>
      <w:r w:rsidRPr="00C14EFE">
        <w:t xml:space="preserve"> </w:t>
      </w:r>
      <w:r>
        <w:noBreakHyphen/>
      </w:r>
      <w:r>
        <w:noBreakHyphen/>
      </w:r>
      <w:r w:rsidRPr="00C14EFE">
        <w:t xml:space="preserve"> Rep. Tallon:  </w:t>
      </w:r>
      <w:r w:rsidRPr="00C14EFE">
        <w:rPr>
          <w:szCs w:val="30"/>
        </w:rPr>
        <w:t xml:space="preserve">A BILL </w:t>
      </w:r>
      <w:r w:rsidRPr="00C14EFE">
        <w:t>TO AMEND SECTION 40</w:t>
      </w:r>
      <w:r>
        <w:noBreakHyphen/>
      </w:r>
      <w:r w:rsidRPr="00C14EFE">
        <w:t>54</w:t>
      </w:r>
      <w:r>
        <w:noBreakHyphen/>
      </w:r>
      <w:r w:rsidRPr="00C14EFE">
        <w:t xml:space="preserve">10, CODE OF LAWS OF SOUTH CAROLINA, 1976, RELATING TO DEFINITIONS CONCERNING DEALERS IN PRECIOUS METALS, SO AS TO MODIFY THE TERM </w:t>
      </w:r>
      <w:r>
        <w:t>“</w:t>
      </w:r>
      <w:r w:rsidRPr="00C14EFE">
        <w:t>PURCHASE</w:t>
      </w:r>
      <w:r>
        <w:t>”</w:t>
      </w:r>
      <w:r w:rsidRPr="00C14EFE">
        <w:t>; TO AMEND SECTION 40</w:t>
      </w:r>
      <w:r>
        <w:noBreakHyphen/>
      </w:r>
      <w:r w:rsidRPr="00C14EFE">
        <w:t>54</w:t>
      </w:r>
      <w:r>
        <w:noBreakHyphen/>
      </w:r>
      <w:r w:rsidRPr="00C14EFE">
        <w:t>40, RELATING TO THE REQUIREMENT THAT A SELLER OF PRECIOUS METALS PROVIDE CERTAIN POSITIVE IDENTIFICATION BEARING HIS PHOTOGRAPH, SO AS TO PROVIDE THIS REQUIREMENT MAY BE SATISFIED BY CERTAIN IDENTIFICATION ISSUED BY THE STATE OR THE UNITED STATES; TO AMEND SECTION 40</w:t>
      </w:r>
      <w:r>
        <w:noBreakHyphen/>
      </w:r>
      <w:r w:rsidRPr="00C14EFE">
        <w:t>54</w:t>
      </w:r>
      <w:r>
        <w:noBreakHyphen/>
      </w:r>
      <w:r w:rsidRPr="00C14EFE">
        <w:t>50, RELATING TO A MANDATORY PERIOD FOR WHICH A DEALER IN PRECIOUS METALS MUST HOLD PRECIOUS METALS HE PURCHASES BEFORE HE MAY SELL THE PRECIOUS METALS, SO AS TO INCREASE THE MANDATORY PERIOD AND SPECIFY LOCATION FOR HOLDING THE METALS; AND TO AMEND SECTION 40</w:t>
      </w:r>
      <w:r>
        <w:noBreakHyphen/>
      </w:r>
      <w:r w:rsidRPr="00C14EFE">
        <w:t>54</w:t>
      </w:r>
      <w:r>
        <w:noBreakHyphen/>
      </w:r>
      <w:r w:rsidRPr="00C14EFE">
        <w:t>80, RELATING TO PENALTIES, SO AS TO INCREASE PENALTIES FOR THE PURCHASE OF PRECIOUS METALS BY A DEALER WITH A REVOKED LICENSE.</w:t>
      </w:r>
    </w:p>
    <w:p w:rsidR="00F125CC" w:rsidRPr="00741CAB" w:rsidRDefault="00F125CC" w:rsidP="00F125CC">
      <w:r>
        <w:tab/>
      </w:r>
      <w:r w:rsidRPr="00741CAB">
        <w:t>Beg leave to report that they have duly and carefully considered the same and recommend:</w:t>
      </w:r>
    </w:p>
    <w:p w:rsidR="00F125CC" w:rsidRPr="00741CAB" w:rsidRDefault="00F125CC" w:rsidP="00F125CC">
      <w:r w:rsidRPr="00741CAB">
        <w:tab/>
        <w:t xml:space="preserve">That the same do pass with the following amendments: </w:t>
      </w:r>
    </w:p>
    <w:p w:rsidR="00F125CC" w:rsidRDefault="00F125CC" w:rsidP="00F125CC">
      <w:r w:rsidRPr="00741CAB">
        <w:tab/>
        <w:t>Amend the bill, as and if amended, by striking all after the enacting words and inserting:</w:t>
      </w:r>
    </w:p>
    <w:p w:rsidR="00F125CC" w:rsidRDefault="00F125CC" w:rsidP="00F125CC">
      <w:r>
        <w:tab/>
        <w:t>/</w:t>
      </w:r>
      <w:r w:rsidRPr="00741CAB">
        <w:tab/>
      </w:r>
      <w:r w:rsidRPr="00A77159">
        <w:t>SECTION</w:t>
      </w:r>
      <w:r w:rsidRPr="00A77159">
        <w:tab/>
        <w:t>1.</w:t>
      </w:r>
      <w:r w:rsidRPr="00A77159">
        <w:tab/>
        <w:t>Section 40</w:t>
      </w:r>
      <w:r>
        <w:noBreakHyphen/>
      </w:r>
      <w:r w:rsidRPr="00A77159">
        <w:t>54</w:t>
      </w:r>
      <w:r>
        <w:noBreakHyphen/>
      </w:r>
      <w:r w:rsidRPr="00A77159">
        <w:t>10(7) of the 1976 Code is amended to read:</w:t>
      </w:r>
    </w:p>
    <w:p w:rsidR="00F125CC" w:rsidRDefault="00F125CC" w:rsidP="00F125CC">
      <w:r w:rsidRPr="00A77159">
        <w:tab/>
        <w:t>“(7)</w:t>
      </w:r>
      <w:r w:rsidRPr="00A77159">
        <w:tab/>
      </w:r>
      <w:r w:rsidRPr="00FA2263">
        <w:t>‘</w:t>
      </w:r>
      <w:r w:rsidRPr="00A77159">
        <w:t>Purchase</w:t>
      </w:r>
      <w:r w:rsidRPr="00FA2263">
        <w:t>’</w:t>
      </w:r>
      <w:r w:rsidRPr="00A77159">
        <w:t xml:space="preserve"> means the acquisition</w:t>
      </w:r>
      <w:r w:rsidRPr="00A77159">
        <w:rPr>
          <w:u w:val="single"/>
        </w:rPr>
        <w:t>, including by means of being pawned to a dealer,</w:t>
      </w:r>
      <w:r w:rsidRPr="00A77159">
        <w:t xml:space="preserve">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noBreakHyphen/>
      </w:r>
      <w:r w:rsidRPr="00A77159">
        <w:t>ins are covered by the provisions of this chapter unless the item traded was purchased directly from the dealer allowing the trade.”</w:t>
      </w:r>
    </w:p>
    <w:p w:rsidR="00F125CC" w:rsidRDefault="00F125CC" w:rsidP="00F125CC">
      <w:r>
        <w:tab/>
        <w:t>SECTION</w:t>
      </w:r>
      <w:r>
        <w:tab/>
      </w:r>
      <w:r w:rsidRPr="00A77159">
        <w:t>2.</w:t>
      </w:r>
      <w:r w:rsidRPr="00A77159">
        <w:tab/>
        <w:t>Section 40</w:t>
      </w:r>
      <w:r>
        <w:noBreakHyphen/>
      </w:r>
      <w:r w:rsidRPr="00A77159">
        <w:t>54</w:t>
      </w:r>
      <w:r>
        <w:noBreakHyphen/>
      </w:r>
      <w:r w:rsidRPr="00A77159">
        <w:t>20 of the 1976 Code is amended to read:</w:t>
      </w:r>
    </w:p>
    <w:p w:rsidR="00F125CC" w:rsidRPr="00A77159" w:rsidRDefault="00F125CC" w:rsidP="00F125CC">
      <w:r w:rsidRPr="00A77159">
        <w:tab/>
        <w:t>“Section 40</w:t>
      </w:r>
      <w:r>
        <w:noBreakHyphen/>
      </w:r>
      <w:r w:rsidRPr="00A77159">
        <w:t>54</w:t>
      </w:r>
      <w:r>
        <w:noBreakHyphen/>
      </w:r>
      <w:r w:rsidRPr="00A77159">
        <w:t>20.</w:t>
      </w:r>
      <w:r w:rsidRPr="00A77159">
        <w:tab/>
      </w:r>
      <w:r w:rsidRPr="00A77159">
        <w:rPr>
          <w:u w:val="single"/>
        </w:rPr>
        <w:t>(A)</w:t>
      </w:r>
      <w:r w:rsidRPr="00A77159">
        <w:tab/>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w:t>
      </w:r>
      <w:r w:rsidRPr="00A77159">
        <w:rPr>
          <w:strike/>
        </w:rPr>
        <w:t>or</w:t>
      </w:r>
      <w:r w:rsidRPr="00A77159">
        <w:rPr>
          <w:u w:val="single"/>
        </w:rPr>
        <w:t>, residential dwelling,</w:t>
      </w:r>
      <w:r w:rsidRPr="00A77159">
        <w:t xml:space="preserve"> similar temporary location</w:t>
      </w:r>
      <w:r w:rsidRPr="00A77159">
        <w:rPr>
          <w:u w:val="single"/>
        </w:rPr>
        <w:t>, or sub</w:t>
      </w:r>
      <w:r>
        <w:rPr>
          <w:u w:val="single"/>
        </w:rPr>
        <w:noBreakHyphen/>
      </w:r>
      <w:r w:rsidRPr="00A77159">
        <w:rPr>
          <w:u w:val="single"/>
        </w:rPr>
        <w:t>leased space with a lease term of less than one year</w:t>
      </w:r>
      <w:r w:rsidRPr="00A77159">
        <w:t xml:space="preserve">. </w:t>
      </w:r>
    </w:p>
    <w:p w:rsidR="00F125CC" w:rsidRPr="00A77159" w:rsidRDefault="00F125CC" w:rsidP="00F125CC">
      <w:r w:rsidRPr="00A77159">
        <w:tab/>
      </w:r>
      <w:r w:rsidRPr="00A77159">
        <w:rPr>
          <w:u w:val="single"/>
        </w:rPr>
        <w:t>(B)</w:t>
      </w:r>
      <w:r w:rsidRPr="00A77159">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F125CC" w:rsidRPr="00A77159" w:rsidRDefault="00F125CC" w:rsidP="00F125CC">
      <w:r w:rsidRPr="00A77159">
        <w:rPr>
          <w:szCs w:val="52"/>
        </w:rPr>
        <w:tab/>
      </w:r>
      <w:r w:rsidRPr="00A77159">
        <w:rPr>
          <w:szCs w:val="52"/>
        </w:rPr>
        <w:tab/>
        <w:t>(</w:t>
      </w:r>
      <w:r w:rsidRPr="00A77159">
        <w:rPr>
          <w:strike/>
          <w:szCs w:val="52"/>
        </w:rPr>
        <w:t>a</w:t>
      </w:r>
      <w:r w:rsidRPr="00A77159">
        <w:rPr>
          <w:szCs w:val="52"/>
          <w:u w:val="single"/>
        </w:rPr>
        <w:t>1</w:t>
      </w:r>
      <w:r w:rsidRPr="00A77159">
        <w:rPr>
          <w:szCs w:val="52"/>
        </w:rPr>
        <w:t>)</w:t>
      </w:r>
      <w:r w:rsidRPr="00A77159">
        <w:rPr>
          <w:szCs w:val="52"/>
        </w:rPr>
        <w:tab/>
        <w:t>The names of the persons managing, supervising or conducting the applicant</w:t>
      </w:r>
      <w:r w:rsidRPr="00FA2263">
        <w:rPr>
          <w:szCs w:val="52"/>
        </w:rPr>
        <w:t>’</w:t>
      </w:r>
      <w:r w:rsidRPr="00A77159">
        <w:rPr>
          <w:szCs w:val="52"/>
        </w:rPr>
        <w:t xml:space="preserve">s business in any places proposed to carry on business;  the addresses of </w:t>
      </w:r>
      <w:r w:rsidRPr="00A77159">
        <w:rPr>
          <w:szCs w:val="36"/>
        </w:rPr>
        <w:t>such persons;  the driver</w:t>
      </w:r>
      <w:r w:rsidRPr="00FA2263">
        <w:rPr>
          <w:szCs w:val="36"/>
        </w:rPr>
        <w:t>’</w:t>
      </w:r>
      <w:r w:rsidRPr="00A77159">
        <w:rPr>
          <w:szCs w:val="36"/>
        </w:rPr>
        <w:t xml:space="preserve">s license number of such persons;  the capacity in which such persons will act, that is, whether as proprietor, agent or otherwise;  the name and address of the person, firm </w:t>
      </w:r>
      <w:r w:rsidRPr="00A77159">
        <w:t xml:space="preserve">or corporation for whose account the business will be carried on, if any; and if a corporation, the state of incorporation. </w:t>
      </w:r>
    </w:p>
    <w:p w:rsidR="00F125CC" w:rsidRPr="00A77159" w:rsidRDefault="00F125CC" w:rsidP="00F125CC">
      <w:r w:rsidRPr="00A77159">
        <w:tab/>
      </w:r>
      <w:r w:rsidRPr="00A77159">
        <w:tab/>
        <w:t>(</w:t>
      </w:r>
      <w:r w:rsidRPr="00A77159">
        <w:rPr>
          <w:strike/>
        </w:rPr>
        <w:t>b</w:t>
      </w:r>
      <w:r w:rsidRPr="00A77159">
        <w:rPr>
          <w:u w:val="single"/>
        </w:rPr>
        <w:t>2</w:t>
      </w:r>
      <w:r w:rsidRPr="00A77159">
        <w:t>)</w:t>
      </w:r>
      <w:r w:rsidRPr="00A77159">
        <w:tab/>
        <w:t>The permanent places of business and other places in the State of South Carolina where it is proposed to carry on the applicant</w:t>
      </w:r>
      <w:r w:rsidRPr="00FA2263">
        <w:t>’</w:t>
      </w:r>
      <w:r w:rsidRPr="00A77159">
        <w:t xml:space="preserve">s business and the places where the applicant has carried on the business of purchasing precious metals within one year preceding the date of such application. </w:t>
      </w:r>
    </w:p>
    <w:p w:rsidR="00F125CC" w:rsidRPr="00A77159" w:rsidRDefault="00F125CC" w:rsidP="00F125CC">
      <w:r w:rsidRPr="00A77159">
        <w:tab/>
      </w:r>
      <w:r w:rsidRPr="00A77159">
        <w:tab/>
        <w:t>(</w:t>
      </w:r>
      <w:r w:rsidRPr="00A77159">
        <w:rPr>
          <w:strike/>
        </w:rPr>
        <w:t>c</w:t>
      </w:r>
      <w:r w:rsidRPr="00A77159">
        <w:rPr>
          <w:u w:val="single"/>
        </w:rPr>
        <w:t>3</w:t>
      </w:r>
      <w:r w:rsidRPr="00A77159">
        <w:t>)</w:t>
      </w:r>
      <w:r w:rsidRPr="00A77159">
        <w:tab/>
        <w:t>Such other reasonable information as to the identity of the persons managing, supervising or conducting the applicant</w:t>
      </w:r>
      <w:r w:rsidRPr="00FA2263">
        <w:t>’</w:t>
      </w:r>
      <w:r w:rsidRPr="00A77159">
        <w:t xml:space="preserve">s business as the local law enforcement agency may deem proper to fulfill the purposes of this chapter. </w:t>
      </w:r>
    </w:p>
    <w:p w:rsidR="00F125CC" w:rsidRPr="00A77159" w:rsidRDefault="00F125CC" w:rsidP="00F125CC">
      <w:r w:rsidRPr="00A77159">
        <w:tab/>
      </w:r>
      <w:r w:rsidRPr="00A77159">
        <w:tab/>
        <w:t>(</w:t>
      </w:r>
      <w:r w:rsidRPr="00A77159">
        <w:rPr>
          <w:strike/>
        </w:rPr>
        <w:t>d</w:t>
      </w:r>
      <w:r w:rsidRPr="00A77159">
        <w:rPr>
          <w:u w:val="single"/>
        </w:rPr>
        <w:t>4</w:t>
      </w:r>
      <w:r w:rsidRPr="00A77159">
        <w:t>)</w:t>
      </w:r>
      <w:r w:rsidRPr="00A77159">
        <w:tab/>
        <w:t xml:space="preserve">A statement of the nature, character and quality of the precious metals to be purchased in the business. </w:t>
      </w:r>
    </w:p>
    <w:p w:rsidR="00F125CC" w:rsidRPr="00A77159" w:rsidRDefault="00F125CC" w:rsidP="00F125CC">
      <w:r w:rsidRPr="00A77159">
        <w:tab/>
      </w:r>
      <w:r w:rsidRPr="00A77159">
        <w:rPr>
          <w:u w:val="single"/>
        </w:rPr>
        <w:t>(C)</w:t>
      </w:r>
      <w:r w:rsidRPr="00A77159">
        <w:tab/>
        <w:t>Upon receipt of such application for a permit, the local law enforcement agency shall cause an investigation of such person</w:t>
      </w:r>
      <w:r w:rsidRPr="00FA2263">
        <w:t>’</w:t>
      </w:r>
      <w:r w:rsidRPr="00A77159">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w:t>
      </w:r>
      <w:r w:rsidRPr="00A77159">
        <w:rPr>
          <w:iCs/>
        </w:rPr>
        <w:t xml:space="preserve"> provided, </w:t>
      </w:r>
      <w:r w:rsidRPr="00A77159">
        <w:t xml:space="preserve"> however, only one annual fee shall be collected. </w:t>
      </w:r>
    </w:p>
    <w:p w:rsidR="00F125CC" w:rsidRPr="00A77159" w:rsidRDefault="00F125CC" w:rsidP="00F125CC">
      <w:r w:rsidRPr="00A77159">
        <w:tab/>
      </w:r>
      <w:r w:rsidRPr="00A77159">
        <w:rPr>
          <w:u w:val="single"/>
        </w:rPr>
        <w:t>(D)</w:t>
      </w:r>
      <w:r w:rsidRPr="00A77159">
        <w:tab/>
        <w:t xml:space="preserve">The permits under this chapter shall be in addition to and not in lieu of other business licenses. </w:t>
      </w:r>
    </w:p>
    <w:p w:rsidR="00F125CC" w:rsidRDefault="00F125CC" w:rsidP="00F125CC">
      <w:r w:rsidRPr="00A77159">
        <w:tab/>
      </w:r>
      <w:r w:rsidRPr="00A77159">
        <w:rPr>
          <w:u w:val="single"/>
        </w:rPr>
        <w:t>(E)</w:t>
      </w:r>
      <w:r w:rsidRPr="00A77159">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Pr="00FA2263">
        <w:t>’</w:t>
      </w:r>
      <w:r w:rsidRPr="00A77159">
        <w:t>s business, or in the places the permit holder intends to do business.”</w:t>
      </w:r>
    </w:p>
    <w:p w:rsidR="00F125CC" w:rsidRDefault="00F125CC" w:rsidP="00F125CC">
      <w:r>
        <w:tab/>
        <w:t>SECTION</w:t>
      </w:r>
      <w:r>
        <w:tab/>
      </w:r>
      <w:r w:rsidRPr="00A77159">
        <w:t>3.</w:t>
      </w:r>
      <w:r w:rsidRPr="00A77159">
        <w:tab/>
        <w:t>Section 40</w:t>
      </w:r>
      <w:r>
        <w:noBreakHyphen/>
      </w:r>
      <w:r w:rsidRPr="00A77159">
        <w:t>54</w:t>
      </w:r>
      <w:r>
        <w:noBreakHyphen/>
      </w:r>
      <w:r w:rsidRPr="00A77159">
        <w:t>40 of the 1976 Code is amended to read:</w:t>
      </w:r>
    </w:p>
    <w:p w:rsidR="00F125CC" w:rsidRPr="00A77159" w:rsidRDefault="00F125CC" w:rsidP="00F125CC">
      <w:r w:rsidRPr="00A77159">
        <w:tab/>
        <w:t>“Section 40</w:t>
      </w:r>
      <w:r>
        <w:noBreakHyphen/>
      </w:r>
      <w:r w:rsidRPr="00A77159">
        <w:t>54</w:t>
      </w:r>
      <w:r>
        <w:noBreakHyphen/>
      </w:r>
      <w:r w:rsidRPr="00A77159">
        <w:t>40.</w:t>
      </w:r>
      <w:r w:rsidRPr="00A77159">
        <w:tab/>
      </w:r>
      <w:r w:rsidRPr="00A77159">
        <w:rPr>
          <w:u w:val="single"/>
        </w:rPr>
        <w:t>(A)(1)</w:t>
      </w:r>
      <w:r w:rsidRPr="00A77159">
        <w:tab/>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Pr="00FA2263">
        <w:t>’</w:t>
      </w:r>
      <w:r w:rsidRPr="00A77159">
        <w:t xml:space="preserve">s license number of the person selling the items, articles, or things bought, and the number and nature and brand name of the items, articles, or things.  Descriptions must include size, weight, patterns, or engraving or any unusual identification marks.  </w:t>
      </w:r>
    </w:p>
    <w:p w:rsidR="00F125CC" w:rsidRPr="00A77159" w:rsidRDefault="00F125CC" w:rsidP="00F125CC">
      <w:pPr>
        <w:rPr>
          <w:u w:val="single"/>
        </w:rPr>
      </w:pPr>
      <w:r w:rsidRPr="00A77159">
        <w:tab/>
      </w:r>
      <w:r w:rsidRPr="00A77159">
        <w:tab/>
      </w:r>
      <w:r w:rsidRPr="00A77159">
        <w:rPr>
          <w:u w:val="single"/>
        </w:rPr>
        <w:t>(2)</w:t>
      </w:r>
      <w:r w:rsidRPr="00A77159">
        <w:tab/>
        <w:t>If the seller does not have a driver</w:t>
      </w:r>
      <w:r w:rsidRPr="00FA2263">
        <w:t>’</w:t>
      </w:r>
      <w:r w:rsidRPr="00A77159">
        <w:t xml:space="preserve">s license, some other positive identification bearing his photograph and an identifying number may be substituted </w:t>
      </w:r>
      <w:r w:rsidRPr="00A77159">
        <w:rPr>
          <w:u w:val="single"/>
        </w:rPr>
        <w:t>including:</w:t>
      </w:r>
    </w:p>
    <w:p w:rsidR="00F125CC" w:rsidRPr="00A77159" w:rsidRDefault="00F125CC" w:rsidP="00F125CC">
      <w:pPr>
        <w:rPr>
          <w:u w:val="single"/>
        </w:rPr>
      </w:pPr>
      <w:r w:rsidRPr="00A77159">
        <w:tab/>
      </w:r>
      <w:r w:rsidRPr="00A77159">
        <w:tab/>
      </w:r>
      <w:r w:rsidRPr="00A77159">
        <w:tab/>
      </w:r>
      <w:r w:rsidRPr="00A77159">
        <w:rPr>
          <w:u w:val="single"/>
        </w:rPr>
        <w:t>(a)</w:t>
      </w:r>
      <w:r w:rsidRPr="00A77159">
        <w:tab/>
      </w:r>
      <w:r w:rsidRPr="00A77159">
        <w:rPr>
          <w:u w:val="single"/>
        </w:rPr>
        <w:t>another form of identification containing a photograph and issued by the Department of Motor Vehicles;</w:t>
      </w:r>
    </w:p>
    <w:p w:rsidR="00F125CC" w:rsidRPr="00A77159" w:rsidRDefault="00F125CC" w:rsidP="00F125CC">
      <w:pPr>
        <w:rPr>
          <w:u w:val="single"/>
        </w:rPr>
      </w:pPr>
      <w:r w:rsidRPr="00A77159">
        <w:tab/>
      </w:r>
      <w:r w:rsidRPr="00A77159">
        <w:tab/>
      </w:r>
      <w:r w:rsidRPr="00A77159">
        <w:tab/>
      </w:r>
      <w:r w:rsidRPr="00A77159">
        <w:rPr>
          <w:u w:val="single"/>
        </w:rPr>
        <w:t>(b)</w:t>
      </w:r>
      <w:r w:rsidRPr="00A77159">
        <w:tab/>
      </w:r>
      <w:r w:rsidRPr="00A77159">
        <w:rPr>
          <w:u w:val="single"/>
        </w:rPr>
        <w:t>a passport;</w:t>
      </w:r>
    </w:p>
    <w:p w:rsidR="00F125CC" w:rsidRPr="00A77159" w:rsidRDefault="00F125CC" w:rsidP="00F125CC">
      <w:pPr>
        <w:rPr>
          <w:u w:val="single"/>
        </w:rPr>
      </w:pPr>
      <w:r w:rsidRPr="00A77159">
        <w:tab/>
      </w:r>
      <w:r w:rsidRPr="00A77159">
        <w:tab/>
      </w:r>
      <w:r w:rsidRPr="00A77159">
        <w:tab/>
      </w:r>
      <w:r w:rsidRPr="00A77159">
        <w:rPr>
          <w:u w:val="single"/>
        </w:rPr>
        <w:t>(c)</w:t>
      </w:r>
      <w:r w:rsidRPr="00A77159">
        <w:tab/>
      </w:r>
      <w:r w:rsidRPr="00A77159">
        <w:rPr>
          <w:u w:val="single"/>
        </w:rPr>
        <w:t>military identification containing a photograph and issued by the United States federal government; or</w:t>
      </w:r>
    </w:p>
    <w:p w:rsidR="00F125CC" w:rsidRPr="00A77159" w:rsidRDefault="00F125CC" w:rsidP="00F125CC">
      <w:r w:rsidRPr="00A77159">
        <w:tab/>
      </w:r>
      <w:r w:rsidRPr="00A77159">
        <w:tab/>
      </w:r>
      <w:r w:rsidRPr="00A77159">
        <w:tab/>
      </w:r>
      <w:r w:rsidRPr="00A77159">
        <w:rPr>
          <w:u w:val="single"/>
        </w:rPr>
        <w:t>(d)</w:t>
      </w:r>
      <w:r w:rsidRPr="00A77159">
        <w:tab/>
      </w:r>
      <w:r w:rsidRPr="00A77159">
        <w:rPr>
          <w:u w:val="single"/>
        </w:rPr>
        <w:t>a South Carolina voter registration card containing a photograph pursuant to Section 7</w:t>
      </w:r>
      <w:r>
        <w:rPr>
          <w:u w:val="single"/>
        </w:rPr>
        <w:noBreakHyphen/>
      </w:r>
      <w:r w:rsidRPr="00A77159">
        <w:rPr>
          <w:u w:val="single"/>
        </w:rPr>
        <w:t>5</w:t>
      </w:r>
      <w:r>
        <w:rPr>
          <w:u w:val="single"/>
        </w:rPr>
        <w:noBreakHyphen/>
      </w:r>
      <w:r w:rsidRPr="00A77159">
        <w:rPr>
          <w:u w:val="single"/>
        </w:rPr>
        <w:t>675</w:t>
      </w:r>
      <w:r w:rsidRPr="00A77159">
        <w:t xml:space="preserve">.  </w:t>
      </w:r>
    </w:p>
    <w:p w:rsidR="00F125CC" w:rsidRPr="00A77159" w:rsidRDefault="00F125CC" w:rsidP="00F125CC">
      <w:r w:rsidRPr="00A77159">
        <w:tab/>
      </w:r>
      <w:r w:rsidRPr="00A77159">
        <w:tab/>
      </w:r>
      <w:r w:rsidRPr="00A77159">
        <w:rPr>
          <w:u w:val="single"/>
        </w:rPr>
        <w:t>(3)</w:t>
      </w:r>
      <w:r w:rsidRPr="00A77159">
        <w:tab/>
        <w:t>If the seller cannot produce a driver</w:t>
      </w:r>
      <w:r w:rsidRPr="00FA2263">
        <w:t>’</w:t>
      </w:r>
      <w:r w:rsidRPr="00A77159">
        <w:t xml:space="preserve">s license or other positive identification, the dealer may not buy any merchandise from him.  Every dealer shall, at the time of purchase, obtain the signature of the seller as part of the recording of the transaction. </w:t>
      </w:r>
    </w:p>
    <w:p w:rsidR="00F125CC" w:rsidRPr="00A77159" w:rsidRDefault="00F125CC" w:rsidP="00F125CC">
      <w:r w:rsidRPr="00A77159">
        <w:tab/>
      </w:r>
      <w:r w:rsidRPr="00A77159">
        <w:rPr>
          <w:u w:val="single"/>
        </w:rPr>
        <w:t>(B)</w:t>
      </w:r>
      <w:r w:rsidRPr="00A77159">
        <w:tab/>
        <w:t xml:space="preserve">The record book must be kept for three years and at all reasonable times must be open to the inspection of any judicial or law enforcement officials or their designees. </w:t>
      </w:r>
    </w:p>
    <w:p w:rsidR="00F125CC" w:rsidRDefault="00F125CC" w:rsidP="00F125CC">
      <w:r w:rsidRPr="00A77159">
        <w:tab/>
      </w:r>
      <w:r w:rsidRPr="00A77159">
        <w:rPr>
          <w:u w:val="single"/>
        </w:rPr>
        <w:t>(C)</w:t>
      </w:r>
      <w:r w:rsidRPr="00A77159">
        <w:tab/>
        <w:t>The local law enforcement agency may not reveal a seller</w:t>
      </w:r>
      <w:r w:rsidRPr="00FA2263">
        <w:t>’</w:t>
      </w:r>
      <w:r w:rsidRPr="00A77159">
        <w:t>s identity supplied under this section except to other law enforcement agencies and prosecuting officials or pursuant to the valid order of a court or in the course of any criminal investigation or prosecution.”</w:t>
      </w:r>
    </w:p>
    <w:p w:rsidR="00F125CC" w:rsidRDefault="00F125CC" w:rsidP="00F125CC">
      <w:r>
        <w:tab/>
        <w:t>SECTION</w:t>
      </w:r>
      <w:r>
        <w:tab/>
      </w:r>
      <w:r w:rsidRPr="00A77159">
        <w:t>4.</w:t>
      </w:r>
      <w:r w:rsidRPr="00A77159">
        <w:tab/>
        <w:t>Section 40</w:t>
      </w:r>
      <w:r>
        <w:noBreakHyphen/>
      </w:r>
      <w:r w:rsidRPr="00A77159">
        <w:t>54</w:t>
      </w:r>
      <w:r>
        <w:noBreakHyphen/>
      </w:r>
      <w:r w:rsidRPr="00A77159">
        <w:t>50 of the 1976 Code is amended to read:</w:t>
      </w:r>
    </w:p>
    <w:p w:rsidR="00F125CC" w:rsidRPr="00F02A9C" w:rsidRDefault="00F125CC" w:rsidP="00F125CC">
      <w:r w:rsidRPr="00F02A9C">
        <w:t>“Section 40</w:t>
      </w:r>
      <w:r>
        <w:noBreakHyphen/>
      </w:r>
      <w:r w:rsidRPr="00F02A9C">
        <w:t>54</w:t>
      </w:r>
      <w:r>
        <w:noBreakHyphen/>
      </w:r>
      <w:r w:rsidRPr="00F02A9C">
        <w:t>50.</w:t>
      </w:r>
      <w:r w:rsidRPr="00F02A9C">
        <w:tab/>
        <w:t>(A)</w:t>
      </w:r>
      <w:r w:rsidRPr="00F02A9C">
        <w:tab/>
        <w:t>No dealer may purchase any precious metal from a minor unless accompanied by his parent or guardian with appropriate identification.</w:t>
      </w:r>
    </w:p>
    <w:p w:rsidR="00F125CC" w:rsidRDefault="00F125CC" w:rsidP="00F125CC">
      <w:r w:rsidRPr="00F02A9C">
        <w:tab/>
        <w:t>(B)</w:t>
      </w:r>
      <w:r w:rsidRPr="00F02A9C">
        <w:tab/>
        <w:t>All precious metals</w:t>
      </w:r>
      <w:r>
        <w:rPr>
          <w:u w:val="single"/>
        </w:rPr>
        <w:t>, except coins,</w:t>
      </w:r>
      <w:r w:rsidRPr="00F02A9C">
        <w:t xml:space="preserve"> purchased by a dealer </w:t>
      </w:r>
      <w:r w:rsidRPr="00F02A9C">
        <w:rPr>
          <w:strike/>
        </w:rPr>
        <w:t>shall</w:t>
      </w:r>
      <w:r w:rsidRPr="00F02A9C">
        <w:t xml:space="preserve"> </w:t>
      </w:r>
      <w:r w:rsidRPr="00F02A9C">
        <w:rPr>
          <w:u w:val="single"/>
        </w:rPr>
        <w:t>must</w:t>
      </w:r>
      <w:r w:rsidRPr="00F02A9C">
        <w:t xml:space="preserve"> be held by the dealer at his permanent place of business or </w:t>
      </w:r>
      <w:r w:rsidRPr="00336E45">
        <w:rPr>
          <w:strike/>
        </w:rPr>
        <w:t xml:space="preserve">at another suitable location in </w:t>
      </w:r>
      <w:r w:rsidRPr="009E1026">
        <w:rPr>
          <w:strike/>
        </w:rPr>
        <w:t>the</w:t>
      </w:r>
      <w:r w:rsidRPr="00F02A9C">
        <w:t xml:space="preserve"> </w:t>
      </w:r>
      <w:r>
        <w:rPr>
          <w:u w:val="single"/>
        </w:rPr>
        <w:t xml:space="preserve">within the county of purchase in </w:t>
      </w:r>
      <w:r w:rsidRPr="00F02A9C">
        <w:rPr>
          <w:u w:val="single"/>
        </w:rPr>
        <w:t>this</w:t>
      </w:r>
      <w:r w:rsidRPr="00F02A9C">
        <w:t xml:space="preserve"> State </w:t>
      </w:r>
      <w:r w:rsidRPr="00F02A9C">
        <w:rPr>
          <w:strike/>
        </w:rPr>
        <w:t>of South Carolina</w:t>
      </w:r>
      <w:r w:rsidRPr="00F02A9C">
        <w:t xml:space="preserve"> without being </w:t>
      </w:r>
      <w:r w:rsidRPr="008237F1">
        <w:t>resold, melted</w:t>
      </w:r>
      <w:r w:rsidRPr="008237F1">
        <w:rPr>
          <w:u w:val="single"/>
        </w:rPr>
        <w:t>,</w:t>
      </w:r>
      <w:r w:rsidRPr="008237F1">
        <w:t xml:space="preserve"> or altered in any manner, for a period of </w:t>
      </w:r>
      <w:r w:rsidRPr="0052441C">
        <w:rPr>
          <w:strike/>
        </w:rPr>
        <w:t>seven</w:t>
      </w:r>
      <w:r w:rsidRPr="008237F1">
        <w:t xml:space="preserve"> </w:t>
      </w:r>
      <w:r>
        <w:rPr>
          <w:u w:val="single"/>
        </w:rPr>
        <w:t>twenty</w:t>
      </w:r>
      <w:r>
        <w:rPr>
          <w:u w:val="single"/>
        </w:rPr>
        <w:noBreakHyphen/>
        <w:t>one</w:t>
      </w:r>
      <w:r>
        <w:t xml:space="preserve"> </w:t>
      </w:r>
      <w:r w:rsidRPr="008237F1">
        <w:t xml:space="preserve">days </w:t>
      </w:r>
      <w:r w:rsidRPr="00F02A9C">
        <w:t xml:space="preserve">from the purchase date. All goods required to be held under this section </w:t>
      </w:r>
      <w:r w:rsidRPr="00F02A9C">
        <w:rPr>
          <w:strike/>
        </w:rPr>
        <w:t>shall</w:t>
      </w:r>
      <w:r w:rsidRPr="00F02A9C">
        <w:t xml:space="preserve"> </w:t>
      </w:r>
      <w:r w:rsidRPr="00F02A9C">
        <w:rPr>
          <w:u w:val="single"/>
        </w:rPr>
        <w:t>must</w:t>
      </w:r>
      <w:r w:rsidRPr="00F02A9C">
        <w:t xml:space="preserve"> at all reasonable times be open to inspection by any law enforcement agency.”</w:t>
      </w:r>
    </w:p>
    <w:p w:rsidR="00F125CC" w:rsidRDefault="00F125CC" w:rsidP="00F125CC">
      <w:r>
        <w:tab/>
        <w:t>SECTION</w:t>
      </w:r>
      <w:r>
        <w:tab/>
      </w:r>
      <w:r w:rsidRPr="00A77159">
        <w:t>5.</w:t>
      </w:r>
      <w:r w:rsidRPr="00A77159">
        <w:tab/>
        <w:t>Section 40</w:t>
      </w:r>
      <w:r>
        <w:noBreakHyphen/>
      </w:r>
      <w:r w:rsidRPr="00A77159">
        <w:t>54</w:t>
      </w:r>
      <w:r>
        <w:noBreakHyphen/>
      </w:r>
      <w:r w:rsidRPr="00A77159">
        <w:t>80 of the 1976 Code is amended to read:</w:t>
      </w:r>
    </w:p>
    <w:p w:rsidR="00F125CC" w:rsidRPr="00A77159" w:rsidRDefault="00F125CC" w:rsidP="00F125CC">
      <w:r w:rsidRPr="00A77159">
        <w:tab/>
        <w:t>“Section 40</w:t>
      </w:r>
      <w:r>
        <w:noBreakHyphen/>
      </w:r>
      <w:r w:rsidRPr="00A77159">
        <w:t>54</w:t>
      </w:r>
      <w:r>
        <w:noBreakHyphen/>
      </w:r>
      <w:r w:rsidRPr="00A77159">
        <w:t>80.</w:t>
      </w:r>
      <w:r w:rsidRPr="00A77159">
        <w:tab/>
      </w:r>
      <w:r w:rsidRPr="00A77159">
        <w:rPr>
          <w:u w:val="single"/>
        </w:rPr>
        <w:t>(A)</w:t>
      </w:r>
      <w:r w:rsidRPr="00A77159">
        <w:tab/>
        <w:t xml:space="preserve">Any dealer </w:t>
      </w:r>
      <w:r w:rsidRPr="00A77159">
        <w:rPr>
          <w:u w:val="single"/>
        </w:rPr>
        <w:t>wilfully</w:t>
      </w:r>
      <w:r w:rsidRPr="00A77159">
        <w:t xml:space="preserve"> violating the provisions of this chapter </w:t>
      </w:r>
      <w:r w:rsidRPr="00A77159">
        <w:rPr>
          <w:strike/>
        </w:rPr>
        <w:t>shall be deemed</w:t>
      </w:r>
      <w:r w:rsidRPr="00A77159">
        <w:t xml:space="preserve"> </w:t>
      </w:r>
      <w:r w:rsidRPr="00A77159">
        <w:rPr>
          <w:u w:val="single"/>
        </w:rPr>
        <w:t>is</w:t>
      </w:r>
      <w:r w:rsidRPr="00A77159">
        <w:t xml:space="preserve"> guilty of a misdemeanor and upon conviction</w:t>
      </w:r>
      <w:r w:rsidRPr="00A77159">
        <w:rPr>
          <w:strike/>
        </w:rPr>
        <w:t>,</w:t>
      </w:r>
      <w:r w:rsidRPr="00A77159">
        <w:t xml:space="preserve"> for a first offense</w:t>
      </w:r>
      <w:r w:rsidRPr="00A77159">
        <w:rPr>
          <w:strike/>
        </w:rPr>
        <w:t>, shall</w:t>
      </w:r>
      <w:r w:rsidRPr="00A77159">
        <w:t xml:space="preserve"> </w:t>
      </w:r>
      <w:r w:rsidRPr="00A77159">
        <w:rPr>
          <w:u w:val="single"/>
        </w:rPr>
        <w:t>must</w:t>
      </w:r>
      <w:r w:rsidRPr="00A77159">
        <w:t xml:space="preserve"> be fined not more than five hundred dollars </w:t>
      </w:r>
      <w:r w:rsidRPr="00A77159">
        <w:rPr>
          <w:strike/>
        </w:rPr>
        <w:t>or</w:t>
      </w:r>
      <w:r w:rsidRPr="00A77159">
        <w:rPr>
          <w:u w:val="single"/>
        </w:rPr>
        <w:t>,</w:t>
      </w:r>
      <w:r w:rsidRPr="00A77159">
        <w:t xml:space="preserve"> imprisoned </w:t>
      </w:r>
      <w:r w:rsidRPr="00A77159">
        <w:rPr>
          <w:u w:val="single"/>
        </w:rPr>
        <w:t>for</w:t>
      </w:r>
      <w:r w:rsidRPr="00A77159">
        <w:t xml:space="preserve"> not more than ninety days, or both.  A second offense conviction </w:t>
      </w:r>
      <w:r w:rsidRPr="00A77159">
        <w:rPr>
          <w:strike/>
        </w:rPr>
        <w:t>shall be</w:t>
      </w:r>
      <w:r w:rsidRPr="00A77159">
        <w:t xml:space="preserve"> </w:t>
      </w:r>
      <w:r w:rsidRPr="00A77159">
        <w:rPr>
          <w:u w:val="single"/>
        </w:rPr>
        <w:t>is</w:t>
      </w:r>
      <w:r w:rsidRPr="00A77159">
        <w:t xml:space="preserve"> punishable by a fine of not more than two thousand dollars </w:t>
      </w:r>
      <w:r w:rsidRPr="00A77159">
        <w:rPr>
          <w:strike/>
        </w:rPr>
        <w:t>or</w:t>
      </w:r>
      <w:r w:rsidRPr="00A77159">
        <w:rPr>
          <w:u w:val="single"/>
        </w:rPr>
        <w:t>,</w:t>
      </w:r>
      <w:r w:rsidRPr="00A77159">
        <w:t xml:space="preserve"> imprisonment </w:t>
      </w:r>
      <w:r w:rsidRPr="00A77159">
        <w:rPr>
          <w:u w:val="single"/>
        </w:rPr>
        <w:t>for</w:t>
      </w:r>
      <w:r w:rsidRPr="00A77159">
        <w:t xml:space="preserve"> not more than one year, or both.  A third or subsequent offense conviction </w:t>
      </w:r>
      <w:r w:rsidRPr="00A77159">
        <w:rPr>
          <w:strike/>
        </w:rPr>
        <w:t>shall be</w:t>
      </w:r>
      <w:r w:rsidRPr="00A77159">
        <w:t xml:space="preserve"> </w:t>
      </w:r>
      <w:r w:rsidRPr="00A77159">
        <w:rPr>
          <w:u w:val="single"/>
        </w:rPr>
        <w:t>is</w:t>
      </w:r>
      <w:r w:rsidRPr="00A77159">
        <w:t xml:space="preserve"> punishable by a fine of not more than five thousand dollars </w:t>
      </w:r>
      <w:r w:rsidRPr="00A77159">
        <w:rPr>
          <w:strike/>
        </w:rPr>
        <w:t>or</w:t>
      </w:r>
      <w:r w:rsidRPr="00A77159">
        <w:rPr>
          <w:u w:val="single"/>
        </w:rPr>
        <w:t>,</w:t>
      </w:r>
      <w:r w:rsidRPr="00A77159">
        <w:t xml:space="preserve"> imprisonment </w:t>
      </w:r>
      <w:r w:rsidRPr="00A77159">
        <w:rPr>
          <w:u w:val="single"/>
        </w:rPr>
        <w:t>for</w:t>
      </w:r>
      <w:r w:rsidRPr="00A77159">
        <w:t xml:space="preserve"> not more than three years, or both.  A dealer convicted of a second offense </w:t>
      </w:r>
      <w:r w:rsidRPr="00A77159">
        <w:rPr>
          <w:strike/>
        </w:rPr>
        <w:t>shall be</w:t>
      </w:r>
      <w:r w:rsidRPr="00A77159">
        <w:t xml:space="preserve"> </w:t>
      </w:r>
      <w:r w:rsidRPr="00A77159">
        <w:rPr>
          <w:u w:val="single"/>
        </w:rPr>
        <w:t>is</w:t>
      </w:r>
      <w:r w:rsidRPr="00A77159">
        <w:t xml:space="preserve"> ineligible for a permit to conduct business in precious metals in this State for at least two years and a dealer convicted of a third or subsequent offense </w:t>
      </w:r>
      <w:r w:rsidRPr="00A77159">
        <w:rPr>
          <w:strike/>
        </w:rPr>
        <w:t>shall not be eligible</w:t>
      </w:r>
      <w:r w:rsidRPr="00A77159">
        <w:t xml:space="preserve"> </w:t>
      </w:r>
      <w:r w:rsidRPr="00A77159">
        <w:rPr>
          <w:u w:val="single"/>
        </w:rPr>
        <w:t>is ineligible</w:t>
      </w:r>
      <w:r w:rsidRPr="00A77159">
        <w:t xml:space="preserve"> for a permit for a least five years.</w:t>
      </w:r>
    </w:p>
    <w:p w:rsidR="00F125CC" w:rsidRPr="00A77159" w:rsidRDefault="00F125CC" w:rsidP="00F125CC">
      <w:pPr>
        <w:rPr>
          <w:u w:val="single"/>
        </w:rPr>
      </w:pPr>
      <w:r w:rsidRPr="00A77159">
        <w:tab/>
      </w:r>
      <w:r w:rsidRPr="00A77159">
        <w:rPr>
          <w:u w:val="single"/>
        </w:rPr>
        <w:t>(B)(1)</w:t>
      </w:r>
      <w:r w:rsidRPr="00A77159">
        <w:tab/>
      </w:r>
      <w:r w:rsidRPr="00A77159">
        <w:rPr>
          <w:u w:val="single"/>
        </w:rPr>
        <w:t>In addition to the provisions of subsection (A), any dealer who wilfully makes a purchase with an invalid, suspended, or revoked license as a dealer of precious metals is guilty of a misdemeanor and upon conviction for a:</w:t>
      </w:r>
    </w:p>
    <w:p w:rsidR="00F125CC" w:rsidRPr="00A77159" w:rsidRDefault="00F125CC" w:rsidP="00F125CC">
      <w:pPr>
        <w:rPr>
          <w:u w:val="single"/>
        </w:rPr>
      </w:pPr>
      <w:r w:rsidRPr="00A77159">
        <w:tab/>
      </w:r>
      <w:r w:rsidRPr="00A77159">
        <w:tab/>
      </w:r>
      <w:r w:rsidRPr="00A77159">
        <w:tab/>
      </w:r>
      <w:r w:rsidRPr="00A77159">
        <w:rPr>
          <w:u w:val="single"/>
        </w:rPr>
        <w:t>(a)</w:t>
      </w:r>
      <w:r w:rsidRPr="00A77159">
        <w:tab/>
      </w:r>
      <w:r w:rsidRPr="00A77159">
        <w:rPr>
          <w:u w:val="single"/>
        </w:rPr>
        <w:t>first offense must be fined not more than five hundred dollars, imprisoned for not more than ninety days, or both;</w:t>
      </w:r>
    </w:p>
    <w:p w:rsidR="00F125CC" w:rsidRPr="00A77159" w:rsidRDefault="00F125CC" w:rsidP="00F125CC">
      <w:pPr>
        <w:rPr>
          <w:u w:val="single"/>
        </w:rPr>
      </w:pPr>
      <w:r w:rsidRPr="00A77159">
        <w:tab/>
      </w:r>
      <w:r w:rsidRPr="00A77159">
        <w:tab/>
      </w:r>
      <w:r w:rsidRPr="00A77159">
        <w:tab/>
      </w:r>
      <w:r w:rsidRPr="00A77159">
        <w:rPr>
          <w:u w:val="single"/>
        </w:rPr>
        <w:t>(b)</w:t>
      </w:r>
      <w:r w:rsidRPr="00A77159">
        <w:tab/>
      </w:r>
      <w:r w:rsidRPr="00A77159">
        <w:rPr>
          <w:u w:val="single"/>
        </w:rPr>
        <w:t>second offense must be fined not more than two thousand dollars, imprisoned for not more than one year, or both; and</w:t>
      </w:r>
    </w:p>
    <w:p w:rsidR="00F125CC" w:rsidRPr="00A77159" w:rsidRDefault="00F125CC" w:rsidP="00F125CC">
      <w:pPr>
        <w:rPr>
          <w:u w:val="single"/>
        </w:rPr>
      </w:pPr>
      <w:r w:rsidRPr="00A77159">
        <w:tab/>
      </w:r>
      <w:r w:rsidRPr="00A77159">
        <w:tab/>
      </w:r>
      <w:r w:rsidRPr="00A77159">
        <w:tab/>
      </w:r>
      <w:r w:rsidRPr="00A77159">
        <w:rPr>
          <w:u w:val="single"/>
        </w:rPr>
        <w:t>(c)</w:t>
      </w:r>
      <w:r w:rsidRPr="00A77159">
        <w:tab/>
      </w:r>
      <w:r w:rsidRPr="00A77159">
        <w:rPr>
          <w:u w:val="single"/>
        </w:rPr>
        <w:t>third offense must be fined not more than five thousand dollars, imprisoned for not more than three years, or both.</w:t>
      </w:r>
    </w:p>
    <w:p w:rsidR="00F125CC" w:rsidRPr="00A77159" w:rsidRDefault="00F125CC" w:rsidP="00F125CC">
      <w:pPr>
        <w:rPr>
          <w:u w:val="single"/>
        </w:rPr>
      </w:pPr>
      <w:r w:rsidRPr="00A77159">
        <w:tab/>
      </w:r>
      <w:r w:rsidRPr="00A77159">
        <w:tab/>
      </w:r>
      <w:r w:rsidRPr="00A77159">
        <w:rPr>
          <w:u w:val="single"/>
        </w:rPr>
        <w:t>(2)(a)</w:t>
      </w:r>
      <w:r w:rsidRPr="00A77159">
        <w:tab/>
      </w:r>
      <w:r w:rsidRPr="00A77159">
        <w:rPr>
          <w:u w:val="single"/>
        </w:rPr>
        <w:t>A dealer convicted of a second offense is ineligible for a permit to conduct business in precious metals in this State for at least two years; and</w:t>
      </w:r>
    </w:p>
    <w:p w:rsidR="00F125CC" w:rsidRPr="00A77159" w:rsidRDefault="00F125CC" w:rsidP="00F125CC">
      <w:pPr>
        <w:rPr>
          <w:u w:val="single"/>
        </w:rPr>
      </w:pPr>
      <w:r w:rsidRPr="00A77159">
        <w:tab/>
      </w:r>
      <w:r w:rsidRPr="00A77159">
        <w:tab/>
      </w:r>
      <w:r w:rsidRPr="00A77159">
        <w:tab/>
      </w:r>
      <w:r w:rsidRPr="00A77159">
        <w:rPr>
          <w:u w:val="single"/>
        </w:rPr>
        <w:t>(b)</w:t>
      </w:r>
      <w:r w:rsidRPr="00A77159">
        <w:tab/>
      </w:r>
      <w:r w:rsidRPr="00A77159">
        <w:rPr>
          <w:u w:val="single"/>
        </w:rPr>
        <w:t>a dealer convicted of a third offense is ineligible for a permit to conduct business in precious metals in this State for at least five years.</w:t>
      </w:r>
    </w:p>
    <w:p w:rsidR="00F125CC" w:rsidRDefault="00F125CC" w:rsidP="00F125CC">
      <w:r w:rsidRPr="00A77159">
        <w:tab/>
      </w:r>
      <w:r w:rsidRPr="00A77159">
        <w:tab/>
      </w:r>
      <w:r w:rsidRPr="00A77159">
        <w:rPr>
          <w:u w:val="single"/>
        </w:rPr>
        <w:t>(3)</w:t>
      </w:r>
      <w:r w:rsidRPr="00A77159">
        <w:tab/>
      </w:r>
      <w:r w:rsidRPr="00A77159">
        <w:rPr>
          <w:u w:val="single"/>
        </w:rPr>
        <w:t>A penalty under this section is cumulative to penalties in items (1) and (2).</w:t>
      </w:r>
      <w:r w:rsidRPr="00A77159">
        <w:t>”</w:t>
      </w:r>
    </w:p>
    <w:p w:rsidR="00F125CC" w:rsidRDefault="00F125CC" w:rsidP="00F125CC">
      <w:r>
        <w:tab/>
        <w:t>SECTION</w:t>
      </w:r>
      <w:r>
        <w:tab/>
      </w:r>
      <w:r w:rsidRPr="00666DFB">
        <w:t>6.</w:t>
      </w:r>
      <w:r w:rsidRPr="00666DFB">
        <w:tab/>
        <w:t>Section 40</w:t>
      </w:r>
      <w:r>
        <w:noBreakHyphen/>
      </w:r>
      <w:r w:rsidRPr="00666DFB">
        <w:t>54</w:t>
      </w:r>
      <w:r>
        <w:noBreakHyphen/>
      </w:r>
      <w:r w:rsidRPr="00666DFB">
        <w:t>100 of the 1976 Code is amended to read:</w:t>
      </w:r>
    </w:p>
    <w:p w:rsidR="00F125CC" w:rsidRPr="00666DFB" w:rsidRDefault="00F125CC" w:rsidP="00F125CC">
      <w:r w:rsidRPr="00666DFB">
        <w:tab/>
        <w:t>“Section 40</w:t>
      </w:r>
      <w:r>
        <w:noBreakHyphen/>
      </w:r>
      <w:r w:rsidRPr="00666DFB">
        <w:t>54</w:t>
      </w:r>
      <w:r>
        <w:noBreakHyphen/>
      </w:r>
      <w:r w:rsidRPr="00666DFB">
        <w:t>100.</w:t>
      </w:r>
      <w:r w:rsidRPr="00666DFB">
        <w:tab/>
        <w:t xml:space="preserve">This chapter shall not apply to the following specific transactions: </w:t>
      </w:r>
    </w:p>
    <w:p w:rsidR="00F125CC" w:rsidRPr="00666DFB" w:rsidRDefault="00F125CC" w:rsidP="00F125CC">
      <w:r w:rsidRPr="00666DFB">
        <w:tab/>
        <w:t>(1)</w:t>
      </w:r>
      <w:r w:rsidRPr="00666DFB">
        <w:tab/>
        <w:t xml:space="preserve">a transaction between dealers of precious metals where the selling dealer has already complied with the </w:t>
      </w:r>
      <w:r w:rsidRPr="00666DFB">
        <w:rPr>
          <w:strike/>
        </w:rPr>
        <w:t>seven day</w:t>
      </w:r>
      <w:r w:rsidRPr="00666DFB">
        <w:t xml:space="preserve"> </w:t>
      </w:r>
      <w:r w:rsidRPr="00666DFB">
        <w:rPr>
          <w:u w:val="single"/>
        </w:rPr>
        <w:t>applicable</w:t>
      </w:r>
      <w:r w:rsidRPr="00666DFB">
        <w:t xml:space="preserve"> holding period, nor shall they apply to transactions between coin dealers and coin collectors occurring at regularly scheduled numismatic conventions.  </w:t>
      </w:r>
      <w:r w:rsidRPr="00666DFB">
        <w:rPr>
          <w:u w:val="single"/>
        </w:rPr>
        <w:t>However, this exemption only applies to transactions between coin dealers and coin collectors occurring at regularly scheduled numismatic conventions for the purchase of coins.</w:t>
      </w:r>
      <w:r w:rsidRPr="00666DFB">
        <w:t xml:space="preserve"> </w:t>
      </w:r>
    </w:p>
    <w:p w:rsidR="00F125CC" w:rsidRPr="00666DFB" w:rsidRDefault="00F125CC" w:rsidP="00F125CC">
      <w:r w:rsidRPr="00666DFB">
        <w:tab/>
        <w:t>(2)</w:t>
      </w:r>
      <w:r w:rsidRPr="00666DFB">
        <w:tab/>
        <w:t xml:space="preserve">the purchase of manufactured items bought directly from the manufacturer or his authorized representatives. </w:t>
      </w:r>
    </w:p>
    <w:p w:rsidR="00F125CC" w:rsidRPr="00666DFB" w:rsidRDefault="00F125CC" w:rsidP="00F125CC">
      <w:r w:rsidRPr="00666DFB">
        <w:tab/>
        <w:t>(3)</w:t>
      </w:r>
      <w:r w:rsidRPr="00666DFB">
        <w:tab/>
        <w:t>the purchase of bulk precious metals brought directly from the commodity exchanges, banks, dealers or licensed brokers.</w:t>
      </w:r>
    </w:p>
    <w:p w:rsidR="00F125CC" w:rsidRDefault="00F125CC" w:rsidP="00F125CC">
      <w:r w:rsidRPr="00666DFB">
        <w:tab/>
      </w:r>
      <w:r w:rsidRPr="00666DFB">
        <w:rPr>
          <w:u w:val="single"/>
        </w:rPr>
        <w:t>(4)</w:t>
      </w:r>
      <w:r w:rsidRPr="00666DFB">
        <w:rPr>
          <w:u w:val="single"/>
        </w:rPr>
        <w:tab/>
        <w:t>the use of a coin strictly as legal tender.</w:t>
      </w:r>
      <w:r w:rsidRPr="00666DFB">
        <w:t>”</w:t>
      </w:r>
    </w:p>
    <w:p w:rsidR="00F125CC" w:rsidRDefault="00F125CC" w:rsidP="00F125CC">
      <w:r>
        <w:tab/>
        <w:t>SECTION</w:t>
      </w:r>
      <w:r>
        <w:tab/>
      </w:r>
      <w:r w:rsidRPr="00A77159">
        <w:t>7.</w:t>
      </w:r>
      <w:r w:rsidRPr="00A77159">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125CC" w:rsidRPr="00741CAB" w:rsidRDefault="00F125CC" w:rsidP="00F125CC">
      <w:r>
        <w:tab/>
        <w:t>SECTION</w:t>
      </w:r>
      <w:r>
        <w:tab/>
      </w:r>
      <w:r w:rsidRPr="00A77159">
        <w:t>8.</w:t>
      </w:r>
      <w:r w:rsidRPr="00A77159">
        <w:tab/>
        <w:t>This act takes effect upon approval by the Governor.</w:t>
      </w:r>
      <w:r w:rsidRPr="00741CAB">
        <w:t>/</w:t>
      </w:r>
    </w:p>
    <w:p w:rsidR="00F125CC" w:rsidRDefault="00F125CC" w:rsidP="00F125CC">
      <w:r w:rsidRPr="00741CAB">
        <w:tab/>
        <w:t>Amend title to conform.</w:t>
      </w:r>
    </w:p>
    <w:p w:rsidR="006C67E1" w:rsidRDefault="006C67E1" w:rsidP="00F125CC">
      <w:pPr>
        <w:pStyle w:val="ConSign0"/>
        <w:tabs>
          <w:tab w:val="clear" w:pos="216"/>
          <w:tab w:val="clear" w:pos="4680"/>
          <w:tab w:val="clear" w:pos="4896"/>
          <w:tab w:val="left" w:pos="187"/>
          <w:tab w:val="left" w:pos="3240"/>
          <w:tab w:val="left" w:pos="3427"/>
        </w:tabs>
        <w:spacing w:line="240" w:lineRule="auto"/>
      </w:pPr>
    </w:p>
    <w:p w:rsidR="00F125CC" w:rsidRDefault="00F125CC" w:rsidP="00F125CC">
      <w:pPr>
        <w:pStyle w:val="ConSign0"/>
        <w:tabs>
          <w:tab w:val="clear" w:pos="216"/>
          <w:tab w:val="clear" w:pos="4680"/>
          <w:tab w:val="clear" w:pos="4896"/>
          <w:tab w:val="left" w:pos="187"/>
          <w:tab w:val="left" w:pos="3240"/>
          <w:tab w:val="left" w:pos="3427"/>
        </w:tabs>
        <w:spacing w:line="240" w:lineRule="auto"/>
      </w:pPr>
      <w:r>
        <w:t>/s/Sen. William H. O</w:t>
      </w:r>
      <w:r w:rsidRPr="00FA2263">
        <w:t>’</w:t>
      </w:r>
      <w:r>
        <w:t>Dell</w:t>
      </w:r>
      <w:r>
        <w:tab/>
        <w:t>/s</w:t>
      </w:r>
      <w:r w:rsidR="00547FC9">
        <w:t>/Rep. F.</w:t>
      </w:r>
      <w:r>
        <w:t>G. Delleney, Jr.</w:t>
      </w:r>
    </w:p>
    <w:p w:rsidR="00F125CC" w:rsidRDefault="00F125CC" w:rsidP="00F125CC">
      <w:pPr>
        <w:pStyle w:val="ConSign0"/>
        <w:tabs>
          <w:tab w:val="clear" w:pos="216"/>
          <w:tab w:val="clear" w:pos="4680"/>
          <w:tab w:val="clear" w:pos="4896"/>
          <w:tab w:val="left" w:pos="187"/>
          <w:tab w:val="left" w:pos="3240"/>
          <w:tab w:val="left" w:pos="3427"/>
        </w:tabs>
        <w:spacing w:line="240" w:lineRule="auto"/>
      </w:pPr>
      <w:r>
        <w:t>/s/Sen. Karl B. Allen</w:t>
      </w:r>
      <w:r>
        <w:tab/>
        <w:t>/s/Rep. David Weeks</w:t>
      </w:r>
    </w:p>
    <w:p w:rsidR="00F125CC" w:rsidRDefault="00F125CC" w:rsidP="00F125CC">
      <w:pPr>
        <w:pStyle w:val="ConSign0"/>
        <w:tabs>
          <w:tab w:val="clear" w:pos="216"/>
          <w:tab w:val="clear" w:pos="4680"/>
          <w:tab w:val="clear" w:pos="4896"/>
          <w:tab w:val="left" w:pos="187"/>
          <w:tab w:val="left" w:pos="3240"/>
          <w:tab w:val="left" w:pos="3427"/>
        </w:tabs>
        <w:spacing w:line="240" w:lineRule="auto"/>
      </w:pPr>
      <w:r>
        <w:t>/s/Sen. Sean M. Bennett</w:t>
      </w:r>
      <w:r>
        <w:tab/>
        <w:t>/s/Rep. Edward R. Tallon, Sr.</w:t>
      </w:r>
    </w:p>
    <w:p w:rsidR="00F125CC" w:rsidRDefault="00F125CC" w:rsidP="00F125CC">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F125CC" w:rsidRDefault="00F125CC" w:rsidP="00F125CC">
      <w:pPr>
        <w:tabs>
          <w:tab w:val="left" w:pos="187"/>
          <w:tab w:val="left" w:pos="3427"/>
        </w:tabs>
      </w:pPr>
    </w:p>
    <w:p w:rsidR="00F125CC" w:rsidRDefault="00F125CC" w:rsidP="00F125CC">
      <w:pPr>
        <w:tabs>
          <w:tab w:val="left" w:pos="187"/>
          <w:tab w:val="left" w:pos="3427"/>
        </w:tabs>
      </w:pPr>
      <w:r>
        <w:t>, and a message was sent to the House accordingly.</w:t>
      </w:r>
    </w:p>
    <w:p w:rsidR="00F125CC" w:rsidRDefault="00F125CC" w:rsidP="00F125CC">
      <w:pPr>
        <w:pStyle w:val="Header"/>
        <w:tabs>
          <w:tab w:val="clear" w:pos="8640"/>
          <w:tab w:val="left" w:pos="4320"/>
        </w:tabs>
      </w:pPr>
    </w:p>
    <w:p w:rsidR="00F125CC" w:rsidRPr="00695E2B" w:rsidRDefault="00F125CC" w:rsidP="00F125CC">
      <w:pPr>
        <w:pStyle w:val="Header"/>
        <w:tabs>
          <w:tab w:val="clear" w:pos="8640"/>
          <w:tab w:val="left" w:pos="4320"/>
        </w:tabs>
        <w:jc w:val="center"/>
      </w:pPr>
      <w:r>
        <w:rPr>
          <w:b/>
        </w:rPr>
        <w:t xml:space="preserve"> Message from the House</w:t>
      </w:r>
    </w:p>
    <w:p w:rsidR="00F125CC" w:rsidRPr="00695E2B" w:rsidRDefault="00F125CC" w:rsidP="00F125CC">
      <w:pPr>
        <w:pStyle w:val="Header"/>
        <w:tabs>
          <w:tab w:val="clear" w:pos="8640"/>
          <w:tab w:val="left" w:pos="4320"/>
        </w:tabs>
      </w:pPr>
      <w:r w:rsidRPr="00695E2B">
        <w:t xml:space="preserve">Columbia, S.C., June </w:t>
      </w:r>
      <w:r>
        <w:t>19</w:t>
      </w:r>
      <w:r w:rsidRPr="00695E2B">
        <w:t>, 2014</w:t>
      </w:r>
    </w:p>
    <w:p w:rsidR="00F125CC" w:rsidRPr="00695E2B" w:rsidRDefault="00F125CC" w:rsidP="00F125CC">
      <w:pPr>
        <w:pStyle w:val="Header"/>
        <w:tabs>
          <w:tab w:val="clear" w:pos="8640"/>
          <w:tab w:val="left" w:pos="4320"/>
        </w:tabs>
      </w:pPr>
    </w:p>
    <w:p w:rsidR="00F125CC" w:rsidRPr="00695E2B" w:rsidRDefault="00F125CC" w:rsidP="00F125CC">
      <w:pPr>
        <w:pStyle w:val="Header"/>
        <w:tabs>
          <w:tab w:val="clear" w:pos="8640"/>
          <w:tab w:val="left" w:pos="4320"/>
        </w:tabs>
      </w:pPr>
      <w:r w:rsidRPr="00695E2B">
        <w:t>Mr. President and Senators:</w:t>
      </w:r>
    </w:p>
    <w:p w:rsidR="00F125CC" w:rsidRPr="00695E2B" w:rsidRDefault="00F125CC" w:rsidP="00F125CC">
      <w:pPr>
        <w:pStyle w:val="Header"/>
        <w:tabs>
          <w:tab w:val="clear" w:pos="8640"/>
          <w:tab w:val="left" w:pos="4320"/>
        </w:tabs>
      </w:pPr>
      <w:r w:rsidRPr="00695E2B">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F125CC" w:rsidRPr="00C14EFE" w:rsidRDefault="00F125CC" w:rsidP="00F125CC">
      <w:pPr>
        <w:suppressAutoHyphens/>
      </w:pPr>
      <w:r>
        <w:tab/>
      </w:r>
      <w:r w:rsidRPr="00C14EFE">
        <w:t>H. 3149</w:t>
      </w:r>
      <w:r w:rsidR="00174B5D" w:rsidRPr="00C14EFE">
        <w:fldChar w:fldCharType="begin"/>
      </w:r>
      <w:r w:rsidRPr="00C14EFE">
        <w:instrText xml:space="preserve"> XE "H. 3149" \b </w:instrText>
      </w:r>
      <w:r w:rsidR="00174B5D"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F125CC" w:rsidRPr="00695E2B" w:rsidRDefault="00F125CC" w:rsidP="00F125CC">
      <w:pPr>
        <w:pStyle w:val="Header"/>
        <w:tabs>
          <w:tab w:val="clear" w:pos="8640"/>
          <w:tab w:val="left" w:pos="4320"/>
        </w:tabs>
      </w:pPr>
      <w:r w:rsidRPr="00695E2B">
        <w:t>Very respectfully,</w:t>
      </w:r>
    </w:p>
    <w:p w:rsidR="00F125CC" w:rsidRPr="00695E2B" w:rsidRDefault="00F125CC" w:rsidP="00F125CC">
      <w:pPr>
        <w:pStyle w:val="Header"/>
        <w:tabs>
          <w:tab w:val="clear" w:pos="8640"/>
          <w:tab w:val="left" w:pos="4320"/>
        </w:tabs>
      </w:pPr>
      <w:r w:rsidRPr="00695E2B">
        <w:t>Speaker of the House</w:t>
      </w:r>
    </w:p>
    <w:p w:rsidR="00F125CC" w:rsidRPr="00695E2B" w:rsidRDefault="00F125CC" w:rsidP="00F125CC">
      <w:pPr>
        <w:pStyle w:val="Header"/>
        <w:tabs>
          <w:tab w:val="clear" w:pos="8640"/>
          <w:tab w:val="left" w:pos="4320"/>
        </w:tabs>
      </w:pPr>
      <w:r w:rsidRPr="00695E2B">
        <w:tab/>
        <w:t>Received as information.</w:t>
      </w:r>
    </w:p>
    <w:p w:rsidR="00F125CC" w:rsidRDefault="00F125CC" w:rsidP="00F125CC">
      <w:pPr>
        <w:pStyle w:val="Header"/>
        <w:tabs>
          <w:tab w:val="clear" w:pos="8640"/>
          <w:tab w:val="left" w:pos="4320"/>
        </w:tabs>
      </w:pPr>
    </w:p>
    <w:p w:rsidR="007860A2" w:rsidRDefault="007860A2" w:rsidP="00F125CC">
      <w:pPr>
        <w:pStyle w:val="Header"/>
        <w:tabs>
          <w:tab w:val="clear" w:pos="8640"/>
          <w:tab w:val="left" w:pos="4320"/>
        </w:tabs>
      </w:pPr>
      <w:r>
        <w:tab/>
        <w:t>Senator BRYANT resumed speaking on the Report of the Committee of Conference on S. 940.</w:t>
      </w:r>
    </w:p>
    <w:p w:rsidR="007860A2" w:rsidRDefault="007860A2" w:rsidP="00F125CC">
      <w:pPr>
        <w:pStyle w:val="Header"/>
        <w:tabs>
          <w:tab w:val="clear" w:pos="8640"/>
          <w:tab w:val="left" w:pos="4320"/>
        </w:tabs>
      </w:pPr>
    </w:p>
    <w:p w:rsidR="00AE4A87" w:rsidRPr="000126C4" w:rsidRDefault="00F125CC" w:rsidP="007860A2">
      <w:pPr>
        <w:keepNext/>
        <w:keepLines/>
        <w:jc w:val="center"/>
        <w:rPr>
          <w:b/>
        </w:rPr>
      </w:pPr>
      <w:r>
        <w:rPr>
          <w:szCs w:val="22"/>
        </w:rPr>
        <w:tab/>
      </w:r>
      <w:r w:rsidR="00AE4A87" w:rsidRPr="000126C4">
        <w:rPr>
          <w:b/>
        </w:rPr>
        <w:t xml:space="preserve">Motion Under Rule 15A </w:t>
      </w:r>
      <w:r w:rsidR="007860A2">
        <w:rPr>
          <w:b/>
        </w:rPr>
        <w:t>Adopted</w:t>
      </w:r>
    </w:p>
    <w:p w:rsidR="00AE4A87" w:rsidRDefault="00AE4A87" w:rsidP="007860A2">
      <w:pPr>
        <w:keepNext/>
        <w:keepLines/>
      </w:pPr>
      <w:r>
        <w:tab/>
        <w:t>At 3:2</w:t>
      </w:r>
      <w:r w:rsidR="00953F39">
        <w:t>6</w:t>
      </w:r>
      <w:r>
        <w:t xml:space="preserve"> P.M., Senator LARRY MARTIN moved under the provisions of Rule 15A that the debate on the entire matter of the Conference Report on S. 940 be brought to a close.  </w:t>
      </w:r>
    </w:p>
    <w:p w:rsidR="00AE4A87" w:rsidRDefault="00AE4A87" w:rsidP="00AE4A87"/>
    <w:p w:rsidR="00AE4A87" w:rsidRDefault="00AE4A87" w:rsidP="00AE4A87">
      <w:r>
        <w:tab/>
        <w:t>The "ayes" and "nays" were demanded and taken, resulting as follows:</w:t>
      </w:r>
    </w:p>
    <w:p w:rsidR="00AE4A87" w:rsidRPr="00AE4A87" w:rsidRDefault="00AE4A87" w:rsidP="00AE4A87">
      <w:pPr>
        <w:jc w:val="center"/>
        <w:rPr>
          <w:b/>
        </w:rPr>
      </w:pPr>
      <w:r w:rsidRPr="00AE4A87">
        <w:rPr>
          <w:b/>
        </w:rPr>
        <w:t>Ayes 23; Nays 15</w:t>
      </w:r>
    </w:p>
    <w:p w:rsidR="00AE4A87" w:rsidRDefault="00AE4A87" w:rsidP="00AE4A87"/>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4A87">
        <w:rPr>
          <w:b/>
        </w:rPr>
        <w:t>AYES</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Alexander</w:t>
      </w:r>
      <w:r>
        <w:tab/>
      </w:r>
      <w:r w:rsidRPr="00AE4A87">
        <w:t>Bennett</w:t>
      </w:r>
      <w:r>
        <w:tab/>
      </w:r>
      <w:r w:rsidRPr="00AE4A87">
        <w:t>Campsen</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Corbin</w:t>
      </w:r>
      <w:r>
        <w:tab/>
      </w:r>
      <w:r w:rsidRPr="00AE4A87">
        <w:t>Courson</w:t>
      </w:r>
      <w:r>
        <w:tab/>
      </w:r>
      <w:r w:rsidRPr="00AE4A87">
        <w:t>Cromer</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Fair</w:t>
      </w:r>
      <w:r>
        <w:tab/>
      </w:r>
      <w:r w:rsidRPr="00AE4A87">
        <w:t>Gregory</w:t>
      </w:r>
      <w:r>
        <w:tab/>
      </w:r>
      <w:r w:rsidRPr="00AE4A87">
        <w:t>Grooms</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Hayes</w:t>
      </w:r>
      <w:r>
        <w:tab/>
      </w:r>
      <w:r w:rsidRPr="00AE4A87">
        <w:t>Hembree</w:t>
      </w:r>
      <w:r>
        <w:tab/>
      </w:r>
      <w:r w:rsidRPr="00AE4A87">
        <w:t>Johnson</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E4A87">
        <w:t>Kimpson</w:t>
      </w:r>
      <w:r>
        <w:tab/>
      </w:r>
      <w:r w:rsidRPr="00AE4A87">
        <w:t>Leatherman</w:t>
      </w:r>
      <w:r>
        <w:tab/>
      </w:r>
      <w:r w:rsidRPr="00AE4A87">
        <w:rPr>
          <w:i/>
        </w:rPr>
        <w:t>Martin, Larry</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McElveen</w:t>
      </w:r>
      <w:r>
        <w:tab/>
      </w:r>
      <w:r w:rsidRPr="00AE4A87">
        <w:t>Nicholson</w:t>
      </w:r>
      <w:r>
        <w:tab/>
      </w:r>
      <w:r w:rsidRPr="00AE4A87">
        <w:t>O'Dell</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Peeler</w:t>
      </w:r>
      <w:r>
        <w:tab/>
      </w:r>
      <w:r w:rsidRPr="00AE4A87">
        <w:t>Shealy</w:t>
      </w:r>
      <w:r>
        <w:tab/>
      </w:r>
      <w:r w:rsidRPr="00AE4A87">
        <w:t>Thurmond</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Turner</w:t>
      </w:r>
      <w:r>
        <w:tab/>
      </w:r>
      <w:r w:rsidRPr="00AE4A87">
        <w:t>Young</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E4A87" w:rsidRP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4A87">
        <w:rPr>
          <w:b/>
        </w:rPr>
        <w:t>Total--23</w:t>
      </w:r>
    </w:p>
    <w:p w:rsidR="00AE4A87" w:rsidRPr="00AE4A87" w:rsidRDefault="00AE4A87" w:rsidP="00AE4A87"/>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4A87">
        <w:rPr>
          <w:b/>
        </w:rPr>
        <w:t>NAYS</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Allen</w:t>
      </w:r>
      <w:r>
        <w:tab/>
      </w:r>
      <w:r w:rsidRPr="00AE4A87">
        <w:t>Bright</w:t>
      </w:r>
      <w:r>
        <w:tab/>
      </w:r>
      <w:r w:rsidRPr="00AE4A87">
        <w:t>Bryant</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Davis</w:t>
      </w:r>
      <w:r>
        <w:tab/>
      </w:r>
      <w:r w:rsidRPr="00AE4A87">
        <w:t>Hutto</w:t>
      </w:r>
      <w:r>
        <w:tab/>
      </w:r>
      <w:r w:rsidRPr="00AE4A87">
        <w:t>Jackson</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Malloy</w:t>
      </w:r>
      <w:r>
        <w:tab/>
      </w:r>
      <w:r w:rsidRPr="00AE4A87">
        <w:t>Massey</w:t>
      </w:r>
      <w:r>
        <w:tab/>
      </w:r>
      <w:r w:rsidRPr="00AE4A87">
        <w:t>Pinckney</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Rankin</w:t>
      </w:r>
      <w:r>
        <w:tab/>
      </w:r>
      <w:r w:rsidRPr="00AE4A87">
        <w:t>Reese</w:t>
      </w:r>
      <w:r>
        <w:tab/>
      </w:r>
      <w:r w:rsidRPr="00AE4A87">
        <w:t>Scott</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4A87">
        <w:t>Setzler</w:t>
      </w:r>
      <w:r>
        <w:tab/>
      </w:r>
      <w:r w:rsidRPr="00AE4A87">
        <w:t>Verdin</w:t>
      </w:r>
      <w:r>
        <w:tab/>
      </w:r>
      <w:r w:rsidRPr="00AE4A87">
        <w:t>Williams</w:t>
      </w:r>
    </w:p>
    <w:p w:rsid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E4A87" w:rsidRPr="00AE4A87" w:rsidRDefault="00AE4A87" w:rsidP="00AE4A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4A87">
        <w:rPr>
          <w:b/>
        </w:rPr>
        <w:t>Total--15</w:t>
      </w:r>
    </w:p>
    <w:p w:rsidR="00AE4A87" w:rsidRPr="00AE4A87" w:rsidRDefault="00AE4A87" w:rsidP="00AE4A87"/>
    <w:p w:rsidR="00AE4A87" w:rsidRDefault="00AE4A87" w:rsidP="00AE4A87">
      <w:r>
        <w:tab/>
        <w:t xml:space="preserve">Having received the necessary vote, the motion under Rule 15A </w:t>
      </w:r>
      <w:r w:rsidR="007860A2">
        <w:t>was adopted</w:t>
      </w:r>
      <w:r>
        <w:t>.</w:t>
      </w:r>
    </w:p>
    <w:p w:rsidR="00A23215" w:rsidRDefault="00A23215" w:rsidP="00A23215">
      <w:pPr>
        <w:rPr>
          <w:szCs w:val="22"/>
        </w:rPr>
      </w:pPr>
    </w:p>
    <w:p w:rsidR="001A5A28" w:rsidRDefault="001A5A28" w:rsidP="00A23215">
      <w:pPr>
        <w:rPr>
          <w:szCs w:val="22"/>
        </w:rPr>
      </w:pPr>
      <w:r>
        <w:rPr>
          <w:szCs w:val="22"/>
        </w:rPr>
        <w:tab/>
        <w:t>The Senate proceeded to a consideration of the Report</w:t>
      </w:r>
      <w:r w:rsidR="00FB74A4">
        <w:rPr>
          <w:szCs w:val="22"/>
        </w:rPr>
        <w:t xml:space="preserve"> of the Committee of Conference</w:t>
      </w:r>
      <w:r>
        <w:rPr>
          <w:szCs w:val="22"/>
        </w:rPr>
        <w:t xml:space="preserve"> on S. 940, the question b</w:t>
      </w:r>
      <w:r w:rsidR="003A5E65">
        <w:rPr>
          <w:szCs w:val="22"/>
        </w:rPr>
        <w:t>eing the adoption of the report</w:t>
      </w:r>
      <w:r w:rsidR="00FB74A4">
        <w:rPr>
          <w:szCs w:val="22"/>
        </w:rPr>
        <w:t>.</w:t>
      </w:r>
    </w:p>
    <w:p w:rsidR="00FB74A4" w:rsidRDefault="00FB74A4" w:rsidP="00A23215">
      <w:pPr>
        <w:rPr>
          <w:szCs w:val="22"/>
        </w:rPr>
      </w:pPr>
    </w:p>
    <w:p w:rsidR="00FB74A4" w:rsidRDefault="00FB74A4" w:rsidP="00A23215">
      <w:pPr>
        <w:rPr>
          <w:szCs w:val="22"/>
        </w:rPr>
      </w:pPr>
      <w:r>
        <w:rPr>
          <w:szCs w:val="22"/>
        </w:rPr>
        <w:tab/>
        <w:t>The "ayes" and "nays" were demanded and taken, resulting as follows:</w:t>
      </w:r>
    </w:p>
    <w:p w:rsidR="00FB74A4" w:rsidRPr="00FB74A4" w:rsidRDefault="00FB74A4" w:rsidP="00FB74A4">
      <w:pPr>
        <w:jc w:val="center"/>
        <w:rPr>
          <w:b/>
          <w:szCs w:val="22"/>
        </w:rPr>
      </w:pPr>
      <w:r w:rsidRPr="00FB74A4">
        <w:rPr>
          <w:b/>
          <w:szCs w:val="22"/>
        </w:rPr>
        <w:t>Ayes 35; Nays 5</w:t>
      </w:r>
    </w:p>
    <w:p w:rsidR="00FB74A4" w:rsidRDefault="00FB74A4" w:rsidP="00A23215">
      <w:pPr>
        <w:rPr>
          <w:szCs w:val="22"/>
        </w:rPr>
      </w:pP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B74A4">
        <w:rPr>
          <w:b/>
          <w:szCs w:val="22"/>
        </w:rPr>
        <w:t>AYES</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Alexander</w:t>
      </w:r>
      <w:r>
        <w:rPr>
          <w:szCs w:val="22"/>
        </w:rPr>
        <w:tab/>
      </w:r>
      <w:r w:rsidRPr="00FB74A4">
        <w:rPr>
          <w:szCs w:val="22"/>
        </w:rPr>
        <w:t>Allen</w:t>
      </w:r>
      <w:r>
        <w:rPr>
          <w:szCs w:val="22"/>
        </w:rPr>
        <w:tab/>
      </w:r>
      <w:r w:rsidRPr="00FB74A4">
        <w:rPr>
          <w:szCs w:val="22"/>
        </w:rPr>
        <w:t>Bennett</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Campsen</w:t>
      </w:r>
      <w:r>
        <w:rPr>
          <w:szCs w:val="22"/>
        </w:rPr>
        <w:tab/>
      </w:r>
      <w:r w:rsidRPr="00FB74A4">
        <w:rPr>
          <w:szCs w:val="22"/>
        </w:rPr>
        <w:t>Coleman</w:t>
      </w:r>
      <w:r>
        <w:rPr>
          <w:szCs w:val="22"/>
        </w:rPr>
        <w:tab/>
      </w:r>
      <w:r w:rsidRPr="00FB74A4">
        <w:rPr>
          <w:szCs w:val="22"/>
        </w:rPr>
        <w:t>Courson</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Cromer</w:t>
      </w:r>
      <w:r>
        <w:rPr>
          <w:szCs w:val="22"/>
        </w:rPr>
        <w:tab/>
      </w:r>
      <w:r w:rsidRPr="00FB74A4">
        <w:rPr>
          <w:szCs w:val="22"/>
        </w:rPr>
        <w:t>Fair</w:t>
      </w:r>
      <w:r>
        <w:rPr>
          <w:szCs w:val="22"/>
        </w:rPr>
        <w:tab/>
      </w:r>
      <w:r w:rsidRPr="00FB74A4">
        <w:rPr>
          <w:szCs w:val="22"/>
        </w:rPr>
        <w:t>Gregory</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Grooms</w:t>
      </w:r>
      <w:r>
        <w:rPr>
          <w:szCs w:val="22"/>
        </w:rPr>
        <w:tab/>
      </w:r>
      <w:r w:rsidRPr="00FB74A4">
        <w:rPr>
          <w:szCs w:val="22"/>
        </w:rPr>
        <w:t>Hayes</w:t>
      </w:r>
      <w:r>
        <w:rPr>
          <w:szCs w:val="22"/>
        </w:rPr>
        <w:tab/>
      </w:r>
      <w:r w:rsidRPr="00FB74A4">
        <w:rPr>
          <w:szCs w:val="22"/>
        </w:rPr>
        <w:t>Hembree</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Hutto</w:t>
      </w:r>
      <w:r>
        <w:rPr>
          <w:szCs w:val="22"/>
        </w:rPr>
        <w:tab/>
      </w:r>
      <w:r w:rsidRPr="00FB74A4">
        <w:rPr>
          <w:szCs w:val="22"/>
        </w:rPr>
        <w:t>Jackson</w:t>
      </w:r>
      <w:r>
        <w:rPr>
          <w:szCs w:val="22"/>
        </w:rPr>
        <w:tab/>
      </w:r>
      <w:r w:rsidRPr="00FB74A4">
        <w:rPr>
          <w:szCs w:val="22"/>
        </w:rPr>
        <w:t>Johnson</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Kimpson</w:t>
      </w:r>
      <w:r>
        <w:rPr>
          <w:szCs w:val="22"/>
        </w:rPr>
        <w:tab/>
      </w:r>
      <w:r w:rsidRPr="00FB74A4">
        <w:rPr>
          <w:szCs w:val="22"/>
        </w:rPr>
        <w:t>Leatherman</w:t>
      </w:r>
      <w:r>
        <w:rPr>
          <w:szCs w:val="22"/>
        </w:rPr>
        <w:tab/>
      </w:r>
      <w:r w:rsidRPr="00FB74A4">
        <w:rPr>
          <w:szCs w:val="22"/>
        </w:rPr>
        <w:t>Malloy</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i/>
          <w:szCs w:val="22"/>
        </w:rPr>
        <w:t>Martin, Larry</w:t>
      </w:r>
      <w:r>
        <w:rPr>
          <w:i/>
          <w:szCs w:val="22"/>
        </w:rPr>
        <w:tab/>
      </w:r>
      <w:r w:rsidRPr="00FB74A4">
        <w:rPr>
          <w:szCs w:val="22"/>
        </w:rPr>
        <w:t>Massey</w:t>
      </w:r>
      <w:r>
        <w:rPr>
          <w:szCs w:val="22"/>
        </w:rPr>
        <w:tab/>
      </w:r>
      <w:r w:rsidRPr="00FB74A4">
        <w:rPr>
          <w:szCs w:val="22"/>
        </w:rPr>
        <w:t>McElveen</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Nicholson</w:t>
      </w:r>
      <w:r>
        <w:rPr>
          <w:szCs w:val="22"/>
        </w:rPr>
        <w:tab/>
      </w:r>
      <w:r w:rsidRPr="00FB74A4">
        <w:rPr>
          <w:szCs w:val="22"/>
        </w:rPr>
        <w:t>O'Dell</w:t>
      </w:r>
      <w:r>
        <w:rPr>
          <w:szCs w:val="22"/>
        </w:rPr>
        <w:tab/>
      </w:r>
      <w:r w:rsidRPr="00FB74A4">
        <w:rPr>
          <w:szCs w:val="22"/>
        </w:rPr>
        <w:t>Peeler</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Pinckney</w:t>
      </w:r>
      <w:r>
        <w:rPr>
          <w:szCs w:val="22"/>
        </w:rPr>
        <w:tab/>
      </w:r>
      <w:r w:rsidRPr="00FB74A4">
        <w:rPr>
          <w:szCs w:val="22"/>
        </w:rPr>
        <w:t>Rankin</w:t>
      </w:r>
      <w:r>
        <w:rPr>
          <w:szCs w:val="22"/>
        </w:rPr>
        <w:tab/>
      </w:r>
      <w:r w:rsidRPr="00FB74A4">
        <w:rPr>
          <w:szCs w:val="22"/>
        </w:rPr>
        <w:t>Reese</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Scott</w:t>
      </w:r>
      <w:r>
        <w:rPr>
          <w:szCs w:val="22"/>
        </w:rPr>
        <w:tab/>
      </w:r>
      <w:r w:rsidRPr="00FB74A4">
        <w:rPr>
          <w:szCs w:val="22"/>
        </w:rPr>
        <w:t>Setzler</w:t>
      </w:r>
      <w:r>
        <w:rPr>
          <w:szCs w:val="22"/>
        </w:rPr>
        <w:tab/>
      </w:r>
      <w:r w:rsidRPr="00FB74A4">
        <w:rPr>
          <w:szCs w:val="22"/>
        </w:rPr>
        <w:t>Shealy</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Sheheen</w:t>
      </w:r>
      <w:r>
        <w:rPr>
          <w:szCs w:val="22"/>
        </w:rPr>
        <w:tab/>
      </w:r>
      <w:r w:rsidRPr="00FB74A4">
        <w:rPr>
          <w:szCs w:val="22"/>
        </w:rPr>
        <w:t>Thurmond</w:t>
      </w:r>
      <w:r>
        <w:rPr>
          <w:szCs w:val="22"/>
        </w:rPr>
        <w:tab/>
      </w:r>
      <w:r w:rsidRPr="00FB74A4">
        <w:rPr>
          <w:szCs w:val="22"/>
        </w:rPr>
        <w:t>Turner</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Williams</w:t>
      </w:r>
      <w:r>
        <w:rPr>
          <w:szCs w:val="22"/>
        </w:rPr>
        <w:tab/>
      </w:r>
      <w:r w:rsidRPr="00FB74A4">
        <w:rPr>
          <w:szCs w:val="22"/>
        </w:rPr>
        <w:t>Young</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B74A4" w:rsidRP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B74A4">
        <w:rPr>
          <w:b/>
          <w:szCs w:val="22"/>
        </w:rPr>
        <w:t>Total--35</w:t>
      </w:r>
    </w:p>
    <w:p w:rsidR="00FB74A4" w:rsidRPr="00FB74A4" w:rsidRDefault="00FB74A4" w:rsidP="00FB74A4">
      <w:pPr>
        <w:rPr>
          <w:szCs w:val="22"/>
        </w:rPr>
      </w:pP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B74A4">
        <w:rPr>
          <w:b/>
          <w:szCs w:val="22"/>
        </w:rPr>
        <w:t>NAYS</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Bright</w:t>
      </w:r>
      <w:r>
        <w:rPr>
          <w:szCs w:val="22"/>
        </w:rPr>
        <w:tab/>
      </w:r>
      <w:r w:rsidRPr="00FB74A4">
        <w:rPr>
          <w:szCs w:val="22"/>
        </w:rPr>
        <w:t>Bryant</w:t>
      </w:r>
      <w:r>
        <w:rPr>
          <w:szCs w:val="22"/>
        </w:rPr>
        <w:tab/>
      </w:r>
      <w:r w:rsidRPr="00FB74A4">
        <w:rPr>
          <w:szCs w:val="22"/>
        </w:rPr>
        <w:t>Corbin</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74A4">
        <w:rPr>
          <w:szCs w:val="22"/>
        </w:rPr>
        <w:t>Davis</w:t>
      </w:r>
      <w:r>
        <w:rPr>
          <w:szCs w:val="22"/>
        </w:rPr>
        <w:tab/>
      </w:r>
      <w:r w:rsidRPr="00FB74A4">
        <w:rPr>
          <w:szCs w:val="22"/>
        </w:rPr>
        <w:t>Verdin</w:t>
      </w:r>
    </w:p>
    <w:p w:rsid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B74A4" w:rsidRPr="00FB74A4" w:rsidRDefault="00FB74A4" w:rsidP="00FB7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B74A4">
        <w:rPr>
          <w:b/>
          <w:szCs w:val="22"/>
        </w:rPr>
        <w:t>Total--5</w:t>
      </w:r>
    </w:p>
    <w:p w:rsidR="004959A5" w:rsidRDefault="004959A5" w:rsidP="004959A5">
      <w:pPr>
        <w:rPr>
          <w:szCs w:val="22"/>
        </w:rPr>
      </w:pPr>
    </w:p>
    <w:p w:rsidR="009A2182" w:rsidRDefault="009A2182" w:rsidP="009A2182">
      <w:r>
        <w:tab/>
        <w:t xml:space="preserve">The </w:t>
      </w:r>
      <w:r w:rsidR="00B31F0D">
        <w:t xml:space="preserve">Report of the </w:t>
      </w:r>
      <w:r>
        <w:t>Committee of Conference was adopted as follows:</w:t>
      </w:r>
    </w:p>
    <w:p w:rsidR="00FB74A4" w:rsidRPr="00FB74A4" w:rsidRDefault="00FB74A4" w:rsidP="00FB74A4">
      <w:pPr>
        <w:rPr>
          <w:szCs w:val="22"/>
        </w:rPr>
      </w:pPr>
    </w:p>
    <w:p w:rsidR="003A5E65" w:rsidRPr="004C6DE1" w:rsidRDefault="003A5E65" w:rsidP="005C323E">
      <w:pPr>
        <w:pStyle w:val="Header"/>
        <w:tabs>
          <w:tab w:val="clear" w:pos="8640"/>
          <w:tab w:val="left" w:pos="4320"/>
        </w:tabs>
        <w:jc w:val="center"/>
        <w:rPr>
          <w:b/>
        </w:rPr>
      </w:pPr>
      <w:r w:rsidRPr="004C6DE1">
        <w:rPr>
          <w:b/>
        </w:rPr>
        <w:t>S. 940--Conference Report</w:t>
      </w:r>
    </w:p>
    <w:p w:rsidR="003A5E65" w:rsidRDefault="003A5E65" w:rsidP="003A5E65">
      <w:pPr>
        <w:jc w:val="center"/>
      </w:pPr>
      <w:r w:rsidRPr="00741CAB">
        <w:t>The General Assembly, Columbia, S.C.,</w:t>
      </w:r>
      <w:r>
        <w:t xml:space="preserve"> June 4, 2014</w:t>
      </w:r>
    </w:p>
    <w:p w:rsidR="003A5E65" w:rsidRDefault="003A5E65" w:rsidP="003A5E65"/>
    <w:p w:rsidR="003A5E65" w:rsidRPr="00741CAB" w:rsidRDefault="003A5E65" w:rsidP="003A5E65">
      <w:r>
        <w:tab/>
      </w:r>
      <w:r w:rsidRPr="00741CAB">
        <w:t>The COMMITTEE OF CONFERENCE, to whom was referred:</w:t>
      </w:r>
    </w:p>
    <w:p w:rsidR="003A5E65" w:rsidRDefault="003A5E65" w:rsidP="003A5E65">
      <w:r>
        <w:tab/>
      </w:r>
      <w:r w:rsidRPr="005C0DB7">
        <w:t>S. 940</w:t>
      </w:r>
      <w:r w:rsidR="00174B5D" w:rsidRPr="005C0DB7">
        <w:fldChar w:fldCharType="begin"/>
      </w:r>
      <w:r w:rsidRPr="005C0DB7">
        <w:instrText xml:space="preserve"> XE "S. 940" \b </w:instrText>
      </w:r>
      <w:r w:rsidR="00174B5D"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3A5E65" w:rsidRPr="00741CAB" w:rsidRDefault="003A5E65" w:rsidP="003A5E65">
      <w:r>
        <w:tab/>
      </w:r>
      <w:r w:rsidRPr="00741CAB">
        <w:t>Beg leave to report that they have duly and carefully considered the same and recommend:</w:t>
      </w:r>
    </w:p>
    <w:p w:rsidR="003A5E65" w:rsidRPr="00741CAB" w:rsidRDefault="003A5E65" w:rsidP="003A5E65">
      <w:r w:rsidRPr="00741CAB">
        <w:tab/>
        <w:t xml:space="preserve">That the same do pass with the following amendments: </w:t>
      </w:r>
    </w:p>
    <w:p w:rsidR="003A5E65" w:rsidRDefault="003A5E65" w:rsidP="003A5E65">
      <w:r w:rsidRPr="00741CAB">
        <w:tab/>
        <w:t>Amend the bill, as and if amended, by striking all after the enacting words and inserting:</w:t>
      </w:r>
    </w:p>
    <w:p w:rsidR="003A5E65" w:rsidRDefault="003A5E65" w:rsidP="003A5E65">
      <w:pPr>
        <w:rPr>
          <w:color w:val="000000" w:themeColor="text1"/>
          <w:u w:color="000000" w:themeColor="text1"/>
        </w:rPr>
      </w:pPr>
      <w:r>
        <w:tab/>
        <w:t>/</w:t>
      </w:r>
      <w:r w:rsidRPr="00741CAB">
        <w:tab/>
      </w:r>
      <w:r w:rsidRPr="001F5AE7">
        <w:rPr>
          <w:color w:val="000000" w:themeColor="text1"/>
          <w:u w:color="000000" w:themeColor="text1"/>
        </w:rPr>
        <w:t>SECTION</w:t>
      </w:r>
      <w:r w:rsidRPr="001F5AE7">
        <w:rPr>
          <w:color w:val="000000" w:themeColor="text1"/>
          <w:u w:color="000000" w:themeColor="text1"/>
        </w:rPr>
        <w:tab/>
        <w:t>1.</w:t>
      </w:r>
      <w:r w:rsidRPr="001F5AE7">
        <w:rPr>
          <w:color w:val="000000" w:themeColor="text1"/>
          <w:u w:color="000000" w:themeColor="text1"/>
        </w:rPr>
        <w:tab/>
        <w:t>Section 4</w:t>
      </w:r>
      <w:r w:rsidRPr="001F5AE7">
        <w:rPr>
          <w:color w:val="000000" w:themeColor="text1"/>
          <w:u w:color="000000" w:themeColor="text1"/>
        </w:rPr>
        <w:noBreakHyphen/>
        <w:t>10</w:t>
      </w:r>
      <w:r w:rsidRPr="001F5AE7">
        <w:rPr>
          <w:color w:val="000000" w:themeColor="text1"/>
          <w:u w:color="000000" w:themeColor="text1"/>
        </w:rPr>
        <w:noBreakHyphen/>
        <w:t>470 of the 1976 Code, as added by Act 316 of 2008, is amended to read:</w:t>
      </w:r>
    </w:p>
    <w:p w:rsidR="003A5E65" w:rsidRPr="001F5AE7" w:rsidRDefault="003A5E65" w:rsidP="003A5E65">
      <w:pPr>
        <w:rPr>
          <w:color w:val="000000" w:themeColor="text1"/>
          <w:u w:color="000000" w:themeColor="text1"/>
        </w:rPr>
      </w:pPr>
      <w:r w:rsidRPr="001F5AE7">
        <w:rPr>
          <w:color w:val="000000" w:themeColor="text1"/>
          <w:u w:color="000000" w:themeColor="text1"/>
        </w:rPr>
        <w:tab/>
        <w:t>“Section 4</w:t>
      </w:r>
      <w:r w:rsidRPr="001F5AE7">
        <w:rPr>
          <w:color w:val="000000" w:themeColor="text1"/>
          <w:u w:color="000000" w:themeColor="text1"/>
        </w:rPr>
        <w:noBreakHyphen/>
        <w:t>10</w:t>
      </w:r>
      <w:r w:rsidRPr="001F5AE7">
        <w:rPr>
          <w:color w:val="000000" w:themeColor="text1"/>
          <w:u w:color="000000" w:themeColor="text1"/>
        </w:rPr>
        <w:noBreakHyphen/>
        <w:t>470.</w:t>
      </w:r>
      <w:r w:rsidRPr="001F5AE7">
        <w:rPr>
          <w:color w:val="000000" w:themeColor="text1"/>
          <w:u w:color="000000" w:themeColor="text1"/>
        </w:rPr>
        <w:tab/>
      </w:r>
      <w:r w:rsidRPr="001F5AE7">
        <w:rPr>
          <w:color w:val="000000" w:themeColor="text1"/>
          <w:u w:val="single" w:color="000000" w:themeColor="text1"/>
        </w:rPr>
        <w:t>(A)</w:t>
      </w:r>
      <w:r w:rsidRPr="001F5AE7">
        <w:rPr>
          <w:color w:val="000000" w:themeColor="text1"/>
          <w:u w:color="000000" w:themeColor="text1"/>
        </w:rPr>
        <w:tab/>
        <w:t>The Education Capital Improvements Sales and Use Tax authorized by this article may only be imposed in counties which have collected at least seven million dollars in state accommodations taxes as imposed pursuant to Section 12</w:t>
      </w:r>
      <w:r w:rsidRPr="001F5AE7">
        <w:rPr>
          <w:color w:val="000000" w:themeColor="text1"/>
          <w:u w:color="000000" w:themeColor="text1"/>
        </w:rPr>
        <w:noBreakHyphen/>
        <w:t>36</w:t>
      </w:r>
      <w:r w:rsidRPr="001F5AE7">
        <w:rPr>
          <w:color w:val="000000" w:themeColor="text1"/>
          <w:u w:color="000000" w:themeColor="text1"/>
        </w:rPr>
        <w:noBreakHyphen/>
        <w:t>920(A) in the most recent fiscal year for which full collection figures are available.  Once a county meets this threshold it thereafter remains eligible to impose this tax.</w:t>
      </w:r>
    </w:p>
    <w:p w:rsidR="003A5E65" w:rsidRPr="00192956" w:rsidRDefault="003A5E65" w:rsidP="003A5E65">
      <w:pPr>
        <w:rPr>
          <w:u w:val="single" w:color="000000" w:themeColor="text1"/>
        </w:rPr>
      </w:pPr>
      <w:r w:rsidRPr="000131E0">
        <w:rPr>
          <w:snapToGrid w:val="0"/>
        </w:rPr>
        <w:tab/>
      </w:r>
      <w:r w:rsidRPr="00192956">
        <w:rPr>
          <w:u w:val="single" w:color="000000" w:themeColor="text1"/>
        </w:rPr>
        <w:t>(B)(1)</w:t>
      </w:r>
      <w:r w:rsidRPr="00192956">
        <w:rPr>
          <w:u w:color="000000" w:themeColor="text1"/>
        </w:rPr>
        <w:tab/>
      </w:r>
      <w:r w:rsidRPr="00192956">
        <w:rPr>
          <w:u w:val="single" w:color="000000" w:themeColor="text1"/>
        </w:rPr>
        <w:t>The Education Capital Improvements Sales and Use Tax authorized by this article also may be imposed in a county without regard to the requirements of subsection (A) if:</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(a)</w:t>
      </w:r>
      <w:r w:rsidRPr="00192956">
        <w:rPr>
          <w:u w:color="000000" w:themeColor="text1"/>
        </w:rPr>
        <w:tab/>
      </w:r>
      <w:r w:rsidRPr="00192956">
        <w:rPr>
          <w:u w:val="single" w:color="000000" w:themeColor="text1"/>
        </w:rPr>
        <w:t>at the time of the referendum, no portion of the county in which the tax is to be imposed is subject to more than two percent total local sales tax; and</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(b)</w:t>
      </w:r>
      <w:r w:rsidRPr="00192956">
        <w:rPr>
          <w:u w:color="000000" w:themeColor="text1"/>
        </w:rPr>
        <w:tab/>
      </w:r>
      <w:r w:rsidRPr="00192956">
        <w:rPr>
          <w:u w:val="single" w:color="000000" w:themeColor="text1"/>
        </w:rPr>
        <w:t>the county in which the tax is to be imposed is encompassed completely by one entire school district, and that school district also extends into one adjacent county.</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val="single" w:color="000000" w:themeColor="text1"/>
        </w:rPr>
        <w:t>(2)</w:t>
      </w:r>
      <w:r w:rsidRPr="00192956">
        <w:rPr>
          <w:u w:color="000000" w:themeColor="text1"/>
        </w:rPr>
        <w:tab/>
      </w:r>
      <w:r w:rsidRPr="00192956">
        <w:rPr>
          <w:u w:val="single" w:color="000000" w:themeColor="text1"/>
        </w:rPr>
        <w:t>Notwithstanding any other provision of this article, if the Education Capital Improvements Sales and Use Tax is imposed pursuant to this subsection, then:</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(a)</w:t>
      </w:r>
      <w:r w:rsidRPr="00192956">
        <w:rPr>
          <w:u w:color="000000" w:themeColor="text1"/>
        </w:rPr>
        <w:tab/>
      </w:r>
      <w:r w:rsidRPr="00192956">
        <w:rPr>
          <w:u w:val="single" w:color="000000" w:themeColor="text1"/>
        </w:rPr>
        <w:t>stated in calendar years, the tax may not be imposed for more than ten years;</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(b)</w:t>
      </w:r>
      <w:r w:rsidRPr="00192956">
        <w:rPr>
          <w:u w:color="000000" w:themeColor="text1"/>
        </w:rPr>
        <w:tab/>
      </w:r>
      <w:r w:rsidRPr="00192956">
        <w:rPr>
          <w:u w:val="single" w:color="000000" w:themeColor="text1"/>
        </w:rPr>
        <w:t>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3A5E65" w:rsidRPr="00192956" w:rsidRDefault="003A5E65" w:rsidP="003A5E65">
      <w:pPr>
        <w:rPr>
          <w:u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(c)</w:t>
      </w:r>
      <w:r w:rsidRPr="00192956">
        <w:rPr>
          <w:u w:color="000000" w:themeColor="text1"/>
        </w:rPr>
        <w:tab/>
      </w:r>
      <w:r w:rsidRPr="00192956">
        <w:rPr>
          <w:u w:val="single" w:color="000000" w:themeColor="text1"/>
        </w:rPr>
        <w:t>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3A5E65" w:rsidRPr="00192956" w:rsidRDefault="003A5E65" w:rsidP="003A5E65">
      <w:pPr>
        <w:rPr>
          <w:u w:color="000000" w:themeColor="text1"/>
        </w:rPr>
      </w:pPr>
      <w:r w:rsidRPr="00192956">
        <w:rPr>
          <w:u w:color="000000" w:themeColor="text1"/>
        </w:rPr>
        <w:tab/>
      </w:r>
      <w:r w:rsidRPr="00192956">
        <w:rPr>
          <w:u w:color="000000" w:themeColor="text1"/>
        </w:rPr>
        <w:tab/>
      </w:r>
      <w:r w:rsidRPr="00192956">
        <w:rPr>
          <w:u w:val="single" w:color="000000" w:themeColor="text1"/>
        </w:rPr>
        <w:t>(3)(a)</w:t>
      </w:r>
      <w:r w:rsidRPr="00192956">
        <w:rPr>
          <w:u w:color="000000" w:themeColor="text1"/>
        </w:rPr>
        <w:tab/>
      </w:r>
      <w:r w:rsidRPr="00192956">
        <w:rPr>
          <w:u w:val="single" w:color="000000" w:themeColor="text1"/>
        </w:rPr>
        <w:t>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Pr="00192956">
        <w:rPr>
          <w:u w:val="single" w:color="000000" w:themeColor="text1"/>
        </w:rPr>
        <w:noBreakHyphen/>
        <w:t>37</w:t>
      </w:r>
      <w:r w:rsidRPr="00192956">
        <w:rPr>
          <w:u w:val="single" w:color="000000" w:themeColor="text1"/>
        </w:rPr>
        <w:noBreakHyphen/>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Pr="00192956">
        <w:rPr>
          <w:u w:val="single" w:color="000000" w:themeColor="text1"/>
        </w:rPr>
        <w:noBreakHyphen/>
        <w:t>37</w:t>
      </w:r>
      <w:r w:rsidRPr="00192956">
        <w:rPr>
          <w:u w:val="single" w:color="000000" w:themeColor="text1"/>
        </w:rPr>
        <w:noBreakHyphen/>
        <w:t>3135(5), including the value exempted in Section 12</w:t>
      </w:r>
      <w:r w:rsidRPr="00192956">
        <w:rPr>
          <w:u w:val="single" w:color="000000" w:themeColor="text1"/>
        </w:rPr>
        <w:noBreakHyphen/>
        <w:t>37</w:t>
      </w:r>
      <w:r w:rsidRPr="00192956">
        <w:rPr>
          <w:u w:val="single" w:color="000000" w:themeColor="text1"/>
        </w:rPr>
        <w:noBreakHyphen/>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3A5E65" w:rsidRPr="00192956" w:rsidRDefault="003A5E65" w:rsidP="003A5E65">
      <w:pPr>
        <w:rPr>
          <w:u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(b)</w:t>
      </w:r>
      <w:r w:rsidRPr="00192956">
        <w:rPr>
          <w:u w:color="000000" w:themeColor="text1"/>
        </w:rPr>
        <w:tab/>
      </w:r>
      <w:r w:rsidRPr="00192956">
        <w:rPr>
          <w:u w:val="single" w:color="000000" w:themeColor="text1"/>
        </w:rPr>
        <w:t>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3A5E65" w:rsidRPr="00192956" w:rsidRDefault="003A5E65" w:rsidP="003A5E65">
      <w:pPr>
        <w:rPr>
          <w:u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(c)</w:t>
      </w:r>
      <w:r w:rsidRPr="00192956">
        <w:rPr>
          <w:u w:color="000000" w:themeColor="text1"/>
        </w:rPr>
        <w:tab/>
      </w:r>
      <w:r w:rsidRPr="00192956">
        <w:rPr>
          <w:u w:val="single" w:color="000000" w:themeColor="text1"/>
        </w:rPr>
        <w:t>Before the provisions of subitem (b) apply, an amount equal to the credit that would apply against the property tax liability for school operations imposed on an owner</w:t>
      </w:r>
      <w:r w:rsidRPr="00192956">
        <w:rPr>
          <w:u w:val="single" w:color="000000" w:themeColor="text1"/>
        </w:rPr>
        <w:noBreakHyphen/>
        <w:t>occupied residence but for the exemption allowed pursuant to Section 12</w:t>
      </w:r>
      <w:r w:rsidRPr="00192956">
        <w:rPr>
          <w:u w:val="single" w:color="000000" w:themeColor="text1"/>
        </w:rPr>
        <w:noBreakHyphen/>
        <w:t>37</w:t>
      </w:r>
      <w:r w:rsidRPr="00192956">
        <w:rPr>
          <w:u w:val="single" w:color="000000" w:themeColor="text1"/>
        </w:rPr>
        <w:noBreakHyphen/>
        <w:t>220(B)(47) is allowed as a credit to be applied proportionately against all nonschool</w:t>
      </w:r>
      <w:r w:rsidRPr="00192956">
        <w:rPr>
          <w:u w:val="single" w:color="000000" w:themeColor="text1"/>
        </w:rPr>
        <w:noBreakHyphen/>
        <w:t>related property tax otherwise due on the residence.</w:t>
      </w:r>
    </w:p>
    <w:p w:rsidR="003A5E65" w:rsidRPr="00192956" w:rsidRDefault="003A5E65" w:rsidP="003A5E65">
      <w:pPr>
        <w:rPr>
          <w:u w:color="000000" w:themeColor="text1"/>
        </w:rPr>
      </w:pPr>
      <w:r w:rsidRPr="00192956">
        <w:rPr>
          <w:u w:color="000000" w:themeColor="text1"/>
        </w:rPr>
        <w:tab/>
      </w:r>
      <w:r w:rsidRPr="00192956">
        <w:rPr>
          <w:u w:color="000000" w:themeColor="text1"/>
        </w:rPr>
        <w:tab/>
      </w:r>
      <w:r w:rsidRPr="00192956">
        <w:rPr>
          <w:u w:color="000000" w:themeColor="text1"/>
        </w:rPr>
        <w:tab/>
      </w:r>
      <w:r w:rsidRPr="00192956">
        <w:rPr>
          <w:u w:val="single" w:color="000000" w:themeColor="text1"/>
        </w:rPr>
        <w:t>(d)</w:t>
      </w:r>
      <w:r w:rsidRPr="00192956">
        <w:rPr>
          <w:u w:color="000000" w:themeColor="text1"/>
        </w:rPr>
        <w:tab/>
      </w:r>
      <w:r w:rsidRPr="00192956">
        <w:rPr>
          <w:u w:val="single" w:color="000000" w:themeColor="text1"/>
        </w:rPr>
        <w:t>If proceeds from the imposition are unused after the termination of the tax, then the unused funds must be used to provide a credit in the same manner as provided in subitem (a) over the next three property tax years.</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val="single" w:color="000000" w:themeColor="text1"/>
        </w:rPr>
        <w:t>(4)</w:t>
      </w:r>
      <w:r w:rsidRPr="00192956">
        <w:rPr>
          <w:u w:color="000000" w:themeColor="text1"/>
        </w:rPr>
        <w:tab/>
      </w:r>
      <w:r w:rsidRPr="00192956">
        <w:rPr>
          <w:u w:val="single" w:color="000000" w:themeColor="text1"/>
        </w:rPr>
        <w:t>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3A5E65" w:rsidRPr="00192956" w:rsidRDefault="003A5E65" w:rsidP="003A5E65">
      <w:pPr>
        <w:rPr>
          <w:u w:val="single" w:color="000000" w:themeColor="text1"/>
        </w:rPr>
      </w:pPr>
      <w:r w:rsidRPr="00192956">
        <w:rPr>
          <w:u w:color="000000" w:themeColor="text1"/>
        </w:rPr>
        <w:tab/>
      </w:r>
      <w:r w:rsidRPr="00192956">
        <w:rPr>
          <w:u w:color="000000" w:themeColor="text1"/>
        </w:rPr>
        <w:tab/>
      </w:r>
      <w:r w:rsidRPr="00192956">
        <w:rPr>
          <w:u w:val="single" w:color="000000" w:themeColor="text1"/>
        </w:rPr>
        <w:t>(5)</w:t>
      </w:r>
      <w:r w:rsidRPr="00192956">
        <w:rPr>
          <w:u w:color="000000" w:themeColor="text1"/>
        </w:rPr>
        <w:tab/>
      </w:r>
      <w:r w:rsidRPr="00192956">
        <w:rPr>
          <w:u w:val="single" w:color="000000" w:themeColor="text1"/>
        </w:rPr>
        <w:t>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3A5E65" w:rsidRPr="000D2399" w:rsidRDefault="003A5E65" w:rsidP="003A5E65">
      <w:pPr>
        <w:rPr>
          <w:color w:val="000000" w:themeColor="text1"/>
          <w:u w:val="single" w:color="000000" w:themeColor="text1"/>
        </w:rPr>
      </w:pPr>
      <w:r w:rsidRPr="00192956">
        <w:rPr>
          <w:u w:color="000000" w:themeColor="text1"/>
        </w:rPr>
        <w:tab/>
      </w:r>
      <w:r w:rsidRPr="00192956">
        <w:rPr>
          <w:u w:color="000000" w:themeColor="text1"/>
        </w:rPr>
        <w:tab/>
      </w:r>
      <w:r w:rsidRPr="00192956">
        <w:rPr>
          <w:u w:val="single" w:color="000000" w:themeColor="text1"/>
        </w:rPr>
        <w:t>(6)</w:t>
      </w:r>
      <w:r w:rsidRPr="00192956">
        <w:rPr>
          <w:u w:color="000000" w:themeColor="text1"/>
        </w:rPr>
        <w:tab/>
      </w:r>
      <w:r w:rsidRPr="00192956">
        <w:rPr>
          <w:u w:val="single" w:color="000000" w:themeColor="text1"/>
        </w:rPr>
        <w:t>For purposes of this subsection, a sales tax is a tax levied pursuant to this chapter, pursuant to Chapter 37, Title 4, or pursuant to any local law enacted by the General Assembly.</w:t>
      </w:r>
    </w:p>
    <w:p w:rsidR="003A5E65" w:rsidRDefault="003A5E65" w:rsidP="003A5E65">
      <w:pPr>
        <w:rPr>
          <w:color w:val="000000" w:themeColor="text1"/>
          <w:u w:color="000000" w:themeColor="text1"/>
        </w:rPr>
      </w:pPr>
      <w:r w:rsidRPr="000D2399">
        <w:rPr>
          <w:color w:val="000000" w:themeColor="text1"/>
          <w:u w:color="000000" w:themeColor="text1"/>
        </w:rPr>
        <w:tab/>
      </w:r>
      <w:r w:rsidRPr="000D2399">
        <w:rPr>
          <w:color w:val="000000" w:themeColor="text1"/>
          <w:u w:val="single" w:color="000000" w:themeColor="text1"/>
        </w:rPr>
        <w:t>(C)</w:t>
      </w:r>
      <w:r w:rsidRPr="000D2399">
        <w:rPr>
          <w:color w:val="000000" w:themeColor="text1"/>
          <w:u w:color="000000" w:themeColor="text1"/>
        </w:rPr>
        <w:tab/>
      </w:r>
      <w:r w:rsidRPr="000D2399">
        <w:rPr>
          <w:color w:val="000000" w:themeColor="text1"/>
          <w:u w:val="single"/>
        </w:rPr>
        <w:t>Notwithstanding any other provision of this section, the Edu</w:t>
      </w:r>
      <w:r w:rsidRPr="000D2399">
        <w:rPr>
          <w:color w:val="000000" w:themeColor="text1"/>
          <w:u w:val="single" w:color="000000" w:themeColor="text1"/>
        </w:rPr>
        <w:t>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3A5E65" w:rsidRPr="00CD73DD" w:rsidRDefault="003A5E65" w:rsidP="003A5E65">
      <w:pPr>
        <w:rPr>
          <w:color w:val="000000" w:themeColor="text1"/>
          <w:u w:val="single" w:color="000000" w:themeColor="text1"/>
        </w:rPr>
      </w:pPr>
      <w:r w:rsidRPr="00B81190">
        <w:rPr>
          <w:color w:val="000000" w:themeColor="text1"/>
        </w:rPr>
        <w:tab/>
      </w:r>
      <w:r>
        <w:rPr>
          <w:color w:val="000000" w:themeColor="text1"/>
          <w:u w:val="single" w:color="000000" w:themeColor="text1"/>
        </w:rPr>
        <w:t>(D</w:t>
      </w:r>
      <w:r w:rsidRPr="00CD73DD">
        <w:rPr>
          <w:color w:val="000000" w:themeColor="text1"/>
          <w:u w:val="single" w:color="000000" w:themeColor="text1"/>
        </w:rPr>
        <w:t>)</w:t>
      </w:r>
      <w:r w:rsidRPr="00CD73DD">
        <w:rPr>
          <w:color w:val="000000" w:themeColor="text1"/>
          <w:u w:color="000000" w:themeColor="text1"/>
        </w:rPr>
        <w:tab/>
      </w:r>
      <w:r w:rsidRPr="00CD73DD">
        <w:rPr>
          <w:color w:val="000000" w:themeColor="text1"/>
          <w:u w:val="single" w:color="000000" w:themeColor="text1"/>
        </w:rPr>
        <w:t>The Education Capital Improvements Sales and Use Tax authorized by this article also may be imposed in a county which does not meet the collection requirements of subsection (A) so long as:</w:t>
      </w:r>
    </w:p>
    <w:p w:rsidR="003A5E65" w:rsidRPr="00CD73DD" w:rsidRDefault="003A5E65" w:rsidP="003A5E65">
      <w:pPr>
        <w:rPr>
          <w:color w:val="000000" w:themeColor="text1"/>
          <w:u w:val="single" w:color="000000" w:themeColor="text1"/>
        </w:rPr>
      </w:pPr>
      <w:r w:rsidRPr="00CD73DD">
        <w:rPr>
          <w:color w:val="000000" w:themeColor="text1"/>
          <w:u w:color="000000" w:themeColor="text1"/>
        </w:rPr>
        <w:tab/>
      </w:r>
      <w:r w:rsidRPr="00CD73DD">
        <w:rPr>
          <w:color w:val="000000" w:themeColor="text1"/>
          <w:u w:color="000000" w:themeColor="text1"/>
        </w:rPr>
        <w:tab/>
      </w:r>
      <w:r w:rsidRPr="00CD73DD">
        <w:rPr>
          <w:color w:val="000000" w:themeColor="text1"/>
          <w:u w:color="000000" w:themeColor="text1"/>
        </w:rPr>
        <w:tab/>
      </w:r>
      <w:r>
        <w:rPr>
          <w:color w:val="000000" w:themeColor="text1"/>
          <w:u w:val="single" w:color="000000" w:themeColor="text1"/>
        </w:rPr>
        <w:t>(1</w:t>
      </w:r>
      <w:r w:rsidRPr="00CD73DD">
        <w:rPr>
          <w:color w:val="000000" w:themeColor="text1"/>
          <w:u w:val="single" w:color="000000" w:themeColor="text1"/>
        </w:rPr>
        <w:t>)</w:t>
      </w:r>
      <w:r w:rsidRPr="00CD73DD">
        <w:rPr>
          <w:color w:val="000000" w:themeColor="text1"/>
          <w:u w:color="000000" w:themeColor="text1"/>
        </w:rPr>
        <w:tab/>
      </w:r>
      <w:r w:rsidRPr="00CD73DD">
        <w:rPr>
          <w:color w:val="000000" w:themeColor="text1"/>
          <w:u w:val="single" w:color="000000" w:themeColor="text1"/>
        </w:rPr>
        <w:t>the county only has one school district which encompasses the entire county area in which the tax is to be imposed; and</w:t>
      </w:r>
    </w:p>
    <w:p w:rsidR="003A5E65" w:rsidRDefault="003A5E65" w:rsidP="003A5E65">
      <w:pPr>
        <w:rPr>
          <w:color w:val="000000" w:themeColor="text1"/>
          <w:u w:val="single" w:color="000000" w:themeColor="text1"/>
        </w:rPr>
      </w:pPr>
      <w:r w:rsidRPr="00CD73DD">
        <w:rPr>
          <w:color w:val="000000" w:themeColor="text1"/>
          <w:u w:color="000000" w:themeColor="text1"/>
        </w:rPr>
        <w:tab/>
      </w:r>
      <w:r w:rsidRPr="00CD73DD">
        <w:rPr>
          <w:color w:val="000000" w:themeColor="text1"/>
          <w:u w:color="000000" w:themeColor="text1"/>
        </w:rPr>
        <w:tab/>
      </w:r>
      <w:r w:rsidRPr="00CD73DD">
        <w:rPr>
          <w:color w:val="000000" w:themeColor="text1"/>
          <w:u w:color="000000" w:themeColor="text1"/>
        </w:rPr>
        <w:tab/>
      </w:r>
      <w:r>
        <w:rPr>
          <w:color w:val="000000" w:themeColor="text1"/>
          <w:u w:val="single" w:color="000000" w:themeColor="text1"/>
        </w:rPr>
        <w:t>(2</w:t>
      </w:r>
      <w:r w:rsidRPr="00CD73DD">
        <w:rPr>
          <w:color w:val="000000" w:themeColor="text1"/>
          <w:u w:val="single" w:color="000000" w:themeColor="text1"/>
        </w:rPr>
        <w:t>)</w:t>
      </w:r>
      <w:r w:rsidRPr="00CD73DD">
        <w:rPr>
          <w:color w:val="000000" w:themeColor="text1"/>
          <w:u w:color="000000" w:themeColor="text1"/>
        </w:rPr>
        <w:tab/>
      </w:r>
      <w:r w:rsidRPr="00CD73DD">
        <w:rPr>
          <w:color w:val="000000" w:themeColor="text1"/>
          <w:u w:val="single" w:color="000000" w:themeColor="text1"/>
        </w:rPr>
        <w:t>the county collected at least one million dollars in state accommodations taxes as imposed pursuant to Section 12</w:t>
      </w:r>
      <w:r w:rsidRPr="00CD73DD">
        <w:rPr>
          <w:color w:val="000000" w:themeColor="text1"/>
          <w:u w:val="single" w:color="000000" w:themeColor="text1"/>
        </w:rPr>
        <w:noBreakHyphen/>
        <w:t>36</w:t>
      </w:r>
      <w:r w:rsidRPr="00CD73DD">
        <w:rPr>
          <w:color w:val="000000" w:themeColor="text1"/>
          <w:u w:val="single" w:color="000000" w:themeColor="text1"/>
        </w:rPr>
        <w:noBreakHyphen/>
        <w:t>920(A) in the most recent fiscal year for which full collection figures are available.  Once a county meets this threshold</w:t>
      </w:r>
      <w:r>
        <w:rPr>
          <w:color w:val="000000" w:themeColor="text1"/>
          <w:u w:val="single" w:color="000000" w:themeColor="text1"/>
        </w:rPr>
        <w:t>,</w:t>
      </w:r>
      <w:r w:rsidRPr="00CD73DD">
        <w:rPr>
          <w:color w:val="000000" w:themeColor="text1"/>
          <w:u w:val="single" w:color="000000" w:themeColor="text1"/>
        </w:rPr>
        <w:t xml:space="preserve"> it thereafter remains eligible to impose this tax pursuant to this subsection.</w:t>
      </w:r>
    </w:p>
    <w:p w:rsidR="003A5E65" w:rsidRPr="00385EE7" w:rsidRDefault="003A5E65" w:rsidP="003A5E65">
      <w:pPr>
        <w:rPr>
          <w:u w:val="single" w:color="000000" w:themeColor="text1"/>
        </w:rPr>
      </w:pPr>
      <w:r>
        <w:tab/>
      </w:r>
      <w:r w:rsidRPr="00385EE7">
        <w:rPr>
          <w:u w:val="single" w:color="000000" w:themeColor="text1"/>
        </w:rPr>
        <w:t>(</w:t>
      </w:r>
      <w:r>
        <w:rPr>
          <w:u w:val="single" w:color="000000" w:themeColor="text1"/>
        </w:rPr>
        <w:t>E</w:t>
      </w:r>
      <w:r w:rsidRPr="00385EE7">
        <w:rPr>
          <w:u w:val="single" w:color="000000" w:themeColor="text1"/>
        </w:rPr>
        <w:t>)(1)</w:t>
      </w:r>
      <w:r w:rsidRPr="00385EE7">
        <w:rPr>
          <w:u w:color="000000" w:themeColor="text1"/>
        </w:rPr>
        <w:tab/>
      </w:r>
      <w:r w:rsidRPr="00385EE7">
        <w:rPr>
          <w:u w:val="single" w:color="000000" w:themeColor="text1"/>
        </w:rPr>
        <w:t>The Education Capital Improvements Sales and Use Tax authorized by this article also may be imposed in a county which does not meet the collection requirements of subsection (A) so long as the county in which the tax is to be imposed:</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color="000000" w:themeColor="text1"/>
        </w:rPr>
        <w:tab/>
      </w:r>
      <w:r w:rsidRPr="00385EE7">
        <w:rPr>
          <w:u w:val="single" w:color="000000" w:themeColor="text1"/>
        </w:rPr>
        <w:t>(a)</w:t>
      </w:r>
      <w:r w:rsidRPr="00385EE7">
        <w:rPr>
          <w:u w:color="000000" w:themeColor="text1"/>
        </w:rPr>
        <w:tab/>
      </w:r>
      <w:r w:rsidRPr="00385EE7">
        <w:rPr>
          <w:u w:val="single" w:color="000000" w:themeColor="text1"/>
        </w:rPr>
        <w:t>is comprised of more than one school district and the county has a county board of education; and</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color="000000" w:themeColor="text1"/>
        </w:rPr>
        <w:tab/>
      </w:r>
      <w:r w:rsidRPr="00385EE7">
        <w:rPr>
          <w:u w:val="single" w:color="000000" w:themeColor="text1"/>
        </w:rPr>
        <w:t>(b)</w:t>
      </w:r>
      <w:r w:rsidRPr="00385EE7">
        <w:rPr>
          <w:u w:color="000000" w:themeColor="text1"/>
        </w:rPr>
        <w:tab/>
      </w:r>
      <w:r w:rsidRPr="00385EE7">
        <w:rPr>
          <w:u w:val="single" w:color="000000" w:themeColor="text1"/>
        </w:rPr>
        <w:t>has no other local sales tax imposition at the time of the referendum.</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val="single" w:color="000000" w:themeColor="text1"/>
        </w:rPr>
        <w:t>(2)</w:t>
      </w:r>
      <w:r w:rsidRPr="00385EE7">
        <w:rPr>
          <w:u w:color="000000" w:themeColor="text1"/>
        </w:rPr>
        <w:tab/>
      </w:r>
      <w:r w:rsidRPr="00385EE7">
        <w:rPr>
          <w:u w:val="single" w:color="000000" w:themeColor="text1"/>
        </w:rPr>
        <w:t>Notwithstanding any other provision of this article, if the Education Capital Improvements Sales and Use Tax is imposed pursuant to this subsection, then:</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color="000000" w:themeColor="text1"/>
        </w:rPr>
        <w:tab/>
      </w:r>
      <w:r w:rsidRPr="00385EE7">
        <w:rPr>
          <w:u w:val="single" w:color="000000" w:themeColor="text1"/>
        </w:rPr>
        <w:t>(a)</w:t>
      </w:r>
      <w:r w:rsidRPr="00385EE7">
        <w:rPr>
          <w:u w:color="000000" w:themeColor="text1"/>
        </w:rPr>
        <w:tab/>
      </w:r>
      <w:r w:rsidRPr="00385EE7">
        <w:rPr>
          <w:u w:val="single" w:color="000000" w:themeColor="text1"/>
        </w:rPr>
        <w:t>at least ten percent of the proceeds must be used to provide property tax relief by using the proceeds to offset the existing debt service millage levy on general obligation bonds pursuant to Section 4</w:t>
      </w:r>
      <w:r w:rsidRPr="00385EE7">
        <w:rPr>
          <w:u w:val="single" w:color="000000" w:themeColor="text1"/>
        </w:rPr>
        <w:noBreakHyphen/>
        <w:t>10</w:t>
      </w:r>
      <w:r w:rsidRPr="00385EE7">
        <w:rPr>
          <w:u w:val="single" w:color="000000" w:themeColor="text1"/>
        </w:rPr>
        <w:noBreakHyphen/>
        <w:t>445; and</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color="000000" w:themeColor="text1"/>
        </w:rPr>
        <w:tab/>
      </w:r>
      <w:r w:rsidRPr="00385EE7">
        <w:rPr>
          <w:u w:val="single" w:color="000000" w:themeColor="text1"/>
        </w:rPr>
        <w:t>(b)</w:t>
      </w:r>
      <w:r w:rsidRPr="00385EE7">
        <w:rPr>
          <w:u w:color="000000" w:themeColor="text1"/>
        </w:rPr>
        <w:tab/>
      </w:r>
      <w:r w:rsidRPr="00385EE7">
        <w:rPr>
          <w:u w:val="single" w:color="000000" w:themeColor="text1"/>
        </w:rPr>
        <w:t>the tax revenue distributed to each district must be in the proportion that the district’s average daily membership (ADM) attributes to the total ADM of all the school districts in the county, limited to ADM attributable to the county.</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val="single" w:color="000000" w:themeColor="text1"/>
        </w:rPr>
        <w:t>(3)</w:t>
      </w:r>
      <w:r w:rsidRPr="00385EE7">
        <w:rPr>
          <w:u w:color="000000" w:themeColor="text1"/>
        </w:rPr>
        <w:tab/>
      </w:r>
      <w:r w:rsidRPr="00385EE7">
        <w:rPr>
          <w:u w:val="single" w:color="000000" w:themeColor="text1"/>
        </w:rPr>
        <w:t>The resolution required pursuant to Section 4</w:t>
      </w:r>
      <w:r w:rsidRPr="00385EE7">
        <w:rPr>
          <w:u w:val="single" w:color="000000" w:themeColor="text1"/>
        </w:rPr>
        <w:noBreakHyphen/>
        <w:t>10</w:t>
      </w:r>
      <w:r w:rsidRPr="00385EE7">
        <w:rPr>
          <w:u w:val="single" w:color="000000" w:themeColor="text1"/>
        </w:rPr>
        <w:noBreakHyphen/>
        <w:t>425 must be agreed to by a majority vote of the board of trustees of each school district located in whole or in part in the county.</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val="single" w:color="000000" w:themeColor="text1"/>
        </w:rPr>
        <w:t>(4)</w:t>
      </w:r>
      <w:r w:rsidRPr="00385EE7">
        <w:rPr>
          <w:u w:color="000000" w:themeColor="text1"/>
        </w:rPr>
        <w:tab/>
      </w:r>
      <w:r w:rsidRPr="00385EE7">
        <w:rPr>
          <w:u w:val="single" w:color="000000" w:themeColor="text1"/>
        </w:rPr>
        <w:t>For purposes of this subsection, a sales tax is a tax levied pursuant to this chapter, pursuant to Chapter 37, Title 4, or pursuant to any local law enacted by the General Assembly.</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val="single" w:color="000000" w:themeColor="text1"/>
        </w:rPr>
        <w:t>(5)</w:t>
      </w:r>
      <w:r w:rsidRPr="00385EE7">
        <w:rPr>
          <w:u w:color="000000" w:themeColor="text1"/>
        </w:rPr>
        <w:tab/>
      </w:r>
      <w:r w:rsidRPr="00385EE7">
        <w:rPr>
          <w:u w:val="single" w:color="000000" w:themeColor="text1"/>
        </w:rPr>
        <w:t>Once a county meets the provisions of item (1) and imposes the education capital improvement sales and use tax, it thereafter remains eligible to impose this tax pursuant to this subsection.</w:t>
      </w:r>
    </w:p>
    <w:p w:rsidR="003A5E65" w:rsidRPr="00385EE7" w:rsidRDefault="003A5E65" w:rsidP="003A5E65">
      <w:pPr>
        <w:rPr>
          <w:u w:val="single" w:color="000000" w:themeColor="text1"/>
        </w:rPr>
      </w:pPr>
      <w:r w:rsidRPr="00385EE7">
        <w:rPr>
          <w:u w:color="000000" w:themeColor="text1"/>
        </w:rPr>
        <w:tab/>
      </w:r>
      <w:r w:rsidRPr="00385EE7">
        <w:rPr>
          <w:u w:val="single" w:color="000000" w:themeColor="text1"/>
        </w:rPr>
        <w:t>(</w:t>
      </w:r>
      <w:r>
        <w:rPr>
          <w:u w:val="single" w:color="000000" w:themeColor="text1"/>
        </w:rPr>
        <w:t>F</w:t>
      </w:r>
      <w:r w:rsidRPr="00385EE7">
        <w:rPr>
          <w:u w:val="single" w:color="000000" w:themeColor="text1"/>
        </w:rPr>
        <w:t>)</w:t>
      </w:r>
      <w:r w:rsidRPr="00385EE7">
        <w:rPr>
          <w:u w:color="000000" w:themeColor="text1"/>
        </w:rPr>
        <w:tab/>
      </w:r>
      <w:r w:rsidRPr="00385EE7">
        <w:rPr>
          <w:u w:val="single" w:color="000000" w:themeColor="text1"/>
        </w:rPr>
        <w:t>The Education Capital Improvements Sales and Use Tax authorized by this article also may be imposed in a county which does not meet the collection requirements of subsection (A) so long as:</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val="single" w:color="000000" w:themeColor="text1"/>
        </w:rPr>
        <w:t>(1)</w:t>
      </w:r>
      <w:r w:rsidRPr="00385EE7">
        <w:rPr>
          <w:u w:color="000000" w:themeColor="text1"/>
        </w:rPr>
        <w:tab/>
      </w:r>
      <w:r w:rsidRPr="00385EE7">
        <w:rPr>
          <w:u w:val="single" w:color="000000" w:themeColor="text1"/>
        </w:rPr>
        <w:t>immediately prior to the imposition date, if approved</w:t>
      </w:r>
      <w:r>
        <w:rPr>
          <w:u w:val="single" w:color="000000" w:themeColor="text1"/>
        </w:rPr>
        <w:t xml:space="preserve">, </w:t>
      </w:r>
      <w:r w:rsidRPr="00385EE7">
        <w:rPr>
          <w:u w:val="single" w:color="000000" w:themeColor="text1"/>
        </w:rPr>
        <w:t>the county is imposing the local option sales tax imposed pursuant to Article 1, and the county has not imposed that tax for twenty years or more, in which any portion of a calendar year counts as a year, and no other local sales and use tax that is administered by the Department of Revenue is imposed in the county; and</w:t>
      </w:r>
    </w:p>
    <w:p w:rsidR="003A5E65" w:rsidRPr="00385EE7" w:rsidRDefault="003A5E65" w:rsidP="003A5E65">
      <w:pPr>
        <w:rPr>
          <w:u w:val="single" w:color="000000" w:themeColor="text1"/>
        </w:rPr>
      </w:pPr>
      <w:r w:rsidRPr="00385EE7">
        <w:rPr>
          <w:u w:color="000000" w:themeColor="text1"/>
        </w:rPr>
        <w:tab/>
      </w:r>
      <w:r w:rsidRPr="00385EE7">
        <w:rPr>
          <w:u w:color="000000" w:themeColor="text1"/>
        </w:rPr>
        <w:tab/>
      </w:r>
      <w:r w:rsidRPr="00385EE7">
        <w:rPr>
          <w:u w:val="single" w:color="000000" w:themeColor="text1"/>
        </w:rPr>
        <w:t>(2)</w:t>
      </w:r>
      <w:r w:rsidRPr="00385EE7">
        <w:rPr>
          <w:u w:color="000000" w:themeColor="text1"/>
        </w:rPr>
        <w:tab/>
      </w:r>
      <w:r w:rsidRPr="00385EE7">
        <w:rPr>
          <w:u w:val="single" w:color="000000" w:themeColor="text1"/>
        </w:rPr>
        <w:t>the county collected at least one hundred thousand dollars in state accommodations taxes as imposed pursuant to Section 12</w:t>
      </w:r>
      <w:r w:rsidRPr="00385EE7">
        <w:rPr>
          <w:u w:val="single" w:color="000000" w:themeColor="text1"/>
        </w:rPr>
        <w:noBreakHyphen/>
        <w:t>36</w:t>
      </w:r>
      <w:r w:rsidRPr="00385EE7">
        <w:rPr>
          <w:u w:val="single" w:color="000000" w:themeColor="text1"/>
        </w:rPr>
        <w:noBreakHyphen/>
        <w:t>920(A) in the most recent fiscal year for which full collection figures are available.</w:t>
      </w:r>
    </w:p>
    <w:p w:rsidR="003A5E65" w:rsidRDefault="003A5E65" w:rsidP="003A5E65">
      <w:pPr>
        <w:rPr>
          <w:color w:val="000000" w:themeColor="text1"/>
          <w:u w:val="single" w:color="000000" w:themeColor="text1"/>
        </w:rPr>
      </w:pPr>
      <w:r w:rsidRPr="00385EE7">
        <w:rPr>
          <w:u w:color="000000" w:themeColor="text1"/>
        </w:rPr>
        <w:tab/>
      </w:r>
      <w:r w:rsidRPr="00385EE7">
        <w:rPr>
          <w:u w:val="single" w:color="000000" w:themeColor="text1"/>
        </w:rPr>
        <w:t>Once a county meets the provisions of item (1) and the threshold in item (2), it thereafter remains eligible to impose this tax pursuant to this subsection.</w:t>
      </w:r>
      <w:r w:rsidRPr="000131E0">
        <w:rPr>
          <w:color w:val="000000" w:themeColor="text1"/>
        </w:rPr>
        <w:t>”</w:t>
      </w:r>
    </w:p>
    <w:p w:rsidR="003A5E65" w:rsidRDefault="003A5E65" w:rsidP="003A5E65">
      <w:pPr>
        <w:rPr>
          <w:color w:val="000000" w:themeColor="text1"/>
          <w:u w:color="000000" w:themeColor="text1"/>
        </w:rPr>
      </w:pPr>
      <w:r w:rsidRPr="004C6DE1">
        <w:rPr>
          <w:color w:val="000000" w:themeColor="text1"/>
        </w:rPr>
        <w:tab/>
        <w:t>SECTION</w:t>
      </w:r>
      <w:r w:rsidRPr="004C6DE1">
        <w:rPr>
          <w:color w:val="000000" w:themeColor="text1"/>
        </w:rPr>
        <w:tab/>
      </w:r>
      <w:r w:rsidRPr="006E61A0">
        <w:rPr>
          <w:color w:val="000000" w:themeColor="text1"/>
          <w:u w:color="000000" w:themeColor="text1"/>
        </w:rPr>
        <w:t>2.</w:t>
      </w:r>
      <w:r w:rsidRPr="006E61A0">
        <w:rPr>
          <w:color w:val="000000" w:themeColor="text1"/>
          <w:u w:color="000000" w:themeColor="text1"/>
        </w:rPr>
        <w:tab/>
        <w:t>Section 4</w:t>
      </w:r>
      <w:r w:rsidRPr="006E61A0">
        <w:rPr>
          <w:color w:val="000000" w:themeColor="text1"/>
          <w:u w:color="000000" w:themeColor="text1"/>
        </w:rPr>
        <w:noBreakHyphen/>
        <w:t>10</w:t>
      </w:r>
      <w:r w:rsidRPr="006E61A0">
        <w:rPr>
          <w:color w:val="000000" w:themeColor="text1"/>
          <w:u w:color="000000" w:themeColor="text1"/>
        </w:rPr>
        <w:noBreakHyphen/>
        <w:t>460 of the 1976 Code, as added by Act 316 of 2008, is amended to read:</w:t>
      </w:r>
    </w:p>
    <w:p w:rsidR="003A5E65" w:rsidRDefault="003A5E65" w:rsidP="003A5E65">
      <w:pPr>
        <w:rPr>
          <w:color w:val="000000" w:themeColor="text1"/>
          <w:u w:color="000000" w:themeColor="text1"/>
        </w:rPr>
      </w:pPr>
      <w:r w:rsidRPr="006E61A0">
        <w:rPr>
          <w:color w:val="000000" w:themeColor="text1"/>
          <w:u w:color="000000" w:themeColor="text1"/>
        </w:rPr>
        <w:tab/>
        <w:t>“Section 4</w:t>
      </w:r>
      <w:r w:rsidRPr="006E61A0">
        <w:rPr>
          <w:color w:val="000000" w:themeColor="text1"/>
          <w:u w:color="000000" w:themeColor="text1"/>
        </w:rPr>
        <w:noBreakHyphen/>
        <w:t>10</w:t>
      </w:r>
      <w:r w:rsidRPr="006E61A0">
        <w:rPr>
          <w:color w:val="000000" w:themeColor="text1"/>
          <w:u w:color="000000" w:themeColor="text1"/>
        </w:rPr>
        <w:noBreakHyphen/>
        <w:t>460.</w:t>
      </w:r>
      <w:r w:rsidRPr="006E61A0">
        <w:rPr>
          <w:color w:val="000000" w:themeColor="text1"/>
          <w:u w:color="000000" w:themeColor="text1"/>
        </w:rPr>
        <w:tab/>
        <w:t xml:space="preserve">The tax authorized in this article may be renewed and imposed within a county in the same manner as proceedings for the initial imposition of the tax. A referendum on the question of reimposition of a tax must not be held </w:t>
      </w:r>
      <w:r w:rsidRPr="006E61A0">
        <w:rPr>
          <w:strike/>
          <w:color w:val="000000" w:themeColor="text1"/>
          <w:u w:color="000000" w:themeColor="text1"/>
        </w:rPr>
        <w:t>more</w:t>
      </w:r>
      <w:r w:rsidRPr="006E61A0">
        <w:rPr>
          <w:color w:val="000000" w:themeColor="text1"/>
          <w:u w:color="000000" w:themeColor="text1"/>
        </w:rPr>
        <w:t xml:space="preserve"> </w:t>
      </w:r>
      <w:r w:rsidRPr="006E61A0">
        <w:rPr>
          <w:color w:val="000000" w:themeColor="text1"/>
          <w:u w:val="single" w:color="000000" w:themeColor="text1"/>
        </w:rPr>
        <w:t>earlier</w:t>
      </w:r>
      <w:r w:rsidRPr="006E61A0">
        <w:rPr>
          <w:color w:val="000000" w:themeColor="text1"/>
          <w:u w:color="000000" w:themeColor="text1"/>
        </w:rPr>
        <w:t xml:space="preserve"> than </w:t>
      </w:r>
      <w:r w:rsidRPr="006E61A0">
        <w:rPr>
          <w:color w:val="000000" w:themeColor="text1"/>
          <w:u w:val="single" w:color="000000" w:themeColor="text1"/>
        </w:rPr>
        <w:t>within the calendar year which is</w:t>
      </w:r>
      <w:r w:rsidRPr="006E61A0">
        <w:rPr>
          <w:color w:val="000000" w:themeColor="text1"/>
          <w:u w:color="000000" w:themeColor="text1"/>
        </w:rPr>
        <w:t xml:space="preserve"> two years before the </w:t>
      </w:r>
      <w:r w:rsidRPr="006E61A0">
        <w:rPr>
          <w:strike/>
          <w:color w:val="000000" w:themeColor="text1"/>
          <w:u w:color="000000" w:themeColor="text1"/>
        </w:rPr>
        <w:t>date upon</w:t>
      </w:r>
      <w:r w:rsidRPr="006E61A0">
        <w:rPr>
          <w:color w:val="000000" w:themeColor="text1"/>
          <w:u w:color="000000" w:themeColor="text1"/>
        </w:rPr>
        <w:t xml:space="preserve"> </w:t>
      </w:r>
      <w:r w:rsidRPr="006E61A0">
        <w:rPr>
          <w:color w:val="000000" w:themeColor="text1"/>
          <w:u w:val="single" w:color="000000" w:themeColor="text1"/>
        </w:rPr>
        <w:t>calendar year in which</w:t>
      </w:r>
      <w:r w:rsidRPr="006E61A0">
        <w:rPr>
          <w:color w:val="000000" w:themeColor="text1"/>
          <w:u w:color="000000" w:themeColor="text1"/>
        </w:rPr>
        <w:t xml:space="preserve"> the tax then in effect is scheduled to terminate, but any reimposition is effective immediately upon the termination of the tax previously imposed.”</w:t>
      </w:r>
    </w:p>
    <w:p w:rsidR="003A5E65" w:rsidRPr="00741CAB" w:rsidRDefault="003A5E65" w:rsidP="003A5E65">
      <w:r>
        <w:rPr>
          <w:color w:val="000000" w:themeColor="text1"/>
          <w:u w:color="000000" w:themeColor="text1"/>
        </w:rPr>
        <w:tab/>
        <w:t>SECTION</w:t>
      </w:r>
      <w:r>
        <w:rPr>
          <w:color w:val="000000" w:themeColor="text1"/>
          <w:u w:color="000000" w:themeColor="text1"/>
        </w:rPr>
        <w:tab/>
      </w:r>
      <w:r w:rsidRPr="006E61A0">
        <w:rPr>
          <w:color w:val="000000" w:themeColor="text1"/>
          <w:u w:color="000000" w:themeColor="text1"/>
        </w:rPr>
        <w:t>3.</w:t>
      </w:r>
      <w:r w:rsidRPr="006E61A0">
        <w:rPr>
          <w:color w:val="000000" w:themeColor="text1"/>
          <w:u w:color="000000" w:themeColor="text1"/>
        </w:rPr>
        <w:tab/>
      </w:r>
      <w:r w:rsidRPr="006E61A0">
        <w:t>This act takes effect upon approval by the Governor.</w:t>
      </w:r>
      <w:r>
        <w:t xml:space="preserve">  </w:t>
      </w:r>
      <w:r w:rsidRPr="00741CAB">
        <w:t>/</w:t>
      </w:r>
    </w:p>
    <w:p w:rsidR="003A5E65" w:rsidRDefault="003A5E65" w:rsidP="003A5E65">
      <w:r w:rsidRPr="00741CAB">
        <w:tab/>
        <w:t>Amend title to conform.</w:t>
      </w:r>
    </w:p>
    <w:p w:rsidR="003A5E65" w:rsidRDefault="003A5E65" w:rsidP="003A5E65">
      <w:pPr>
        <w:pStyle w:val="ConSign0"/>
        <w:tabs>
          <w:tab w:val="clear" w:pos="216"/>
          <w:tab w:val="clear" w:pos="4680"/>
          <w:tab w:val="clear" w:pos="4896"/>
          <w:tab w:val="left" w:pos="187"/>
          <w:tab w:val="left" w:pos="3240"/>
          <w:tab w:val="left" w:pos="3427"/>
        </w:tabs>
        <w:spacing w:line="240" w:lineRule="auto"/>
      </w:pPr>
    </w:p>
    <w:p w:rsidR="003A5E65" w:rsidRDefault="003A5E65" w:rsidP="00B31F0D">
      <w:pPr>
        <w:pStyle w:val="ConSign0"/>
        <w:keepNext/>
        <w:tabs>
          <w:tab w:val="clear" w:pos="216"/>
          <w:tab w:val="clear" w:pos="4680"/>
          <w:tab w:val="clear" w:pos="4896"/>
          <w:tab w:val="left" w:pos="187"/>
          <w:tab w:val="left" w:pos="3240"/>
          <w:tab w:val="left" w:pos="3427"/>
        </w:tabs>
        <w:spacing w:line="240" w:lineRule="auto"/>
      </w:pPr>
      <w:r>
        <w:t>/s/Sen. Nikki G. Setzler</w:t>
      </w:r>
      <w:r>
        <w:tab/>
        <w:t>/s/Rep. J. Roland Smith</w:t>
      </w:r>
    </w:p>
    <w:p w:rsidR="003A5E65" w:rsidRDefault="003A5E65" w:rsidP="00B31F0D">
      <w:pPr>
        <w:pStyle w:val="ConSign0"/>
        <w:keepNext/>
        <w:tabs>
          <w:tab w:val="clear" w:pos="216"/>
          <w:tab w:val="clear" w:pos="4680"/>
          <w:tab w:val="clear" w:pos="4896"/>
          <w:tab w:val="left" w:pos="187"/>
          <w:tab w:val="left" w:pos="3240"/>
          <w:tab w:val="left" w:pos="3427"/>
        </w:tabs>
        <w:spacing w:line="240" w:lineRule="auto"/>
      </w:pPr>
      <w:r>
        <w:t>/s/Sen. William H. O’Dell</w:t>
      </w:r>
      <w:r>
        <w:tab/>
        <w:t>/s/Rep. W. Brian White</w:t>
      </w:r>
    </w:p>
    <w:p w:rsidR="003A5E65" w:rsidRDefault="003A5E65" w:rsidP="00B31F0D">
      <w:pPr>
        <w:pStyle w:val="ConSign0"/>
        <w:keepNext/>
        <w:tabs>
          <w:tab w:val="clear" w:pos="216"/>
          <w:tab w:val="clear" w:pos="4680"/>
          <w:tab w:val="clear" w:pos="4896"/>
          <w:tab w:val="left" w:pos="187"/>
          <w:tab w:val="left" w:pos="3240"/>
          <w:tab w:val="left" w:pos="3427"/>
        </w:tabs>
        <w:spacing w:line="240" w:lineRule="auto"/>
      </w:pPr>
      <w:r>
        <w:t>/s/Sen. Tom Young</w:t>
      </w:r>
      <w:r>
        <w:tab/>
        <w:t>/s/Rep. William Clyburn</w:t>
      </w:r>
    </w:p>
    <w:p w:rsidR="003A5E65" w:rsidRDefault="003A5E65" w:rsidP="00B31F0D">
      <w:pPr>
        <w:pStyle w:val="ConSign0"/>
        <w:keepNext/>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A5E65" w:rsidRDefault="003A5E65" w:rsidP="003A5E65">
      <w:pPr>
        <w:tabs>
          <w:tab w:val="left" w:pos="187"/>
          <w:tab w:val="left" w:pos="3427"/>
        </w:tabs>
      </w:pPr>
    </w:p>
    <w:p w:rsidR="003A5E65" w:rsidRDefault="003A5E65" w:rsidP="003A5E65">
      <w:pPr>
        <w:tabs>
          <w:tab w:val="left" w:pos="187"/>
          <w:tab w:val="left" w:pos="3427"/>
        </w:tabs>
      </w:pPr>
      <w:r>
        <w:tab/>
        <w:t>The Conference Report was adopted and a message was sent to the House accordingly.</w:t>
      </w:r>
    </w:p>
    <w:p w:rsidR="003A5E65" w:rsidRDefault="003A5E65" w:rsidP="003A5E65">
      <w:pPr>
        <w:tabs>
          <w:tab w:val="left" w:pos="187"/>
          <w:tab w:val="left" w:pos="3427"/>
        </w:tabs>
      </w:pPr>
    </w:p>
    <w:p w:rsidR="009A2182" w:rsidRPr="009A2182" w:rsidRDefault="009A2182" w:rsidP="009A2182">
      <w:pPr>
        <w:tabs>
          <w:tab w:val="left" w:pos="187"/>
          <w:tab w:val="left" w:pos="3427"/>
        </w:tabs>
        <w:jc w:val="center"/>
      </w:pPr>
      <w:r>
        <w:rPr>
          <w:b/>
        </w:rPr>
        <w:t>Message from the House</w:t>
      </w:r>
    </w:p>
    <w:p w:rsidR="009A2182" w:rsidRDefault="009A2182" w:rsidP="003A5E65">
      <w:pPr>
        <w:tabs>
          <w:tab w:val="left" w:pos="187"/>
          <w:tab w:val="left" w:pos="3427"/>
        </w:tabs>
      </w:pPr>
      <w:r>
        <w:t>Columbia, S.C., June 17, 2014</w:t>
      </w:r>
    </w:p>
    <w:p w:rsidR="009A2182" w:rsidRDefault="009A2182" w:rsidP="003A5E65">
      <w:pPr>
        <w:tabs>
          <w:tab w:val="left" w:pos="187"/>
          <w:tab w:val="left" w:pos="3427"/>
        </w:tabs>
      </w:pPr>
    </w:p>
    <w:p w:rsidR="009A2182" w:rsidRDefault="009A2182" w:rsidP="003A5E65">
      <w:pPr>
        <w:tabs>
          <w:tab w:val="left" w:pos="187"/>
          <w:tab w:val="left" w:pos="3427"/>
        </w:tabs>
      </w:pPr>
      <w:r>
        <w:t>Mr. President and Senators:</w:t>
      </w:r>
    </w:p>
    <w:p w:rsidR="009A2182" w:rsidRDefault="009A2182" w:rsidP="003A5E65">
      <w:pPr>
        <w:tabs>
          <w:tab w:val="left" w:pos="187"/>
          <w:tab w:val="left" w:pos="3427"/>
        </w:tabs>
      </w:pPr>
      <w:r>
        <w:tab/>
        <w:t>The House respectfully informs your Honorable Body that it has adopted the Report of the Committee of Conference on:</w:t>
      </w:r>
    </w:p>
    <w:p w:rsidR="009A2182" w:rsidRPr="005C0DB7" w:rsidRDefault="009A2182" w:rsidP="009A2182">
      <w:bookmarkStart w:id="6" w:name="StartOfClip"/>
      <w:bookmarkEnd w:id="6"/>
      <w:r>
        <w:tab/>
      </w:r>
      <w:r w:rsidRPr="005C0DB7">
        <w:t>S. 940</w:t>
      </w:r>
      <w:r w:rsidR="00174B5D" w:rsidRPr="005C0DB7">
        <w:fldChar w:fldCharType="begin"/>
      </w:r>
      <w:r w:rsidRPr="005C0DB7">
        <w:instrText xml:space="preserve"> XE "S. 940" \b </w:instrText>
      </w:r>
      <w:r w:rsidR="00174B5D"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A2182" w:rsidRDefault="009A2182" w:rsidP="003A5E65">
      <w:pPr>
        <w:tabs>
          <w:tab w:val="left" w:pos="187"/>
          <w:tab w:val="left" w:pos="3427"/>
        </w:tabs>
      </w:pPr>
      <w:r>
        <w:t>Very respectfully,</w:t>
      </w:r>
    </w:p>
    <w:p w:rsidR="009A2182" w:rsidRDefault="009A2182" w:rsidP="003A5E65">
      <w:pPr>
        <w:tabs>
          <w:tab w:val="left" w:pos="187"/>
          <w:tab w:val="left" w:pos="3427"/>
        </w:tabs>
      </w:pPr>
      <w:r>
        <w:t>Speaker of the House</w:t>
      </w:r>
    </w:p>
    <w:p w:rsidR="009A2182" w:rsidRDefault="009A2182" w:rsidP="003A5E65">
      <w:pPr>
        <w:tabs>
          <w:tab w:val="left" w:pos="187"/>
          <w:tab w:val="left" w:pos="3427"/>
        </w:tabs>
      </w:pPr>
      <w:r>
        <w:tab/>
        <w:t>Received as information.</w:t>
      </w:r>
    </w:p>
    <w:p w:rsidR="009A2182" w:rsidRDefault="009A2182" w:rsidP="003A5E65">
      <w:pPr>
        <w:tabs>
          <w:tab w:val="left" w:pos="187"/>
          <w:tab w:val="left" w:pos="3427"/>
        </w:tabs>
      </w:pPr>
    </w:p>
    <w:p w:rsidR="009A2182" w:rsidRDefault="009A2182" w:rsidP="00547FC9">
      <w:pPr>
        <w:pStyle w:val="Header"/>
        <w:tabs>
          <w:tab w:val="clear" w:pos="8640"/>
          <w:tab w:val="left" w:pos="4320"/>
        </w:tabs>
        <w:jc w:val="center"/>
        <w:rPr>
          <w:b/>
        </w:rPr>
      </w:pPr>
      <w:r w:rsidRPr="00117E7A">
        <w:rPr>
          <w:b/>
          <w:szCs w:val="22"/>
        </w:rPr>
        <w:t>S.</w:t>
      </w:r>
      <w:r>
        <w:rPr>
          <w:b/>
          <w:szCs w:val="22"/>
        </w:rPr>
        <w:t xml:space="preserve"> 940</w:t>
      </w:r>
      <w:r w:rsidRPr="008308EB">
        <w:rPr>
          <w:b/>
        </w:rPr>
        <w:t>--</w:t>
      </w:r>
      <w:r>
        <w:rPr>
          <w:b/>
        </w:rPr>
        <w:t>REPORT OF COMMITTEE OF CONFERENCE</w:t>
      </w:r>
    </w:p>
    <w:p w:rsidR="009A2182" w:rsidRDefault="009A2182" w:rsidP="00547FC9">
      <w:pPr>
        <w:pStyle w:val="Header"/>
        <w:tabs>
          <w:tab w:val="clear" w:pos="8640"/>
          <w:tab w:val="left" w:pos="4320"/>
        </w:tabs>
        <w:jc w:val="center"/>
        <w:rPr>
          <w:b/>
        </w:rPr>
      </w:pPr>
      <w:r>
        <w:rPr>
          <w:b/>
        </w:rPr>
        <w:t>ENROLLED FOR RATIFICATION BY THE SENATE</w:t>
      </w:r>
    </w:p>
    <w:p w:rsidR="009A2182" w:rsidRPr="005C0DB7" w:rsidRDefault="009A2182" w:rsidP="00547FC9">
      <w:r>
        <w:tab/>
      </w:r>
      <w:r w:rsidRPr="005C0DB7">
        <w:t>S. 940</w:t>
      </w:r>
      <w:r w:rsidR="00174B5D" w:rsidRPr="005C0DB7">
        <w:fldChar w:fldCharType="begin"/>
      </w:r>
      <w:r w:rsidRPr="005C0DB7">
        <w:instrText xml:space="preserve"> XE "S. 940" \b </w:instrText>
      </w:r>
      <w:r w:rsidR="00174B5D"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A2182" w:rsidRDefault="009A2182">
      <w:r>
        <w:tab/>
        <w:t>The Report of the Committee of Conference having been adopted by both Houses, ordered that the title be changed to that of an Act, and the Act enrolled for Ratification.</w:t>
      </w:r>
    </w:p>
    <w:p w:rsidR="009A2182" w:rsidRDefault="009A2182"/>
    <w:p w:rsidR="009A2182" w:rsidRDefault="009A2182">
      <w:r>
        <w:tab/>
        <w:t>A message was sent to the House accordingly.</w:t>
      </w:r>
    </w:p>
    <w:p w:rsidR="001D4F56" w:rsidRPr="00787E10" w:rsidRDefault="001D4F56" w:rsidP="001D4F56">
      <w:pPr>
        <w:pStyle w:val="Header"/>
        <w:tabs>
          <w:tab w:val="clear" w:pos="8640"/>
          <w:tab w:val="left" w:pos="4320"/>
        </w:tabs>
        <w:jc w:val="center"/>
      </w:pPr>
      <w:r w:rsidRPr="00787E10">
        <w:rPr>
          <w:b/>
        </w:rPr>
        <w:t>ACTING PRESIDENT PRESIDES</w:t>
      </w:r>
    </w:p>
    <w:p w:rsidR="001D4F56" w:rsidRDefault="001D4F56" w:rsidP="001D4F56">
      <w:pPr>
        <w:pStyle w:val="Header"/>
        <w:tabs>
          <w:tab w:val="clear" w:pos="8640"/>
          <w:tab w:val="left" w:pos="4320"/>
        </w:tabs>
      </w:pPr>
      <w:r w:rsidRPr="00787E10">
        <w:tab/>
        <w:t xml:space="preserve">Senator </w:t>
      </w:r>
      <w:r>
        <w:t>GREGORY</w:t>
      </w:r>
      <w:r w:rsidRPr="00787E10">
        <w:t xml:space="preserve"> assumed the Chair.</w:t>
      </w:r>
    </w:p>
    <w:p w:rsidR="009A2182" w:rsidRDefault="009A2182" w:rsidP="003A5E65">
      <w:pPr>
        <w:tabs>
          <w:tab w:val="left" w:pos="187"/>
          <w:tab w:val="left" w:pos="3427"/>
        </w:tabs>
      </w:pPr>
    </w:p>
    <w:p w:rsidR="00856A3C" w:rsidRPr="00856A3C" w:rsidRDefault="00856A3C" w:rsidP="00856A3C">
      <w:pPr>
        <w:jc w:val="center"/>
        <w:rPr>
          <w:szCs w:val="22"/>
        </w:rPr>
      </w:pPr>
      <w:r>
        <w:rPr>
          <w:b/>
          <w:szCs w:val="22"/>
        </w:rPr>
        <w:t>PRESIDENT PRESIDES</w:t>
      </w:r>
    </w:p>
    <w:p w:rsidR="00856A3C" w:rsidRDefault="00856A3C" w:rsidP="00A23215">
      <w:pPr>
        <w:rPr>
          <w:szCs w:val="22"/>
        </w:rPr>
      </w:pPr>
      <w:r>
        <w:rPr>
          <w:szCs w:val="22"/>
        </w:rPr>
        <w:tab/>
        <w:t>At 3:3</w:t>
      </w:r>
      <w:r w:rsidR="001D4F56">
        <w:rPr>
          <w:szCs w:val="22"/>
        </w:rPr>
        <w:t>4</w:t>
      </w:r>
      <w:r>
        <w:rPr>
          <w:szCs w:val="22"/>
        </w:rPr>
        <w:t xml:space="preserve"> P.M., the PRESIDENT assumed the Chair.</w:t>
      </w:r>
    </w:p>
    <w:p w:rsidR="00CD5C42" w:rsidRDefault="00CD5C42" w:rsidP="00856A3C">
      <w:pPr>
        <w:rPr>
          <w:szCs w:val="22"/>
        </w:rPr>
      </w:pPr>
    </w:p>
    <w:p w:rsidR="00CD5C42" w:rsidRPr="008267B8" w:rsidRDefault="00CD5C42" w:rsidP="00563522">
      <w:pPr>
        <w:jc w:val="center"/>
        <w:rPr>
          <w:b/>
        </w:rPr>
      </w:pPr>
      <w:r w:rsidRPr="008267B8">
        <w:rPr>
          <w:b/>
        </w:rPr>
        <w:t>H. 3945--Conference Report</w:t>
      </w:r>
    </w:p>
    <w:p w:rsidR="00CD5C42" w:rsidRDefault="00CD5C42" w:rsidP="00CD5C42">
      <w:pPr>
        <w:jc w:val="center"/>
      </w:pPr>
      <w:r w:rsidRPr="00741CAB">
        <w:t>The General Assembly, Columbia, S.C.,</w:t>
      </w:r>
      <w:r>
        <w:t xml:space="preserve"> June 4, 2014</w:t>
      </w:r>
    </w:p>
    <w:p w:rsidR="00CD5C42" w:rsidRDefault="00CD5C42" w:rsidP="00CD5C42"/>
    <w:p w:rsidR="00CD5C42" w:rsidRPr="00741CAB" w:rsidRDefault="00CD5C42" w:rsidP="00CD5C42">
      <w:r>
        <w:tab/>
      </w:r>
      <w:r w:rsidRPr="00741CAB">
        <w:t>The COMMITTEE OF CONFERENCE, to whom was referred:</w:t>
      </w:r>
    </w:p>
    <w:p w:rsidR="00CD5C42" w:rsidRDefault="00CD5C42" w:rsidP="00CD5C42">
      <w:pPr>
        <w:suppressAutoHyphens/>
        <w:outlineLvl w:val="0"/>
      </w:pPr>
      <w:r>
        <w:tab/>
      </w:r>
      <w:r w:rsidRPr="002B465C">
        <w:t>H. 3945</w:t>
      </w:r>
      <w:r w:rsidR="00174B5D" w:rsidRPr="002B465C">
        <w:fldChar w:fldCharType="begin"/>
      </w:r>
      <w:r w:rsidRPr="002B465C">
        <w:instrText xml:space="preserve"> XE </w:instrText>
      </w:r>
      <w:r>
        <w:instrText>“</w:instrText>
      </w:r>
      <w:r w:rsidRPr="002B465C">
        <w:instrText>H. 3945</w:instrText>
      </w:r>
      <w:r>
        <w:instrText>”</w:instrText>
      </w:r>
      <w:r w:rsidRPr="002B465C">
        <w:instrText xml:space="preserve"> \b </w:instrText>
      </w:r>
      <w:r w:rsidR="00174B5D" w:rsidRPr="002B465C">
        <w:fldChar w:fldCharType="end"/>
      </w:r>
      <w:r w:rsidRPr="002B465C">
        <w:t xml:space="preserve"> -- </w:t>
      </w:r>
      <w:r>
        <w:t>Reps. G.M. Smith, Harrell, Lucas, Bannister, Toole, Stringer, Hamilton, Sottile, Barfield, Bingham, Spires, Hardwick, Owens, Hiott, Long, Erickson, Murphy, Horne, Willis, Gagnon, Simrill, Funderburk, Henderson and W.J. McLeod</w:t>
      </w:r>
      <w:r w:rsidRPr="002B465C">
        <w:t xml:space="preserve">:  </w:t>
      </w:r>
      <w:r w:rsidRPr="002B465C">
        <w:rPr>
          <w:szCs w:val="30"/>
        </w:rPr>
        <w:t xml:space="preserve">A BILL </w:t>
      </w:r>
      <w:r w:rsidRPr="002B465C">
        <w:t>TO AMEND THE CODE OF LAWS OF SOUTH CAROLINA, 1976, BY ADDING ARTICLE 4 TO CHAPTER 13, TITLE 8</w:t>
      </w:r>
      <w:r>
        <w:t>,</w:t>
      </w:r>
      <w:r w:rsidRPr="002B465C">
        <w:t xml:space="preserve">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CD5C42" w:rsidRDefault="009668F4" w:rsidP="00856A3C">
      <w:pPr>
        <w:rPr>
          <w:szCs w:val="22"/>
        </w:rPr>
      </w:pPr>
      <w:r>
        <w:rPr>
          <w:szCs w:val="22"/>
        </w:rPr>
        <w:tab/>
      </w:r>
      <w:r w:rsidR="001D4F56">
        <w:rPr>
          <w:szCs w:val="22"/>
        </w:rPr>
        <w:t>At 3:35 P.M., o</w:t>
      </w:r>
      <w:r w:rsidR="00563522">
        <w:rPr>
          <w:szCs w:val="22"/>
        </w:rPr>
        <w:t>n motion of Senator HAYES, the Report of the Committee of Conference on</w:t>
      </w:r>
      <w:r w:rsidR="00057667">
        <w:rPr>
          <w:szCs w:val="22"/>
        </w:rPr>
        <w:t xml:space="preserve"> H. 3945 was taken up for immediate consideration.</w:t>
      </w:r>
    </w:p>
    <w:p w:rsidR="00057667" w:rsidRDefault="00057667" w:rsidP="00856A3C">
      <w:pPr>
        <w:rPr>
          <w:szCs w:val="22"/>
        </w:rPr>
      </w:pPr>
    </w:p>
    <w:p w:rsidR="00057667" w:rsidRDefault="00057667" w:rsidP="00856A3C">
      <w:pPr>
        <w:rPr>
          <w:szCs w:val="22"/>
        </w:rPr>
      </w:pPr>
      <w:r>
        <w:rPr>
          <w:szCs w:val="22"/>
        </w:rPr>
        <w:tab/>
        <w:t>Senator HAYES explained the report.</w:t>
      </w:r>
    </w:p>
    <w:p w:rsidR="00057667" w:rsidRDefault="00057667" w:rsidP="00856A3C">
      <w:pPr>
        <w:rPr>
          <w:szCs w:val="22"/>
        </w:rPr>
      </w:pPr>
      <w:r>
        <w:rPr>
          <w:szCs w:val="22"/>
        </w:rPr>
        <w:tab/>
        <w:t>Senator LARRY MARTIN spoke on the report.</w:t>
      </w:r>
    </w:p>
    <w:p w:rsidR="00057667" w:rsidRDefault="00057667" w:rsidP="00856A3C">
      <w:pPr>
        <w:rPr>
          <w:szCs w:val="22"/>
        </w:rPr>
      </w:pPr>
      <w:r>
        <w:rPr>
          <w:szCs w:val="22"/>
        </w:rPr>
        <w:tab/>
        <w:t>Senator DAVIS spoke on the report.</w:t>
      </w:r>
    </w:p>
    <w:p w:rsidR="00057667" w:rsidRDefault="00057667" w:rsidP="00856A3C">
      <w:pPr>
        <w:rPr>
          <w:szCs w:val="22"/>
        </w:rPr>
      </w:pPr>
      <w:r>
        <w:rPr>
          <w:szCs w:val="22"/>
        </w:rPr>
        <w:tab/>
      </w:r>
    </w:p>
    <w:p w:rsidR="00EE168C" w:rsidRPr="000126C4" w:rsidRDefault="00EE168C" w:rsidP="00EE168C">
      <w:pPr>
        <w:jc w:val="center"/>
        <w:rPr>
          <w:b/>
        </w:rPr>
      </w:pPr>
      <w:r w:rsidRPr="000126C4">
        <w:rPr>
          <w:b/>
        </w:rPr>
        <w:t>Motion Under Rule 15A Failed</w:t>
      </w:r>
    </w:p>
    <w:p w:rsidR="00EE168C" w:rsidRDefault="00EE168C" w:rsidP="00EE168C">
      <w:r>
        <w:tab/>
        <w:t>At 4:3</w:t>
      </w:r>
      <w:r w:rsidR="0012745B">
        <w:t>6</w:t>
      </w:r>
      <w:r>
        <w:t xml:space="preserve"> P.M., Senator LARRY MARTIN moved under the provisions of Rule 15A that the debate on the entire matter of the Conference Report on </w:t>
      </w:r>
      <w:r w:rsidR="00057667">
        <w:t>H</w:t>
      </w:r>
      <w:r>
        <w:t>.</w:t>
      </w:r>
      <w:r w:rsidR="00057667">
        <w:t xml:space="preserve"> 3</w:t>
      </w:r>
      <w:r>
        <w:t>94</w:t>
      </w:r>
      <w:r w:rsidR="00057667">
        <w:t>5</w:t>
      </w:r>
      <w:r>
        <w:t xml:space="preserve"> be brought to a close.  </w:t>
      </w:r>
    </w:p>
    <w:p w:rsidR="00EE168C" w:rsidRDefault="00EE168C" w:rsidP="00EE168C"/>
    <w:p w:rsidR="00EE168C" w:rsidRDefault="00EE168C" w:rsidP="00EE168C">
      <w:r>
        <w:tab/>
        <w:t>The "ayes" and "nays" were demanded and taken, resulting as follows:</w:t>
      </w:r>
    </w:p>
    <w:p w:rsidR="00EE168C" w:rsidRPr="00EE168C" w:rsidRDefault="00EE168C" w:rsidP="00EE168C">
      <w:pPr>
        <w:jc w:val="center"/>
        <w:rPr>
          <w:b/>
        </w:rPr>
      </w:pPr>
      <w:r w:rsidRPr="00EE168C">
        <w:rPr>
          <w:b/>
        </w:rPr>
        <w:t>Ayes 16; Nays 23</w:t>
      </w:r>
    </w:p>
    <w:p w:rsidR="00EE168C" w:rsidRDefault="00EE168C" w:rsidP="00EE168C"/>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168C">
        <w:rPr>
          <w:b/>
        </w:rPr>
        <w:t>AYES</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Alexander</w:t>
      </w:r>
      <w:r>
        <w:tab/>
      </w:r>
      <w:r w:rsidRPr="00EE168C">
        <w:t>Bennett</w:t>
      </w:r>
      <w:r>
        <w:tab/>
      </w:r>
      <w:r w:rsidRPr="00EE168C">
        <w:t>Campsen</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Courson</w:t>
      </w:r>
      <w:r>
        <w:tab/>
      </w:r>
      <w:r w:rsidRPr="00EE168C">
        <w:t>Cromer</w:t>
      </w:r>
      <w:r>
        <w:tab/>
      </w:r>
      <w:r w:rsidRPr="00EE168C">
        <w:t>Fair</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Gregory</w:t>
      </w:r>
      <w:r>
        <w:tab/>
      </w:r>
      <w:r w:rsidRPr="00EE168C">
        <w:t>Hayes</w:t>
      </w:r>
      <w:r>
        <w:tab/>
      </w:r>
      <w:r w:rsidRPr="00EE168C">
        <w:t>Hembree</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rPr>
          <w:i/>
        </w:rPr>
        <w:t>Martin, Larry</w:t>
      </w:r>
      <w:r>
        <w:rPr>
          <w:i/>
        </w:rPr>
        <w:tab/>
      </w:r>
      <w:r w:rsidRPr="00EE168C">
        <w:t>McElveen</w:t>
      </w:r>
      <w:r>
        <w:tab/>
      </w:r>
      <w:r w:rsidRPr="00EE168C">
        <w:t>O'Dell</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Peeler</w:t>
      </w:r>
      <w:r>
        <w:tab/>
      </w:r>
      <w:r w:rsidRPr="00EE168C">
        <w:t>Shealy</w:t>
      </w:r>
      <w:r>
        <w:tab/>
      </w:r>
      <w:r w:rsidRPr="00EE168C">
        <w:t>Turner</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Young</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168C" w:rsidRP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168C">
        <w:rPr>
          <w:b/>
        </w:rPr>
        <w:t>Total--16</w:t>
      </w:r>
    </w:p>
    <w:p w:rsidR="00EE168C" w:rsidRPr="00EE168C" w:rsidRDefault="00EE168C" w:rsidP="00EE168C"/>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168C">
        <w:rPr>
          <w:b/>
        </w:rPr>
        <w:t>NAYS</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Allen</w:t>
      </w:r>
      <w:r>
        <w:tab/>
      </w:r>
      <w:r w:rsidRPr="00EE168C">
        <w:t>Bright</w:t>
      </w:r>
      <w:r>
        <w:tab/>
      </w:r>
      <w:r w:rsidRPr="00EE168C">
        <w:t>Bryant</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Coleman</w:t>
      </w:r>
      <w:r>
        <w:tab/>
      </w:r>
      <w:r w:rsidRPr="00EE168C">
        <w:t>Corbin</w:t>
      </w:r>
      <w:r>
        <w:tab/>
      </w:r>
      <w:r w:rsidRPr="00EE168C">
        <w:t>Davis</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Grooms</w:t>
      </w:r>
      <w:r>
        <w:tab/>
      </w:r>
      <w:r w:rsidRPr="00EE168C">
        <w:t>Hutto</w:t>
      </w:r>
      <w:r>
        <w:tab/>
      </w:r>
      <w:r w:rsidRPr="00EE168C">
        <w:t>Jackson</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Johnson</w:t>
      </w:r>
      <w:r>
        <w:tab/>
      </w:r>
      <w:r w:rsidRPr="00EE168C">
        <w:t>Kimpson</w:t>
      </w:r>
      <w:r>
        <w:tab/>
      </w:r>
      <w:r w:rsidRPr="00EE168C">
        <w:t>Leatherman</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Malloy</w:t>
      </w:r>
      <w:r>
        <w:tab/>
      </w:r>
      <w:r w:rsidRPr="00EE168C">
        <w:t>Nicholson</w:t>
      </w:r>
      <w:r>
        <w:tab/>
      </w:r>
      <w:r w:rsidRPr="00EE168C">
        <w:t>Pinckney</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Rankin</w:t>
      </w:r>
      <w:r>
        <w:tab/>
      </w:r>
      <w:r w:rsidRPr="00EE168C">
        <w:t>Reese</w:t>
      </w:r>
      <w:r>
        <w:tab/>
      </w:r>
      <w:r w:rsidRPr="00EE168C">
        <w:t>Scott</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Setzler</w:t>
      </w:r>
      <w:r>
        <w:tab/>
      </w:r>
      <w:r w:rsidRPr="00EE168C">
        <w:t>Sheheen</w:t>
      </w:r>
      <w:r>
        <w:tab/>
      </w:r>
      <w:r w:rsidRPr="00EE168C">
        <w:t>Thurmond</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168C">
        <w:t>Verdin</w:t>
      </w:r>
      <w:r>
        <w:tab/>
      </w:r>
      <w:r w:rsidRPr="00EE168C">
        <w:t>Williams</w:t>
      </w:r>
    </w:p>
    <w:p w:rsid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168C" w:rsidRPr="00EE168C" w:rsidRDefault="00EE168C" w:rsidP="00EE16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168C">
        <w:rPr>
          <w:b/>
        </w:rPr>
        <w:t>Total--23</w:t>
      </w:r>
    </w:p>
    <w:p w:rsidR="00EE168C" w:rsidRPr="00EE168C" w:rsidRDefault="00EE168C" w:rsidP="00EE168C"/>
    <w:p w:rsidR="00EE168C" w:rsidRDefault="00EE168C" w:rsidP="00EE168C">
      <w:r>
        <w:tab/>
        <w:t>Having failed to receive the necessary vote, the motion under Rule 15A failed.</w:t>
      </w:r>
    </w:p>
    <w:p w:rsidR="00CD5C42" w:rsidRDefault="00CD5C42" w:rsidP="00856A3C">
      <w:pPr>
        <w:rPr>
          <w:szCs w:val="22"/>
        </w:rPr>
      </w:pPr>
    </w:p>
    <w:p w:rsidR="009668F4" w:rsidRDefault="009668F4" w:rsidP="00856A3C">
      <w:pPr>
        <w:rPr>
          <w:szCs w:val="22"/>
        </w:rPr>
      </w:pPr>
      <w:r>
        <w:rPr>
          <w:szCs w:val="22"/>
        </w:rPr>
        <w:tab/>
        <w:t xml:space="preserve">Senator </w:t>
      </w:r>
      <w:r w:rsidR="00D80D19">
        <w:rPr>
          <w:szCs w:val="22"/>
        </w:rPr>
        <w:t>BRIGHT</w:t>
      </w:r>
      <w:r>
        <w:rPr>
          <w:szCs w:val="22"/>
        </w:rPr>
        <w:t xml:space="preserve"> spoke on the Report</w:t>
      </w:r>
      <w:r w:rsidR="00D80D19">
        <w:rPr>
          <w:szCs w:val="22"/>
        </w:rPr>
        <w:t xml:space="preserve"> of the Committee of Conference on H. 3945</w:t>
      </w:r>
      <w:r>
        <w:rPr>
          <w:szCs w:val="22"/>
        </w:rPr>
        <w:t>.</w:t>
      </w:r>
    </w:p>
    <w:p w:rsidR="00C01B20" w:rsidRDefault="00C01B20" w:rsidP="00856A3C">
      <w:pPr>
        <w:rPr>
          <w:szCs w:val="22"/>
        </w:rPr>
      </w:pPr>
    </w:p>
    <w:p w:rsidR="00C01B20" w:rsidRPr="000126C4" w:rsidRDefault="00C01B20" w:rsidP="00E25A65">
      <w:pPr>
        <w:keepNext/>
        <w:jc w:val="center"/>
        <w:rPr>
          <w:b/>
        </w:rPr>
      </w:pPr>
      <w:r w:rsidRPr="000126C4">
        <w:rPr>
          <w:b/>
        </w:rPr>
        <w:t>Motion Under Rule 15A Failed</w:t>
      </w:r>
    </w:p>
    <w:p w:rsidR="00C01B20" w:rsidRDefault="00C01B20" w:rsidP="00E25A65">
      <w:pPr>
        <w:keepNext/>
      </w:pPr>
      <w:r>
        <w:tab/>
        <w:t xml:space="preserve">At 4:50 P.M., Senator LARRY MARTIN moved under the provisions of Rule 15A that the debate on the entire matter of the Conference Report on H. 3945 be brought to a close.  </w:t>
      </w:r>
    </w:p>
    <w:p w:rsidR="00C01B20" w:rsidRDefault="00C01B20" w:rsidP="00C01B20"/>
    <w:p w:rsidR="00C01B20" w:rsidRDefault="00C01B20" w:rsidP="00C01B20">
      <w:r>
        <w:tab/>
        <w:t>The "ayes" and "nays" were demanded and taken, resulting as follows:</w:t>
      </w:r>
    </w:p>
    <w:p w:rsidR="00C01B20" w:rsidRPr="00C01B20" w:rsidRDefault="00C01B20" w:rsidP="00C01B20">
      <w:pPr>
        <w:jc w:val="center"/>
        <w:rPr>
          <w:b/>
          <w:szCs w:val="22"/>
        </w:rPr>
      </w:pPr>
      <w:r w:rsidRPr="00C01B20">
        <w:rPr>
          <w:b/>
          <w:szCs w:val="22"/>
        </w:rPr>
        <w:t>Ayes 18; Nays 19</w:t>
      </w:r>
    </w:p>
    <w:p w:rsidR="00C01B20" w:rsidRDefault="00C01B20" w:rsidP="00856A3C">
      <w:pPr>
        <w:rPr>
          <w:szCs w:val="22"/>
        </w:rPr>
      </w:pP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01B20">
        <w:rPr>
          <w:b/>
          <w:szCs w:val="22"/>
        </w:rPr>
        <w:t>AYES</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Alexander</w:t>
      </w:r>
      <w:r>
        <w:rPr>
          <w:szCs w:val="22"/>
        </w:rPr>
        <w:tab/>
      </w:r>
      <w:r w:rsidRPr="00C01B20">
        <w:rPr>
          <w:szCs w:val="22"/>
        </w:rPr>
        <w:t>Bennett</w:t>
      </w:r>
      <w:r>
        <w:rPr>
          <w:szCs w:val="22"/>
        </w:rPr>
        <w:tab/>
      </w:r>
      <w:r w:rsidRPr="00C01B20">
        <w:rPr>
          <w:szCs w:val="22"/>
        </w:rPr>
        <w:t>Campsen</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Courson</w:t>
      </w:r>
      <w:r>
        <w:rPr>
          <w:szCs w:val="22"/>
        </w:rPr>
        <w:tab/>
      </w:r>
      <w:r w:rsidRPr="00C01B20">
        <w:rPr>
          <w:szCs w:val="22"/>
        </w:rPr>
        <w:t>Cromer</w:t>
      </w:r>
      <w:r>
        <w:rPr>
          <w:szCs w:val="22"/>
        </w:rPr>
        <w:tab/>
      </w:r>
      <w:r w:rsidRPr="00C01B20">
        <w:rPr>
          <w:szCs w:val="22"/>
        </w:rPr>
        <w:t>Fair</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Gregory</w:t>
      </w:r>
      <w:r>
        <w:rPr>
          <w:szCs w:val="22"/>
        </w:rPr>
        <w:tab/>
      </w:r>
      <w:r w:rsidRPr="00C01B20">
        <w:rPr>
          <w:szCs w:val="22"/>
        </w:rPr>
        <w:t>Grooms</w:t>
      </w:r>
      <w:r>
        <w:rPr>
          <w:szCs w:val="22"/>
        </w:rPr>
        <w:tab/>
      </w:r>
      <w:r w:rsidRPr="00C01B20">
        <w:rPr>
          <w:szCs w:val="22"/>
        </w:rPr>
        <w:t>Hayes</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Hembree</w:t>
      </w:r>
      <w:r>
        <w:rPr>
          <w:szCs w:val="22"/>
        </w:rPr>
        <w:tab/>
      </w:r>
      <w:r w:rsidRPr="00C01B20">
        <w:rPr>
          <w:i/>
          <w:szCs w:val="22"/>
        </w:rPr>
        <w:t>Martin, Larry</w:t>
      </w:r>
      <w:r>
        <w:rPr>
          <w:i/>
          <w:szCs w:val="22"/>
        </w:rPr>
        <w:tab/>
      </w:r>
      <w:r w:rsidRPr="00C01B20">
        <w:rPr>
          <w:szCs w:val="22"/>
        </w:rPr>
        <w:t>Massey</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O'Dell</w:t>
      </w:r>
      <w:r>
        <w:rPr>
          <w:szCs w:val="22"/>
        </w:rPr>
        <w:tab/>
      </w:r>
      <w:r w:rsidRPr="00C01B20">
        <w:rPr>
          <w:szCs w:val="22"/>
        </w:rPr>
        <w:t>Peeler</w:t>
      </w:r>
      <w:r>
        <w:rPr>
          <w:szCs w:val="22"/>
        </w:rPr>
        <w:tab/>
      </w:r>
      <w:r w:rsidRPr="00C01B20">
        <w:rPr>
          <w:szCs w:val="22"/>
        </w:rPr>
        <w:t>Shealy</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Thurmond</w:t>
      </w:r>
      <w:r>
        <w:rPr>
          <w:szCs w:val="22"/>
        </w:rPr>
        <w:tab/>
      </w:r>
      <w:r w:rsidRPr="00C01B20">
        <w:rPr>
          <w:szCs w:val="22"/>
        </w:rPr>
        <w:t>Turner</w:t>
      </w:r>
      <w:r>
        <w:rPr>
          <w:szCs w:val="22"/>
        </w:rPr>
        <w:tab/>
      </w:r>
      <w:r w:rsidRPr="00C01B20">
        <w:rPr>
          <w:szCs w:val="22"/>
        </w:rPr>
        <w:t>Young</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01B20" w:rsidRP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01B20">
        <w:rPr>
          <w:b/>
          <w:szCs w:val="22"/>
        </w:rPr>
        <w:t>Total--18</w:t>
      </w:r>
    </w:p>
    <w:p w:rsidR="00C01B20" w:rsidRPr="00C01B20" w:rsidRDefault="00C01B20" w:rsidP="00C01B20">
      <w:pPr>
        <w:rPr>
          <w:szCs w:val="22"/>
        </w:rPr>
      </w:pP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01B20">
        <w:rPr>
          <w:b/>
          <w:szCs w:val="22"/>
        </w:rPr>
        <w:t>NAYS</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Allen</w:t>
      </w:r>
      <w:r>
        <w:rPr>
          <w:szCs w:val="22"/>
        </w:rPr>
        <w:tab/>
      </w:r>
      <w:r w:rsidRPr="00C01B20">
        <w:rPr>
          <w:szCs w:val="22"/>
        </w:rPr>
        <w:t>Bright</w:t>
      </w:r>
      <w:r>
        <w:rPr>
          <w:szCs w:val="22"/>
        </w:rPr>
        <w:tab/>
      </w:r>
      <w:r w:rsidRPr="00C01B20">
        <w:rPr>
          <w:szCs w:val="22"/>
        </w:rPr>
        <w:t>Bryant</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Coleman</w:t>
      </w:r>
      <w:r>
        <w:rPr>
          <w:szCs w:val="22"/>
        </w:rPr>
        <w:tab/>
      </w:r>
      <w:r w:rsidRPr="00C01B20">
        <w:rPr>
          <w:szCs w:val="22"/>
        </w:rPr>
        <w:t>Corbin</w:t>
      </w:r>
      <w:r>
        <w:rPr>
          <w:szCs w:val="22"/>
        </w:rPr>
        <w:tab/>
      </w:r>
      <w:r w:rsidRPr="00C01B20">
        <w:rPr>
          <w:szCs w:val="22"/>
        </w:rPr>
        <w:t>Davis</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Hutto</w:t>
      </w:r>
      <w:r>
        <w:rPr>
          <w:szCs w:val="22"/>
        </w:rPr>
        <w:tab/>
      </w:r>
      <w:r w:rsidRPr="00C01B20">
        <w:rPr>
          <w:szCs w:val="22"/>
        </w:rPr>
        <w:t>Jackson</w:t>
      </w:r>
      <w:r>
        <w:rPr>
          <w:szCs w:val="22"/>
        </w:rPr>
        <w:tab/>
      </w:r>
      <w:r w:rsidRPr="00C01B20">
        <w:rPr>
          <w:szCs w:val="22"/>
        </w:rPr>
        <w:t>Johnson</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Kimpson</w:t>
      </w:r>
      <w:r>
        <w:rPr>
          <w:szCs w:val="22"/>
        </w:rPr>
        <w:tab/>
      </w:r>
      <w:r w:rsidRPr="00C01B20">
        <w:rPr>
          <w:szCs w:val="22"/>
        </w:rPr>
        <w:t>Malloy</w:t>
      </w:r>
      <w:r>
        <w:rPr>
          <w:szCs w:val="22"/>
        </w:rPr>
        <w:tab/>
      </w:r>
      <w:r w:rsidRPr="00C01B20">
        <w:rPr>
          <w:szCs w:val="22"/>
        </w:rPr>
        <w:t>Nicholson</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Pinckney</w:t>
      </w:r>
      <w:r>
        <w:rPr>
          <w:szCs w:val="22"/>
        </w:rPr>
        <w:tab/>
      </w:r>
      <w:r w:rsidRPr="00C01B20">
        <w:rPr>
          <w:szCs w:val="22"/>
        </w:rPr>
        <w:t>Rankin</w:t>
      </w:r>
      <w:r>
        <w:rPr>
          <w:szCs w:val="22"/>
        </w:rPr>
        <w:tab/>
      </w:r>
      <w:r w:rsidRPr="00C01B20">
        <w:rPr>
          <w:szCs w:val="22"/>
        </w:rPr>
        <w:t>Reese</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Scott</w:t>
      </w:r>
      <w:r>
        <w:rPr>
          <w:szCs w:val="22"/>
        </w:rPr>
        <w:tab/>
      </w:r>
      <w:r w:rsidRPr="00C01B20">
        <w:rPr>
          <w:szCs w:val="22"/>
        </w:rPr>
        <w:t>Sheheen</w:t>
      </w:r>
      <w:r>
        <w:rPr>
          <w:szCs w:val="22"/>
        </w:rPr>
        <w:tab/>
      </w:r>
      <w:r w:rsidRPr="00C01B20">
        <w:rPr>
          <w:szCs w:val="22"/>
        </w:rPr>
        <w:t>Verdin</w:t>
      </w:r>
    </w:p>
    <w:p w:rsid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01B20">
        <w:rPr>
          <w:szCs w:val="22"/>
        </w:rPr>
        <w:t>Williams</w:t>
      </w:r>
    </w:p>
    <w:p w:rsidR="00547FC9" w:rsidRDefault="00547FC9"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01B20" w:rsidRPr="00C01B20"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01B20">
        <w:rPr>
          <w:b/>
          <w:szCs w:val="22"/>
        </w:rPr>
        <w:t>Total--19</w:t>
      </w:r>
    </w:p>
    <w:p w:rsidR="00C01B20" w:rsidRPr="00C01B20" w:rsidRDefault="00C01B20" w:rsidP="00C01B20">
      <w:pPr>
        <w:rPr>
          <w:szCs w:val="22"/>
        </w:rPr>
      </w:pPr>
    </w:p>
    <w:p w:rsidR="00C01B20" w:rsidRDefault="00C01B20" w:rsidP="00856A3C">
      <w:pPr>
        <w:rPr>
          <w:szCs w:val="22"/>
        </w:rPr>
      </w:pPr>
      <w:r>
        <w:rPr>
          <w:szCs w:val="22"/>
        </w:rPr>
        <w:tab/>
        <w:t>Having failed to receive the necessary vote, the motion under Rule 15A failed.</w:t>
      </w:r>
    </w:p>
    <w:p w:rsidR="00C01B20" w:rsidRDefault="00C01B20" w:rsidP="00856A3C">
      <w:pPr>
        <w:rPr>
          <w:szCs w:val="22"/>
        </w:rPr>
      </w:pPr>
    </w:p>
    <w:p w:rsidR="00C01B20" w:rsidRDefault="00C01B20" w:rsidP="00C01B20">
      <w:pPr>
        <w:rPr>
          <w:szCs w:val="22"/>
        </w:rPr>
      </w:pPr>
      <w:r>
        <w:rPr>
          <w:szCs w:val="22"/>
        </w:rPr>
        <w:tab/>
        <w:t>Senator BRIGHT resumed speaking on the Report of the Committee of Conference on H. 3945.</w:t>
      </w:r>
    </w:p>
    <w:p w:rsidR="00C01B20" w:rsidRDefault="00C01B20" w:rsidP="00856A3C">
      <w:pPr>
        <w:rPr>
          <w:szCs w:val="22"/>
        </w:rPr>
      </w:pPr>
    </w:p>
    <w:p w:rsidR="00C01B20" w:rsidRPr="00C01B20" w:rsidRDefault="00C01B20" w:rsidP="00C01B20">
      <w:pPr>
        <w:jc w:val="center"/>
        <w:rPr>
          <w:b/>
          <w:szCs w:val="22"/>
        </w:rPr>
      </w:pPr>
      <w:r w:rsidRPr="00C01B20">
        <w:rPr>
          <w:b/>
          <w:szCs w:val="22"/>
        </w:rPr>
        <w:t>Motion Tabled</w:t>
      </w:r>
    </w:p>
    <w:p w:rsidR="00C01B20" w:rsidRDefault="00C01B20" w:rsidP="00856A3C">
      <w:pPr>
        <w:rPr>
          <w:szCs w:val="22"/>
        </w:rPr>
      </w:pPr>
      <w:r>
        <w:rPr>
          <w:szCs w:val="22"/>
        </w:rPr>
        <w:tab/>
        <w:t xml:space="preserve">Senator BRIGHT </w:t>
      </w:r>
      <w:r w:rsidR="009668F4">
        <w:rPr>
          <w:szCs w:val="22"/>
        </w:rPr>
        <w:t xml:space="preserve">made </w:t>
      </w:r>
      <w:r w:rsidR="00EF0682">
        <w:rPr>
          <w:szCs w:val="22"/>
        </w:rPr>
        <w:t>a</w:t>
      </w:r>
      <w:r w:rsidR="009668F4">
        <w:rPr>
          <w:szCs w:val="22"/>
        </w:rPr>
        <w:t xml:space="preserve"> motion </w:t>
      </w:r>
      <w:r>
        <w:rPr>
          <w:szCs w:val="22"/>
        </w:rPr>
        <w:t xml:space="preserve">under Rule 14 </w:t>
      </w:r>
      <w:r w:rsidR="009668F4" w:rsidRPr="009668F4">
        <w:rPr>
          <w:szCs w:val="22"/>
        </w:rPr>
        <w:t xml:space="preserve">to </w:t>
      </w:r>
      <w:r>
        <w:rPr>
          <w:szCs w:val="22"/>
        </w:rPr>
        <w:t>c</w:t>
      </w:r>
      <w:r w:rsidR="009668F4" w:rsidRPr="009668F4">
        <w:rPr>
          <w:szCs w:val="22"/>
        </w:rPr>
        <w:t xml:space="preserve">arry </w:t>
      </w:r>
      <w:r>
        <w:rPr>
          <w:szCs w:val="22"/>
        </w:rPr>
        <w:t>o</w:t>
      </w:r>
      <w:r w:rsidR="009668F4" w:rsidRPr="009668F4">
        <w:rPr>
          <w:szCs w:val="22"/>
        </w:rPr>
        <w:t>ver</w:t>
      </w:r>
      <w:r>
        <w:rPr>
          <w:szCs w:val="22"/>
        </w:rPr>
        <w:t xml:space="preserve"> the </w:t>
      </w:r>
      <w:r w:rsidR="00EF0682">
        <w:rPr>
          <w:szCs w:val="22"/>
        </w:rPr>
        <w:t>Report of the Committee of Conference on H. 3945</w:t>
      </w:r>
      <w:r w:rsidR="009668F4">
        <w:rPr>
          <w:szCs w:val="22"/>
        </w:rPr>
        <w:t>,</w:t>
      </w:r>
      <w:r w:rsidR="009668F4" w:rsidRPr="009668F4">
        <w:rPr>
          <w:szCs w:val="22"/>
        </w:rPr>
        <w:t xml:space="preserve"> </w:t>
      </w:r>
      <w:r>
        <w:rPr>
          <w:szCs w:val="22"/>
        </w:rPr>
        <w:t>while retaining the floor.</w:t>
      </w:r>
    </w:p>
    <w:p w:rsidR="00C01B20" w:rsidRDefault="00C01B20" w:rsidP="00856A3C">
      <w:pPr>
        <w:rPr>
          <w:szCs w:val="22"/>
        </w:rPr>
      </w:pPr>
      <w:r>
        <w:rPr>
          <w:szCs w:val="22"/>
        </w:rPr>
        <w:tab/>
        <w:t>Senator MALLOY moved to lay the motion to carry over on the table.</w:t>
      </w:r>
    </w:p>
    <w:p w:rsidR="009668F4" w:rsidRDefault="009668F4" w:rsidP="00856A3C">
      <w:pPr>
        <w:rPr>
          <w:szCs w:val="22"/>
        </w:rPr>
      </w:pPr>
    </w:p>
    <w:p w:rsidR="009668F4" w:rsidRDefault="009668F4" w:rsidP="00856A3C">
      <w:pPr>
        <w:rPr>
          <w:szCs w:val="22"/>
        </w:rPr>
      </w:pPr>
      <w:r>
        <w:rPr>
          <w:szCs w:val="22"/>
        </w:rPr>
        <w:tab/>
        <w:t>The "ayes" and "nays" were demanded and taken, resulting as follows:</w:t>
      </w:r>
    </w:p>
    <w:p w:rsidR="009668F4" w:rsidRPr="009668F4" w:rsidRDefault="009668F4" w:rsidP="009668F4">
      <w:pPr>
        <w:jc w:val="center"/>
        <w:rPr>
          <w:b/>
          <w:szCs w:val="22"/>
        </w:rPr>
      </w:pPr>
      <w:r w:rsidRPr="009668F4">
        <w:rPr>
          <w:b/>
          <w:szCs w:val="22"/>
        </w:rPr>
        <w:t>Ayes 21; Nays 12</w:t>
      </w:r>
    </w:p>
    <w:p w:rsidR="009668F4" w:rsidRDefault="009668F4" w:rsidP="00856A3C">
      <w:pPr>
        <w:rPr>
          <w:szCs w:val="22"/>
        </w:rPr>
      </w:pP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668F4">
        <w:rPr>
          <w:b/>
          <w:szCs w:val="22"/>
        </w:rPr>
        <w:t>AYES</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Allen</w:t>
      </w:r>
      <w:r>
        <w:rPr>
          <w:szCs w:val="22"/>
        </w:rPr>
        <w:tab/>
      </w:r>
      <w:r w:rsidRPr="009668F4">
        <w:rPr>
          <w:szCs w:val="22"/>
        </w:rPr>
        <w:t>Corbin</w:t>
      </w:r>
      <w:r>
        <w:rPr>
          <w:szCs w:val="22"/>
        </w:rPr>
        <w:tab/>
      </w:r>
      <w:r w:rsidRPr="009668F4">
        <w:rPr>
          <w:szCs w:val="22"/>
        </w:rPr>
        <w:t>Courson</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Cromer</w:t>
      </w:r>
      <w:r>
        <w:rPr>
          <w:szCs w:val="22"/>
        </w:rPr>
        <w:tab/>
      </w:r>
      <w:r w:rsidRPr="009668F4">
        <w:rPr>
          <w:szCs w:val="22"/>
        </w:rPr>
        <w:t>Gregory</w:t>
      </w:r>
      <w:r>
        <w:rPr>
          <w:szCs w:val="22"/>
        </w:rPr>
        <w:tab/>
      </w:r>
      <w:r w:rsidRPr="009668F4">
        <w:rPr>
          <w:szCs w:val="22"/>
        </w:rPr>
        <w:t>Grooms</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Hayes</w:t>
      </w:r>
      <w:r>
        <w:rPr>
          <w:szCs w:val="22"/>
        </w:rPr>
        <w:tab/>
      </w:r>
      <w:r w:rsidRPr="009668F4">
        <w:rPr>
          <w:szCs w:val="22"/>
        </w:rPr>
        <w:t>Kimpson</w:t>
      </w:r>
      <w:r>
        <w:rPr>
          <w:szCs w:val="22"/>
        </w:rPr>
        <w:tab/>
      </w:r>
      <w:r w:rsidRPr="009668F4">
        <w:rPr>
          <w:szCs w:val="22"/>
        </w:rPr>
        <w:t>Malloy</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i/>
          <w:szCs w:val="22"/>
        </w:rPr>
        <w:t>Martin, Larry</w:t>
      </w:r>
      <w:r>
        <w:rPr>
          <w:i/>
          <w:szCs w:val="22"/>
        </w:rPr>
        <w:tab/>
      </w:r>
      <w:r w:rsidRPr="009668F4">
        <w:rPr>
          <w:szCs w:val="22"/>
        </w:rPr>
        <w:t>Massey</w:t>
      </w:r>
      <w:r>
        <w:rPr>
          <w:szCs w:val="22"/>
        </w:rPr>
        <w:tab/>
      </w:r>
      <w:r w:rsidRPr="009668F4">
        <w:rPr>
          <w:szCs w:val="22"/>
        </w:rPr>
        <w:t>Nicholson</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O'Dell</w:t>
      </w:r>
      <w:r>
        <w:rPr>
          <w:szCs w:val="22"/>
        </w:rPr>
        <w:tab/>
      </w:r>
      <w:r w:rsidRPr="009668F4">
        <w:rPr>
          <w:szCs w:val="22"/>
        </w:rPr>
        <w:t>Peeler</w:t>
      </w:r>
      <w:r>
        <w:rPr>
          <w:szCs w:val="22"/>
        </w:rPr>
        <w:tab/>
      </w:r>
      <w:r w:rsidRPr="009668F4">
        <w:rPr>
          <w:szCs w:val="22"/>
        </w:rPr>
        <w:t>Pinckney</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Rankin</w:t>
      </w:r>
      <w:r>
        <w:rPr>
          <w:szCs w:val="22"/>
        </w:rPr>
        <w:tab/>
      </w:r>
      <w:r w:rsidRPr="009668F4">
        <w:rPr>
          <w:szCs w:val="22"/>
        </w:rPr>
        <w:t>Reese</w:t>
      </w:r>
      <w:r>
        <w:rPr>
          <w:szCs w:val="22"/>
        </w:rPr>
        <w:tab/>
      </w:r>
      <w:r w:rsidRPr="009668F4">
        <w:rPr>
          <w:szCs w:val="22"/>
        </w:rPr>
        <w:t>Setzler</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Shealy</w:t>
      </w:r>
      <w:r>
        <w:rPr>
          <w:szCs w:val="22"/>
        </w:rPr>
        <w:tab/>
      </w:r>
      <w:r w:rsidRPr="009668F4">
        <w:rPr>
          <w:szCs w:val="22"/>
        </w:rPr>
        <w:t>Williams</w:t>
      </w:r>
      <w:r>
        <w:rPr>
          <w:szCs w:val="22"/>
        </w:rPr>
        <w:tab/>
      </w:r>
      <w:r w:rsidRPr="009668F4">
        <w:rPr>
          <w:szCs w:val="22"/>
        </w:rPr>
        <w:t>Young</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668F4" w:rsidRP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668F4">
        <w:rPr>
          <w:b/>
          <w:szCs w:val="22"/>
        </w:rPr>
        <w:t>Total--21</w:t>
      </w:r>
    </w:p>
    <w:p w:rsidR="009668F4" w:rsidRPr="009668F4" w:rsidRDefault="009668F4" w:rsidP="009668F4">
      <w:pPr>
        <w:rPr>
          <w:szCs w:val="22"/>
        </w:rPr>
      </w:pP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668F4">
        <w:rPr>
          <w:b/>
          <w:szCs w:val="22"/>
        </w:rPr>
        <w:t>NAYS</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Alexander</w:t>
      </w:r>
      <w:r>
        <w:rPr>
          <w:szCs w:val="22"/>
        </w:rPr>
        <w:tab/>
      </w:r>
      <w:r w:rsidRPr="009668F4">
        <w:rPr>
          <w:szCs w:val="22"/>
        </w:rPr>
        <w:t>Bennett</w:t>
      </w:r>
      <w:r>
        <w:rPr>
          <w:szCs w:val="22"/>
        </w:rPr>
        <w:tab/>
      </w:r>
      <w:r w:rsidRPr="009668F4">
        <w:rPr>
          <w:szCs w:val="22"/>
        </w:rPr>
        <w:t>Bright</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Bryant</w:t>
      </w:r>
      <w:r>
        <w:rPr>
          <w:szCs w:val="22"/>
        </w:rPr>
        <w:tab/>
      </w:r>
      <w:r w:rsidRPr="009668F4">
        <w:rPr>
          <w:szCs w:val="22"/>
        </w:rPr>
        <w:t>Coleman</w:t>
      </w:r>
      <w:r>
        <w:rPr>
          <w:szCs w:val="22"/>
        </w:rPr>
        <w:tab/>
      </w:r>
      <w:r w:rsidRPr="009668F4">
        <w:rPr>
          <w:szCs w:val="22"/>
        </w:rPr>
        <w:t>Davis</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Hembree</w:t>
      </w:r>
      <w:r>
        <w:rPr>
          <w:szCs w:val="22"/>
        </w:rPr>
        <w:tab/>
      </w:r>
      <w:r w:rsidRPr="009668F4">
        <w:rPr>
          <w:szCs w:val="22"/>
        </w:rPr>
        <w:t>Scott</w:t>
      </w:r>
      <w:r>
        <w:rPr>
          <w:szCs w:val="22"/>
        </w:rPr>
        <w:tab/>
      </w:r>
      <w:r w:rsidRPr="009668F4">
        <w:rPr>
          <w:szCs w:val="22"/>
        </w:rPr>
        <w:t>Sheheen</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68F4">
        <w:rPr>
          <w:szCs w:val="22"/>
        </w:rPr>
        <w:t>Thurmond</w:t>
      </w:r>
      <w:r>
        <w:rPr>
          <w:szCs w:val="22"/>
        </w:rPr>
        <w:tab/>
      </w:r>
      <w:r w:rsidRPr="009668F4">
        <w:rPr>
          <w:szCs w:val="22"/>
        </w:rPr>
        <w:t>Turner</w:t>
      </w:r>
      <w:r>
        <w:rPr>
          <w:szCs w:val="22"/>
        </w:rPr>
        <w:tab/>
      </w:r>
      <w:r w:rsidRPr="009668F4">
        <w:rPr>
          <w:szCs w:val="22"/>
        </w:rPr>
        <w:t>Verdin</w:t>
      </w:r>
    </w:p>
    <w:p w:rsidR="009668F4" w:rsidRDefault="009668F4" w:rsidP="009668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01B20" w:rsidRPr="009668F4" w:rsidRDefault="00C01B20" w:rsidP="00C01B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Pr>
          <w:b/>
          <w:szCs w:val="22"/>
        </w:rPr>
        <w:t>Total--12</w:t>
      </w:r>
    </w:p>
    <w:p w:rsidR="007054E0" w:rsidRDefault="007054E0">
      <w:pPr>
        <w:pStyle w:val="Header"/>
        <w:tabs>
          <w:tab w:val="clear" w:pos="8640"/>
          <w:tab w:val="left" w:pos="4320"/>
        </w:tabs>
      </w:pPr>
    </w:p>
    <w:p w:rsidR="00C01B20" w:rsidRDefault="00C01B20">
      <w:pPr>
        <w:pStyle w:val="Header"/>
        <w:tabs>
          <w:tab w:val="clear" w:pos="8640"/>
          <w:tab w:val="left" w:pos="4320"/>
        </w:tabs>
      </w:pPr>
      <w:r>
        <w:tab/>
        <w:t>The motion to carry over</w:t>
      </w:r>
      <w:r w:rsidR="00E25A65">
        <w:t>,</w:t>
      </w:r>
      <w:r>
        <w:t xml:space="preserve"> with the Senator retaining the floor</w:t>
      </w:r>
      <w:r w:rsidR="003F5F34">
        <w:t>,</w:t>
      </w:r>
      <w:r>
        <w:t xml:space="preserve"> was laid on the table.</w:t>
      </w:r>
    </w:p>
    <w:p w:rsidR="00997DAA" w:rsidRDefault="00997DAA">
      <w:pPr>
        <w:pStyle w:val="Header"/>
        <w:tabs>
          <w:tab w:val="clear" w:pos="8640"/>
          <w:tab w:val="left" w:pos="4320"/>
        </w:tabs>
      </w:pPr>
    </w:p>
    <w:p w:rsidR="00997DAA" w:rsidRPr="00476DDC" w:rsidRDefault="00997DAA" w:rsidP="00997DAA">
      <w:pPr>
        <w:pStyle w:val="Header"/>
        <w:tabs>
          <w:tab w:val="clear" w:pos="8640"/>
          <w:tab w:val="left" w:pos="4320"/>
        </w:tabs>
        <w:jc w:val="center"/>
        <w:rPr>
          <w:b/>
        </w:rPr>
      </w:pPr>
      <w:r w:rsidRPr="00476DDC">
        <w:rPr>
          <w:b/>
        </w:rPr>
        <w:t>Motion Adopted</w:t>
      </w:r>
    </w:p>
    <w:p w:rsidR="00997DAA" w:rsidRDefault="00997DAA" w:rsidP="00997DAA">
      <w:pPr>
        <w:pStyle w:val="Header"/>
        <w:tabs>
          <w:tab w:val="clear" w:pos="8640"/>
          <w:tab w:val="left" w:pos="4320"/>
        </w:tabs>
      </w:pPr>
      <w:r>
        <w:tab/>
        <w:t xml:space="preserve">At 5:00 P.M., on motion of Senator LEATHERMAN, the Senate adjourned pursuant to H. 5282, the </w:t>
      </w:r>
      <w:r w:rsidRPr="00476DDC">
        <w:rPr>
          <w:i/>
        </w:rPr>
        <w:t>Sine Die</w:t>
      </w:r>
      <w:r>
        <w:t xml:space="preserve"> Resolution.</w:t>
      </w:r>
    </w:p>
    <w:p w:rsidR="00C01B20" w:rsidRDefault="00C01B20">
      <w:pPr>
        <w:pStyle w:val="Header"/>
        <w:tabs>
          <w:tab w:val="clear" w:pos="8640"/>
          <w:tab w:val="left" w:pos="4320"/>
        </w:tabs>
      </w:pPr>
    </w:p>
    <w:p w:rsidR="00AE102A" w:rsidRPr="00753E81" w:rsidRDefault="00AE102A" w:rsidP="00AE102A">
      <w:pPr>
        <w:jc w:val="center"/>
        <w:outlineLvl w:val="0"/>
        <w:rPr>
          <w:b/>
          <w:color w:val="auto"/>
        </w:rPr>
      </w:pPr>
      <w:r w:rsidRPr="00753E81">
        <w:rPr>
          <w:b/>
          <w:color w:val="auto"/>
        </w:rPr>
        <w:t>RATIFICATION OF ACTS</w:t>
      </w:r>
    </w:p>
    <w:p w:rsidR="00AE102A" w:rsidRDefault="00AE102A" w:rsidP="00AE102A">
      <w:pPr>
        <w:outlineLvl w:val="0"/>
      </w:pPr>
      <w:r>
        <w:tab/>
      </w:r>
      <w:r w:rsidRPr="00753E81">
        <w:rPr>
          <w:color w:val="auto"/>
        </w:rPr>
        <w:t>Pursuant to an invitation the Honorable Speaker and House of Representatives appeared in the Senate Chamber on June 20, 2014, at 12:00 Noon and the following Acts and Joint Resolutions were ratified:</w:t>
      </w:r>
    </w:p>
    <w:p w:rsidR="00AE102A" w:rsidRDefault="00AE102A" w:rsidP="00AE102A">
      <w:pPr>
        <w:outlineLvl w:val="0"/>
      </w:pPr>
    </w:p>
    <w:p w:rsidR="00AE102A" w:rsidRPr="00753E81" w:rsidRDefault="00AE102A" w:rsidP="00AE102A">
      <w:pPr>
        <w:rPr>
          <w:color w:val="000000" w:themeColor="text1"/>
          <w:u w:color="000000" w:themeColor="text1"/>
        </w:rPr>
      </w:pPr>
      <w:r w:rsidRPr="00753E81">
        <w:rPr>
          <w:color w:val="auto"/>
        </w:rPr>
        <w:tab/>
        <w:t>(R323, S. 825</w:t>
      </w:r>
      <w:r w:rsidR="00174B5D">
        <w:fldChar w:fldCharType="begin"/>
      </w:r>
      <w:r>
        <w:instrText xml:space="preserve"> XE "S. 825" \b</w:instrText>
      </w:r>
      <w:r w:rsidR="00174B5D">
        <w:fldChar w:fldCharType="end"/>
      </w:r>
      <w:r w:rsidR="00174B5D" w:rsidRPr="00753E81">
        <w:rPr>
          <w:color w:val="auto"/>
        </w:rPr>
        <w:fldChar w:fldCharType="begin"/>
      </w:r>
      <w:r w:rsidRPr="00753E81">
        <w:instrText xml:space="preserve"> XE "S. 825" \b </w:instrText>
      </w:r>
      <w:r w:rsidR="00174B5D" w:rsidRPr="00753E81">
        <w:rPr>
          <w:color w:val="auto"/>
        </w:rPr>
        <w:fldChar w:fldCharType="end"/>
      </w:r>
      <w:r w:rsidRPr="00753E81">
        <w:rPr>
          <w:color w:val="auto"/>
        </w:rPr>
        <w:t xml:space="preserve">) -- </w:t>
      </w:r>
      <w:r w:rsidRPr="00753E81">
        <w:t xml:space="preserve"> Senators Alexander and Davis: AN ACT </w:t>
      </w:r>
      <w:r w:rsidRPr="00753E81">
        <w:rPr>
          <w:color w:val="000000" w:themeColor="text1"/>
          <w:u w:color="000000" w:themeColor="text1"/>
        </w:rPr>
        <w:t>TO AMEND THE CODE OF LAWS OF SOUTH CAROLINA, 1976, SO AS TO ENACT THE “MILITARY FAMILY QUALITY OF LIFE ENHANCEMENT ACT OF 2014” BY ADDING SECTION 3</w:t>
      </w:r>
      <w:r w:rsidRPr="00753E81">
        <w:rPr>
          <w:color w:val="000000" w:themeColor="text1"/>
          <w:u w:color="000000" w:themeColor="text1"/>
        </w:rPr>
        <w:noBreakHyphen/>
        <w:t>1</w:t>
      </w:r>
      <w:r w:rsidRPr="00753E81">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w:t>
      </w:r>
      <w:r w:rsidRPr="00753E81">
        <w:rPr>
          <w:color w:val="000000" w:themeColor="text1"/>
          <w:u w:color="000000" w:themeColor="text1"/>
        </w:rPr>
        <w:noBreakHyphen/>
        <w:t>AFFILIATED PERSONNEL AND THEIR FAMILIES EVEN IF THE REAL PROPERTY IS IMPROVED, MAINTAINED, OR LEASED TO A PARTY THAT WOULD OTHERWISE SUBJECT THE REAL PROPERTY TO TAX, SO LONG AS THERE IS A CONTRACTUAL AGREEMENT REQUIRING THE LESSEE TO USE THE PROPERTY FOR MILITARY HOUSING; BY ADDING SECTION 44</w:t>
      </w:r>
      <w:r w:rsidRPr="00753E81">
        <w:rPr>
          <w:color w:val="000000" w:themeColor="text1"/>
          <w:u w:color="000000" w:themeColor="text1"/>
        </w:rPr>
        <w:noBreakHyphen/>
        <w:t>6</w:t>
      </w:r>
      <w:r w:rsidRPr="00753E81">
        <w:rPr>
          <w:color w:val="000000" w:themeColor="text1"/>
          <w:u w:color="000000" w:themeColor="text1"/>
        </w:rPr>
        <w:noBreakHyphen/>
        <w:t>35 SO AS TO PROVIDE THAT MILITARY FAMILIES MAY ENROLL IN A MEDICAID HOME</w:t>
      </w:r>
      <w:r w:rsidRPr="00753E81">
        <w:rPr>
          <w:color w:val="000000" w:themeColor="text1"/>
          <w:u w:color="000000" w:themeColor="text1"/>
        </w:rPr>
        <w:noBreakHyphen/>
        <w:t xml:space="preserve"> AND COMMUNITY</w:t>
      </w:r>
      <w:r w:rsidRPr="00753E81">
        <w:rPr>
          <w:color w:val="000000" w:themeColor="text1"/>
          <w:u w:color="000000" w:themeColor="text1"/>
        </w:rPr>
        <w:noBreakHyphen/>
        <w:t>BASED WAIVER PROGRAM IN THIS STATE IF SOUTH CAROLINA IS THEIR STATE OF LEGAL RESIDENCE, AND TO ALLOW THEM TO MAINTAIN ENROLLMENT IF THE FAMILY IS STATIONED OUTSIDE OF SOUTH CAROLINA; BY ADDING ARTICLE 21 TO CHAPTER 11, TITLE 63 SO AS TO CREATE THE “MILITARY</w:t>
      </w:r>
      <w:r w:rsidRPr="00753E81">
        <w:rPr>
          <w:color w:val="000000" w:themeColor="text1"/>
          <w:u w:color="000000" w:themeColor="text1"/>
        </w:rPr>
        <w:noBreakHyphen/>
        <w:t>CONNECTED CHILDREN’S WELFARE TASK FORCE” TO IDENTIFY ISSUES RELATED TO MILITARY</w:t>
      </w:r>
      <w:r w:rsidRPr="00753E81">
        <w:rPr>
          <w:color w:val="000000" w:themeColor="text1"/>
          <w:u w:color="000000" w:themeColor="text1"/>
        </w:rPr>
        <w:noBreakHyphen/>
        <w:t>CONNECTED CHILDREN AND OPEN COMMUNICATION BETWEEN CHILD WELFARE AGENCIES OF THIS STATE AND LOCAL MILITARY INSTALLATIONS; TO AMEND SECTION 59</w:t>
      </w:r>
      <w:r w:rsidRPr="00753E81">
        <w:rPr>
          <w:color w:val="000000" w:themeColor="text1"/>
          <w:u w:color="000000" w:themeColor="text1"/>
        </w:rPr>
        <w:noBreakHyphen/>
        <w:t>18</w:t>
      </w:r>
      <w:r w:rsidRPr="00753E81">
        <w:rPr>
          <w:color w:val="000000" w:themeColor="text1"/>
          <w:u w:color="000000" w:themeColor="text1"/>
        </w:rPr>
        <w:noBreakHyphen/>
        <w:t>900, AS AMENDED, RELATING TO THE DEVELOPMENT OF COMPREHENSIVE ANNUAL REPORT CARDS AND ACADEMIC PERFORMANCE RATINGS, SO AS TO DIRECT THE EDUCATION OVERSIGHT COMMITTEE, WORKING WITH THE STATE BOARD OF EDUCATION, TO ESTABLISH A COMPREHENSIVE ANNUAL REPORT CONCERNING THE PERFORMANCE OF MILITARY</w:t>
      </w:r>
      <w:r w:rsidRPr="00753E81">
        <w:rPr>
          <w:color w:val="000000" w:themeColor="text1"/>
          <w:u w:color="000000" w:themeColor="text1"/>
        </w:rPr>
        <w:noBreakHyphen/>
        <w:t>CONNECTED CHILDREN WHO ATTEND PRIMARY, ELEMENTARY, MIDDLE, AND HIGH SCHOOLS IN THIS STATE; TO AMEND SECTION 7</w:t>
      </w:r>
      <w:r w:rsidRPr="00753E81">
        <w:rPr>
          <w:color w:val="000000" w:themeColor="text1"/>
          <w:u w:color="000000" w:themeColor="text1"/>
        </w:rPr>
        <w:noBreakHyphen/>
        <w:t>15</w:t>
      </w:r>
      <w:r w:rsidRPr="00753E81">
        <w:rPr>
          <w:color w:val="000000" w:themeColor="text1"/>
          <w:u w:color="000000" w:themeColor="text1"/>
        </w:rPr>
        <w:noBreakHyphen/>
        <w:t>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 TO AMEND SECTION 25</w:t>
      </w:r>
      <w:r w:rsidRPr="00753E81">
        <w:rPr>
          <w:color w:val="000000" w:themeColor="text1"/>
          <w:u w:color="000000" w:themeColor="text1"/>
        </w:rPr>
        <w:noBreakHyphen/>
        <w:t>1</w:t>
      </w:r>
      <w:r w:rsidRPr="00753E81">
        <w:rPr>
          <w:color w:val="000000" w:themeColor="text1"/>
          <w:u w:color="000000" w:themeColor="text1"/>
        </w:rPr>
        <w:noBreakHyphen/>
        <w:t>350, RELATING TO THE POWERS AND DUTIES OF THE ADJUTANT GENERAL, SO AS TO PROVIDE THAT THE ADJUTANT GENERAL MAY AUTHORIZE NATIONAL GUARD PERSONNEL TO SUPPORT AND ASSIST THE NATIONAL GUARD ASSOCIATION OF SOUTH CAROLINA AND THE SOUTH CAROLINA NATIONAL GUARD FOUNDATION IN CERTAIN MISSIONS; AND BY ADDING SECTION 51</w:t>
      </w:r>
      <w:r w:rsidRPr="00753E81">
        <w:rPr>
          <w:color w:val="000000" w:themeColor="text1"/>
          <w:u w:color="000000" w:themeColor="text1"/>
        </w:rPr>
        <w:noBreakHyphen/>
        <w:t>13</w:t>
      </w:r>
      <w:r w:rsidRPr="00753E81">
        <w:rPr>
          <w:color w:val="000000" w:themeColor="text1"/>
          <w:u w:color="000000" w:themeColor="text1"/>
        </w:rPr>
        <w:noBreakHyphen/>
        <w:t>880 SO AS TO ALLOW MEMBERS OF THE USS LAFFEY ASSOCIATION WHO ARE TEMPORARILY PRESENT AT PATRIOT’S POINT TO PERFORM VOLUNTARY MAINTENANCE ON THE USS LAFFEY TO REMAIN ONBOARD THE VESSEL OVERNIGHT IF THE EXECUTIVE DIRECTOR OF THE PATRIOT’S POINT DEVELOPMENT AUTHORITY APPROVES AND HAS DEEMED IT SAFE.</w:t>
      </w:r>
    </w:p>
    <w:p w:rsidR="00AE102A" w:rsidRPr="00753E81" w:rsidRDefault="00AE102A" w:rsidP="00AE102A">
      <w:pPr>
        <w:outlineLvl w:val="0"/>
        <w:rPr>
          <w:color w:val="auto"/>
        </w:rPr>
      </w:pPr>
      <w:r w:rsidRPr="00753E81">
        <w:rPr>
          <w:color w:val="auto"/>
        </w:rPr>
        <w:t>L:\COUNCIL\ACTS\825DG14.DOCX</w:t>
      </w:r>
    </w:p>
    <w:p w:rsidR="00AE102A" w:rsidRDefault="00AE102A" w:rsidP="00AE102A">
      <w:pPr>
        <w:outlineLvl w:val="0"/>
      </w:pPr>
    </w:p>
    <w:p w:rsidR="00AE102A" w:rsidRPr="00753E81" w:rsidRDefault="00AE102A" w:rsidP="00AE102A">
      <w:pPr>
        <w:outlineLvl w:val="0"/>
        <w:rPr>
          <w:color w:val="000000" w:themeColor="text1"/>
          <w:u w:color="000000" w:themeColor="text1"/>
        </w:rPr>
      </w:pPr>
      <w:r w:rsidRPr="00753E81">
        <w:rPr>
          <w:color w:val="auto"/>
        </w:rPr>
        <w:tab/>
        <w:t>(R324, S. 940</w:t>
      </w:r>
      <w:r w:rsidR="00174B5D">
        <w:fldChar w:fldCharType="begin"/>
      </w:r>
      <w:r>
        <w:instrText xml:space="preserve"> XE "S. 940" \b</w:instrText>
      </w:r>
      <w:r w:rsidR="00174B5D">
        <w:fldChar w:fldCharType="end"/>
      </w:r>
      <w:r w:rsidR="00174B5D" w:rsidRPr="00753E81">
        <w:rPr>
          <w:color w:val="auto"/>
        </w:rPr>
        <w:fldChar w:fldCharType="begin"/>
      </w:r>
      <w:r w:rsidRPr="00753E81">
        <w:instrText xml:space="preserve"> XE "S. 940" \b </w:instrText>
      </w:r>
      <w:r w:rsidR="00174B5D" w:rsidRPr="00753E81">
        <w:rPr>
          <w:color w:val="auto"/>
        </w:rPr>
        <w:fldChar w:fldCharType="end"/>
      </w:r>
      <w:r w:rsidRPr="00753E81">
        <w:rPr>
          <w:color w:val="auto"/>
        </w:rPr>
        <w:t xml:space="preserve">) -- </w:t>
      </w:r>
      <w:r w:rsidRPr="00753E81">
        <w:t xml:space="preserve"> Senators Young, Massey, Setzler and Peeler: AN ACT </w:t>
      </w:r>
      <w:r w:rsidRPr="00753E81">
        <w:rPr>
          <w:color w:val="000000" w:themeColor="text1"/>
          <w:u w:color="000000" w:themeColor="text1"/>
        </w:rPr>
        <w:t>TO AMEND SECTION 4</w:t>
      </w:r>
      <w:r w:rsidRPr="00753E81">
        <w:rPr>
          <w:color w:val="000000" w:themeColor="text1"/>
          <w:u w:color="000000" w:themeColor="text1"/>
        </w:rPr>
        <w:noBreakHyphen/>
        <w:t>10</w:t>
      </w:r>
      <w:r w:rsidRPr="00753E81">
        <w:rPr>
          <w:color w:val="000000" w:themeColor="text1"/>
          <w:u w:color="000000" w:themeColor="text1"/>
        </w:rPr>
        <w:noBreakHyphen/>
        <w:t>470, CODE OF LAWS OF SOUTH CAROLINA, 1976, RELATING TO THE EDUCATION CAPITAL IMPROVEMENTS SALES AND USE TAX, SO AS TO ALLOW CERTAIN COUNTIES TO IMPOSE THE TAX BASED UPON CERTAIN FACTORS; AND TO AMEND SECTION 4</w:t>
      </w:r>
      <w:r w:rsidRPr="00753E81">
        <w:rPr>
          <w:color w:val="000000" w:themeColor="text1"/>
          <w:u w:color="000000" w:themeColor="text1"/>
        </w:rPr>
        <w:noBreakHyphen/>
        <w:t>10</w:t>
      </w:r>
      <w:r w:rsidRPr="00753E81">
        <w:rPr>
          <w:color w:val="000000" w:themeColor="text1"/>
          <w:u w:color="000000" w:themeColor="text1"/>
        </w:rPr>
        <w:noBreakHyphen/>
        <w:t xml:space="preserve">460, RELATING TO THE REIMPOSITION OF THE EDUCATION CAPITAL IMPROVEMENTS SALES AND USE TAX, SO AS TO PROVIDE THAT THE REFERENDUM FOR REIMPOSITION MUST NOT BE HELD EARLIER THAN WITHIN THE CALENDAR YEAR WHICH IS TWO YEARS BEFORE THE CALENDAR YEAR IN WHICH THE TAX IN EFFECT IS SCHEDULED TO TERMINATE. </w:t>
      </w:r>
    </w:p>
    <w:p w:rsidR="00AE102A" w:rsidRDefault="00AE102A" w:rsidP="00AE102A">
      <w:pPr>
        <w:outlineLvl w:val="0"/>
      </w:pPr>
      <w:r w:rsidRPr="00753E81">
        <w:rPr>
          <w:color w:val="auto"/>
        </w:rPr>
        <w:t>L:\COUNCIL\ACTS\940DG14.DOCX</w:t>
      </w:r>
    </w:p>
    <w:p w:rsidR="00AE102A" w:rsidRDefault="00AE102A" w:rsidP="00AE102A">
      <w:pPr>
        <w:outlineLvl w:val="0"/>
      </w:pPr>
    </w:p>
    <w:p w:rsidR="00AE102A" w:rsidRPr="00753E81" w:rsidRDefault="00AE102A" w:rsidP="00AE102A">
      <w:r w:rsidRPr="00753E81">
        <w:rPr>
          <w:color w:val="auto"/>
        </w:rPr>
        <w:tab/>
        <w:t>(R325, H. 3124</w:t>
      </w:r>
      <w:r w:rsidR="00174B5D">
        <w:fldChar w:fldCharType="begin"/>
      </w:r>
      <w:r>
        <w:instrText xml:space="preserve"> XE "H. 3124" \b</w:instrText>
      </w:r>
      <w:r w:rsidR="00174B5D">
        <w:fldChar w:fldCharType="end"/>
      </w:r>
      <w:r w:rsidR="00174B5D" w:rsidRPr="00753E81">
        <w:rPr>
          <w:color w:val="auto"/>
        </w:rPr>
        <w:fldChar w:fldCharType="begin"/>
      </w:r>
      <w:r w:rsidRPr="00753E81">
        <w:instrText xml:space="preserve"> XE "H. 3124" \b </w:instrText>
      </w:r>
      <w:r w:rsidR="00174B5D" w:rsidRPr="00753E81">
        <w:rPr>
          <w:color w:val="auto"/>
        </w:rPr>
        <w:fldChar w:fldCharType="end"/>
      </w:r>
      <w:r w:rsidRPr="00753E81">
        <w:rPr>
          <w:color w:val="auto"/>
        </w:rPr>
        <w:t xml:space="preserve">) -- </w:t>
      </w:r>
      <w:r w:rsidRPr="00753E81">
        <w:t xml:space="preserve"> Reps. Bingham, Taylor, Long and M.S. McLeod: AN ACT TO AMEND THE CODE OF LAWS OF SOUTH CAROLINA, 1976, BY ADDING SECTION 63</w:t>
      </w:r>
      <w:r w:rsidRPr="00753E81">
        <w:noBreakHyphen/>
        <w:t>7</w:t>
      </w:r>
      <w:r w:rsidRPr="00753E81">
        <w:noBreakHyphen/>
        <w:t>315 SO AS TO PROHIBIT AN EMPLOYER FROM DISMISSING, DEMOTING, SUSPENDING, OR DISCIPLINING AN EMPLOYEE WHO REPORTS CHILD ABUSE OR NEGLECT, WHETHER REQUIRED OR PERMITTED TO REPORT; TO CREATE A CAUSE OF ACTION FOR REINSTATEMENT AND BACK PAY; AND TO AUTHORIZE AN AWARD OF ATTORNEY’S FEES TO THE PREVAILING PARTY UNDER CERTAIN CIRCUMSTANCES; TO AMEND SECTION 63</w:t>
      </w:r>
      <w:r w:rsidRPr="00753E81">
        <w:noBreakHyphen/>
        <w:t>7</w:t>
      </w:r>
      <w:r w:rsidRPr="00753E81">
        <w:noBreakHyphen/>
        <w:t>940, RELATING TO THE USE OF UNFOUNDED CASE INFORMATION IN CHILD ABUSE AND NEGLECT CASES, SO AS TO PROVIDE THAT THE DIRECTOR OF THE DEPARTMENT OF SOCIAL SERVICES MAY DISCLOSE SUCH TO BE REVIEWED IN CLOSED SESSIONS KEPT CONFIDENTIAL WHEN IN RESPONSE TO AN INQUIRY MADE BY CERTAIN COMMITTEES OF THE GENERAL ASSEMBLY INVESTIGATING THE DEPARTMENT; AND TO AMEND SECTION 63</w:t>
      </w:r>
      <w:r w:rsidRPr="00753E81">
        <w:noBreakHyphen/>
        <w:t>7</w:t>
      </w:r>
      <w:r w:rsidRPr="00753E81">
        <w:noBreakHyphen/>
        <w:t>1990, RELATING TO THE CONFIDENTIALITY AND RELEASE OF CHILD ABUSE AND NEGLECT INFORMATION AND RECORDS MAINTAINED BY THE DEPARTMENT, SO AS TO ALSO AUTHORIZE THE DIRECTOR TO DISCLOSE TO THE MEDIA LIMITED INFORMATION PLACED IN THE PUBLIC DOMAIN BY THE PARTY IN INTEREST, TO DISCLOSE LIMITED INFORMATION, TO RESPOND TO AN ALLEGATION MADE BY THE ALLEGED PERPETRATOR, THE ATTORNEY FOR THE ALLEGED PERPETRATOR, THE PARTY IN INTEREST, OR OTHER PUBLIC OFFICIALS IN PUBLIC TESTIMONY BEFORE CERTAIN COMMITTEES, OF THE GENERAL ASSEMBLY BE REVIEWED IN CLOSED SESSION AND KEPT CONFIDENTIAL WHEN IN RESPONSE TO AN INQUIRY MADE BY CERTAIN COMMITTEES OF THE GENERAL ASSEMBLY INVESTIGATING THE DEPARTMENT.</w:t>
      </w:r>
    </w:p>
    <w:p w:rsidR="00AE102A" w:rsidRDefault="00AE102A" w:rsidP="00AE102A">
      <w:pPr>
        <w:outlineLvl w:val="0"/>
      </w:pPr>
      <w:r w:rsidRPr="00753E81">
        <w:rPr>
          <w:color w:val="auto"/>
        </w:rPr>
        <w:t>L:\COUNCIL\ACTS\3124AC14.DOCX</w:t>
      </w:r>
    </w:p>
    <w:p w:rsidR="00AE102A" w:rsidRDefault="00AE102A" w:rsidP="00AE102A">
      <w:pPr>
        <w:outlineLvl w:val="0"/>
      </w:pPr>
    </w:p>
    <w:p w:rsidR="00AE102A" w:rsidRPr="00753E81" w:rsidRDefault="00AE102A" w:rsidP="00AE102A">
      <w:pPr>
        <w:suppressAutoHyphens/>
      </w:pPr>
      <w:r w:rsidRPr="00753E81">
        <w:rPr>
          <w:color w:val="auto"/>
        </w:rPr>
        <w:tab/>
        <w:t>(R326, H. 3149</w:t>
      </w:r>
      <w:r w:rsidR="00174B5D">
        <w:fldChar w:fldCharType="begin"/>
      </w:r>
      <w:r>
        <w:instrText xml:space="preserve"> XE "H. 3149" \b</w:instrText>
      </w:r>
      <w:r w:rsidR="00174B5D">
        <w:fldChar w:fldCharType="end"/>
      </w:r>
      <w:r w:rsidR="00174B5D" w:rsidRPr="00753E81">
        <w:rPr>
          <w:color w:val="auto"/>
        </w:rPr>
        <w:fldChar w:fldCharType="begin"/>
      </w:r>
      <w:r w:rsidRPr="00753E81">
        <w:instrText xml:space="preserve"> XE "H. 3149" \b </w:instrText>
      </w:r>
      <w:r w:rsidR="00174B5D" w:rsidRPr="00753E81">
        <w:rPr>
          <w:color w:val="auto"/>
        </w:rPr>
        <w:fldChar w:fldCharType="end"/>
      </w:r>
      <w:r w:rsidRPr="00753E81">
        <w:rPr>
          <w:color w:val="auto"/>
        </w:rPr>
        <w:t xml:space="preserve">) -- </w:t>
      </w:r>
      <w:r w:rsidRPr="00753E81">
        <w:t xml:space="preserve"> Rep. Tallon: AN ACT TO AMEND SECTION 40</w:t>
      </w:r>
      <w:r w:rsidRPr="00753E81">
        <w:noBreakHyphen/>
        <w:t>54</w:t>
      </w:r>
      <w:r w:rsidRPr="00753E81">
        <w:noBreakHyphen/>
        <w:t>10, CODE OF LAWS OF SOUTH CAROLINA, 1976, RELATING TO DEFINITIONS CONCERNING DEALERS IN PRECIOUS METALS, SO AS TO MODIFY THE TERM “PURCHASE”;  TO AMEND SECTION 40</w:t>
      </w:r>
      <w:r w:rsidRPr="00753E81">
        <w:noBreakHyphen/>
        <w:t>54</w:t>
      </w:r>
      <w:r w:rsidRPr="00753E81">
        <w:noBreakHyphen/>
        <w:t>20, RELATING TO PLACES IN WHICH DEALERS MAY NOT OPERATE, SO AS TO INCLUDE RESIDENTIAL DWELLING AND SUBLEASED SPACES WITH A LEASE TERM OF LESS THAN ONE YEAR; TO AMEND SECTION 40</w:t>
      </w:r>
      <w:r w:rsidRPr="00753E81">
        <w:noBreakHyphen/>
        <w:t>54</w:t>
      </w:r>
      <w:r w:rsidRPr="00753E81">
        <w:noBreakHyphen/>
        <w:t>40, RELATING TO THE REQUIREMENT THAT SELLERS OF PRECIOUS METALS PROVIDE CERTAIN POSITIVE IDENTIFICATION BEARING HIS PHOTOGRAPH, SO AS TO REVISE THE REQUIREMENTS; TO AMEND SECTION 40</w:t>
      </w:r>
      <w:r w:rsidRPr="00753E81">
        <w:noBreakHyphen/>
        <w:t>54</w:t>
      </w:r>
      <w:r w:rsidRPr="00753E81">
        <w:noBreakHyphen/>
        <w:t>50, RELATING TO RETENTION PERIOD FOR PRECIOUS METALS, SO AS TO EXTEND THE PERIOD, AMONG OTHER THINGS; TO AMEND SECTION 40</w:t>
      </w:r>
      <w:r w:rsidRPr="00753E81">
        <w:noBreakHyphen/>
        <w:t>54</w:t>
      </w:r>
      <w:r w:rsidRPr="00753E81">
        <w:noBreakHyphen/>
        <w:t>80, RELATING TO PENALTIES, SO AS TO INCREASE PENALTIES FOR THE PURCHASE OF PRECIOUS METALS BY A DEALER WITH A REVOKED LICENSE; AND TO AMEND SECTION 40</w:t>
      </w:r>
      <w:r w:rsidRPr="00753E81">
        <w:noBreakHyphen/>
        <w:t>54</w:t>
      </w:r>
      <w:r w:rsidRPr="00753E81">
        <w:noBreakHyphen/>
        <w:t>100, RELATING TO EXEMPT TRANSACTIONS, SO AS TO MAKE A CONFORMING CHANGE AND REVISE EXISTING EXEMPTIONS.</w:t>
      </w:r>
    </w:p>
    <w:p w:rsidR="00AE102A" w:rsidRDefault="00AE102A" w:rsidP="00AE102A">
      <w:pPr>
        <w:outlineLvl w:val="0"/>
      </w:pPr>
      <w:r w:rsidRPr="00753E81">
        <w:rPr>
          <w:color w:val="auto"/>
        </w:rPr>
        <w:t>L:\COUNCIL\ACTS\3149AB14.DOCX</w:t>
      </w:r>
    </w:p>
    <w:p w:rsidR="00AE102A" w:rsidRDefault="00AE102A" w:rsidP="00AE102A">
      <w:pPr>
        <w:outlineLvl w:val="0"/>
      </w:pPr>
    </w:p>
    <w:p w:rsidR="00AE102A" w:rsidRPr="00753E81" w:rsidRDefault="00AE102A" w:rsidP="00AE102A">
      <w:pPr>
        <w:rPr>
          <w:color w:val="000000" w:themeColor="text1"/>
        </w:rPr>
      </w:pPr>
      <w:r w:rsidRPr="00753E81">
        <w:rPr>
          <w:color w:val="auto"/>
        </w:rPr>
        <w:tab/>
        <w:t>(R327, H. 4061</w:t>
      </w:r>
      <w:r w:rsidR="00174B5D">
        <w:fldChar w:fldCharType="begin"/>
      </w:r>
      <w:r>
        <w:instrText xml:space="preserve"> XE "H. 4061" \b</w:instrText>
      </w:r>
      <w:r w:rsidR="00174B5D">
        <w:fldChar w:fldCharType="end"/>
      </w:r>
      <w:r w:rsidR="00174B5D" w:rsidRPr="00753E81">
        <w:rPr>
          <w:color w:val="auto"/>
        </w:rPr>
        <w:fldChar w:fldCharType="begin"/>
      </w:r>
      <w:r w:rsidRPr="00753E81">
        <w:instrText xml:space="preserve"> XE "H. 4061" \b </w:instrText>
      </w:r>
      <w:r w:rsidR="00174B5D" w:rsidRPr="00753E81">
        <w:rPr>
          <w:color w:val="auto"/>
        </w:rPr>
        <w:fldChar w:fldCharType="end"/>
      </w:r>
      <w:r w:rsidRPr="00753E81">
        <w:rPr>
          <w:color w:val="auto"/>
        </w:rPr>
        <w:t xml:space="preserve">) -- </w:t>
      </w:r>
      <w:r w:rsidRPr="00753E81">
        <w:t xml:space="preserve"> Reps. Powers Norrell, King, Cobb</w:t>
      </w:r>
      <w:r w:rsidRPr="00753E81">
        <w:noBreakHyphen/>
        <w:t>Hunter, Douglas, Bowen, M.S. McLeod, Knight, Munnerlyn, Bernstein, Sabb, Jefferson, Williams, Neal, Gilliard, Howard, Skelton, Spires, Bowers, Anderson, G.A. Brown, Gagnon, George, Hayes, Hosey and Ridgeway: AN ACT TO AMEND SECTION 59</w:t>
      </w:r>
      <w:r w:rsidRPr="00753E81">
        <w:noBreakHyphen/>
        <w:t>32</w:t>
      </w:r>
      <w:r w:rsidRPr="00753E81">
        <w:noBreakHyphen/>
        <w:t>20, CODE OF LAWS OF SOUTH CAROLINA, 1976, RELATING TO THE REQUIREMENT THAT THE STATE BOARD OF EDUCATION SELECT OR DEVELOP INSTRUCTIONAL UNITS IN COMPREHENSIVE HEALTH EDUCATION FOR USE BY SCHOOL DISTRICTS, SO AS TO PROVIDE THAT BEFORE SEPTEMBER 1, 2015, THE BOARD, THROUGH THE STATE DEPARTMENT OF EDUCATION,  SHALL SELECT OR DEVELOP INSTRUCTIONAL UNITS IN SEXUAL ABUSE AND ASSAULT AWARENESS AND PREVENTION, WITH SEPARATE UNITS APPROPRIATE FOR EACH AGE LEVEL FROM FOUR</w:t>
      </w:r>
      <w:r w:rsidRPr="00753E81">
        <w:noBreakHyphen/>
        <w:t>YEAR-OLD KINDERGARTEN THROUGH TWELFTH GRADE; AND TO AMEND SECTION 59</w:t>
      </w:r>
      <w:r w:rsidRPr="00753E81">
        <w:noBreakHyphen/>
        <w:t>32</w:t>
      </w:r>
      <w:r w:rsidRPr="00753E81">
        <w:noBreakHyphen/>
        <w:t xml:space="preserve">30, RELATING TO THE REQUIREMENT THAT LOCAL SCHOOL DISTRICTS IMPLEMENT THE COMPREHENSIVE HEALTH EDUCATION PROGRAM, AMONG OTHER THINGS, SO AS TO PROVIDE THAT </w:t>
      </w:r>
      <w:r w:rsidRPr="00753E81">
        <w:rPr>
          <w:color w:val="000000" w:themeColor="text1"/>
          <w:u w:color="000000" w:themeColor="text1"/>
        </w:rPr>
        <w:t>BEGINNING WITH THE 2015</w:t>
      </w:r>
      <w:r w:rsidRPr="00753E81">
        <w:rPr>
          <w:color w:val="000000" w:themeColor="text1"/>
          <w:u w:color="000000" w:themeColor="text1"/>
        </w:rPr>
        <w:noBreakHyphen/>
        <w:t>2016 SCHOOL YEAR, THE DISTRICTS ANNUALLY SHALL PROVIDE AGE</w:t>
      </w:r>
      <w:r w:rsidRPr="00753E81">
        <w:rPr>
          <w:color w:val="000000" w:themeColor="text1"/>
          <w:u w:color="000000" w:themeColor="text1"/>
        </w:rPr>
        <w:noBreakHyphen/>
        <w:t>APPROPRIATE INSTRUCTION IN SEXUAL ABUSE AND ASSAULT AWARENESS AND PREVENTION TO ALL STUDENTS IN FOUR</w:t>
      </w:r>
      <w:r w:rsidRPr="00753E81">
        <w:rPr>
          <w:color w:val="000000" w:themeColor="text1"/>
          <w:u w:color="000000" w:themeColor="text1"/>
        </w:rPr>
        <w:noBreakHyphen/>
        <w:t>YEAR-OLD KINDERGARTEN, WHERE OFFERED, THROUGH TWELFTH GRADE, BASED ON THE UNITS DEVELOPED BY THE STATE BOARD OF EDUCATION AND STATE DEPARTMENT OF EDUCATION.</w:t>
      </w:r>
    </w:p>
    <w:p w:rsidR="00AE102A" w:rsidRDefault="00AE102A" w:rsidP="00AE102A">
      <w:pPr>
        <w:outlineLvl w:val="0"/>
      </w:pPr>
      <w:r w:rsidRPr="00753E81">
        <w:rPr>
          <w:color w:val="auto"/>
        </w:rPr>
        <w:t>L:\COUNCIL\ACTS\4061AB14.DOCX</w:t>
      </w:r>
    </w:p>
    <w:p w:rsidR="00AE102A" w:rsidRDefault="00AE102A" w:rsidP="00AE102A">
      <w:pPr>
        <w:outlineLvl w:val="0"/>
      </w:pPr>
    </w:p>
    <w:p w:rsidR="00AE102A" w:rsidRPr="00753E81" w:rsidRDefault="00AE102A" w:rsidP="00AE102A">
      <w:r w:rsidRPr="00753E81">
        <w:rPr>
          <w:color w:val="auto"/>
        </w:rPr>
        <w:tab/>
        <w:t>(R328, H. 4354</w:t>
      </w:r>
      <w:r w:rsidR="00174B5D">
        <w:fldChar w:fldCharType="begin"/>
      </w:r>
      <w:r>
        <w:instrText xml:space="preserve"> XE "H. 4354" \b</w:instrText>
      </w:r>
      <w:r w:rsidR="00174B5D">
        <w:fldChar w:fldCharType="end"/>
      </w:r>
      <w:r w:rsidR="00174B5D" w:rsidRPr="00753E81">
        <w:rPr>
          <w:color w:val="auto"/>
        </w:rPr>
        <w:fldChar w:fldCharType="begin"/>
      </w:r>
      <w:r w:rsidRPr="00753E81">
        <w:instrText xml:space="preserve"> XE "H. 4354" \b </w:instrText>
      </w:r>
      <w:r w:rsidR="00174B5D" w:rsidRPr="00753E81">
        <w:rPr>
          <w:color w:val="auto"/>
        </w:rPr>
        <w:fldChar w:fldCharType="end"/>
      </w:r>
      <w:r w:rsidRPr="00753E81">
        <w:rPr>
          <w:color w:val="auto"/>
        </w:rPr>
        <w:t xml:space="preserve">) -- </w:t>
      </w:r>
      <w:r w:rsidRPr="00753E81">
        <w:t xml:space="preserve"> Reps. Harrell, Cobb</w:t>
      </w:r>
      <w:r w:rsidRPr="00753E81">
        <w:noBreakHyphen/>
        <w:t>Hunter, G.M. Smith, Long, Douglas, Felder, R.L. Brown and Goldfinch: AN ACT TO AMEND THE CODE OF LAWS OF SOUTH CAROLINA, 1976, BY ADDING SECTION 44</w:t>
      </w:r>
      <w:r w:rsidRPr="00753E81">
        <w:noBreakHyphen/>
        <w:t>115</w:t>
      </w:r>
      <w:r w:rsidRPr="00753E81">
        <w:noBreakHyphen/>
        <w:t>15 SO AS TO PROVIDE THAT FOR THE PURPOSES OF THE PHYSICIANS’ PATIENT RECORDS ACT, THE TERM “MEDICAL RECORDS” INCLUDES MEDICAL BILLS; TO AMEND SECTION 44</w:t>
      </w:r>
      <w:r w:rsidRPr="00753E81">
        <w:noBreakHyphen/>
        <w:t>7</w:t>
      </w:r>
      <w:r w:rsidRPr="00753E81">
        <w:noBreakHyphen/>
        <w:t>325, RELATING TO THE STATE CERTIFICATION OF NEED AND HEALTH FACILITY LICENSURE ACT, AND  SECTIONS 44</w:t>
      </w:r>
      <w:r w:rsidRPr="00753E81">
        <w:noBreakHyphen/>
        <w:t>115</w:t>
      </w:r>
      <w:r w:rsidRPr="00753E81">
        <w:noBreakHyphen/>
        <w:t>30 AND 44</w:t>
      </w:r>
      <w:r w:rsidRPr="00753E81">
        <w:noBreakHyphen/>
        <w:t>115</w:t>
      </w:r>
      <w:r w:rsidRPr="00753E81">
        <w:noBreakHyphen/>
        <w:t>80, BOTH RELATING TO THE PHYSICIANS’ PATIENT RECORDS ACT, ALL SO AS TO PROVIDE CIRCUMSTANCES IN WHICH ELECTRONIC RECORDS MUST BE PROVIDED, TO REVISE RELATED FEES, TO PERMIT FEES EVEN WHEN RECORDS REQUESTED BY A PATIENT ARE NOT FOUND, AND TO REQUIRE ANNUAL ADJUSTMENTS OF THESE FEES IN A CERTAIN MANNER.</w:t>
      </w:r>
    </w:p>
    <w:p w:rsidR="00AE102A" w:rsidRDefault="00AE102A" w:rsidP="00AE102A">
      <w:pPr>
        <w:outlineLvl w:val="0"/>
      </w:pPr>
      <w:r w:rsidRPr="00753E81">
        <w:rPr>
          <w:color w:val="auto"/>
        </w:rPr>
        <w:t>L:\COUNCIL\ACTS\4354AB14.DOCX</w:t>
      </w:r>
    </w:p>
    <w:p w:rsidR="00AE102A" w:rsidRDefault="00AE102A" w:rsidP="00AE102A">
      <w:pPr>
        <w:outlineLvl w:val="0"/>
      </w:pPr>
    </w:p>
    <w:p w:rsidR="00AE102A" w:rsidRPr="00753E81" w:rsidRDefault="00AE102A" w:rsidP="00AE102A">
      <w:pPr>
        <w:rPr>
          <w:color w:val="000000" w:themeColor="text1"/>
          <w:u w:color="000000" w:themeColor="text1"/>
        </w:rPr>
      </w:pPr>
      <w:r w:rsidRPr="00753E81">
        <w:rPr>
          <w:color w:val="auto"/>
        </w:rPr>
        <w:tab/>
        <w:t>(R329, H. 4665</w:t>
      </w:r>
      <w:r w:rsidR="00174B5D">
        <w:fldChar w:fldCharType="begin"/>
      </w:r>
      <w:r>
        <w:instrText xml:space="preserve"> XE "H. 4665" \b</w:instrText>
      </w:r>
      <w:r w:rsidR="00174B5D">
        <w:fldChar w:fldCharType="end"/>
      </w:r>
      <w:r w:rsidR="00174B5D" w:rsidRPr="00753E81">
        <w:rPr>
          <w:color w:val="auto"/>
        </w:rPr>
        <w:fldChar w:fldCharType="begin"/>
      </w:r>
      <w:r w:rsidRPr="00753E81">
        <w:instrText xml:space="preserve"> XE "H. 4665" \b </w:instrText>
      </w:r>
      <w:r w:rsidR="00174B5D" w:rsidRPr="00753E81">
        <w:rPr>
          <w:color w:val="auto"/>
        </w:rPr>
        <w:fldChar w:fldCharType="end"/>
      </w:r>
      <w:r w:rsidRPr="00753E81">
        <w:rPr>
          <w:color w:val="auto"/>
        </w:rPr>
        <w:t xml:space="preserve">) -- </w:t>
      </w:r>
      <w:r w:rsidRPr="00753E81">
        <w:t xml:space="preserve"> Reps. H.A. Crawford, Erickson, Atwater, Allison, Clemmons, Gagnon, Goldfinch, Hardee, Hardwick, Harrell, Henderson, Horne, Nanney, Putnam, Quinn, Ryhal and Knight: AN ACT </w:t>
      </w:r>
      <w:r w:rsidRPr="00753E81">
        <w:rPr>
          <w:color w:val="000000" w:themeColor="text1"/>
          <w:u w:color="000000" w:themeColor="text1"/>
        </w:rPr>
        <w:t>TO AMEND THE CODE OF LAWS OF SOUTH CAROLINA, 1976, BY ADDING SECTION 63</w:t>
      </w:r>
      <w:r w:rsidRPr="00753E81">
        <w:rPr>
          <w:color w:val="000000" w:themeColor="text1"/>
          <w:u w:color="000000" w:themeColor="text1"/>
        </w:rPr>
        <w:noBreakHyphen/>
        <w:t>13</w:t>
      </w:r>
      <w:r w:rsidRPr="00753E81">
        <w:rPr>
          <w:color w:val="000000" w:themeColor="text1"/>
          <w:u w:color="000000" w:themeColor="text1"/>
        </w:rPr>
        <w:noBreakHyphen/>
        <w:t>185 SO AS TO REQUIRE A CHILDCARE FACILITY TO OBTAIN PARENTAL PERMISSION TO ADMINISTER MEDICATION TO A MINOR CHILD BEFORE ADMINISTERING THE MEDICATION, TO PROVIDE FOR  EXCEPTIONS TO THE REQUIREMENT, AND TO CREATE CRIMINAL PENALTIES; TO AMEND SECTION 63</w:t>
      </w:r>
      <w:r w:rsidRPr="00753E81">
        <w:rPr>
          <w:color w:val="000000" w:themeColor="text1"/>
          <w:u w:color="000000" w:themeColor="text1"/>
        </w:rPr>
        <w:noBreakHyphen/>
        <w:t>13</w:t>
      </w:r>
      <w:r w:rsidRPr="00753E81">
        <w:rPr>
          <w:color w:val="000000" w:themeColor="text1"/>
          <w:u w:color="000000" w:themeColor="text1"/>
        </w:rPr>
        <w:noBreakHyphen/>
        <w:t>80, RELATING TO DEPARTMENT OF SOCIAL SERVICES’ VISITS TO CHILDCARE CENTERS AND GROUP HOMES, SO AS TO APPLY ALSO TO FAMILY  CHILDCARE HOMES, TO ALLOW THE DEPARTMENT TO CONDUCT ANNUAL UNANNOUNCED VISITS, AND TO REQUIRE THE DEPARTMENT TO CONDUCT AN INVESTIGATION UPON RECEIPT OF A COMPLAINT; AND TO AMEND SECTION 63</w:t>
      </w:r>
      <w:r w:rsidRPr="00753E81">
        <w:rPr>
          <w:color w:val="000000" w:themeColor="text1"/>
          <w:u w:color="000000" w:themeColor="text1"/>
        </w:rPr>
        <w:noBreakHyphen/>
        <w:t>13</w:t>
      </w:r>
      <w:r w:rsidRPr="00753E81">
        <w:rPr>
          <w:color w:val="000000" w:themeColor="text1"/>
          <w:u w:color="000000" w:themeColor="text1"/>
        </w:rPr>
        <w:noBreakHyphen/>
        <w:t>840, RELATING TO VISITS TO FAMILY CHILDCARE HOMES UPON RECEIPT OF A CONCERN, SO AS TO PROVIDE REQUIREMENTS FOR THE INVESTIGATION OF A COMPLAINT.</w:t>
      </w:r>
    </w:p>
    <w:p w:rsidR="00AE102A" w:rsidRDefault="00AE102A" w:rsidP="00AE102A">
      <w:pPr>
        <w:outlineLvl w:val="0"/>
      </w:pPr>
      <w:r w:rsidRPr="00753E81">
        <w:rPr>
          <w:color w:val="auto"/>
        </w:rPr>
        <w:t>L:\COUNCIL\ACTS\4665VR14.DOCX</w:t>
      </w:r>
    </w:p>
    <w:p w:rsidR="00AE102A" w:rsidRDefault="00AE102A">
      <w:pPr>
        <w:pStyle w:val="Header"/>
        <w:tabs>
          <w:tab w:val="clear" w:pos="8640"/>
          <w:tab w:val="left" w:pos="4320"/>
        </w:tabs>
      </w:pPr>
    </w:p>
    <w:p w:rsidR="00BA0380" w:rsidRPr="00090657" w:rsidRDefault="00BA0380" w:rsidP="00BA0380">
      <w:pPr>
        <w:pStyle w:val="Header"/>
        <w:keepLines/>
        <w:tabs>
          <w:tab w:val="left" w:pos="4320"/>
        </w:tabs>
        <w:jc w:val="center"/>
      </w:pPr>
      <w:r w:rsidRPr="00090657">
        <w:rPr>
          <w:b/>
        </w:rPr>
        <w:t>ADJOURNMENT</w:t>
      </w:r>
    </w:p>
    <w:p w:rsidR="00BA0380" w:rsidRPr="00090657" w:rsidRDefault="00BA0380" w:rsidP="00BA0380">
      <w:pPr>
        <w:pStyle w:val="Header"/>
        <w:keepLines/>
        <w:tabs>
          <w:tab w:val="left" w:pos="4320"/>
        </w:tabs>
      </w:pPr>
      <w:r w:rsidRPr="00090657">
        <w:rPr>
          <w:szCs w:val="22"/>
        </w:rPr>
        <w:tab/>
      </w:r>
      <w:r w:rsidRPr="00090657">
        <w:t xml:space="preserve">At 5:00 P.M., on motion of Senator </w:t>
      </w:r>
      <w:r w:rsidR="009D66BE">
        <w:t>LEATHERMAN</w:t>
      </w:r>
      <w:r w:rsidR="002F224A">
        <w:t>, the Senate adjourned</w:t>
      </w:r>
      <w:r w:rsidRPr="00090657">
        <w:t xml:space="preserve">, pursuant to the provisions of </w:t>
      </w:r>
      <w:r>
        <w:t>H</w:t>
      </w:r>
      <w:r w:rsidRPr="00090657">
        <w:t xml:space="preserve">. 5282, the </w:t>
      </w:r>
      <w:r w:rsidRPr="00476DDC">
        <w:rPr>
          <w:i/>
        </w:rPr>
        <w:t>Sine Die</w:t>
      </w:r>
      <w:r w:rsidRPr="00090657">
        <w:t xml:space="preserve"> Resolution.</w:t>
      </w:r>
    </w:p>
    <w:p w:rsidR="00BA0380" w:rsidRDefault="00BA0380" w:rsidP="00BA0380">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586DCA">
      <w:headerReference w:type="default" r:id="rId7"/>
      <w:footerReference w:type="default" r:id="rId8"/>
      <w:footerReference w:type="first" r:id="rId9"/>
      <w:type w:val="continuous"/>
      <w:pgSz w:w="12240" w:h="15840"/>
      <w:pgMar w:top="1008" w:right="4666" w:bottom="3499" w:left="1238" w:header="1008" w:footer="3499" w:gutter="0"/>
      <w:pgNumType w:start="44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63" w:rsidRDefault="009F0B63">
      <w:r>
        <w:separator/>
      </w:r>
    </w:p>
  </w:endnote>
  <w:endnote w:type="continuationSeparator" w:id="0">
    <w:p w:rsidR="009F0B63" w:rsidRDefault="009F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63" w:rsidRDefault="00D905F0" w:rsidP="00866308">
    <w:pPr>
      <w:pStyle w:val="Footer"/>
      <w:spacing w:before="120"/>
      <w:jc w:val="center"/>
    </w:pPr>
    <w:r>
      <w:fldChar w:fldCharType="begin"/>
    </w:r>
    <w:r>
      <w:instrText xml:space="preserve"> PAGE   \* MERGEFORMAT </w:instrText>
    </w:r>
    <w:r>
      <w:fldChar w:fldCharType="separate"/>
    </w:r>
    <w:r>
      <w:rPr>
        <w:noProof/>
      </w:rPr>
      <w:t>4459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63" w:rsidRDefault="00D905F0" w:rsidP="00866308">
    <w:pPr>
      <w:pStyle w:val="Footer"/>
      <w:spacing w:before="120"/>
      <w:jc w:val="center"/>
    </w:pPr>
    <w:r>
      <w:fldChar w:fldCharType="begin"/>
    </w:r>
    <w:r>
      <w:instrText xml:space="preserve"> PAGE   \* MERGEFORMAT </w:instrText>
    </w:r>
    <w:r>
      <w:fldChar w:fldCharType="separate"/>
    </w:r>
    <w:r>
      <w:rPr>
        <w:noProof/>
      </w:rPr>
      <w:t>4458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63" w:rsidRDefault="009F0B63">
      <w:r>
        <w:separator/>
      </w:r>
    </w:p>
  </w:footnote>
  <w:footnote w:type="continuationSeparator" w:id="0">
    <w:p w:rsidR="009F0B63" w:rsidRDefault="009F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63" w:rsidRPr="0085345B" w:rsidRDefault="009F0B63" w:rsidP="00866308">
    <w:pPr>
      <w:pStyle w:val="Header"/>
      <w:spacing w:after="120"/>
      <w:jc w:val="center"/>
      <w:rPr>
        <w:b/>
      </w:rPr>
    </w:pPr>
    <w:r w:rsidRPr="0085345B">
      <w:rPr>
        <w:b/>
      </w:rPr>
      <w:t>THURSDAY, JUNE 19,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2"/>
  </w:compat>
  <w:rsids>
    <w:rsidRoot w:val="009C5BCB"/>
    <w:rsid w:val="00001132"/>
    <w:rsid w:val="00001890"/>
    <w:rsid w:val="000074E0"/>
    <w:rsid w:val="0001047D"/>
    <w:rsid w:val="00011183"/>
    <w:rsid w:val="00022CE8"/>
    <w:rsid w:val="0002352C"/>
    <w:rsid w:val="000309AD"/>
    <w:rsid w:val="00035014"/>
    <w:rsid w:val="00035B06"/>
    <w:rsid w:val="00042056"/>
    <w:rsid w:val="00043EAF"/>
    <w:rsid w:val="00050AAF"/>
    <w:rsid w:val="000566AC"/>
    <w:rsid w:val="00057667"/>
    <w:rsid w:val="0006162D"/>
    <w:rsid w:val="00064200"/>
    <w:rsid w:val="00074FE7"/>
    <w:rsid w:val="00075A91"/>
    <w:rsid w:val="00077448"/>
    <w:rsid w:val="00080293"/>
    <w:rsid w:val="0008217A"/>
    <w:rsid w:val="00082A18"/>
    <w:rsid w:val="00083C57"/>
    <w:rsid w:val="0009075C"/>
    <w:rsid w:val="000A0425"/>
    <w:rsid w:val="000A1200"/>
    <w:rsid w:val="000A7610"/>
    <w:rsid w:val="000B3ECA"/>
    <w:rsid w:val="000B4BD8"/>
    <w:rsid w:val="000C7111"/>
    <w:rsid w:val="000E4460"/>
    <w:rsid w:val="000F2F25"/>
    <w:rsid w:val="001001D1"/>
    <w:rsid w:val="00102C0A"/>
    <w:rsid w:val="00106BC4"/>
    <w:rsid w:val="00114764"/>
    <w:rsid w:val="0012745B"/>
    <w:rsid w:val="00136078"/>
    <w:rsid w:val="00137668"/>
    <w:rsid w:val="001462F5"/>
    <w:rsid w:val="001507B6"/>
    <w:rsid w:val="001541ED"/>
    <w:rsid w:val="00162528"/>
    <w:rsid w:val="0017112B"/>
    <w:rsid w:val="00171CDC"/>
    <w:rsid w:val="00174B5D"/>
    <w:rsid w:val="00177E7A"/>
    <w:rsid w:val="00181C55"/>
    <w:rsid w:val="00183ECB"/>
    <w:rsid w:val="00184F42"/>
    <w:rsid w:val="00191EFE"/>
    <w:rsid w:val="00194F04"/>
    <w:rsid w:val="001A5A28"/>
    <w:rsid w:val="001A5E0B"/>
    <w:rsid w:val="001B6434"/>
    <w:rsid w:val="001C2F22"/>
    <w:rsid w:val="001D2468"/>
    <w:rsid w:val="001D4F56"/>
    <w:rsid w:val="001D6026"/>
    <w:rsid w:val="001D663A"/>
    <w:rsid w:val="001E2AF7"/>
    <w:rsid w:val="001E2C9C"/>
    <w:rsid w:val="001E58B6"/>
    <w:rsid w:val="001E68BA"/>
    <w:rsid w:val="001F03C4"/>
    <w:rsid w:val="001F126C"/>
    <w:rsid w:val="001F72EB"/>
    <w:rsid w:val="00202A26"/>
    <w:rsid w:val="00203052"/>
    <w:rsid w:val="00204D42"/>
    <w:rsid w:val="0020713E"/>
    <w:rsid w:val="00210823"/>
    <w:rsid w:val="00214716"/>
    <w:rsid w:val="00215E18"/>
    <w:rsid w:val="002172F3"/>
    <w:rsid w:val="0021752A"/>
    <w:rsid w:val="00223C63"/>
    <w:rsid w:val="002303E1"/>
    <w:rsid w:val="002370D7"/>
    <w:rsid w:val="00241E82"/>
    <w:rsid w:val="0024268C"/>
    <w:rsid w:val="00242CE4"/>
    <w:rsid w:val="002476DF"/>
    <w:rsid w:val="00254041"/>
    <w:rsid w:val="002564BD"/>
    <w:rsid w:val="00257B63"/>
    <w:rsid w:val="00265F22"/>
    <w:rsid w:val="00291DC0"/>
    <w:rsid w:val="00294D15"/>
    <w:rsid w:val="002A300C"/>
    <w:rsid w:val="002A4A4D"/>
    <w:rsid w:val="002B010F"/>
    <w:rsid w:val="002B1657"/>
    <w:rsid w:val="002B30F6"/>
    <w:rsid w:val="002B3422"/>
    <w:rsid w:val="002B6DF2"/>
    <w:rsid w:val="002B73E5"/>
    <w:rsid w:val="002B7EBD"/>
    <w:rsid w:val="002C48EB"/>
    <w:rsid w:val="002D49C0"/>
    <w:rsid w:val="002D5648"/>
    <w:rsid w:val="002D6956"/>
    <w:rsid w:val="002D7059"/>
    <w:rsid w:val="002D7A66"/>
    <w:rsid w:val="002D7E4B"/>
    <w:rsid w:val="002E01BA"/>
    <w:rsid w:val="002E353F"/>
    <w:rsid w:val="002E52AD"/>
    <w:rsid w:val="002E56FC"/>
    <w:rsid w:val="002E60B0"/>
    <w:rsid w:val="002F224A"/>
    <w:rsid w:val="002F647B"/>
    <w:rsid w:val="00300B59"/>
    <w:rsid w:val="00301E5D"/>
    <w:rsid w:val="003055CE"/>
    <w:rsid w:val="00310BD0"/>
    <w:rsid w:val="00312CA3"/>
    <w:rsid w:val="003140E7"/>
    <w:rsid w:val="00316E47"/>
    <w:rsid w:val="00321465"/>
    <w:rsid w:val="00324682"/>
    <w:rsid w:val="00334554"/>
    <w:rsid w:val="00337C23"/>
    <w:rsid w:val="00352D03"/>
    <w:rsid w:val="00353EFE"/>
    <w:rsid w:val="00354207"/>
    <w:rsid w:val="003573AD"/>
    <w:rsid w:val="00364B8B"/>
    <w:rsid w:val="00365C54"/>
    <w:rsid w:val="00366E03"/>
    <w:rsid w:val="00372D29"/>
    <w:rsid w:val="003737EA"/>
    <w:rsid w:val="00373E7E"/>
    <w:rsid w:val="0037670D"/>
    <w:rsid w:val="00376D1C"/>
    <w:rsid w:val="00383396"/>
    <w:rsid w:val="00390F72"/>
    <w:rsid w:val="00397113"/>
    <w:rsid w:val="003A1155"/>
    <w:rsid w:val="003A4026"/>
    <w:rsid w:val="003A5E65"/>
    <w:rsid w:val="003C3DEA"/>
    <w:rsid w:val="003D0B99"/>
    <w:rsid w:val="003D3A0A"/>
    <w:rsid w:val="003E1C83"/>
    <w:rsid w:val="003E4D85"/>
    <w:rsid w:val="003F1A54"/>
    <w:rsid w:val="003F5F34"/>
    <w:rsid w:val="00411040"/>
    <w:rsid w:val="004114EF"/>
    <w:rsid w:val="00412368"/>
    <w:rsid w:val="00426E5F"/>
    <w:rsid w:val="00434E3B"/>
    <w:rsid w:val="004406C2"/>
    <w:rsid w:val="004465AD"/>
    <w:rsid w:val="00457427"/>
    <w:rsid w:val="00457AF6"/>
    <w:rsid w:val="0046165B"/>
    <w:rsid w:val="004627E1"/>
    <w:rsid w:val="0046579E"/>
    <w:rsid w:val="004746F3"/>
    <w:rsid w:val="00483532"/>
    <w:rsid w:val="00485588"/>
    <w:rsid w:val="00486C2F"/>
    <w:rsid w:val="00486D6C"/>
    <w:rsid w:val="00487367"/>
    <w:rsid w:val="00492B4E"/>
    <w:rsid w:val="00494996"/>
    <w:rsid w:val="004959A5"/>
    <w:rsid w:val="004A2459"/>
    <w:rsid w:val="004A2E06"/>
    <w:rsid w:val="004A548E"/>
    <w:rsid w:val="004B31FB"/>
    <w:rsid w:val="004B6674"/>
    <w:rsid w:val="004C1061"/>
    <w:rsid w:val="004C7140"/>
    <w:rsid w:val="004C7F5D"/>
    <w:rsid w:val="004D0F10"/>
    <w:rsid w:val="004D1B38"/>
    <w:rsid w:val="004D4DAE"/>
    <w:rsid w:val="004D5629"/>
    <w:rsid w:val="004D5C8A"/>
    <w:rsid w:val="004E40D1"/>
    <w:rsid w:val="004E543C"/>
    <w:rsid w:val="004E545F"/>
    <w:rsid w:val="004E5C40"/>
    <w:rsid w:val="004F300F"/>
    <w:rsid w:val="004F50DD"/>
    <w:rsid w:val="004F5E02"/>
    <w:rsid w:val="004F7F16"/>
    <w:rsid w:val="00500D37"/>
    <w:rsid w:val="0051245F"/>
    <w:rsid w:val="00526742"/>
    <w:rsid w:val="0053021B"/>
    <w:rsid w:val="005307A8"/>
    <w:rsid w:val="005311A6"/>
    <w:rsid w:val="005353B7"/>
    <w:rsid w:val="00536861"/>
    <w:rsid w:val="0054021B"/>
    <w:rsid w:val="00547FC9"/>
    <w:rsid w:val="0055344A"/>
    <w:rsid w:val="00560D12"/>
    <w:rsid w:val="00563522"/>
    <w:rsid w:val="00563980"/>
    <w:rsid w:val="005659D2"/>
    <w:rsid w:val="005674BA"/>
    <w:rsid w:val="00567D6D"/>
    <w:rsid w:val="00575906"/>
    <w:rsid w:val="005769B1"/>
    <w:rsid w:val="00580847"/>
    <w:rsid w:val="00582641"/>
    <w:rsid w:val="00585E6B"/>
    <w:rsid w:val="00586CC8"/>
    <w:rsid w:val="00586DCA"/>
    <w:rsid w:val="005A17A5"/>
    <w:rsid w:val="005B0124"/>
    <w:rsid w:val="005B2A00"/>
    <w:rsid w:val="005B2C22"/>
    <w:rsid w:val="005B6CDA"/>
    <w:rsid w:val="005C1EAC"/>
    <w:rsid w:val="005C323E"/>
    <w:rsid w:val="005C6190"/>
    <w:rsid w:val="005D031D"/>
    <w:rsid w:val="005D39FC"/>
    <w:rsid w:val="005D7083"/>
    <w:rsid w:val="005E7E11"/>
    <w:rsid w:val="005F0B90"/>
    <w:rsid w:val="005F14C9"/>
    <w:rsid w:val="005F466A"/>
    <w:rsid w:val="005F4D8E"/>
    <w:rsid w:val="005F7C5E"/>
    <w:rsid w:val="006028FC"/>
    <w:rsid w:val="006072DB"/>
    <w:rsid w:val="00613CF9"/>
    <w:rsid w:val="00616707"/>
    <w:rsid w:val="0062542A"/>
    <w:rsid w:val="00627DD3"/>
    <w:rsid w:val="00631671"/>
    <w:rsid w:val="006326BE"/>
    <w:rsid w:val="00633FC1"/>
    <w:rsid w:val="00646049"/>
    <w:rsid w:val="006530E1"/>
    <w:rsid w:val="00663566"/>
    <w:rsid w:val="00666C44"/>
    <w:rsid w:val="00671010"/>
    <w:rsid w:val="00672CAD"/>
    <w:rsid w:val="0068208C"/>
    <w:rsid w:val="00684432"/>
    <w:rsid w:val="0068752A"/>
    <w:rsid w:val="00690652"/>
    <w:rsid w:val="006A17DC"/>
    <w:rsid w:val="006C67E1"/>
    <w:rsid w:val="006D57A6"/>
    <w:rsid w:val="006D66FB"/>
    <w:rsid w:val="006E4035"/>
    <w:rsid w:val="006F3859"/>
    <w:rsid w:val="006F7374"/>
    <w:rsid w:val="007013AE"/>
    <w:rsid w:val="00701B24"/>
    <w:rsid w:val="0070401E"/>
    <w:rsid w:val="007054E0"/>
    <w:rsid w:val="0071509E"/>
    <w:rsid w:val="00723BA7"/>
    <w:rsid w:val="0073055F"/>
    <w:rsid w:val="00731C91"/>
    <w:rsid w:val="00740421"/>
    <w:rsid w:val="00741C0C"/>
    <w:rsid w:val="00747C7B"/>
    <w:rsid w:val="007554D6"/>
    <w:rsid w:val="00755CCC"/>
    <w:rsid w:val="0076441B"/>
    <w:rsid w:val="00772F7B"/>
    <w:rsid w:val="007748E4"/>
    <w:rsid w:val="00780E19"/>
    <w:rsid w:val="0078320A"/>
    <w:rsid w:val="007860A2"/>
    <w:rsid w:val="007918FF"/>
    <w:rsid w:val="007A1994"/>
    <w:rsid w:val="007A2857"/>
    <w:rsid w:val="007B1315"/>
    <w:rsid w:val="007B46F3"/>
    <w:rsid w:val="007B61C2"/>
    <w:rsid w:val="007D532B"/>
    <w:rsid w:val="007D57F6"/>
    <w:rsid w:val="007D60CC"/>
    <w:rsid w:val="007D6BB2"/>
    <w:rsid w:val="007D7BF8"/>
    <w:rsid w:val="007E0008"/>
    <w:rsid w:val="007E01C1"/>
    <w:rsid w:val="007E14F0"/>
    <w:rsid w:val="007F0625"/>
    <w:rsid w:val="007F296C"/>
    <w:rsid w:val="007F742F"/>
    <w:rsid w:val="00800C01"/>
    <w:rsid w:val="00802029"/>
    <w:rsid w:val="00803794"/>
    <w:rsid w:val="00806298"/>
    <w:rsid w:val="00817732"/>
    <w:rsid w:val="00827BF1"/>
    <w:rsid w:val="00830687"/>
    <w:rsid w:val="00833696"/>
    <w:rsid w:val="0085029C"/>
    <w:rsid w:val="0085345B"/>
    <w:rsid w:val="00856A3C"/>
    <w:rsid w:val="00857E3F"/>
    <w:rsid w:val="00861F65"/>
    <w:rsid w:val="008661ED"/>
    <w:rsid w:val="00866308"/>
    <w:rsid w:val="00870DE2"/>
    <w:rsid w:val="00871FA4"/>
    <w:rsid w:val="0087373D"/>
    <w:rsid w:val="00880CCA"/>
    <w:rsid w:val="00885FBB"/>
    <w:rsid w:val="00893641"/>
    <w:rsid w:val="00894203"/>
    <w:rsid w:val="00896D37"/>
    <w:rsid w:val="008A0CA2"/>
    <w:rsid w:val="008A23F7"/>
    <w:rsid w:val="008A32D8"/>
    <w:rsid w:val="008A7830"/>
    <w:rsid w:val="008B5D27"/>
    <w:rsid w:val="008C2991"/>
    <w:rsid w:val="008C3846"/>
    <w:rsid w:val="008D0667"/>
    <w:rsid w:val="008D5C3C"/>
    <w:rsid w:val="008E18AC"/>
    <w:rsid w:val="008E2F04"/>
    <w:rsid w:val="008E543E"/>
    <w:rsid w:val="008F07E4"/>
    <w:rsid w:val="00903079"/>
    <w:rsid w:val="00910C0D"/>
    <w:rsid w:val="009122F2"/>
    <w:rsid w:val="00913DF3"/>
    <w:rsid w:val="00914BE5"/>
    <w:rsid w:val="00922C3C"/>
    <w:rsid w:val="00923BD6"/>
    <w:rsid w:val="00923E16"/>
    <w:rsid w:val="00925D8D"/>
    <w:rsid w:val="00935764"/>
    <w:rsid w:val="00940EBB"/>
    <w:rsid w:val="00941224"/>
    <w:rsid w:val="0094160E"/>
    <w:rsid w:val="009423D1"/>
    <w:rsid w:val="009432A5"/>
    <w:rsid w:val="00943EAA"/>
    <w:rsid w:val="00944EFD"/>
    <w:rsid w:val="00945862"/>
    <w:rsid w:val="00945DBF"/>
    <w:rsid w:val="00946D94"/>
    <w:rsid w:val="00951A08"/>
    <w:rsid w:val="00953D3D"/>
    <w:rsid w:val="00953F39"/>
    <w:rsid w:val="00962159"/>
    <w:rsid w:val="00965D93"/>
    <w:rsid w:val="009668F4"/>
    <w:rsid w:val="00970AB6"/>
    <w:rsid w:val="00974FC2"/>
    <w:rsid w:val="00977355"/>
    <w:rsid w:val="00980164"/>
    <w:rsid w:val="00982605"/>
    <w:rsid w:val="0098366A"/>
    <w:rsid w:val="00995D17"/>
    <w:rsid w:val="00995F90"/>
    <w:rsid w:val="00997DAA"/>
    <w:rsid w:val="009A2182"/>
    <w:rsid w:val="009A3874"/>
    <w:rsid w:val="009A5182"/>
    <w:rsid w:val="009B1525"/>
    <w:rsid w:val="009B20FD"/>
    <w:rsid w:val="009B2D0B"/>
    <w:rsid w:val="009B46FD"/>
    <w:rsid w:val="009B705B"/>
    <w:rsid w:val="009B74C7"/>
    <w:rsid w:val="009C0006"/>
    <w:rsid w:val="009C5BCB"/>
    <w:rsid w:val="009D4316"/>
    <w:rsid w:val="009D48DB"/>
    <w:rsid w:val="009D66BE"/>
    <w:rsid w:val="009E0673"/>
    <w:rsid w:val="009E78D5"/>
    <w:rsid w:val="009F0B63"/>
    <w:rsid w:val="009F12FC"/>
    <w:rsid w:val="009F6919"/>
    <w:rsid w:val="00A05031"/>
    <w:rsid w:val="00A05E7C"/>
    <w:rsid w:val="00A06C7E"/>
    <w:rsid w:val="00A12462"/>
    <w:rsid w:val="00A170B4"/>
    <w:rsid w:val="00A20F57"/>
    <w:rsid w:val="00A23215"/>
    <w:rsid w:val="00A24D21"/>
    <w:rsid w:val="00A27AC3"/>
    <w:rsid w:val="00A32D39"/>
    <w:rsid w:val="00A36ABD"/>
    <w:rsid w:val="00A407B4"/>
    <w:rsid w:val="00A40DE4"/>
    <w:rsid w:val="00A447F5"/>
    <w:rsid w:val="00A45F58"/>
    <w:rsid w:val="00A50610"/>
    <w:rsid w:val="00A5400D"/>
    <w:rsid w:val="00A627C2"/>
    <w:rsid w:val="00A66623"/>
    <w:rsid w:val="00A725C3"/>
    <w:rsid w:val="00A82DEB"/>
    <w:rsid w:val="00A9737B"/>
    <w:rsid w:val="00AA40EF"/>
    <w:rsid w:val="00AA4E53"/>
    <w:rsid w:val="00AA5FC1"/>
    <w:rsid w:val="00AB1303"/>
    <w:rsid w:val="00AC70E3"/>
    <w:rsid w:val="00AD2376"/>
    <w:rsid w:val="00AD3288"/>
    <w:rsid w:val="00AD3757"/>
    <w:rsid w:val="00AD75AE"/>
    <w:rsid w:val="00AE01A9"/>
    <w:rsid w:val="00AE102A"/>
    <w:rsid w:val="00AE117A"/>
    <w:rsid w:val="00AE31D4"/>
    <w:rsid w:val="00AE4A87"/>
    <w:rsid w:val="00AE69FD"/>
    <w:rsid w:val="00AF5C58"/>
    <w:rsid w:val="00AF7596"/>
    <w:rsid w:val="00B00BBE"/>
    <w:rsid w:val="00B071DF"/>
    <w:rsid w:val="00B109F5"/>
    <w:rsid w:val="00B148E5"/>
    <w:rsid w:val="00B14936"/>
    <w:rsid w:val="00B205D9"/>
    <w:rsid w:val="00B20DCF"/>
    <w:rsid w:val="00B2397F"/>
    <w:rsid w:val="00B30424"/>
    <w:rsid w:val="00B319F1"/>
    <w:rsid w:val="00B31F0D"/>
    <w:rsid w:val="00B371FE"/>
    <w:rsid w:val="00B55EA0"/>
    <w:rsid w:val="00B5763D"/>
    <w:rsid w:val="00B60301"/>
    <w:rsid w:val="00B64041"/>
    <w:rsid w:val="00B70CF8"/>
    <w:rsid w:val="00B72203"/>
    <w:rsid w:val="00B742C7"/>
    <w:rsid w:val="00B8391B"/>
    <w:rsid w:val="00B85AEF"/>
    <w:rsid w:val="00B92901"/>
    <w:rsid w:val="00B93386"/>
    <w:rsid w:val="00BA0380"/>
    <w:rsid w:val="00BA37B0"/>
    <w:rsid w:val="00BA53A9"/>
    <w:rsid w:val="00BB0236"/>
    <w:rsid w:val="00BC0160"/>
    <w:rsid w:val="00BC1739"/>
    <w:rsid w:val="00BC3404"/>
    <w:rsid w:val="00BE2F0F"/>
    <w:rsid w:val="00BF2BFE"/>
    <w:rsid w:val="00BF6376"/>
    <w:rsid w:val="00BF66CA"/>
    <w:rsid w:val="00BF739A"/>
    <w:rsid w:val="00C00FB0"/>
    <w:rsid w:val="00C01B20"/>
    <w:rsid w:val="00C05AAB"/>
    <w:rsid w:val="00C07E5A"/>
    <w:rsid w:val="00C10C5E"/>
    <w:rsid w:val="00C129A5"/>
    <w:rsid w:val="00C17F22"/>
    <w:rsid w:val="00C226FD"/>
    <w:rsid w:val="00C22733"/>
    <w:rsid w:val="00C22853"/>
    <w:rsid w:val="00C25EA9"/>
    <w:rsid w:val="00C3014F"/>
    <w:rsid w:val="00C428B7"/>
    <w:rsid w:val="00C53657"/>
    <w:rsid w:val="00C66E93"/>
    <w:rsid w:val="00C81078"/>
    <w:rsid w:val="00C834F1"/>
    <w:rsid w:val="00C93007"/>
    <w:rsid w:val="00CA0486"/>
    <w:rsid w:val="00CB7E2D"/>
    <w:rsid w:val="00CC19DB"/>
    <w:rsid w:val="00CC37C0"/>
    <w:rsid w:val="00CC4990"/>
    <w:rsid w:val="00CC4DB3"/>
    <w:rsid w:val="00CD4776"/>
    <w:rsid w:val="00CD5C42"/>
    <w:rsid w:val="00CD63D0"/>
    <w:rsid w:val="00CD68E8"/>
    <w:rsid w:val="00CF0706"/>
    <w:rsid w:val="00CF18D5"/>
    <w:rsid w:val="00CF36FD"/>
    <w:rsid w:val="00CF3E6C"/>
    <w:rsid w:val="00D056CE"/>
    <w:rsid w:val="00D1058A"/>
    <w:rsid w:val="00D170C6"/>
    <w:rsid w:val="00D23C47"/>
    <w:rsid w:val="00D24D47"/>
    <w:rsid w:val="00D274A5"/>
    <w:rsid w:val="00D30D6F"/>
    <w:rsid w:val="00D329A6"/>
    <w:rsid w:val="00D3722C"/>
    <w:rsid w:val="00D40A56"/>
    <w:rsid w:val="00D41B18"/>
    <w:rsid w:val="00D43E8F"/>
    <w:rsid w:val="00D46F0B"/>
    <w:rsid w:val="00D47F12"/>
    <w:rsid w:val="00D511FD"/>
    <w:rsid w:val="00D52A7B"/>
    <w:rsid w:val="00D651F9"/>
    <w:rsid w:val="00D66B41"/>
    <w:rsid w:val="00D70A39"/>
    <w:rsid w:val="00D72705"/>
    <w:rsid w:val="00D7282B"/>
    <w:rsid w:val="00D72A30"/>
    <w:rsid w:val="00D77B40"/>
    <w:rsid w:val="00D80D19"/>
    <w:rsid w:val="00D860AA"/>
    <w:rsid w:val="00D905F0"/>
    <w:rsid w:val="00D90D45"/>
    <w:rsid w:val="00D9150A"/>
    <w:rsid w:val="00D933D4"/>
    <w:rsid w:val="00D97FA6"/>
    <w:rsid w:val="00DA5665"/>
    <w:rsid w:val="00DB0A54"/>
    <w:rsid w:val="00DB74A4"/>
    <w:rsid w:val="00DC62BF"/>
    <w:rsid w:val="00DE2062"/>
    <w:rsid w:val="00DE65F4"/>
    <w:rsid w:val="00DE7B0E"/>
    <w:rsid w:val="00E01FE7"/>
    <w:rsid w:val="00E21CE5"/>
    <w:rsid w:val="00E23DB9"/>
    <w:rsid w:val="00E248BB"/>
    <w:rsid w:val="00E25A65"/>
    <w:rsid w:val="00E267C2"/>
    <w:rsid w:val="00E36EC2"/>
    <w:rsid w:val="00E4288D"/>
    <w:rsid w:val="00E42E95"/>
    <w:rsid w:val="00E44D62"/>
    <w:rsid w:val="00E5410C"/>
    <w:rsid w:val="00E54B63"/>
    <w:rsid w:val="00E60610"/>
    <w:rsid w:val="00E63956"/>
    <w:rsid w:val="00E65C2A"/>
    <w:rsid w:val="00E7053C"/>
    <w:rsid w:val="00E811D2"/>
    <w:rsid w:val="00E83B8D"/>
    <w:rsid w:val="00E848CB"/>
    <w:rsid w:val="00E95397"/>
    <w:rsid w:val="00EA457A"/>
    <w:rsid w:val="00EC055D"/>
    <w:rsid w:val="00ED1860"/>
    <w:rsid w:val="00ED2739"/>
    <w:rsid w:val="00ED62B8"/>
    <w:rsid w:val="00EE168C"/>
    <w:rsid w:val="00EE2EF6"/>
    <w:rsid w:val="00EE4810"/>
    <w:rsid w:val="00EE5E9B"/>
    <w:rsid w:val="00EE7FEF"/>
    <w:rsid w:val="00EF044D"/>
    <w:rsid w:val="00EF057D"/>
    <w:rsid w:val="00EF0682"/>
    <w:rsid w:val="00EF0CB9"/>
    <w:rsid w:val="00EF130A"/>
    <w:rsid w:val="00EF4D8E"/>
    <w:rsid w:val="00EF60FF"/>
    <w:rsid w:val="00F01451"/>
    <w:rsid w:val="00F02106"/>
    <w:rsid w:val="00F118AF"/>
    <w:rsid w:val="00F125CC"/>
    <w:rsid w:val="00F1486D"/>
    <w:rsid w:val="00F15E49"/>
    <w:rsid w:val="00F24C7E"/>
    <w:rsid w:val="00F2529F"/>
    <w:rsid w:val="00F252B8"/>
    <w:rsid w:val="00F27DE7"/>
    <w:rsid w:val="00F32CA2"/>
    <w:rsid w:val="00F40F8D"/>
    <w:rsid w:val="00F440FF"/>
    <w:rsid w:val="00F44DD1"/>
    <w:rsid w:val="00F543D8"/>
    <w:rsid w:val="00F56161"/>
    <w:rsid w:val="00F5635C"/>
    <w:rsid w:val="00F65760"/>
    <w:rsid w:val="00F678CA"/>
    <w:rsid w:val="00F704C8"/>
    <w:rsid w:val="00F70C9E"/>
    <w:rsid w:val="00F71744"/>
    <w:rsid w:val="00F806A5"/>
    <w:rsid w:val="00F815D7"/>
    <w:rsid w:val="00F833FC"/>
    <w:rsid w:val="00F861DD"/>
    <w:rsid w:val="00F90CBC"/>
    <w:rsid w:val="00F90CF7"/>
    <w:rsid w:val="00F91965"/>
    <w:rsid w:val="00F91ADE"/>
    <w:rsid w:val="00F9229B"/>
    <w:rsid w:val="00F93DC2"/>
    <w:rsid w:val="00F96041"/>
    <w:rsid w:val="00FA230B"/>
    <w:rsid w:val="00FA3B5B"/>
    <w:rsid w:val="00FA3CFE"/>
    <w:rsid w:val="00FB74A4"/>
    <w:rsid w:val="00FD5E44"/>
    <w:rsid w:val="00FD6A24"/>
    <w:rsid w:val="00FE0E81"/>
    <w:rsid w:val="00FE24E5"/>
    <w:rsid w:val="00FE263F"/>
    <w:rsid w:val="00FE2D92"/>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8577"/>
    <o:shapelayout v:ext="edit">
      <o:idmap v:ext="edit" data="1"/>
    </o:shapelayout>
  </w:shapeDefaults>
  <w:decimalSymbol w:val="."/>
  <w:listSeparator w:val=","/>
  <w15:docId w15:val="{93EE8EF5-8FC9-42CA-AECD-3D5C3945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5345B"/>
    <w:rPr>
      <w:rFonts w:ascii="Tahoma" w:hAnsi="Tahoma" w:cs="Tahoma"/>
      <w:sz w:val="16"/>
      <w:szCs w:val="16"/>
    </w:rPr>
  </w:style>
  <w:style w:type="character" w:customStyle="1" w:styleId="BalloonTextChar">
    <w:name w:val="Balloon Text Char"/>
    <w:basedOn w:val="DefaultParagraphFont"/>
    <w:link w:val="BalloonText"/>
    <w:uiPriority w:val="99"/>
    <w:semiHidden/>
    <w:rsid w:val="0085345B"/>
    <w:rPr>
      <w:rFonts w:ascii="Tahoma" w:hAnsi="Tahoma" w:cs="Tahoma"/>
      <w:color w:val="000000"/>
      <w:sz w:val="16"/>
      <w:szCs w:val="16"/>
    </w:rPr>
  </w:style>
  <w:style w:type="paragraph" w:styleId="NoSpacing">
    <w:name w:val="No Spacing"/>
    <w:uiPriority w:val="1"/>
    <w:qFormat/>
    <w:rsid w:val="00485588"/>
    <w:rPr>
      <w:rFonts w:eastAsiaTheme="minorHAnsi"/>
      <w:sz w:val="24"/>
    </w:rPr>
  </w:style>
  <w:style w:type="paragraph" w:customStyle="1" w:styleId="ConSign0">
    <w:name w:val="ConSign"/>
    <w:basedOn w:val="Normal"/>
    <w:rsid w:val="007054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styleId="Hyperlink">
    <w:name w:val="Hyperlink"/>
    <w:basedOn w:val="DefaultParagraphFont"/>
    <w:uiPriority w:val="99"/>
    <w:semiHidden/>
    <w:unhideWhenUsed/>
    <w:rsid w:val="005B6CDA"/>
    <w:rPr>
      <w:color w:val="0000FF"/>
      <w:u w:val="single"/>
    </w:rPr>
  </w:style>
  <w:style w:type="paragraph" w:styleId="Index1">
    <w:name w:val="index 1"/>
    <w:basedOn w:val="Normal"/>
    <w:next w:val="Normal"/>
    <w:autoRedefine/>
    <w:uiPriority w:val="99"/>
    <w:semiHidden/>
    <w:unhideWhenUsed/>
    <w:rsid w:val="005F46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65686440">
      <w:bodyDiv w:val="1"/>
      <w:marLeft w:val="0"/>
      <w:marRight w:val="0"/>
      <w:marTop w:val="0"/>
      <w:marBottom w:val="0"/>
      <w:divBdr>
        <w:top w:val="none" w:sz="0" w:space="0" w:color="auto"/>
        <w:left w:val="none" w:sz="0" w:space="0" w:color="auto"/>
        <w:bottom w:val="none" w:sz="0" w:space="0" w:color="auto"/>
        <w:right w:val="none" w:sz="0" w:space="0" w:color="auto"/>
      </w:divBdr>
    </w:div>
    <w:div w:id="1808815145">
      <w:bodyDiv w:val="1"/>
      <w:marLeft w:val="0"/>
      <w:marRight w:val="0"/>
      <w:marTop w:val="0"/>
      <w:marBottom w:val="0"/>
      <w:divBdr>
        <w:top w:val="none" w:sz="0" w:space="0" w:color="auto"/>
        <w:left w:val="none" w:sz="0" w:space="0" w:color="auto"/>
        <w:bottom w:val="none" w:sz="0" w:space="0" w:color="auto"/>
        <w:right w:val="none" w:sz="0" w:space="0" w:color="auto"/>
      </w:divBdr>
    </w:div>
    <w:div w:id="20436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ABA5-6764-4E14-84BE-074B0722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18289</Words>
  <Characters>95015</Characters>
  <Application>Microsoft Office Word</Application>
  <DocSecurity>0</DocSecurity>
  <Lines>2859</Lines>
  <Paragraphs>1115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19, 2014</dc:title>
  <dc:creator>%USERNAME%</dc:creator>
  <cp:lastModifiedBy>N Cumfer</cp:lastModifiedBy>
  <cp:revision>2</cp:revision>
  <cp:lastPrinted>2014-06-20T16:28:00Z</cp:lastPrinted>
  <dcterms:created xsi:type="dcterms:W3CDTF">2014-11-13T13:57:00Z</dcterms:created>
  <dcterms:modified xsi:type="dcterms:W3CDTF">2014-11-13T13:57:00Z</dcterms:modified>
</cp:coreProperties>
</file>