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9C3" w:rsidRDefault="001149C3" w:rsidP="001149C3">
      <w:pPr>
        <w:widowControl w:val="0"/>
        <w:jc w:val="center"/>
      </w:pPr>
      <w:bookmarkStart w:id="0" w:name="_GoBack"/>
      <w:bookmarkEnd w:id="0"/>
      <w:r w:rsidRPr="001149C3">
        <w:rPr>
          <w:b/>
        </w:rPr>
        <w:t>South Carolina General Assembly</w:t>
      </w:r>
    </w:p>
    <w:p w:rsidR="001149C3" w:rsidRDefault="001149C3" w:rsidP="001149C3">
      <w:pPr>
        <w:widowControl w:val="0"/>
        <w:jc w:val="center"/>
      </w:pPr>
      <w:r>
        <w:t>121st Session, 2015-2016</w:t>
      </w:r>
    </w:p>
    <w:p w:rsidR="001149C3" w:rsidRDefault="001149C3" w:rsidP="001149C3">
      <w:pPr>
        <w:widowControl w:val="0"/>
        <w:jc w:val="left"/>
      </w:pPr>
    </w:p>
    <w:p w:rsidR="001149C3" w:rsidRDefault="001149C3" w:rsidP="001149C3">
      <w:pPr>
        <w:widowControl w:val="0"/>
        <w:jc w:val="left"/>
        <w:rPr>
          <w:b/>
        </w:rPr>
      </w:pPr>
      <w:r w:rsidRPr="001149C3">
        <w:rPr>
          <w:b/>
        </w:rPr>
        <w:t>S.</w:t>
      </w:r>
      <w:r>
        <w:rPr>
          <w:b/>
        </w:rPr>
        <w:t xml:space="preserve"> </w:t>
      </w:r>
      <w:r w:rsidRPr="001149C3">
        <w:rPr>
          <w:b/>
        </w:rPr>
        <w:t>1043</w:t>
      </w:r>
    </w:p>
    <w:p w:rsidR="001149C3" w:rsidRDefault="001149C3" w:rsidP="001149C3">
      <w:pPr>
        <w:widowControl w:val="0"/>
        <w:jc w:val="left"/>
        <w:rPr>
          <w:b/>
        </w:rPr>
      </w:pPr>
    </w:p>
    <w:p w:rsidR="001149C3" w:rsidRDefault="001149C3" w:rsidP="001149C3">
      <w:pPr>
        <w:widowControl w:val="0"/>
        <w:jc w:val="left"/>
      </w:pPr>
      <w:r w:rsidRPr="001149C3">
        <w:rPr>
          <w:b/>
        </w:rPr>
        <w:t>STATUS INFORMATION</w:t>
      </w:r>
    </w:p>
    <w:p w:rsidR="001149C3" w:rsidRDefault="001149C3" w:rsidP="001149C3">
      <w:pPr>
        <w:widowControl w:val="0"/>
        <w:jc w:val="left"/>
      </w:pPr>
    </w:p>
    <w:p w:rsidR="001149C3" w:rsidRDefault="001149C3" w:rsidP="001149C3">
      <w:pPr>
        <w:widowControl w:val="0"/>
        <w:jc w:val="left"/>
      </w:pPr>
      <w:r>
        <w:t>Joint Resolution</w:t>
      </w:r>
    </w:p>
    <w:p w:rsidR="001149C3" w:rsidRDefault="001149C3" w:rsidP="001149C3">
      <w:pPr>
        <w:widowControl w:val="0"/>
        <w:jc w:val="left"/>
      </w:pPr>
      <w:r>
        <w:t>Sponsors: Education Committee</w:t>
      </w:r>
    </w:p>
    <w:p w:rsidR="001149C3" w:rsidRDefault="001149C3" w:rsidP="001149C3">
      <w:pPr>
        <w:widowControl w:val="0"/>
        <w:jc w:val="left"/>
      </w:pPr>
      <w:r>
        <w:t>Document Path: l:\council\bills\dbs\31278cz16.docx</w:t>
      </w:r>
    </w:p>
    <w:p w:rsidR="00E62624" w:rsidRDefault="00E62624" w:rsidP="001149C3">
      <w:pPr>
        <w:widowControl w:val="0"/>
        <w:jc w:val="left"/>
      </w:pPr>
      <w:r>
        <w:t>Companion/Similar bill(s): 5155</w:t>
      </w:r>
    </w:p>
    <w:p w:rsidR="001149C3" w:rsidRDefault="001149C3" w:rsidP="001149C3">
      <w:pPr>
        <w:widowControl w:val="0"/>
        <w:jc w:val="left"/>
      </w:pPr>
    </w:p>
    <w:p w:rsidR="002504CA" w:rsidRDefault="002504CA" w:rsidP="001149C3">
      <w:pPr>
        <w:widowControl w:val="0"/>
        <w:jc w:val="left"/>
      </w:pPr>
      <w:r>
        <w:t>Introduced in the Senate on January 28, 2016</w:t>
      </w:r>
    </w:p>
    <w:p w:rsidR="002504CA" w:rsidRDefault="002504CA" w:rsidP="001149C3">
      <w:pPr>
        <w:widowControl w:val="0"/>
        <w:jc w:val="left"/>
      </w:pPr>
      <w:r>
        <w:t>Introduced in the House on February 11, 2016</w:t>
      </w:r>
    </w:p>
    <w:p w:rsidR="002504CA" w:rsidRPr="002504CA" w:rsidRDefault="002504CA" w:rsidP="001149C3">
      <w:pPr>
        <w:widowControl w:val="0"/>
        <w:jc w:val="left"/>
      </w:pPr>
      <w:r>
        <w:t xml:space="preserve">Currently residing in the House Committee on </w:t>
      </w:r>
      <w:r w:rsidRPr="002504CA">
        <w:rPr>
          <w:b/>
        </w:rPr>
        <w:t>Regulations and Administrative Procedures</w:t>
      </w:r>
    </w:p>
    <w:p w:rsidR="002504CA" w:rsidRDefault="002504CA" w:rsidP="001149C3">
      <w:pPr>
        <w:widowControl w:val="0"/>
        <w:jc w:val="left"/>
      </w:pPr>
    </w:p>
    <w:p w:rsidR="001149C3" w:rsidRDefault="001149C3" w:rsidP="001149C3">
      <w:pPr>
        <w:widowControl w:val="0"/>
        <w:jc w:val="left"/>
      </w:pPr>
      <w:r>
        <w:t xml:space="preserve">Summary: </w:t>
      </w:r>
      <w:r w:rsidR="00FB03EA">
        <w:t>District and school planning (D. No. 4605)</w:t>
      </w:r>
    </w:p>
    <w:p w:rsidR="001149C3" w:rsidRDefault="001149C3" w:rsidP="001149C3">
      <w:pPr>
        <w:widowControl w:val="0"/>
        <w:jc w:val="left"/>
      </w:pPr>
    </w:p>
    <w:p w:rsidR="001149C3" w:rsidRDefault="001149C3" w:rsidP="001149C3">
      <w:pPr>
        <w:widowControl w:val="0"/>
        <w:jc w:val="left"/>
      </w:pPr>
    </w:p>
    <w:p w:rsidR="001149C3" w:rsidRDefault="001149C3" w:rsidP="001149C3">
      <w:pPr>
        <w:widowControl w:val="0"/>
        <w:tabs>
          <w:tab w:val="center" w:pos="590"/>
          <w:tab w:val="center" w:pos="1440"/>
          <w:tab w:val="left" w:pos="1872"/>
          <w:tab w:val="left" w:pos="9187"/>
        </w:tabs>
        <w:jc w:val="left"/>
      </w:pPr>
      <w:r w:rsidRPr="001149C3">
        <w:rPr>
          <w:b/>
        </w:rPr>
        <w:t>HISTORY OF LEGISLATIVE ACTIONS</w:t>
      </w:r>
    </w:p>
    <w:p w:rsidR="001149C3" w:rsidRDefault="001149C3" w:rsidP="001149C3">
      <w:pPr>
        <w:widowControl w:val="0"/>
        <w:tabs>
          <w:tab w:val="center" w:pos="590"/>
          <w:tab w:val="center" w:pos="1440"/>
          <w:tab w:val="left" w:pos="1872"/>
          <w:tab w:val="left" w:pos="9187"/>
        </w:tabs>
        <w:jc w:val="left"/>
      </w:pPr>
    </w:p>
    <w:p w:rsidR="001149C3" w:rsidRPr="001149C3" w:rsidRDefault="001149C3" w:rsidP="001149C3">
      <w:pPr>
        <w:widowControl w:val="0"/>
        <w:tabs>
          <w:tab w:val="center" w:pos="590"/>
          <w:tab w:val="center" w:pos="1440"/>
          <w:tab w:val="left" w:pos="1872"/>
          <w:tab w:val="left" w:pos="9187"/>
        </w:tabs>
        <w:jc w:val="left"/>
      </w:pPr>
      <w:r w:rsidRPr="001149C3">
        <w:rPr>
          <w:u w:val="single"/>
        </w:rPr>
        <w:tab/>
        <w:t>Date</w:t>
      </w:r>
      <w:r w:rsidRPr="001149C3">
        <w:rPr>
          <w:u w:val="single"/>
        </w:rPr>
        <w:tab/>
        <w:t>Body</w:t>
      </w:r>
      <w:r w:rsidRPr="001149C3">
        <w:rPr>
          <w:u w:val="single"/>
        </w:rPr>
        <w:tab/>
        <w:t>Action Description with journal page number</w:t>
      </w:r>
      <w:r w:rsidRPr="001149C3">
        <w:rPr>
          <w:u w:val="single"/>
        </w:rPr>
        <w:tab/>
      </w:r>
    </w:p>
    <w:p w:rsidR="00F90403" w:rsidRDefault="00F90403" w:rsidP="00F90403">
      <w:pPr>
        <w:widowControl w:val="0"/>
        <w:tabs>
          <w:tab w:val="right" w:pos="1008"/>
          <w:tab w:val="left" w:pos="1152"/>
          <w:tab w:val="left" w:pos="1872"/>
          <w:tab w:val="left" w:pos="9187"/>
        </w:tabs>
        <w:ind w:left="2088" w:hanging="2088"/>
        <w:jc w:val="left"/>
      </w:pPr>
      <w:r>
        <w:tab/>
        <w:t>1/28/2016</w:t>
      </w:r>
      <w:r>
        <w:tab/>
        <w:t>Senate</w:t>
      </w:r>
      <w:r>
        <w:tab/>
      </w:r>
      <w:r w:rsidRPr="001E2D70">
        <w:t>Introduced, read</w:t>
      </w:r>
      <w:r>
        <w:t xml:space="preserve"> first time, placed on calendar </w:t>
      </w:r>
      <w:r w:rsidRPr="001E2D70">
        <w:t>without reference (</w:t>
      </w:r>
      <w:hyperlink r:id="rId7" w:history="1">
        <w:r w:rsidRPr="00EF74FC">
          <w:rPr>
            <w:rStyle w:val="Hyperlink"/>
          </w:rPr>
          <w:t>Senate Journal</w:t>
        </w:r>
        <w:r w:rsidRPr="00EF74FC">
          <w:rPr>
            <w:rStyle w:val="Hyperlink"/>
          </w:rPr>
          <w:noBreakHyphen/>
          <w:t>page 7</w:t>
        </w:r>
      </w:hyperlink>
      <w:r w:rsidRPr="001E2D70">
        <w:t>)</w:t>
      </w:r>
    </w:p>
    <w:p w:rsidR="00F90403" w:rsidRDefault="00F90403" w:rsidP="00F90403">
      <w:pPr>
        <w:widowControl w:val="0"/>
        <w:tabs>
          <w:tab w:val="right" w:pos="1008"/>
          <w:tab w:val="left" w:pos="1152"/>
          <w:tab w:val="left" w:pos="1872"/>
          <w:tab w:val="left" w:pos="9187"/>
        </w:tabs>
        <w:ind w:left="2088" w:hanging="2088"/>
        <w:jc w:val="left"/>
      </w:pPr>
      <w:r>
        <w:tab/>
        <w:t>2/9/2016</w:t>
      </w:r>
      <w:r>
        <w:tab/>
        <w:t>Senate</w:t>
      </w:r>
      <w:r>
        <w:tab/>
      </w:r>
      <w:r w:rsidRPr="001E2D70">
        <w:t>Read second time (</w:t>
      </w:r>
      <w:hyperlink r:id="rId8" w:history="1">
        <w:r w:rsidRPr="00EF74FC">
          <w:rPr>
            <w:rStyle w:val="Hyperlink"/>
          </w:rPr>
          <w:t>Senate Journal</w:t>
        </w:r>
        <w:r w:rsidRPr="00EF74FC">
          <w:rPr>
            <w:rStyle w:val="Hyperlink"/>
          </w:rPr>
          <w:noBreakHyphen/>
          <w:t>page 10</w:t>
        </w:r>
      </w:hyperlink>
      <w:r w:rsidRPr="001E2D70">
        <w:t>)</w:t>
      </w:r>
    </w:p>
    <w:p w:rsidR="00F90403" w:rsidRDefault="00F90403" w:rsidP="00F90403">
      <w:pPr>
        <w:widowControl w:val="0"/>
        <w:tabs>
          <w:tab w:val="right" w:pos="1008"/>
          <w:tab w:val="left" w:pos="1152"/>
          <w:tab w:val="left" w:pos="1872"/>
          <w:tab w:val="left" w:pos="9187"/>
        </w:tabs>
        <w:ind w:left="2088" w:hanging="2088"/>
        <w:jc w:val="left"/>
      </w:pPr>
      <w:r>
        <w:tab/>
        <w:t>2/9/2016</w:t>
      </w:r>
      <w:r>
        <w:tab/>
        <w:t>Senate</w:t>
      </w:r>
      <w:r>
        <w:tab/>
      </w:r>
      <w:r w:rsidRPr="001E2D70">
        <w:t>Roll call Ayes</w:t>
      </w:r>
      <w:r>
        <w:noBreakHyphen/>
      </w:r>
      <w:r w:rsidRPr="001E2D70">
        <w:t>37  Nays</w:t>
      </w:r>
      <w:r>
        <w:noBreakHyphen/>
      </w:r>
      <w:r w:rsidRPr="001E2D70">
        <w:t>0 (</w:t>
      </w:r>
      <w:hyperlink r:id="rId9" w:history="1">
        <w:r w:rsidRPr="00EF74FC">
          <w:rPr>
            <w:rStyle w:val="Hyperlink"/>
          </w:rPr>
          <w:t>Senate Journal</w:t>
        </w:r>
        <w:r w:rsidRPr="00EF74FC">
          <w:rPr>
            <w:rStyle w:val="Hyperlink"/>
          </w:rPr>
          <w:noBreakHyphen/>
          <w:t>page 10</w:t>
        </w:r>
      </w:hyperlink>
      <w:r w:rsidRPr="001E2D70">
        <w:t>)</w:t>
      </w:r>
    </w:p>
    <w:p w:rsidR="00F90403" w:rsidRDefault="00F90403" w:rsidP="00F90403">
      <w:pPr>
        <w:widowControl w:val="0"/>
        <w:tabs>
          <w:tab w:val="right" w:pos="1008"/>
          <w:tab w:val="left" w:pos="1152"/>
          <w:tab w:val="left" w:pos="1872"/>
          <w:tab w:val="left" w:pos="9187"/>
        </w:tabs>
        <w:ind w:left="2088" w:hanging="2088"/>
        <w:jc w:val="left"/>
      </w:pPr>
      <w:r>
        <w:tab/>
        <w:t>2/10/2016</w:t>
      </w:r>
      <w:r>
        <w:tab/>
        <w:t>Senate</w:t>
      </w:r>
      <w:r>
        <w:tab/>
      </w:r>
      <w:r w:rsidRPr="001E2D70">
        <w:t>Re</w:t>
      </w:r>
      <w:r>
        <w:t xml:space="preserve">ad third time and sent to House </w:t>
      </w:r>
      <w:r w:rsidRPr="001E2D70">
        <w:t>(</w:t>
      </w:r>
      <w:hyperlink r:id="rId10" w:history="1">
        <w:r w:rsidRPr="00EF74FC">
          <w:rPr>
            <w:rStyle w:val="Hyperlink"/>
          </w:rPr>
          <w:t>Senate Journal</w:t>
        </w:r>
        <w:r w:rsidRPr="00EF74FC">
          <w:rPr>
            <w:rStyle w:val="Hyperlink"/>
          </w:rPr>
          <w:noBreakHyphen/>
          <w:t>page 12</w:t>
        </w:r>
      </w:hyperlink>
      <w:r w:rsidRPr="001E2D70">
        <w:t>)</w:t>
      </w:r>
    </w:p>
    <w:p w:rsidR="00F90403" w:rsidRDefault="00F90403" w:rsidP="00F90403">
      <w:pPr>
        <w:widowControl w:val="0"/>
        <w:tabs>
          <w:tab w:val="right" w:pos="1008"/>
          <w:tab w:val="left" w:pos="1152"/>
          <w:tab w:val="left" w:pos="1872"/>
          <w:tab w:val="left" w:pos="9187"/>
        </w:tabs>
        <w:ind w:left="2088" w:hanging="2088"/>
        <w:jc w:val="left"/>
      </w:pPr>
      <w:r>
        <w:tab/>
        <w:t>2/11/2016</w:t>
      </w:r>
      <w:r>
        <w:tab/>
        <w:t>House</w:t>
      </w:r>
      <w:r>
        <w:tab/>
      </w:r>
      <w:r w:rsidRPr="001E2D70">
        <w:t>Introduced and read first time (</w:t>
      </w:r>
      <w:hyperlink r:id="rId11" w:history="1">
        <w:r w:rsidRPr="00EF74FC">
          <w:rPr>
            <w:rStyle w:val="Hyperlink"/>
          </w:rPr>
          <w:t>House Journal</w:t>
        </w:r>
        <w:r w:rsidRPr="00EF74FC">
          <w:rPr>
            <w:rStyle w:val="Hyperlink"/>
          </w:rPr>
          <w:noBreakHyphen/>
          <w:t>page 96</w:t>
        </w:r>
      </w:hyperlink>
      <w:r w:rsidRPr="001E2D70">
        <w:t>)</w:t>
      </w:r>
    </w:p>
    <w:p w:rsidR="00F90403" w:rsidRDefault="00F90403" w:rsidP="00F90403">
      <w:pPr>
        <w:widowControl w:val="0"/>
        <w:tabs>
          <w:tab w:val="right" w:pos="1008"/>
          <w:tab w:val="left" w:pos="1152"/>
          <w:tab w:val="left" w:pos="1872"/>
          <w:tab w:val="left" w:pos="9187"/>
        </w:tabs>
        <w:ind w:left="2088" w:hanging="2088"/>
        <w:jc w:val="left"/>
      </w:pPr>
      <w:r>
        <w:tab/>
        <w:t>2/11/2016</w:t>
      </w:r>
      <w:r>
        <w:tab/>
        <w:t>House</w:t>
      </w:r>
      <w:r>
        <w:tab/>
      </w:r>
      <w:r w:rsidRPr="001E2D70">
        <w:t xml:space="preserve">Referred to Committee on </w:t>
      </w:r>
      <w:r w:rsidRPr="001E2D70">
        <w:rPr>
          <w:b/>
        </w:rPr>
        <w:t>Education and Public Works</w:t>
      </w:r>
      <w:r w:rsidRPr="001E2D70">
        <w:t xml:space="preserve"> (</w:t>
      </w:r>
      <w:hyperlink r:id="rId12" w:history="1">
        <w:r w:rsidRPr="00EF74FC">
          <w:rPr>
            <w:rStyle w:val="Hyperlink"/>
          </w:rPr>
          <w:t>House Journal</w:t>
        </w:r>
        <w:r w:rsidRPr="00EF74FC">
          <w:rPr>
            <w:rStyle w:val="Hyperlink"/>
          </w:rPr>
          <w:noBreakHyphen/>
          <w:t>page 96</w:t>
        </w:r>
      </w:hyperlink>
      <w:r w:rsidRPr="001E2D70">
        <w:t>)</w:t>
      </w:r>
    </w:p>
    <w:p w:rsidR="00F90403" w:rsidRDefault="00F90403" w:rsidP="00F90403">
      <w:pPr>
        <w:widowControl w:val="0"/>
        <w:tabs>
          <w:tab w:val="right" w:pos="1008"/>
          <w:tab w:val="left" w:pos="1152"/>
          <w:tab w:val="left" w:pos="1872"/>
          <w:tab w:val="left" w:pos="9187"/>
        </w:tabs>
        <w:ind w:left="2088" w:hanging="2088"/>
        <w:jc w:val="left"/>
      </w:pPr>
      <w:r>
        <w:tab/>
        <w:t>2/25/2016</w:t>
      </w:r>
      <w:r>
        <w:tab/>
        <w:t>House</w:t>
      </w:r>
      <w:r>
        <w:tab/>
      </w:r>
      <w:r w:rsidRPr="001E2D70">
        <w:t>Recalled from Co</w:t>
      </w:r>
      <w:r>
        <w:t xml:space="preserve">mmittee on </w:t>
      </w:r>
      <w:r w:rsidRPr="001E2D70">
        <w:rPr>
          <w:b/>
        </w:rPr>
        <w:t>Education and Public Works</w:t>
      </w:r>
      <w:r w:rsidRPr="001E2D70">
        <w:t xml:space="preserve"> (</w:t>
      </w:r>
      <w:hyperlink r:id="rId13" w:history="1">
        <w:r w:rsidRPr="00EF74FC">
          <w:rPr>
            <w:rStyle w:val="Hyperlink"/>
          </w:rPr>
          <w:t>House Journal</w:t>
        </w:r>
        <w:r w:rsidRPr="00EF74FC">
          <w:rPr>
            <w:rStyle w:val="Hyperlink"/>
          </w:rPr>
          <w:noBreakHyphen/>
          <w:t>page 29</w:t>
        </w:r>
      </w:hyperlink>
      <w:r w:rsidRPr="001E2D70">
        <w:t>)</w:t>
      </w:r>
    </w:p>
    <w:p w:rsidR="00F90403" w:rsidRDefault="00F90403" w:rsidP="00F90403">
      <w:pPr>
        <w:widowControl w:val="0"/>
        <w:tabs>
          <w:tab w:val="right" w:pos="1008"/>
          <w:tab w:val="left" w:pos="1152"/>
          <w:tab w:val="left" w:pos="1872"/>
          <w:tab w:val="left" w:pos="9187"/>
        </w:tabs>
        <w:ind w:left="2088" w:hanging="2088"/>
        <w:jc w:val="left"/>
      </w:pPr>
      <w:r>
        <w:tab/>
        <w:t>2/25/2016</w:t>
      </w:r>
      <w:r>
        <w:tab/>
        <w:t>House</w:t>
      </w:r>
      <w:r>
        <w:tab/>
      </w:r>
      <w:r w:rsidRPr="001E2D70">
        <w:t xml:space="preserve">Committed </w:t>
      </w:r>
      <w:r>
        <w:t xml:space="preserve">to Committee on </w:t>
      </w:r>
      <w:r w:rsidRPr="001E2D70">
        <w:rPr>
          <w:b/>
        </w:rPr>
        <w:t>Regulations and Administrative Procedures</w:t>
      </w:r>
      <w:r w:rsidRPr="001E2D70">
        <w:t xml:space="preserve"> (</w:t>
      </w:r>
      <w:hyperlink r:id="rId14" w:history="1">
        <w:r w:rsidRPr="00EF74FC">
          <w:rPr>
            <w:rStyle w:val="Hyperlink"/>
          </w:rPr>
          <w:t>House Journal</w:t>
        </w:r>
        <w:r w:rsidRPr="00EF74FC">
          <w:rPr>
            <w:rStyle w:val="Hyperlink"/>
          </w:rPr>
          <w:noBreakHyphen/>
          <w:t>page 29</w:t>
        </w:r>
      </w:hyperlink>
      <w:r w:rsidRPr="001E2D70">
        <w:t>)</w:t>
      </w:r>
    </w:p>
    <w:p w:rsidR="00F90403" w:rsidRDefault="00F90403" w:rsidP="00F90403">
      <w:pPr>
        <w:widowControl w:val="0"/>
        <w:tabs>
          <w:tab w:val="right" w:pos="1008"/>
          <w:tab w:val="left" w:pos="1152"/>
          <w:tab w:val="left" w:pos="1872"/>
          <w:tab w:val="left" w:pos="9187"/>
        </w:tabs>
        <w:ind w:left="2088" w:hanging="2088"/>
        <w:jc w:val="left"/>
      </w:pPr>
    </w:p>
    <w:p w:rsidR="001149C3" w:rsidRDefault="001149C3" w:rsidP="001149C3">
      <w:pPr>
        <w:widowControl w:val="0"/>
        <w:tabs>
          <w:tab w:val="right" w:pos="1008"/>
          <w:tab w:val="left" w:pos="1152"/>
          <w:tab w:val="left" w:pos="1872"/>
          <w:tab w:val="left" w:pos="9187"/>
        </w:tabs>
        <w:ind w:left="2088" w:hanging="2088"/>
        <w:jc w:val="left"/>
      </w:pPr>
      <w:r>
        <w:t xml:space="preserve">View the latest </w:t>
      </w:r>
      <w:hyperlink r:id="rId15" w:history="1">
        <w:r w:rsidRPr="001149C3">
          <w:rPr>
            <w:rStyle w:val="Hyperlink"/>
          </w:rPr>
          <w:t>legislative information</w:t>
        </w:r>
      </w:hyperlink>
      <w:r>
        <w:t xml:space="preserve"> at the website</w:t>
      </w:r>
    </w:p>
    <w:p w:rsidR="001149C3" w:rsidRDefault="001149C3" w:rsidP="001149C3">
      <w:pPr>
        <w:widowControl w:val="0"/>
        <w:tabs>
          <w:tab w:val="right" w:pos="1008"/>
          <w:tab w:val="left" w:pos="1152"/>
          <w:tab w:val="left" w:pos="1872"/>
          <w:tab w:val="left" w:pos="9187"/>
        </w:tabs>
        <w:ind w:left="2088" w:hanging="2088"/>
        <w:jc w:val="left"/>
      </w:pPr>
    </w:p>
    <w:p w:rsidR="001149C3" w:rsidRPr="001149C3" w:rsidRDefault="001149C3" w:rsidP="001149C3">
      <w:pPr>
        <w:widowControl w:val="0"/>
        <w:tabs>
          <w:tab w:val="right" w:pos="1008"/>
          <w:tab w:val="left" w:pos="1152"/>
          <w:tab w:val="left" w:pos="1872"/>
          <w:tab w:val="left" w:pos="9187"/>
        </w:tabs>
        <w:ind w:left="2088" w:hanging="2088"/>
        <w:jc w:val="left"/>
      </w:pPr>
    </w:p>
    <w:p w:rsidR="001149C3" w:rsidRDefault="001149C3" w:rsidP="001149C3">
      <w:r w:rsidRPr="001149C3">
        <w:rPr>
          <w:b/>
        </w:rPr>
        <w:t>VERSIONS OF THIS BILL</w:t>
      </w:r>
    </w:p>
    <w:p w:rsidR="001149C3" w:rsidRDefault="001149C3" w:rsidP="001149C3"/>
    <w:p w:rsidR="001149C3" w:rsidRDefault="00EF74FC" w:rsidP="001149C3">
      <w:hyperlink r:id="rId16" w:history="1">
        <w:r w:rsidR="001149C3">
          <w:rPr>
            <w:rStyle w:val="Hyperlink"/>
          </w:rPr>
          <w:t>1/28/2016</w:t>
        </w:r>
      </w:hyperlink>
    </w:p>
    <w:p w:rsidR="001149C3" w:rsidRDefault="00EF74FC" w:rsidP="001149C3">
      <w:hyperlink r:id="rId17" w:history="1">
        <w:r w:rsidR="00AB6ABB" w:rsidRPr="00AB6ABB">
          <w:rPr>
            <w:rStyle w:val="Hyperlink"/>
          </w:rPr>
          <w:t>1/28/2016-A</w:t>
        </w:r>
      </w:hyperlink>
    </w:p>
    <w:p w:rsidR="00AB6ABB" w:rsidRDefault="00AB6ABB" w:rsidP="001149C3"/>
    <w:p w:rsidR="001149C3" w:rsidRDefault="001149C3" w:rsidP="001149C3">
      <w:pPr>
        <w:sectPr w:rsidR="001149C3" w:rsidSect="001149C3">
          <w:pgSz w:w="12240" w:h="15840" w:code="1"/>
          <w:pgMar w:top="1080" w:right="1440" w:bottom="1080" w:left="1440" w:header="720" w:footer="720" w:gutter="0"/>
          <w:cols w:space="720"/>
          <w:noEndnote/>
          <w:docGrid w:linePitch="360"/>
        </w:sectPr>
      </w:pPr>
    </w:p>
    <w:p w:rsidR="00AB6ABB" w:rsidRDefault="00AB6A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AB6ABB" w:rsidRDefault="00AB6A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2016</w:t>
      </w:r>
    </w:p>
    <w:p w:rsidR="00AB6ABB" w:rsidRDefault="00AB6A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ABB" w:rsidRPr="00B75078" w:rsidRDefault="00AB6ABB" w:rsidP="00B75078">
      <w:pPr>
        <w:tabs>
          <w:tab w:val="right" w:pos="5933"/>
        </w:tabs>
        <w:suppressAutoHyphens/>
      </w:pPr>
      <w:r>
        <w:tab/>
      </w:r>
      <w:r>
        <w:rPr>
          <w:b/>
          <w:sz w:val="36"/>
        </w:rPr>
        <w:t>S. 1043</w:t>
      </w:r>
    </w:p>
    <w:p w:rsidR="00AB6ABB" w:rsidRDefault="00AB6A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ABB" w:rsidRDefault="00AB6ABB" w:rsidP="00B7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F07A6">
        <w:t>Education Committee</w:t>
      </w:r>
    </w:p>
    <w:p w:rsidR="00AB6ABB" w:rsidRDefault="00AB6A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ABB" w:rsidRDefault="00AB6A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1/28/16--S.</w:t>
      </w:r>
    </w:p>
    <w:p w:rsidR="00AB6ABB" w:rsidRDefault="00AB6A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AB6ABB" w:rsidRPr="00B75078" w:rsidRDefault="00AB6ABB" w:rsidP="00B7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6ABB" w:rsidRDefault="00AB6A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ABB" w:rsidRDefault="00AB6A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6ABB" w:rsidSect="00B75078">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AB6ABB" w:rsidRDefault="00AB6A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ABB" w:rsidRDefault="00AB6A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ABB" w:rsidRDefault="00AB6A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ABB" w:rsidRDefault="00AB6A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ABB" w:rsidRDefault="00AB6A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ABB" w:rsidRDefault="00AB6A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ABB" w:rsidRDefault="00AB6A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ABB" w:rsidRDefault="00AB6A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ABB" w:rsidRPr="00325348" w:rsidRDefault="00AB6ABB" w:rsidP="00CA6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B6ABB" w:rsidRDefault="00AB6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ABB" w:rsidRDefault="00AB6A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DISTRICT AND SCHOOL PLANNING, DESIGNATED AS REGULATION DOCUMENT NUMBER 4605, PURSUANT TO THE PROVISIONS OF ARTICLE 1, CHAPTER 23, TITLE 1 OF THE 1976 CODE.</w:t>
      </w:r>
    </w:p>
    <w:p w:rsidR="00AB6ABB" w:rsidRDefault="00AB6A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ABB" w:rsidRDefault="00AB6A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6ABB" w:rsidRDefault="00AB6A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ABB" w:rsidRDefault="00AB6A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District and School Planning, designated as Regulation Document Number 4605, and submitted to the General Assembly pursuant to the provisions of Article 1, Chapter 23, Title 1 of the 1976 Code, are approved.</w:t>
      </w:r>
    </w:p>
    <w:p w:rsidR="00AB6ABB" w:rsidRDefault="00AB6A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ABB" w:rsidRDefault="00AB6A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B6ABB" w:rsidRDefault="00AB6ABB" w:rsidP="000A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B6ABB" w:rsidRDefault="00AB6ABB" w:rsidP="000A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B6ABB" w:rsidRDefault="00AB6ABB" w:rsidP="000A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B6ABB" w:rsidRDefault="00AB6ABB" w:rsidP="000A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B6ABB" w:rsidRPr="005D3C1F" w:rsidRDefault="00AB6ABB" w:rsidP="000A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3C1F">
        <w:t>State Board of Education (SBE) Regulation 43</w:t>
      </w:r>
      <w:r w:rsidRPr="005D3C1F">
        <w:noBreakHyphen/>
        <w:t>261 (R.43</w:t>
      </w:r>
      <w:r w:rsidRPr="005D3C1F">
        <w:noBreakHyphen/>
        <w:t>261) governs the requirements of the districts’ strategic plans and schools’ renewal plans. These plans are filed every five years and may be amended at any time. The SBE has the power to waive any regulation that may impede a plan.</w:t>
      </w:r>
    </w:p>
    <w:p w:rsidR="00AB6ABB" w:rsidRPr="005D3C1F" w:rsidRDefault="00AB6ABB" w:rsidP="000A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6ABB" w:rsidRPr="005D3C1F" w:rsidRDefault="00AB6ABB" w:rsidP="000A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3C1F">
        <w:t xml:space="preserve">Notice of Drafting for the proposed amendments to the regulation was published in the </w:t>
      </w:r>
      <w:r w:rsidRPr="005D3C1F">
        <w:rPr>
          <w:i/>
        </w:rPr>
        <w:t>State Register</w:t>
      </w:r>
      <w:r w:rsidRPr="005D3C1F">
        <w:t xml:space="preserve"> on August 28, 2015.</w:t>
      </w:r>
    </w:p>
    <w:p w:rsidR="00AB6ABB" w:rsidRDefault="00AB6A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149C3" w:rsidRDefault="001149C3" w:rsidP="00AB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149C3" w:rsidSect="00B75078">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0A71" w:rsidRDefault="000A0A71" w:rsidP="009F0C77">
      <w:r>
        <w:separator/>
      </w:r>
    </w:p>
  </w:endnote>
  <w:endnote w:type="continuationSeparator" w:id="0">
    <w:p w:rsidR="000A0A71" w:rsidRDefault="000A0A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006CFB-7AD6-46E4-8DD1-43E878F92B17}"/>
    <w:embedBold r:id="rId2" w:fontKey="{9FAAE273-2D26-473C-862E-A58709E9A574}"/>
    <w:embedItalic r:id="rId3" w:fontKey="{362AC116-DDD2-438D-A1C9-B69E91A2F3D0}"/>
  </w:font>
  <w:font w:name="Calibri">
    <w:panose1 w:val="020F0502020204030204"/>
    <w:charset w:val="00"/>
    <w:family w:val="swiss"/>
    <w:pitch w:val="variable"/>
    <w:sig w:usb0="E00002FF" w:usb1="4000ACFF" w:usb2="00000001" w:usb3="00000000" w:csb0="0000019F" w:csb1="00000000"/>
    <w:embedRegular r:id="rId4" w:fontKey="{0A4D2432-7D27-4455-B786-8A36EA7958BF}"/>
  </w:font>
  <w:font w:name="Segoe UI">
    <w:panose1 w:val="020B0502040204020203"/>
    <w:charset w:val="00"/>
    <w:family w:val="swiss"/>
    <w:pitch w:val="variable"/>
    <w:sig w:usb0="E10022FF" w:usb1="C000E47F" w:usb2="00000029" w:usb3="00000000" w:csb0="000001DF" w:csb1="00000000"/>
    <w:embedRegular r:id="rId5" w:fontKey="{819C3F0D-0A11-4B00-8B26-0BF6CB56CC37}"/>
  </w:font>
  <w:font w:name="Cambria">
    <w:panose1 w:val="02040503050406030204"/>
    <w:charset w:val="00"/>
    <w:family w:val="roman"/>
    <w:pitch w:val="variable"/>
    <w:sig w:usb0="E00002FF" w:usb1="400004FF" w:usb2="00000000" w:usb3="00000000" w:csb0="0000019F" w:csb1="00000000"/>
    <w:embedRegular r:id="rId6" w:fontKey="{CE9858DD-21BE-4E94-AE68-DD9FA66C01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ABB" w:rsidRPr="00CA62DF" w:rsidRDefault="00AB6ABB" w:rsidP="00CA62DF">
    <w:pPr>
      <w:pStyle w:val="Footer"/>
      <w:tabs>
        <w:tab w:val="clear" w:pos="4680"/>
        <w:tab w:val="clear" w:pos="9360"/>
        <w:tab w:val="center" w:pos="2995"/>
      </w:tabs>
      <w:spacing w:before="120"/>
    </w:pPr>
    <w:r>
      <w:t>[1043-</w:t>
    </w:r>
    <w:r>
      <w:fldChar w:fldCharType="begin"/>
    </w:r>
    <w:r>
      <w:instrText xml:space="preserve"> PAGE  \* MERGEFORMAT </w:instrText>
    </w:r>
    <w:r>
      <w:fldChar w:fldCharType="separate"/>
    </w:r>
    <w:r w:rsidR="00EF74F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078" w:rsidRPr="00CA62DF" w:rsidRDefault="00AB6ABB" w:rsidP="00CA62DF">
    <w:pPr>
      <w:pStyle w:val="Footer"/>
      <w:tabs>
        <w:tab w:val="clear" w:pos="4680"/>
        <w:tab w:val="clear" w:pos="9360"/>
        <w:tab w:val="center" w:pos="2995"/>
      </w:tabs>
      <w:spacing w:before="120"/>
    </w:pPr>
    <w:r>
      <w:t>[1043]</w:t>
    </w:r>
    <w:r>
      <w:tab/>
    </w:r>
    <w:r>
      <w:fldChar w:fldCharType="begin"/>
    </w:r>
    <w:r>
      <w:instrText xml:space="preserve"> PAGE  \* MERGEFORMAT </w:instrText>
    </w:r>
    <w:r>
      <w:fldChar w:fldCharType="separate"/>
    </w:r>
    <w:r w:rsidR="00EF74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0A71" w:rsidRDefault="000A0A71" w:rsidP="009F0C77">
      <w:r>
        <w:separator/>
      </w:r>
    </w:p>
  </w:footnote>
  <w:footnote w:type="continuationSeparator" w:id="0">
    <w:p w:rsidR="000A0A71" w:rsidRDefault="000A0A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78CZ16"/>
    <w:docVar w:name="CoverBillType" w:val="a"/>
    <w:docVar w:name="docpath" w:val="L:\Council\bills\DBS\31278CZ16.DOCX"/>
    <w:docVar w:name="dvBillNumber" w:val="1043"/>
    <w:docVar w:name="dvBillNumberPrefix" w:val="S. "/>
    <w:docVar w:name="dvOriginalBody" w:val="Senate"/>
    <w:docVar w:name="dvSteno" w:val="DBS"/>
    <w:docVar w:name="NameofBody" w:val="s"/>
    <w:docVar w:name="vgroup2" w:val="Council"/>
  </w:docVars>
  <w:rsids>
    <w:rsidRoot w:val="000A0A71"/>
    <w:rsid w:val="00026C9A"/>
    <w:rsid w:val="000965A1"/>
    <w:rsid w:val="000A0A71"/>
    <w:rsid w:val="000E1785"/>
    <w:rsid w:val="000F39F2"/>
    <w:rsid w:val="001023A4"/>
    <w:rsid w:val="0010776B"/>
    <w:rsid w:val="001149C3"/>
    <w:rsid w:val="00133E66"/>
    <w:rsid w:val="00134ACF"/>
    <w:rsid w:val="00144E15"/>
    <w:rsid w:val="001A4A62"/>
    <w:rsid w:val="001A681E"/>
    <w:rsid w:val="001D08F2"/>
    <w:rsid w:val="002037CA"/>
    <w:rsid w:val="002047A2"/>
    <w:rsid w:val="002321B6"/>
    <w:rsid w:val="0023696B"/>
    <w:rsid w:val="002504CA"/>
    <w:rsid w:val="00250967"/>
    <w:rsid w:val="002759C5"/>
    <w:rsid w:val="00277DEE"/>
    <w:rsid w:val="00280D88"/>
    <w:rsid w:val="00294455"/>
    <w:rsid w:val="00294ABE"/>
    <w:rsid w:val="002A3EB4"/>
    <w:rsid w:val="00325348"/>
    <w:rsid w:val="00393688"/>
    <w:rsid w:val="003C021C"/>
    <w:rsid w:val="003D411E"/>
    <w:rsid w:val="003E3C1E"/>
    <w:rsid w:val="003E6148"/>
    <w:rsid w:val="00400EAA"/>
    <w:rsid w:val="0041760A"/>
    <w:rsid w:val="004203D7"/>
    <w:rsid w:val="004809EE"/>
    <w:rsid w:val="00505E02"/>
    <w:rsid w:val="00511EE9"/>
    <w:rsid w:val="00521E00"/>
    <w:rsid w:val="00577C6C"/>
    <w:rsid w:val="0058501B"/>
    <w:rsid w:val="005B1FC6"/>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35A14"/>
    <w:rsid w:val="00836063"/>
    <w:rsid w:val="00872729"/>
    <w:rsid w:val="008811DC"/>
    <w:rsid w:val="008F4429"/>
    <w:rsid w:val="00932670"/>
    <w:rsid w:val="009352BB"/>
    <w:rsid w:val="00990668"/>
    <w:rsid w:val="009B397B"/>
    <w:rsid w:val="009F0C77"/>
    <w:rsid w:val="009F4DD1"/>
    <w:rsid w:val="00A31D11"/>
    <w:rsid w:val="00A64E80"/>
    <w:rsid w:val="00A741D9"/>
    <w:rsid w:val="00A9741D"/>
    <w:rsid w:val="00AB6ABB"/>
    <w:rsid w:val="00AD4B17"/>
    <w:rsid w:val="00B26FA6"/>
    <w:rsid w:val="00B741CB"/>
    <w:rsid w:val="00B934F3"/>
    <w:rsid w:val="00BB6347"/>
    <w:rsid w:val="00BD2134"/>
    <w:rsid w:val="00C038D8"/>
    <w:rsid w:val="00C045DD"/>
    <w:rsid w:val="00C160AC"/>
    <w:rsid w:val="00C3136F"/>
    <w:rsid w:val="00C3483A"/>
    <w:rsid w:val="00C61646"/>
    <w:rsid w:val="00C74E9D"/>
    <w:rsid w:val="00C82FD3"/>
    <w:rsid w:val="00CA62DF"/>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62624"/>
    <w:rsid w:val="00EB00A2"/>
    <w:rsid w:val="00EB1BF3"/>
    <w:rsid w:val="00EF3EEE"/>
    <w:rsid w:val="00EF74FC"/>
    <w:rsid w:val="00F139EC"/>
    <w:rsid w:val="00F149A7"/>
    <w:rsid w:val="00F50BAF"/>
    <w:rsid w:val="00F52C10"/>
    <w:rsid w:val="00F81FFD"/>
    <w:rsid w:val="00F85228"/>
    <w:rsid w:val="00F90403"/>
    <w:rsid w:val="00F9428A"/>
    <w:rsid w:val="00FB03E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37864A-6935-434C-AB5D-6B2B989D6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C02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21C"/>
    <w:rPr>
      <w:rFonts w:ascii="Segoe UI" w:eastAsia="Times New Roman" w:hAnsi="Segoe UI" w:cs="Segoe UI"/>
      <w:sz w:val="18"/>
      <w:szCs w:val="18"/>
    </w:rPr>
  </w:style>
  <w:style w:type="character" w:styleId="Hyperlink">
    <w:name w:val="Hyperlink"/>
    <w:basedOn w:val="DefaultParagraphFont"/>
    <w:uiPriority w:val="99"/>
    <w:unhideWhenUsed/>
    <w:rsid w:val="001149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09-16.docx" TargetMode="External"/><Relationship Id="rId13" Type="http://schemas.openxmlformats.org/officeDocument/2006/relationships/hyperlink" Target="file:///h:\HJ%20Archive\2016\02-25-16.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6\01-28-16.docx" TargetMode="External"/><Relationship Id="rId12" Type="http://schemas.openxmlformats.org/officeDocument/2006/relationships/hyperlink" Target="file:///h:\HJ%20Archive\2016\02-11-16.docx" TargetMode="External"/><Relationship Id="rId17" Type="http://schemas.openxmlformats.org/officeDocument/2006/relationships/hyperlink" Target="file:///p:\pprever\2015-16\1043_20160128A.docx" TargetMode="External"/><Relationship Id="rId2" Type="http://schemas.openxmlformats.org/officeDocument/2006/relationships/styles" Target="styles.xml"/><Relationship Id="rId16" Type="http://schemas.openxmlformats.org/officeDocument/2006/relationships/hyperlink" Target="file:///p:\pprever\2015-16\1043_20160128.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2-11-1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1043&amp;session=121&amp;summary=B" TargetMode="External"/><Relationship Id="rId10" Type="http://schemas.openxmlformats.org/officeDocument/2006/relationships/hyperlink" Target="file:///h:\SJ%20Archive\2016\02-10-16.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6\02-09-16.docx" TargetMode="External"/><Relationship Id="rId14" Type="http://schemas.openxmlformats.org/officeDocument/2006/relationships/hyperlink" Target="file:///h:\HJ%20Archive\2016\02-25-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D85B7-7365-40B5-A0D9-B24CFFE64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491</Words>
  <Characters>2801</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1043: District and school planning (D. No. 4605) - South Carolina Legislature Online</dc:title>
  <dc:subject/>
  <dc:creator>DeirdreBrevardSmith</dc:creator>
  <cp:keywords/>
  <dc:description/>
  <cp:lastModifiedBy>N Cumfer</cp:lastModifiedBy>
  <cp:revision>2</cp:revision>
  <cp:lastPrinted>2016-01-26T21:18:00Z</cp:lastPrinted>
  <dcterms:created xsi:type="dcterms:W3CDTF">2016-12-02T17:25:00Z</dcterms:created>
  <dcterms:modified xsi:type="dcterms:W3CDTF">2016-12-02T17:25:00Z</dcterms:modified>
</cp:coreProperties>
</file>