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ACE" w:rsidRDefault="00612ACE" w:rsidP="00612ACE">
      <w:pPr>
        <w:widowControl w:val="0"/>
        <w:jc w:val="center"/>
      </w:pPr>
      <w:bookmarkStart w:id="0" w:name="_GoBack"/>
      <w:bookmarkEnd w:id="0"/>
      <w:r w:rsidRPr="00612ACE">
        <w:rPr>
          <w:b/>
        </w:rPr>
        <w:t>South Carolina General Assembly</w:t>
      </w:r>
    </w:p>
    <w:p w:rsidR="00612ACE" w:rsidRDefault="00612ACE" w:rsidP="00612ACE">
      <w:pPr>
        <w:widowControl w:val="0"/>
        <w:jc w:val="center"/>
      </w:pPr>
      <w:r>
        <w:t>121st Session, 2015-2016</w:t>
      </w:r>
    </w:p>
    <w:p w:rsidR="00612ACE" w:rsidRDefault="00612ACE" w:rsidP="00612ACE">
      <w:pPr>
        <w:widowControl w:val="0"/>
      </w:pPr>
    </w:p>
    <w:p w:rsidR="00612ACE" w:rsidRDefault="00612ACE" w:rsidP="00612ACE">
      <w:pPr>
        <w:widowControl w:val="0"/>
        <w:rPr>
          <w:b/>
        </w:rPr>
      </w:pPr>
      <w:r w:rsidRPr="00612ACE">
        <w:rPr>
          <w:b/>
        </w:rPr>
        <w:t>S.</w:t>
      </w:r>
      <w:r>
        <w:rPr>
          <w:b/>
        </w:rPr>
        <w:t xml:space="preserve"> </w:t>
      </w:r>
      <w:r w:rsidRPr="00612ACE">
        <w:rPr>
          <w:b/>
        </w:rPr>
        <w:t>1105</w:t>
      </w:r>
    </w:p>
    <w:p w:rsidR="00612ACE" w:rsidRDefault="00612ACE" w:rsidP="00612ACE">
      <w:pPr>
        <w:widowControl w:val="0"/>
        <w:rPr>
          <w:b/>
        </w:rPr>
      </w:pPr>
    </w:p>
    <w:p w:rsidR="00612ACE" w:rsidRDefault="00612ACE" w:rsidP="00612ACE">
      <w:pPr>
        <w:widowControl w:val="0"/>
      </w:pPr>
      <w:r w:rsidRPr="00612ACE">
        <w:rPr>
          <w:b/>
        </w:rPr>
        <w:t>STATUS INFORMATION</w:t>
      </w:r>
    </w:p>
    <w:p w:rsidR="00612ACE" w:rsidRDefault="00612ACE" w:rsidP="00612ACE">
      <w:pPr>
        <w:widowControl w:val="0"/>
      </w:pPr>
    </w:p>
    <w:p w:rsidR="00612ACE" w:rsidRDefault="00612ACE" w:rsidP="00612ACE">
      <w:pPr>
        <w:widowControl w:val="0"/>
      </w:pPr>
      <w:r>
        <w:t>Senate Resolution</w:t>
      </w:r>
    </w:p>
    <w:p w:rsidR="00612ACE" w:rsidRDefault="00612ACE" w:rsidP="00612ACE">
      <w:pPr>
        <w:widowControl w:val="0"/>
      </w:pPr>
      <w:r>
        <w:t>Sponsors: Senator Campsen</w:t>
      </w:r>
    </w:p>
    <w:p w:rsidR="00612ACE" w:rsidRDefault="00612ACE" w:rsidP="00612ACE">
      <w:pPr>
        <w:widowControl w:val="0"/>
      </w:pPr>
      <w:r>
        <w:t>Document Path: l:\s-res\gec\054amer.kmm.gec.docx</w:t>
      </w:r>
    </w:p>
    <w:p w:rsidR="00612ACE" w:rsidRDefault="00612ACE" w:rsidP="00612ACE">
      <w:pPr>
        <w:widowControl w:val="0"/>
      </w:pPr>
    </w:p>
    <w:p w:rsidR="00612ACE" w:rsidRDefault="00612ACE" w:rsidP="00612ACE">
      <w:pPr>
        <w:widowControl w:val="0"/>
      </w:pPr>
      <w:r>
        <w:t>Introduced in the Senate on February 23, 2016</w:t>
      </w:r>
    </w:p>
    <w:p w:rsidR="00612ACE" w:rsidRDefault="00612ACE" w:rsidP="00612ACE">
      <w:pPr>
        <w:widowControl w:val="0"/>
      </w:pPr>
      <w:r>
        <w:t>Adopted by the Senate on February 23, 2016</w:t>
      </w:r>
    </w:p>
    <w:p w:rsidR="00612ACE" w:rsidRDefault="00612ACE" w:rsidP="00612ACE">
      <w:pPr>
        <w:widowControl w:val="0"/>
      </w:pPr>
    </w:p>
    <w:p w:rsidR="00612ACE" w:rsidRDefault="00612ACE" w:rsidP="00612ACE">
      <w:pPr>
        <w:widowControl w:val="0"/>
      </w:pPr>
      <w:r>
        <w:t xml:space="preserve">Summary: </w:t>
      </w:r>
      <w:r w:rsidR="00D812A5">
        <w:t>American Tree Farm System</w:t>
      </w:r>
    </w:p>
    <w:p w:rsidR="00612ACE" w:rsidRDefault="00612ACE" w:rsidP="00612ACE">
      <w:pPr>
        <w:widowControl w:val="0"/>
      </w:pPr>
    </w:p>
    <w:p w:rsidR="00612ACE" w:rsidRDefault="00612ACE" w:rsidP="00612ACE">
      <w:pPr>
        <w:widowControl w:val="0"/>
      </w:pPr>
    </w:p>
    <w:p w:rsidR="00612ACE" w:rsidRDefault="00612ACE" w:rsidP="00612ACE">
      <w:pPr>
        <w:widowControl w:val="0"/>
        <w:tabs>
          <w:tab w:val="center" w:pos="590"/>
          <w:tab w:val="center" w:pos="1440"/>
          <w:tab w:val="left" w:pos="1872"/>
          <w:tab w:val="left" w:pos="9187"/>
        </w:tabs>
      </w:pPr>
      <w:r w:rsidRPr="00612ACE">
        <w:rPr>
          <w:b/>
        </w:rPr>
        <w:t>HISTORY OF LEGISLATIVE ACTIONS</w:t>
      </w:r>
    </w:p>
    <w:p w:rsidR="00612ACE" w:rsidRDefault="00612ACE" w:rsidP="00612ACE">
      <w:pPr>
        <w:widowControl w:val="0"/>
        <w:tabs>
          <w:tab w:val="center" w:pos="590"/>
          <w:tab w:val="center" w:pos="1440"/>
          <w:tab w:val="left" w:pos="1872"/>
          <w:tab w:val="left" w:pos="9187"/>
        </w:tabs>
      </w:pPr>
    </w:p>
    <w:p w:rsidR="00612ACE" w:rsidRPr="00612ACE" w:rsidRDefault="00612ACE" w:rsidP="00612ACE">
      <w:pPr>
        <w:widowControl w:val="0"/>
        <w:tabs>
          <w:tab w:val="center" w:pos="590"/>
          <w:tab w:val="center" w:pos="1440"/>
          <w:tab w:val="left" w:pos="1872"/>
          <w:tab w:val="left" w:pos="9187"/>
        </w:tabs>
      </w:pPr>
      <w:r w:rsidRPr="00612ACE">
        <w:rPr>
          <w:u w:val="single"/>
        </w:rPr>
        <w:tab/>
        <w:t>Date</w:t>
      </w:r>
      <w:r w:rsidRPr="00612ACE">
        <w:rPr>
          <w:u w:val="single"/>
        </w:rPr>
        <w:tab/>
        <w:t>Body</w:t>
      </w:r>
      <w:r w:rsidRPr="00612ACE">
        <w:rPr>
          <w:u w:val="single"/>
        </w:rPr>
        <w:tab/>
        <w:t>Action Description with journal page number</w:t>
      </w:r>
      <w:r w:rsidRPr="00612ACE">
        <w:rPr>
          <w:u w:val="single"/>
        </w:rPr>
        <w:tab/>
      </w:r>
    </w:p>
    <w:p w:rsidR="00402624" w:rsidRDefault="00402624" w:rsidP="00402624">
      <w:pPr>
        <w:widowControl w:val="0"/>
        <w:tabs>
          <w:tab w:val="right" w:pos="1008"/>
          <w:tab w:val="left" w:pos="1152"/>
          <w:tab w:val="left" w:pos="1872"/>
          <w:tab w:val="left" w:pos="9187"/>
        </w:tabs>
        <w:ind w:left="2088" w:hanging="2088"/>
      </w:pPr>
      <w:r>
        <w:tab/>
        <w:t>2/23/2016</w:t>
      </w:r>
      <w:r>
        <w:tab/>
        <w:t>Senate</w:t>
      </w:r>
      <w:r>
        <w:tab/>
      </w:r>
      <w:r w:rsidRPr="00A15928">
        <w:t>Introduced and adopted (</w:t>
      </w:r>
      <w:hyperlink r:id="rId6" w:history="1">
        <w:r w:rsidRPr="00594E72">
          <w:rPr>
            <w:rStyle w:val="Hyperlink"/>
          </w:rPr>
          <w:t>Senate Journal</w:t>
        </w:r>
        <w:r w:rsidRPr="00594E72">
          <w:rPr>
            <w:rStyle w:val="Hyperlink"/>
          </w:rPr>
          <w:noBreakHyphen/>
          <w:t>page 6</w:t>
        </w:r>
      </w:hyperlink>
      <w:r w:rsidRPr="00A15928">
        <w:t>)</w:t>
      </w:r>
    </w:p>
    <w:p w:rsidR="00402624" w:rsidRDefault="00402624" w:rsidP="00402624">
      <w:pPr>
        <w:widowControl w:val="0"/>
        <w:tabs>
          <w:tab w:val="right" w:pos="1008"/>
          <w:tab w:val="left" w:pos="1152"/>
          <w:tab w:val="left" w:pos="1872"/>
          <w:tab w:val="left" w:pos="9187"/>
        </w:tabs>
        <w:ind w:left="2088" w:hanging="2088"/>
      </w:pPr>
    </w:p>
    <w:p w:rsidR="00612ACE" w:rsidRDefault="00612ACE" w:rsidP="00612ACE">
      <w:pPr>
        <w:widowControl w:val="0"/>
        <w:tabs>
          <w:tab w:val="right" w:pos="1008"/>
          <w:tab w:val="left" w:pos="1152"/>
          <w:tab w:val="left" w:pos="1872"/>
          <w:tab w:val="left" w:pos="9187"/>
        </w:tabs>
        <w:ind w:left="2088" w:hanging="2088"/>
      </w:pPr>
      <w:r>
        <w:t xml:space="preserve">View the latest </w:t>
      </w:r>
      <w:hyperlink r:id="rId7" w:history="1">
        <w:r w:rsidRPr="00612ACE">
          <w:rPr>
            <w:rStyle w:val="Hyperlink"/>
          </w:rPr>
          <w:t>legislative information</w:t>
        </w:r>
      </w:hyperlink>
      <w:r>
        <w:t xml:space="preserve"> at the website</w:t>
      </w:r>
    </w:p>
    <w:p w:rsidR="00612ACE" w:rsidRDefault="00612ACE" w:rsidP="00612ACE">
      <w:pPr>
        <w:widowControl w:val="0"/>
        <w:tabs>
          <w:tab w:val="right" w:pos="1008"/>
          <w:tab w:val="left" w:pos="1152"/>
          <w:tab w:val="left" w:pos="1872"/>
          <w:tab w:val="left" w:pos="9187"/>
        </w:tabs>
        <w:ind w:left="2088" w:hanging="2088"/>
      </w:pPr>
    </w:p>
    <w:p w:rsidR="00612ACE" w:rsidRPr="00612ACE" w:rsidRDefault="00612ACE" w:rsidP="00612ACE">
      <w:pPr>
        <w:widowControl w:val="0"/>
        <w:tabs>
          <w:tab w:val="right" w:pos="1008"/>
          <w:tab w:val="left" w:pos="1152"/>
          <w:tab w:val="left" w:pos="1872"/>
          <w:tab w:val="left" w:pos="9187"/>
        </w:tabs>
        <w:ind w:left="2088" w:hanging="2088"/>
      </w:pPr>
    </w:p>
    <w:p w:rsidR="00612ACE" w:rsidRDefault="00612ACE" w:rsidP="00612ACE">
      <w:r w:rsidRPr="00612ACE">
        <w:rPr>
          <w:b/>
        </w:rPr>
        <w:t>VERSIONS OF THIS BILL</w:t>
      </w:r>
    </w:p>
    <w:p w:rsidR="00612ACE" w:rsidRDefault="00612ACE" w:rsidP="00612ACE"/>
    <w:p w:rsidR="00612ACE" w:rsidRDefault="00594E72" w:rsidP="00612ACE">
      <w:hyperlink r:id="rId8" w:history="1">
        <w:r w:rsidR="00612ACE">
          <w:rPr>
            <w:rStyle w:val="Hyperlink"/>
          </w:rPr>
          <w:t>2/23/2016</w:t>
        </w:r>
      </w:hyperlink>
    </w:p>
    <w:p w:rsidR="00612ACE" w:rsidRDefault="00612ACE" w:rsidP="00612ACE"/>
    <w:p w:rsidR="00612ACE" w:rsidRDefault="00612ACE" w:rsidP="00612ACE">
      <w:pPr>
        <w:sectPr w:rsidR="00612ACE" w:rsidSect="00612ACE">
          <w:pgSz w:w="12240" w:h="15840" w:code="1"/>
          <w:pgMar w:top="1080" w:right="1440" w:bottom="1080" w:left="1440" w:header="720" w:footer="720" w:gutter="0"/>
          <w:cols w:space="720"/>
          <w:noEndnote/>
          <w:docGrid w:linePitch="360"/>
        </w:sectPr>
      </w:pPr>
    </w:p>
    <w:p w:rsidR="006C345C" w:rsidRPr="00522CE0" w:rsidRDefault="006C34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233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4C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SEVENTY</w:t>
      </w:r>
      <w:r w:rsidR="00B1333B">
        <w:rPr>
          <w:rFonts w:eastAsia="Times New Roman"/>
        </w:rPr>
        <w:noBreakHyphen/>
      </w:r>
      <w:r>
        <w:rPr>
          <w:rFonts w:eastAsia="Times New Roman"/>
        </w:rPr>
        <w:t>FIFTH</w:t>
      </w:r>
      <w:r w:rsidR="007177EF">
        <w:rPr>
          <w:rFonts w:eastAsia="Times New Roman"/>
        </w:rPr>
        <w:t xml:space="preserve"> ANNIVERSARY OF THE AMERICAN TREE FARM SYSTEM AND COMMEND THOSE WHO DEVELOPED IT FOR THEIR FARSIGHTED STEWARDSHIP OF SOUTH CAROLINA</w:t>
      </w:r>
      <w:r w:rsidR="00B1333B" w:rsidRPr="00B1333B">
        <w:rPr>
          <w:rFonts w:eastAsia="Times New Roman"/>
        </w:rPr>
        <w:t>’</w:t>
      </w:r>
      <w:r w:rsidR="007177EF">
        <w:rPr>
          <w:rFonts w:eastAsia="Times New Roman"/>
        </w:rPr>
        <w:t>S FOREST RESOURCES.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1941, when forestry on private lands was beginning to emerge, a small group of foresters created the American Tree Farm System to encourage and promote reforestation and good land management practices for the present and for future generations; and</w:t>
      </w: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Tree Farm System began in the Pacific Northwest and by 1975 had spread to all fifty states. The American Tr</w:t>
      </w:r>
      <w:r w:rsidR="007B4CAF">
        <w:rPr>
          <w:rFonts w:eastAsia="Times New Roman"/>
        </w:rPr>
        <w:t>ee Farm System celebrates its seventy</w:t>
      </w:r>
      <w:r w:rsidR="00B1333B">
        <w:rPr>
          <w:rFonts w:eastAsia="Times New Roman"/>
        </w:rPr>
        <w:noBreakHyphen/>
      </w:r>
      <w:r w:rsidR="007B4CAF">
        <w:rPr>
          <w:rFonts w:eastAsia="Times New Roman"/>
        </w:rPr>
        <w:t>fifth</w:t>
      </w:r>
      <w:r>
        <w:rPr>
          <w:rFonts w:eastAsia="Times New Roman"/>
        </w:rPr>
        <w:t xml:space="preserve"> anniversary in 2016. The American Tree Farm System has made enormous contributions in nurturing South Carolina forests for the benefit of all; and</w:t>
      </w: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before it became fashionable to plant trees and to care for our forests, foresters volunteering for the American Tree Farm System were encouraging the planting and nurturing of forests on private lands through a program of recognizing sustainable forest stewardship; and</w:t>
      </w: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Tree Farm System and the South Carolina Certified Tree Farm Program are shining examples of South Carolina</w:t>
      </w:r>
      <w:r w:rsidR="00B1333B" w:rsidRPr="00B1333B">
        <w:rPr>
          <w:rFonts w:eastAsia="Times New Roman"/>
        </w:rPr>
        <w:t>’</w:t>
      </w:r>
      <w:r>
        <w:rPr>
          <w:rFonts w:eastAsia="Times New Roman"/>
        </w:rPr>
        <w:t>s early commitment to conservation by protecting forest resources while also providing forest products for South Carolinians and for all Americans; and</w:t>
      </w: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33B"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residents of one of the nation</w:t>
      </w:r>
      <w:r w:rsidR="00B1333B" w:rsidRPr="00B1333B">
        <w:rPr>
          <w:rFonts w:eastAsia="Times New Roman"/>
        </w:rPr>
        <w:t>’</w:t>
      </w:r>
      <w:r>
        <w:rPr>
          <w:rFonts w:eastAsia="Times New Roman"/>
        </w:rPr>
        <w:t xml:space="preserve">s leading forest products producing states, South Carolinians have recognized and will continue to recognize the critical role trees play in this state </w:t>
      </w:r>
      <w:r>
        <w:rPr>
          <w:rFonts w:eastAsia="Times New Roman"/>
        </w:rPr>
        <w:lastRenderedPageBreak/>
        <w:t xml:space="preserve">providing wood and paper products, clean water, clean air, recreation, and wildlife. </w:t>
      </w:r>
      <w:r w:rsidR="00C5233B">
        <w:rPr>
          <w:rFonts w:eastAsia="Times New Roman"/>
        </w:rPr>
        <w:t>Now, therefore,</w:t>
      </w:r>
    </w:p>
    <w:p w:rsidR="00C5233B" w:rsidRDefault="00C52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33B" w:rsidRDefault="00C52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5233B" w:rsidRDefault="00C52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33B" w:rsidRPr="00522CE0" w:rsidRDefault="00C52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177EF">
        <w:rPr>
          <w:rFonts w:eastAsia="Times New Roman"/>
        </w:rPr>
        <w:t>the members of the Senate, by t</w:t>
      </w:r>
      <w:r w:rsidR="007B4CAF">
        <w:rPr>
          <w:rFonts w:eastAsia="Times New Roman"/>
        </w:rPr>
        <w:t>his resolution, recognize the seventy</w:t>
      </w:r>
      <w:r w:rsidR="00B1333B">
        <w:rPr>
          <w:rFonts w:eastAsia="Times New Roman"/>
        </w:rPr>
        <w:noBreakHyphen/>
      </w:r>
      <w:r w:rsidR="007B4CAF">
        <w:rPr>
          <w:rFonts w:eastAsia="Times New Roman"/>
        </w:rPr>
        <w:t>fifth</w:t>
      </w:r>
      <w:r w:rsidR="007177EF">
        <w:rPr>
          <w:rFonts w:eastAsia="Times New Roman"/>
        </w:rPr>
        <w:t xml:space="preserve"> anniversary of the American Tree Farm System, commend the American Tree Farm System and the South Carolina Certified Tree Program in the wise management of our forest resources, for advocating and following prudent forest practices, and join with all South Carolinians in applauding a farsighted system that has provided us with trees for today and in the future</w:t>
      </w:r>
      <w:r>
        <w:rPr>
          <w:rFonts w:eastAsia="Times New Roman"/>
        </w:rPr>
        <w:t>.</w:t>
      </w:r>
    </w:p>
    <w:p w:rsidR="00F502DE" w:rsidRDefault="00B133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2ACE" w:rsidRDefault="00612ACE" w:rsidP="00612ACE">
      <w:pPr>
        <w:suppressAutoHyphens/>
        <w:jc w:val="both"/>
        <w:rPr>
          <w:rFonts w:eastAsia="Times New Roman"/>
        </w:rPr>
      </w:pPr>
    </w:p>
    <w:sectPr w:rsidR="00612ACE" w:rsidSect="00612A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33B" w:rsidRDefault="00C5233B" w:rsidP="00522CE0">
      <w:r>
        <w:separator/>
      </w:r>
    </w:p>
  </w:endnote>
  <w:endnote w:type="continuationSeparator" w:id="0">
    <w:p w:rsidR="00C5233B" w:rsidRDefault="00C523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0BA1D6-E004-4B16-83D7-4782C3FE6427}"/>
    <w:embedBold r:id="rId2" w:fontKey="{D0A555ED-CC01-4646-830F-0EC320FF0A53}"/>
  </w:font>
  <w:font w:name="Calibri">
    <w:panose1 w:val="020F0502020204030204"/>
    <w:charset w:val="00"/>
    <w:family w:val="swiss"/>
    <w:pitch w:val="variable"/>
    <w:sig w:usb0="E00002FF" w:usb1="4000ACFF" w:usb2="00000001" w:usb3="00000000" w:csb0="0000019F" w:csb1="00000000"/>
    <w:embedRegular r:id="rId3" w:fontKey="{E05E2B89-6603-48A9-8AC6-3EEBA390C28A}"/>
    <w:embedBold r:id="rId4" w:fontKey="{55E5CD22-2C3C-454D-9515-03121EB473CD}"/>
  </w:font>
  <w:font w:name="Cambria">
    <w:panose1 w:val="02040503050406030204"/>
    <w:charset w:val="00"/>
    <w:family w:val="roman"/>
    <w:pitch w:val="variable"/>
    <w:sig w:usb0="E00002FF" w:usb1="400004FF" w:usb2="00000000" w:usb3="00000000" w:csb0="0000019F" w:csb1="00000000"/>
    <w:embedRegular r:id="rId5" w:fontKey="{7FD4C31D-1658-437D-B90C-D91FCF6A48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ACE" w:rsidRPr="006C345C" w:rsidRDefault="00612ACE" w:rsidP="006C345C">
    <w:pPr>
      <w:pStyle w:val="Footer"/>
      <w:tabs>
        <w:tab w:val="clear" w:pos="4680"/>
        <w:tab w:val="clear" w:pos="9360"/>
        <w:tab w:val="center" w:pos="2995"/>
      </w:tabs>
      <w:spacing w:before="120"/>
    </w:pPr>
    <w:r>
      <w:t>[1105]</w:t>
    </w:r>
    <w:r>
      <w:tab/>
    </w:r>
    <w:r>
      <w:fldChar w:fldCharType="begin"/>
    </w:r>
    <w:r>
      <w:instrText xml:space="preserve"> PAGE  \* MERGEFORMAT </w:instrText>
    </w:r>
    <w:r>
      <w:fldChar w:fldCharType="separate"/>
    </w:r>
    <w:r w:rsidR="00594E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33B" w:rsidRDefault="00C5233B" w:rsidP="00522CE0">
      <w:r>
        <w:separator/>
      </w:r>
    </w:p>
  </w:footnote>
  <w:footnote w:type="continuationSeparator" w:id="0">
    <w:p w:rsidR="00C5233B" w:rsidRDefault="00C523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4AMER.KMM.GEC"/>
    <w:docVar w:name="CoverAttorneyInitials" w:val="KMM"/>
    <w:docVar w:name="CoverAttorneyLastName" w:val="Moffitt"/>
    <w:docVar w:name="CoverBillType" w:val="r"/>
    <w:docVar w:name="CoverSenator" w:val="GEC"/>
    <w:docVar w:name="dvBillNumber" w:val="1105"/>
    <w:docVar w:name="dvBillNumberPrefix" w:val="S. "/>
    <w:docVar w:name="dvOriginalBody" w:val="Senate"/>
    <w:docVar w:name="fulldraftpath" w:val="L:\S-RES\GEC\054AMER.KMM.GEC.DOCX"/>
    <w:docVar w:name="NameofBody" w:val="S"/>
    <w:docVar w:name="vgroup2" w:val="S-RES"/>
  </w:docVars>
  <w:rsids>
    <w:rsidRoot w:val="00C5233B"/>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2624"/>
    <w:rsid w:val="0044020F"/>
    <w:rsid w:val="00450668"/>
    <w:rsid w:val="004813A2"/>
    <w:rsid w:val="004952FA"/>
    <w:rsid w:val="004B6A22"/>
    <w:rsid w:val="004D7F37"/>
    <w:rsid w:val="00522CE0"/>
    <w:rsid w:val="00544A43"/>
    <w:rsid w:val="00555D86"/>
    <w:rsid w:val="00565148"/>
    <w:rsid w:val="00570403"/>
    <w:rsid w:val="00593361"/>
    <w:rsid w:val="00594E72"/>
    <w:rsid w:val="005A413B"/>
    <w:rsid w:val="005A5017"/>
    <w:rsid w:val="005A648C"/>
    <w:rsid w:val="005F1745"/>
    <w:rsid w:val="00612ACE"/>
    <w:rsid w:val="006A1802"/>
    <w:rsid w:val="006C345C"/>
    <w:rsid w:val="006C74EA"/>
    <w:rsid w:val="007177EF"/>
    <w:rsid w:val="00720D40"/>
    <w:rsid w:val="007318D4"/>
    <w:rsid w:val="00765784"/>
    <w:rsid w:val="007A4390"/>
    <w:rsid w:val="007B4CAF"/>
    <w:rsid w:val="007E5CB7"/>
    <w:rsid w:val="008314D2"/>
    <w:rsid w:val="00877044"/>
    <w:rsid w:val="00892DC7"/>
    <w:rsid w:val="008B2F42"/>
    <w:rsid w:val="008C3697"/>
    <w:rsid w:val="008E185F"/>
    <w:rsid w:val="008F023B"/>
    <w:rsid w:val="00904E16"/>
    <w:rsid w:val="009162B3"/>
    <w:rsid w:val="00927C62"/>
    <w:rsid w:val="00945B8D"/>
    <w:rsid w:val="00983951"/>
    <w:rsid w:val="00984124"/>
    <w:rsid w:val="00984640"/>
    <w:rsid w:val="00995C37"/>
    <w:rsid w:val="009C118A"/>
    <w:rsid w:val="00A02011"/>
    <w:rsid w:val="00A4011E"/>
    <w:rsid w:val="00A86015"/>
    <w:rsid w:val="00A9594E"/>
    <w:rsid w:val="00AE59C8"/>
    <w:rsid w:val="00B10098"/>
    <w:rsid w:val="00B1333B"/>
    <w:rsid w:val="00B5790D"/>
    <w:rsid w:val="00B945C5"/>
    <w:rsid w:val="00BA20EA"/>
    <w:rsid w:val="00BB5AFC"/>
    <w:rsid w:val="00BC0A56"/>
    <w:rsid w:val="00C05D15"/>
    <w:rsid w:val="00C45366"/>
    <w:rsid w:val="00C5233B"/>
    <w:rsid w:val="00C57023"/>
    <w:rsid w:val="00C74052"/>
    <w:rsid w:val="00CB187A"/>
    <w:rsid w:val="00CC0EC7"/>
    <w:rsid w:val="00D1088B"/>
    <w:rsid w:val="00D14DE6"/>
    <w:rsid w:val="00D156D2"/>
    <w:rsid w:val="00D35486"/>
    <w:rsid w:val="00D53E29"/>
    <w:rsid w:val="00D812A5"/>
    <w:rsid w:val="00D86943"/>
    <w:rsid w:val="00DA47B9"/>
    <w:rsid w:val="00DE5635"/>
    <w:rsid w:val="00E058D3"/>
    <w:rsid w:val="00E2236D"/>
    <w:rsid w:val="00E76AD9"/>
    <w:rsid w:val="00E91E2F"/>
    <w:rsid w:val="00EA3546"/>
    <w:rsid w:val="00EB47AE"/>
    <w:rsid w:val="00EC34E1"/>
    <w:rsid w:val="00F0234A"/>
    <w:rsid w:val="00F05CF2"/>
    <w:rsid w:val="00F502DE"/>
    <w:rsid w:val="00F51241"/>
    <w:rsid w:val="00F52959"/>
    <w:rsid w:val="00F55884"/>
    <w:rsid w:val="00FB7F01"/>
    <w:rsid w:val="00FC0D36"/>
    <w:rsid w:val="00FE6467"/>
    <w:rsid w:val="00FF1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AB6EEFB-DD99-4D41-8422-4BB8C7317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12A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05_201602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0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23-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434</Words>
  <Characters>2480</Characters>
  <Application>Microsoft Office Word</Application>
  <DocSecurity>6</DocSecurity>
  <Lines>20</Lines>
  <Paragraphs>5</Paragraphs>
  <ScaleCrop>false</ScaleCrop>
  <Company> </Company>
  <LinksUpToDate>false</LinksUpToDate>
  <CharactersWithSpaces>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1105: American Tree Farm System - South Carolina Legislature Online</dc:title>
  <dc:subject/>
  <dc:creator>Jill Holt</dc:creator>
  <cp:keywords/>
  <dc:description/>
  <cp:lastModifiedBy>N Cumfer</cp:lastModifiedBy>
  <cp:revision>2</cp:revision>
  <dcterms:created xsi:type="dcterms:W3CDTF">2016-12-02T17:28:00Z</dcterms:created>
  <dcterms:modified xsi:type="dcterms:W3CDTF">2016-12-02T17:28:00Z</dcterms:modified>
</cp:coreProperties>
</file>