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DD7" w:rsidRDefault="00237DD7" w:rsidP="00237DD7">
      <w:pPr>
        <w:widowControl w:val="0"/>
        <w:jc w:val="center"/>
      </w:pPr>
      <w:bookmarkStart w:id="0" w:name="_GoBack"/>
      <w:bookmarkEnd w:id="0"/>
      <w:r w:rsidRPr="00237DD7">
        <w:rPr>
          <w:b/>
        </w:rPr>
        <w:t>South Carolina General Assembly</w:t>
      </w:r>
    </w:p>
    <w:p w:rsidR="00237DD7" w:rsidRDefault="00237DD7" w:rsidP="00237DD7">
      <w:pPr>
        <w:widowControl w:val="0"/>
        <w:jc w:val="center"/>
      </w:pPr>
      <w:r>
        <w:t>121st Session, 2015-2016</w:t>
      </w:r>
    </w:p>
    <w:p w:rsidR="00237DD7" w:rsidRDefault="00237DD7" w:rsidP="00237DD7">
      <w:pPr>
        <w:widowControl w:val="0"/>
      </w:pPr>
    </w:p>
    <w:p w:rsidR="00237DD7" w:rsidRDefault="00237DD7" w:rsidP="00237DD7">
      <w:pPr>
        <w:widowControl w:val="0"/>
        <w:rPr>
          <w:b/>
        </w:rPr>
      </w:pPr>
      <w:r w:rsidRPr="00237DD7">
        <w:rPr>
          <w:b/>
        </w:rPr>
        <w:t>S.</w:t>
      </w:r>
      <w:r>
        <w:rPr>
          <w:b/>
        </w:rPr>
        <w:t xml:space="preserve"> </w:t>
      </w:r>
      <w:r w:rsidRPr="00237DD7">
        <w:rPr>
          <w:b/>
        </w:rPr>
        <w:t>12</w:t>
      </w:r>
    </w:p>
    <w:p w:rsidR="00237DD7" w:rsidRDefault="00237DD7" w:rsidP="00237DD7">
      <w:pPr>
        <w:widowControl w:val="0"/>
        <w:rPr>
          <w:b/>
        </w:rPr>
      </w:pPr>
    </w:p>
    <w:p w:rsidR="00237DD7" w:rsidRDefault="00237DD7" w:rsidP="00237DD7">
      <w:pPr>
        <w:widowControl w:val="0"/>
      </w:pPr>
      <w:r w:rsidRPr="00237DD7">
        <w:rPr>
          <w:b/>
        </w:rPr>
        <w:t>STATUS INFORMATION</w:t>
      </w:r>
    </w:p>
    <w:p w:rsidR="00237DD7" w:rsidRDefault="00237DD7" w:rsidP="00237DD7">
      <w:pPr>
        <w:widowControl w:val="0"/>
      </w:pPr>
    </w:p>
    <w:p w:rsidR="00237DD7" w:rsidRDefault="00237DD7" w:rsidP="00237DD7">
      <w:pPr>
        <w:widowControl w:val="0"/>
      </w:pPr>
      <w:r>
        <w:t>Concurrent Resolution</w:t>
      </w:r>
    </w:p>
    <w:p w:rsidR="00237DD7" w:rsidRDefault="00237DD7" w:rsidP="00237DD7">
      <w:pPr>
        <w:widowControl w:val="0"/>
      </w:pPr>
      <w:r>
        <w:t>Sponsors: Senators L. Martin, Campsen and Malloy</w:t>
      </w:r>
    </w:p>
    <w:p w:rsidR="00237DD7" w:rsidRDefault="00237DD7" w:rsidP="00237DD7">
      <w:pPr>
        <w:widowControl w:val="0"/>
      </w:pPr>
      <w:r>
        <w:t>Document Path: l:\s-jud\bills\l. martin\jud0014.js.docx</w:t>
      </w:r>
    </w:p>
    <w:p w:rsidR="002E0A13" w:rsidRDefault="002E0A13" w:rsidP="00237DD7">
      <w:pPr>
        <w:widowControl w:val="0"/>
      </w:pPr>
      <w:r>
        <w:t>Companion/Similar bill(s): 3028</w:t>
      </w:r>
    </w:p>
    <w:p w:rsidR="00237DD7" w:rsidRDefault="00237DD7" w:rsidP="00237DD7">
      <w:pPr>
        <w:widowControl w:val="0"/>
      </w:pPr>
    </w:p>
    <w:p w:rsidR="00E26194" w:rsidRDefault="00E26194" w:rsidP="00237DD7">
      <w:pPr>
        <w:widowControl w:val="0"/>
      </w:pPr>
      <w:r>
        <w:t>Introduced in the Senate on January 13, 2015</w:t>
      </w:r>
    </w:p>
    <w:p w:rsidR="00E26194" w:rsidRDefault="00E26194" w:rsidP="00237DD7">
      <w:pPr>
        <w:widowControl w:val="0"/>
      </w:pPr>
      <w:r>
        <w:t>Introduced in the House on January 20, 2015</w:t>
      </w:r>
    </w:p>
    <w:p w:rsidR="00E26194" w:rsidRDefault="00E26194" w:rsidP="00237DD7">
      <w:pPr>
        <w:widowControl w:val="0"/>
      </w:pPr>
      <w:r>
        <w:t>Adopted by the General Assembly on January 20, 2015</w:t>
      </w:r>
    </w:p>
    <w:p w:rsidR="00E26194" w:rsidRDefault="00E26194" w:rsidP="00237DD7">
      <w:pPr>
        <w:widowControl w:val="0"/>
      </w:pPr>
    </w:p>
    <w:p w:rsidR="00237DD7" w:rsidRDefault="00237DD7" w:rsidP="00237DD7">
      <w:pPr>
        <w:widowControl w:val="0"/>
      </w:pPr>
      <w:r>
        <w:t xml:space="preserve">Summary: </w:t>
      </w:r>
      <w:r w:rsidR="00897266">
        <w:t>Election of Judges</w:t>
      </w:r>
    </w:p>
    <w:p w:rsidR="00237DD7" w:rsidRDefault="00237DD7" w:rsidP="00237DD7">
      <w:pPr>
        <w:widowControl w:val="0"/>
      </w:pPr>
    </w:p>
    <w:p w:rsidR="00237DD7" w:rsidRDefault="00237DD7" w:rsidP="00237DD7">
      <w:pPr>
        <w:widowControl w:val="0"/>
      </w:pPr>
    </w:p>
    <w:p w:rsidR="00237DD7" w:rsidRDefault="00237DD7" w:rsidP="00237DD7">
      <w:pPr>
        <w:widowControl w:val="0"/>
        <w:tabs>
          <w:tab w:val="center" w:pos="590"/>
          <w:tab w:val="center" w:pos="1440"/>
          <w:tab w:val="left" w:pos="1872"/>
          <w:tab w:val="left" w:pos="9187"/>
        </w:tabs>
      </w:pPr>
      <w:r w:rsidRPr="00237DD7">
        <w:rPr>
          <w:b/>
        </w:rPr>
        <w:t>HISTORY OF LEGISLATIVE ACTIONS</w:t>
      </w:r>
    </w:p>
    <w:p w:rsidR="00237DD7" w:rsidRDefault="00237DD7" w:rsidP="00237DD7">
      <w:pPr>
        <w:widowControl w:val="0"/>
        <w:tabs>
          <w:tab w:val="center" w:pos="590"/>
          <w:tab w:val="center" w:pos="1440"/>
          <w:tab w:val="left" w:pos="1872"/>
          <w:tab w:val="left" w:pos="9187"/>
        </w:tabs>
      </w:pPr>
    </w:p>
    <w:p w:rsidR="00237DD7" w:rsidRPr="00237DD7" w:rsidRDefault="00237DD7" w:rsidP="00237DD7">
      <w:pPr>
        <w:widowControl w:val="0"/>
        <w:tabs>
          <w:tab w:val="center" w:pos="590"/>
          <w:tab w:val="center" w:pos="1440"/>
          <w:tab w:val="left" w:pos="1872"/>
          <w:tab w:val="left" w:pos="9187"/>
        </w:tabs>
      </w:pPr>
      <w:r w:rsidRPr="00237DD7">
        <w:rPr>
          <w:u w:val="single"/>
        </w:rPr>
        <w:tab/>
        <w:t>Date</w:t>
      </w:r>
      <w:r w:rsidRPr="00237DD7">
        <w:rPr>
          <w:u w:val="single"/>
        </w:rPr>
        <w:tab/>
        <w:t>Body</w:t>
      </w:r>
      <w:r w:rsidRPr="00237DD7">
        <w:rPr>
          <w:u w:val="single"/>
        </w:rPr>
        <w:tab/>
        <w:t>Action Description with journal page number</w:t>
      </w:r>
      <w:r w:rsidRPr="00237DD7">
        <w:rPr>
          <w:u w:val="single"/>
        </w:rPr>
        <w:tab/>
      </w:r>
    </w:p>
    <w:p w:rsidR="00CA4C12" w:rsidRDefault="00CA4C12" w:rsidP="00CA4C12">
      <w:pPr>
        <w:widowControl w:val="0"/>
        <w:tabs>
          <w:tab w:val="right" w:pos="1008"/>
          <w:tab w:val="left" w:pos="1152"/>
          <w:tab w:val="left" w:pos="1872"/>
          <w:tab w:val="left" w:pos="9187"/>
        </w:tabs>
        <w:ind w:left="2088" w:hanging="2088"/>
      </w:pPr>
      <w:r>
        <w:tab/>
        <w:t>12/3/2014</w:t>
      </w:r>
      <w:r>
        <w:tab/>
        <w:t>Senate</w:t>
      </w:r>
      <w:r>
        <w:tab/>
      </w:r>
      <w:r w:rsidRPr="002C3A83">
        <w:t>Prefiled</w:t>
      </w:r>
    </w:p>
    <w:p w:rsidR="00CA4C12" w:rsidRDefault="00CA4C12" w:rsidP="00CA4C12">
      <w:pPr>
        <w:widowControl w:val="0"/>
        <w:tabs>
          <w:tab w:val="right" w:pos="1008"/>
          <w:tab w:val="left" w:pos="1152"/>
          <w:tab w:val="left" w:pos="1872"/>
          <w:tab w:val="left" w:pos="9187"/>
        </w:tabs>
        <w:ind w:left="2088" w:hanging="2088"/>
      </w:pPr>
      <w:r>
        <w:tab/>
        <w:t>12/3/2014</w:t>
      </w:r>
      <w:r>
        <w:tab/>
        <w:t>Senate</w:t>
      </w:r>
      <w:r>
        <w:tab/>
      </w:r>
      <w:r w:rsidRPr="002C3A83">
        <w:t xml:space="preserve">Referred to Committee on </w:t>
      </w:r>
      <w:r w:rsidRPr="002C3A83">
        <w:rPr>
          <w:b/>
        </w:rPr>
        <w:t>Judiciary</w:t>
      </w:r>
    </w:p>
    <w:p w:rsidR="00CA4C12" w:rsidRDefault="00CA4C12" w:rsidP="00CA4C12">
      <w:pPr>
        <w:widowControl w:val="0"/>
        <w:tabs>
          <w:tab w:val="right" w:pos="1008"/>
          <w:tab w:val="left" w:pos="1152"/>
          <w:tab w:val="left" w:pos="1872"/>
          <w:tab w:val="left" w:pos="9187"/>
        </w:tabs>
        <w:ind w:left="2088" w:hanging="2088"/>
      </w:pPr>
      <w:r>
        <w:tab/>
        <w:t>1/13/2015</w:t>
      </w:r>
      <w:r>
        <w:tab/>
        <w:t>Senate</w:t>
      </w:r>
      <w:r>
        <w:tab/>
      </w:r>
      <w:r w:rsidRPr="002C3A83">
        <w:t>Introduced (</w:t>
      </w:r>
      <w:hyperlink r:id="rId6" w:history="1">
        <w:r w:rsidRPr="00417057">
          <w:rPr>
            <w:rStyle w:val="Hyperlink"/>
          </w:rPr>
          <w:t>Senate Journal</w:t>
        </w:r>
        <w:r w:rsidRPr="00417057">
          <w:rPr>
            <w:rStyle w:val="Hyperlink"/>
          </w:rPr>
          <w:noBreakHyphen/>
          <w:t>page 38</w:t>
        </w:r>
      </w:hyperlink>
      <w:r w:rsidRPr="002C3A83">
        <w:t>)</w:t>
      </w:r>
    </w:p>
    <w:p w:rsidR="00CA4C12" w:rsidRDefault="00CA4C12" w:rsidP="00CA4C12">
      <w:pPr>
        <w:widowControl w:val="0"/>
        <w:tabs>
          <w:tab w:val="right" w:pos="1008"/>
          <w:tab w:val="left" w:pos="1152"/>
          <w:tab w:val="left" w:pos="1872"/>
          <w:tab w:val="left" w:pos="9187"/>
        </w:tabs>
        <w:ind w:left="2088" w:hanging="2088"/>
      </w:pPr>
      <w:r>
        <w:tab/>
        <w:t>1/13/2015</w:t>
      </w:r>
      <w:r>
        <w:tab/>
        <w:t>Senate</w:t>
      </w:r>
      <w:r>
        <w:tab/>
      </w:r>
      <w:r w:rsidRPr="002C3A83">
        <w:t>Ref</w:t>
      </w:r>
      <w:r>
        <w:t xml:space="preserve">erred to Committee on </w:t>
      </w:r>
      <w:r w:rsidRPr="002C3A83">
        <w:rPr>
          <w:b/>
        </w:rPr>
        <w:t>Judiciary</w:t>
      </w:r>
      <w:r>
        <w:t xml:space="preserve"> </w:t>
      </w:r>
      <w:r w:rsidRPr="002C3A83">
        <w:t>(</w:t>
      </w:r>
      <w:hyperlink r:id="rId7" w:history="1">
        <w:r w:rsidRPr="00417057">
          <w:rPr>
            <w:rStyle w:val="Hyperlink"/>
          </w:rPr>
          <w:t>Senate Journal</w:t>
        </w:r>
        <w:r w:rsidRPr="00417057">
          <w:rPr>
            <w:rStyle w:val="Hyperlink"/>
          </w:rPr>
          <w:noBreakHyphen/>
          <w:t>page 38</w:t>
        </w:r>
      </w:hyperlink>
      <w:r w:rsidRPr="002C3A83">
        <w:t>)</w:t>
      </w:r>
    </w:p>
    <w:p w:rsidR="00CA4C12" w:rsidRDefault="00CA4C12" w:rsidP="00CA4C12">
      <w:pPr>
        <w:widowControl w:val="0"/>
        <w:tabs>
          <w:tab w:val="right" w:pos="1008"/>
          <w:tab w:val="left" w:pos="1152"/>
          <w:tab w:val="left" w:pos="1872"/>
          <w:tab w:val="left" w:pos="9187"/>
        </w:tabs>
        <w:ind w:left="2088" w:hanging="2088"/>
      </w:pPr>
      <w:r>
        <w:tab/>
        <w:t>1/15/2015</w:t>
      </w:r>
      <w:r>
        <w:tab/>
        <w:t>Senate</w:t>
      </w:r>
      <w:r>
        <w:tab/>
      </w:r>
      <w:r w:rsidRPr="002C3A83">
        <w:t>Recalled from Comm</w:t>
      </w:r>
      <w:r>
        <w:t xml:space="preserve">ittee on </w:t>
      </w:r>
      <w:r w:rsidRPr="002C3A83">
        <w:rPr>
          <w:b/>
        </w:rPr>
        <w:t>Judiciary</w:t>
      </w:r>
      <w:r>
        <w:t xml:space="preserve"> </w:t>
      </w:r>
      <w:r w:rsidRPr="002C3A83">
        <w:t>(</w:t>
      </w:r>
      <w:hyperlink r:id="rId8" w:history="1">
        <w:r w:rsidRPr="00417057">
          <w:rPr>
            <w:rStyle w:val="Hyperlink"/>
          </w:rPr>
          <w:t>Senate Journal</w:t>
        </w:r>
        <w:r w:rsidRPr="00417057">
          <w:rPr>
            <w:rStyle w:val="Hyperlink"/>
          </w:rPr>
          <w:noBreakHyphen/>
          <w:t>page 15</w:t>
        </w:r>
      </w:hyperlink>
      <w:r w:rsidRPr="002C3A83">
        <w:t>)</w:t>
      </w:r>
    </w:p>
    <w:p w:rsidR="00CA4C12" w:rsidRDefault="00CA4C12" w:rsidP="00CA4C12">
      <w:pPr>
        <w:widowControl w:val="0"/>
        <w:tabs>
          <w:tab w:val="right" w:pos="1008"/>
          <w:tab w:val="left" w:pos="1152"/>
          <w:tab w:val="left" w:pos="1872"/>
          <w:tab w:val="left" w:pos="9187"/>
        </w:tabs>
        <w:ind w:left="2088" w:hanging="2088"/>
      </w:pPr>
      <w:r>
        <w:tab/>
        <w:t>1/15/2015</w:t>
      </w:r>
      <w:r>
        <w:tab/>
        <w:t>Senate</w:t>
      </w:r>
      <w:r>
        <w:tab/>
      </w:r>
      <w:r w:rsidRPr="002C3A83">
        <w:t>Adopted, sent to House (</w:t>
      </w:r>
      <w:hyperlink r:id="rId9" w:history="1">
        <w:r w:rsidRPr="00417057">
          <w:rPr>
            <w:rStyle w:val="Hyperlink"/>
          </w:rPr>
          <w:t>Senate Journal</w:t>
        </w:r>
        <w:r w:rsidRPr="00417057">
          <w:rPr>
            <w:rStyle w:val="Hyperlink"/>
          </w:rPr>
          <w:noBreakHyphen/>
          <w:t>page 15</w:t>
        </w:r>
      </w:hyperlink>
      <w:r w:rsidRPr="002C3A83">
        <w:t>)</w:t>
      </w:r>
    </w:p>
    <w:p w:rsidR="00CA4C12" w:rsidRDefault="00CA4C12" w:rsidP="00CA4C12">
      <w:pPr>
        <w:widowControl w:val="0"/>
        <w:tabs>
          <w:tab w:val="right" w:pos="1008"/>
          <w:tab w:val="left" w:pos="1152"/>
          <w:tab w:val="left" w:pos="1872"/>
          <w:tab w:val="left" w:pos="9187"/>
        </w:tabs>
        <w:ind w:left="2088" w:hanging="2088"/>
      </w:pPr>
      <w:r>
        <w:tab/>
        <w:t>1/20/2015</w:t>
      </w:r>
      <w:r>
        <w:tab/>
        <w:t>House</w:t>
      </w:r>
      <w:r>
        <w:tab/>
      </w:r>
      <w:r w:rsidRPr="002C3A83">
        <w:t>Introduced, ado</w:t>
      </w:r>
      <w:r>
        <w:t xml:space="preserve">pted, returned with concurrence </w:t>
      </w:r>
      <w:r w:rsidRPr="002C3A83">
        <w:t>(</w:t>
      </w:r>
      <w:hyperlink r:id="rId10" w:history="1">
        <w:r w:rsidRPr="00417057">
          <w:rPr>
            <w:rStyle w:val="Hyperlink"/>
          </w:rPr>
          <w:t>House Journal</w:t>
        </w:r>
        <w:r w:rsidRPr="00417057">
          <w:rPr>
            <w:rStyle w:val="Hyperlink"/>
          </w:rPr>
          <w:noBreakHyphen/>
          <w:t>page 9</w:t>
        </w:r>
      </w:hyperlink>
      <w:r w:rsidRPr="002C3A83">
        <w:t>)</w:t>
      </w:r>
    </w:p>
    <w:p w:rsidR="00CA4C12" w:rsidRDefault="00CA4C12" w:rsidP="00CA4C12">
      <w:pPr>
        <w:widowControl w:val="0"/>
        <w:tabs>
          <w:tab w:val="right" w:pos="1008"/>
          <w:tab w:val="left" w:pos="1152"/>
          <w:tab w:val="left" w:pos="1872"/>
          <w:tab w:val="left" w:pos="9187"/>
        </w:tabs>
        <w:ind w:left="2088" w:hanging="2088"/>
      </w:pPr>
    </w:p>
    <w:p w:rsidR="00237DD7" w:rsidRDefault="00237DD7" w:rsidP="00237DD7">
      <w:pPr>
        <w:widowControl w:val="0"/>
        <w:tabs>
          <w:tab w:val="right" w:pos="1008"/>
          <w:tab w:val="left" w:pos="1152"/>
          <w:tab w:val="left" w:pos="1872"/>
          <w:tab w:val="left" w:pos="9187"/>
        </w:tabs>
        <w:ind w:left="2088" w:hanging="2088"/>
      </w:pPr>
      <w:r>
        <w:t xml:space="preserve">View the latest </w:t>
      </w:r>
      <w:hyperlink r:id="rId11" w:history="1">
        <w:r w:rsidRPr="00237DD7">
          <w:rPr>
            <w:rStyle w:val="Hyperlink"/>
          </w:rPr>
          <w:t>legislative information</w:t>
        </w:r>
      </w:hyperlink>
      <w:r>
        <w:t xml:space="preserve"> at the website</w:t>
      </w:r>
    </w:p>
    <w:p w:rsidR="00237DD7" w:rsidRDefault="00237DD7" w:rsidP="00237DD7">
      <w:pPr>
        <w:widowControl w:val="0"/>
        <w:tabs>
          <w:tab w:val="right" w:pos="1008"/>
          <w:tab w:val="left" w:pos="1152"/>
          <w:tab w:val="left" w:pos="1872"/>
          <w:tab w:val="left" w:pos="9187"/>
        </w:tabs>
        <w:ind w:left="2088" w:hanging="2088"/>
      </w:pPr>
    </w:p>
    <w:p w:rsidR="00237DD7" w:rsidRPr="00237DD7" w:rsidRDefault="00237DD7" w:rsidP="00237DD7">
      <w:pPr>
        <w:widowControl w:val="0"/>
        <w:tabs>
          <w:tab w:val="right" w:pos="1008"/>
          <w:tab w:val="left" w:pos="1152"/>
          <w:tab w:val="left" w:pos="1872"/>
          <w:tab w:val="left" w:pos="9187"/>
        </w:tabs>
        <w:ind w:left="2088" w:hanging="2088"/>
      </w:pPr>
    </w:p>
    <w:p w:rsidR="00237DD7" w:rsidRDefault="00237DD7" w:rsidP="00237DD7">
      <w:pPr>
        <w:widowControl w:val="0"/>
      </w:pPr>
      <w:r w:rsidRPr="00237DD7">
        <w:rPr>
          <w:b/>
        </w:rPr>
        <w:t>VERSIONS OF THIS BILL</w:t>
      </w:r>
    </w:p>
    <w:p w:rsidR="00237DD7" w:rsidRDefault="00237DD7" w:rsidP="00237DD7">
      <w:pPr>
        <w:widowControl w:val="0"/>
      </w:pPr>
    </w:p>
    <w:p w:rsidR="00237DD7" w:rsidRDefault="00417057" w:rsidP="00237DD7">
      <w:pPr>
        <w:widowControl w:val="0"/>
      </w:pPr>
      <w:hyperlink r:id="rId12" w:history="1">
        <w:r w:rsidR="00237DD7">
          <w:rPr>
            <w:rStyle w:val="Hyperlink"/>
          </w:rPr>
          <w:t>12/3/2014</w:t>
        </w:r>
      </w:hyperlink>
    </w:p>
    <w:p w:rsidR="00237DD7" w:rsidRDefault="00237DD7" w:rsidP="00237DD7"/>
    <w:p w:rsidR="00237DD7" w:rsidRDefault="00237DD7" w:rsidP="00237DD7">
      <w:pPr>
        <w:sectPr w:rsidR="00237DD7" w:rsidSect="00237DD7">
          <w:pgSz w:w="12240" w:h="15840" w:code="1"/>
          <w:pgMar w:top="1080" w:right="1440" w:bottom="1080" w:left="1440" w:header="720" w:footer="720" w:gutter="0"/>
          <w:cols w:space="720"/>
          <w:noEndnote/>
          <w:docGrid w:linePitch="360"/>
        </w:sectPr>
      </w:pPr>
    </w:p>
    <w:p w:rsidR="001F2C4B" w:rsidRDefault="001F2C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248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3719D"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20E61">
        <w:rPr>
          <w:color w:val="000000" w:themeColor="text1"/>
          <w:u w:color="000000" w:themeColor="text1"/>
        </w:rPr>
        <w:t xml:space="preserve">TO FIX NOON ON </w:t>
      </w:r>
      <w:r w:rsidRPr="00520E61">
        <w:rPr>
          <w:bCs/>
          <w:color w:val="000000" w:themeColor="text1"/>
          <w:u w:color="000000" w:themeColor="text1"/>
        </w:rPr>
        <w:t>WEDNESDAY, FEBRUARY 4, 2015, AS</w:t>
      </w:r>
      <w:r w:rsidRPr="00520E61">
        <w:rPr>
          <w:color w:val="000000" w:themeColor="text1"/>
          <w:u w:color="000000" w:themeColor="text1"/>
        </w:rPr>
        <w:t xml:space="preserve"> THE TIME TO ELECT A SUCCESSOR TO A CERTAIN JUDGE OF THE COURT OF APPEALS, SEAT 5, WHOSE TERM WILL EXPIRE JUNE 30, 2015; TO ELECT A SUCCESSOR TO A CERTAIN JUDGE OF THE COURT OF APPEALS, SEAT 6, WHOSE TERM WILL EXPIRE JUNE 30, 2015; TO ELECT A SUCCESSOR TO A CERTAIN JUDGE OF THE CIRCUIT COURT, FOURTH JUDICIAL CIRCUIT, SEAT 2, WHOSE TERM WILL EXPIRE JUNE 30, 2018, AND THE SUCCESSOR WILL FILL THE UNEXPIRED TERM OF THAT OFFICE; TO ELECT A SUCCESSOR TO A CERTAIN JUDGE OF THE CIRCUIT COURT, FIFTH JUDICIAL CIRCUIT, SEAT 3, WHOSE TERM WILL EXPIRE JUNE 30, 2015; TO ELECT A SUCCESSOR TO A CERTAIN JUDGE OF THE CIRCUIT COURT, NINTH JUDICIAL CIRCUIT, SEAT 3, WHOSE TERM WILL EXPIRE JUNE 30, 2015; TO ELECT A SUCCESSOR TO A CERTAIN JUDGE OF THE CIRCUIT COURT, THIRTEENTH JUDICIAL CIRCUIT, SEAT 1, WHOSE TERM WILL EXPIRE JUNE 30, 2016, AND THE SUCCESSOR WILL FILL THE UNEXPIRED TERM OF THAT OFFICE, AND TO FILL THE SUBSEQUENT FULL TERM WHICH WILL EXPIRE JUNE 30, 2022; TO ELECT A SUCCESSOR TO A CERTAIN JUDGE OF THE CIRCUIT COURT, THIRTEENTH JUDICIAL CIRCUIT, SEAT 3, WHOSE TERM WILL EXPIRE JUNE 30, 2015; TO ELECT A SUCCESSOR TO A CERTAIN JUDGE OF THE CIRCUIT COURT, FOURTEENTH JUDICIAL CIRCUIT, SEAT 2, WHOSE TERM WILL EXPIRE JUNE 30, 2015; TO ELECT A SUCCESSOR TO A CERTAIN JUDGE OF THE CIRCUIT COURT, FIFTEENTH JUDICIAL CIRCUIT, SEAT 2, WHOSE TERM WILL EXPIRE JUNE 30, 2015; TO ELECT A SUCCESSOR TO A CERTAIN JUDGE OF THE CIRCUIT COURT, AT</w:t>
      </w:r>
      <w:r w:rsidRPr="00520E61">
        <w:rPr>
          <w:color w:val="000000" w:themeColor="text1"/>
          <w:u w:color="000000" w:themeColor="text1"/>
        </w:rPr>
        <w:noBreakHyphen/>
        <w:t xml:space="preserve">LARGE, SEAT 1, WHOSE TERM WILL EXPIRE </w:t>
      </w:r>
      <w:r w:rsidRPr="00520E61">
        <w:rPr>
          <w:color w:val="000000" w:themeColor="text1"/>
          <w:u w:color="000000" w:themeColor="text1"/>
        </w:rPr>
        <w:lastRenderedPageBreak/>
        <w:t>JUNE 30, 2015; TO ELECT A SUCCESSOR TO A CERTAIN JUDGE OF THE CIRCUIT COURT, AT</w:t>
      </w:r>
      <w:r w:rsidRPr="00520E61">
        <w:rPr>
          <w:color w:val="000000" w:themeColor="text1"/>
          <w:u w:color="000000" w:themeColor="text1"/>
        </w:rPr>
        <w:noBreakHyphen/>
        <w:t>LARGE, SEAT 2, WHOSE TERM WILL EXPIRE JUNE 30, 2015; TO ELECT A SUCCESSOR TO A CERTAIN JUDGE OF THE CIRCUIT COURT, AT</w:t>
      </w:r>
      <w:r w:rsidRPr="00520E61">
        <w:rPr>
          <w:color w:val="000000" w:themeColor="text1"/>
          <w:u w:color="000000" w:themeColor="text1"/>
        </w:rPr>
        <w:noBreakHyphen/>
        <w:t>LARGE, SEAT 3, WHOSE TERM WILL EXPIRE JUNE 30, 2015; TO ELECT A SUCCESSOR TO A CERTAIN JUDGE OF THE CIRCUIT COURT, AT</w:t>
      </w:r>
      <w:r w:rsidRPr="00520E61">
        <w:rPr>
          <w:color w:val="000000" w:themeColor="text1"/>
          <w:u w:color="000000" w:themeColor="text1"/>
        </w:rPr>
        <w:noBreakHyphen/>
        <w:t>LARGE, SEAT 4, WHOSE TERM WILL EXPIRE JUNE 30, 2015; TO ELECT A SUCCESSOR TO A CERTAIN JUDGE OF THE CIRCUIT COURT, AT</w:t>
      </w:r>
      <w:r w:rsidRPr="00520E61">
        <w:rPr>
          <w:color w:val="000000" w:themeColor="text1"/>
          <w:u w:color="000000" w:themeColor="text1"/>
        </w:rPr>
        <w:noBreakHyphen/>
        <w:t>LARGE, SEAT 5, WHOSE TERM WILL EXPIRE JUNE 30, 2015; TO ELECT A SUCCESSOR TO A CERTAIN JUDGE OF THE CIRCUIT COURT, AT</w:t>
      </w:r>
      <w:r w:rsidRPr="00520E61">
        <w:rPr>
          <w:color w:val="000000" w:themeColor="text1"/>
          <w:u w:color="000000" w:themeColor="text1"/>
        </w:rPr>
        <w:noBreakHyphen/>
        <w:t>LARGE, SEAT 6, WHOSE TERM WILL EXPIRE JUNE 30, 2015; TO ELECT A SUCCESSOR TO A CERTAIN JUDGE OF THE CIRCUIT COURT, AT</w:t>
      </w:r>
      <w:r w:rsidRPr="00520E61">
        <w:rPr>
          <w:color w:val="000000" w:themeColor="text1"/>
          <w:u w:color="000000" w:themeColor="text1"/>
        </w:rPr>
        <w:noBreakHyphen/>
        <w:t>LARGE, SEAT 7, WHOSE TERM WILL EXPIRE JUNE 30, 2015; TO ELECT A SUCCESSOR TO A CERTAIN JUDGE OF THE CIRCUIT COURT, AT</w:t>
      </w:r>
      <w:r w:rsidRPr="00520E61">
        <w:rPr>
          <w:color w:val="000000" w:themeColor="text1"/>
          <w:u w:color="000000" w:themeColor="text1"/>
        </w:rPr>
        <w:noBreakHyphen/>
        <w:t>LARGE, SEAT 8, WHOSE TERM WILL EXPIRE JUNE 30, 2015; TO ELECT A SUCCESSOR TO A CERTAIN JUDGE OF THE CIRCUIT COURT, AT</w:t>
      </w:r>
      <w:r w:rsidRPr="00520E61">
        <w:rPr>
          <w:color w:val="000000" w:themeColor="text1"/>
          <w:u w:color="000000" w:themeColor="text1"/>
        </w:rPr>
        <w:noBreakHyphen/>
        <w:t>LARGE, SEAT 9, WHOSE TERM WILL EXPIRE JUNE 30, 2015, AND THE SUCCESSOR WILL FILL THE UNEXPIRED TERM OF THAT OFFICE, AND TO FILL THE SUBSEQUENT FULL TERM WHICH WILL EXPIRE JUNE 30, 2021; TO ELECT A SUCCESSOR TO A CERTAIN JUDGE OF THE CIRCUIT COURT, AT</w:t>
      </w:r>
      <w:r w:rsidRPr="00520E61">
        <w:rPr>
          <w:color w:val="000000" w:themeColor="text1"/>
          <w:u w:color="000000" w:themeColor="text1"/>
        </w:rPr>
        <w:noBreakHyphen/>
        <w:t>LARGE, SEAT 10, WHOSE TERM WILL EXPIRE JUNE 30, 2015; TO ELECT A SUCCESSOR TO A CERTAIN JUDGE OF THE FAMILY COURT, NINTH JUDICIAL CIRCUIT, SEAT 2, WHOSE TERM WILL EXPIRE JUNE 30, 2019, AND THE SUCCESSOR WILL FILL THE UNEXPIRED TERM OF THAT OFFICE; TO ELECT A SUCCESSOR TO A CERTAIN JUDGE OF THE ADMINISTRATIVE LAW COURT, SEAT 3, WHOSE TERM WILL EXPIRE JUNE 30, 2015; TO ELECT A SUCCESSOR TO A CERTAIN JUDGE OF THE ADMINISTRATIVE LAW COURT, SEAT 4, WHOSE TERM WILL EXPIRE JUNE 30, 2015; AND AS THE DATE TO MEET IN JOINT SESSION FOR THE PURPOSE OF ELECTING A MEMBER OF THE BOARD OF TRUSTEES OF COASTAL CAROLINA UNIVERSITY, AT</w:t>
      </w:r>
      <w:r w:rsidRPr="00520E61">
        <w:rPr>
          <w:color w:val="000000" w:themeColor="text1"/>
          <w:u w:color="000000" w:themeColor="text1"/>
        </w:rPr>
        <w:noBreakHyphen/>
        <w:t>LARGE, SEAT 12, WHOSE TERM WILL EXPIRE JUNE 30, 2017; TO ELECT A MEMBER OF THE BOARD OF TRUSTEES OF THE COLLEGE OF CHARLESTON/ UNIVERSITY OF CHARLESTON, AT</w:t>
      </w:r>
      <w:r w:rsidRPr="00520E61">
        <w:rPr>
          <w:color w:val="000000" w:themeColor="text1"/>
          <w:u w:color="000000" w:themeColor="text1"/>
        </w:rPr>
        <w:noBreakHyphen/>
        <w:t>LARGE, SEAT 15, WHOSE TERM WILL EXPIRE JUNE 30, 2018; TO ELECT A MEMBER OF THE BOARD OF TRUSTEES OF LANDER UNIVERSITY, FIRST CONGRESSIONAL DISTRICT, SEAT 1, WHOSE TERM WILL EXPIRE JUNE 30, 2016; TO ELECT A MEMBER OF THE BOARD OF TRUSTEES OF SOUTH CAROLINA STATE UNIVERSITY, AT</w:t>
      </w:r>
      <w:r w:rsidRPr="00520E61">
        <w:rPr>
          <w:color w:val="000000" w:themeColor="text1"/>
          <w:u w:color="000000" w:themeColor="text1"/>
        </w:rPr>
        <w:noBreakHyphen/>
        <w:t>LARGE, SEAT 10, WHOSE TERM WILL EXPIRE JUNE 30, 2018.</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2482" w:rsidRDefault="0037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72482" w:rsidRDefault="00372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That the Senate and the House of Representatives shall meet in joint assembly in the Hall of the House of Representatives Wednesday, February 4, 2015, at noon to elect a successor to the Honorable John C. Few, Chief Judge of the Court of Appeals, Seat 5, whose term will expire June 30, 2015; to elect a successor to the Honorable Aphrodite K. Konduros, Judge of the Court of Appeals, Seat 6, whose term will expire June 30, 2015; to elect a successor to the Honorable J. Michael Baxley, Judge of the Circuit Court, Seat 2, upon his retirement on or before April 15, 2014, and the successor will fill the subsequent full term which will expire June 30, 2018; to elect a successor to the Honorable Robert E. Hood, Jr., Judge of the Circuit Court, Fifth Judicial Circuit, Seat 3, whose term will expire June 30, 2015; to elect a successor to the Honorable Roger M. Young, Judge of the Circuit Court, Ninth Judicial Circuit, Seat 3, whose term will expire June 30, 2015; to elect a successor to the Honorable G. Edward Welmaker, Judge of the Circuit Court, Thirteenth Judicial Circuit, Seat 1, upon his retirement on or before May 15, 2015, and the successor will fill the unexpired term of office which will expire on June 30, 2016;</w:t>
      </w: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to elect a successor to the Honorable Robin B. Stilwell, Judge of the Circuit Court, Thirteenth Judicial Circuit, Seat 3, whose term will expire June 30, 2015; to elect a successor to the Honorable Carmen T. Mullen, Judge of the Circuit Court, Fourteenth Judicial Circuit, Seat 2, whose term will expire June 30, 2015; to elect a successor to the Honorable Benjamin H. Culbertson, Judge of the Circuit Court, Fifteenth Judicial Circuit, Seat 2, whose term will expire June 30, 2015; to elect a successor to the Honorable W. Jeffery Young, Judge of the Circuit Court, At</w:t>
      </w:r>
      <w:r w:rsidRPr="0032124E">
        <w:rPr>
          <w:color w:val="000000" w:themeColor="text1"/>
          <w:u w:color="000000" w:themeColor="text1"/>
        </w:rPr>
        <w:noBreakHyphen/>
        <w:t>Large, Seat 1, whose term will expire June 30, 2015; to elect a successor to the Honorable R. Markley Dennis, Jr., Judge of the Circuit Court, At</w:t>
      </w:r>
      <w:r w:rsidRPr="0032124E">
        <w:rPr>
          <w:color w:val="000000" w:themeColor="text1"/>
          <w:u w:color="000000" w:themeColor="text1"/>
        </w:rPr>
        <w:noBreakHyphen/>
        <w:t>Large, Seat 2, whose term will expire June 30, 2015; to elect a successor to the Honorable Clifton Newman, Judge of the Circuit Court, At</w:t>
      </w:r>
      <w:r w:rsidRPr="0032124E">
        <w:rPr>
          <w:color w:val="000000" w:themeColor="text1"/>
          <w:u w:color="000000" w:themeColor="text1"/>
        </w:rPr>
        <w:noBreakHyphen/>
        <w:t>Large, Seat 3, whose term will expire June 30, 2015; to elect a successor to the Honorable Edward W. “Ned” Miller, Judge of the Circuit Court, At</w:t>
      </w:r>
      <w:r w:rsidRPr="0032124E">
        <w:rPr>
          <w:color w:val="000000" w:themeColor="text1"/>
          <w:u w:color="000000" w:themeColor="text1"/>
        </w:rPr>
        <w:noBreakHyphen/>
        <w:t>Large, Seat 4, whose term will expire June 30, 2015; to elect a successor to the Honorable J. Mark Hayes, II, Judge of the Circuit Court, At</w:t>
      </w:r>
      <w:r w:rsidRPr="0032124E">
        <w:rPr>
          <w:color w:val="000000" w:themeColor="text1"/>
          <w:u w:color="000000" w:themeColor="text1"/>
        </w:rPr>
        <w:noBreakHyphen/>
        <w:t>Large, Seat 5, whose term will expire June 30, 2015; to elect a successor to the Honorable William H. Seals, Jr., Judge of the Circuit Court, At</w:t>
      </w:r>
      <w:r w:rsidRPr="0032124E">
        <w:rPr>
          <w:color w:val="000000" w:themeColor="text1"/>
          <w:u w:color="000000" w:themeColor="text1"/>
        </w:rPr>
        <w:noBreakHyphen/>
        <w:t>Large, Seat 6, whose term will expire June 30, 2015; to elect a successor to the Honorable J. Cordell Maddox, Jr., Judge of the Circuit Court, At</w:t>
      </w:r>
      <w:r w:rsidRPr="0032124E">
        <w:rPr>
          <w:color w:val="000000" w:themeColor="text1"/>
          <w:u w:color="000000" w:themeColor="text1"/>
        </w:rPr>
        <w:noBreakHyphen/>
        <w:t>Large, Seat 7, whose term will expire June 30, 2015; to elect a successor to the Honorable David Craig Brown, Judge of the Circuit Court, At</w:t>
      </w:r>
      <w:r w:rsidRPr="0032124E">
        <w:rPr>
          <w:color w:val="000000" w:themeColor="text1"/>
          <w:u w:color="000000" w:themeColor="text1"/>
        </w:rPr>
        <w:noBreakHyphen/>
        <w:t>Large, Seat 8, whose term will expire June 30, 2015; to elect a successor to the Honorable Stephanie Pendarvis McDonald, Judge of the Circuit Court, At</w:t>
      </w:r>
      <w:r w:rsidRPr="0032124E">
        <w:rPr>
          <w:color w:val="000000" w:themeColor="text1"/>
          <w:u w:color="000000" w:themeColor="text1"/>
        </w:rPr>
        <w:noBreakHyphen/>
        <w:t>Large, Seat 9, due to her election to the Court of Appeals, and the successor will fill the unexpired term of that office which will expire June 30, 2015, and the subsequent full term which will expire June 30, 2021; to elect a successor to the Honorable James R. Barber, III, Judge of the Circuit Court, At</w:t>
      </w:r>
      <w:r w:rsidRPr="0032124E">
        <w:rPr>
          <w:color w:val="000000" w:themeColor="text1"/>
          <w:u w:color="000000" w:themeColor="text1"/>
        </w:rPr>
        <w:noBreakHyphen/>
        <w:t>Large, Seat 10, whose term will expire June 30, 2015; to elect a successor to the Honorable Paul W. Garfinkel, Judge of the Family Court, Ninth Judicial Circuit, Seat 2, upon his retirement on or before August 31, 2014, and the successor will fill the unexpired term of that office which will expire June 30, 2019; to elect a successor to the Honorable Carolyn C. Matthews, Judge of the Administrative Law Court, Seat 3, whose term will expire June 30, 2015; to elect a successor to the Honorable Deborah Brooks Durden, Judge of the Administrative Law Court, Seat 4, whose term will expire June 30, 2015; and for the purpose of electing a member to the board of trustees of Coastal Carolina University to fill the term of a member for the At</w:t>
      </w:r>
      <w:r w:rsidRPr="0032124E">
        <w:rPr>
          <w:color w:val="000000" w:themeColor="text1"/>
          <w:u w:color="000000" w:themeColor="text1"/>
        </w:rPr>
        <w:noBreakHyphen/>
        <w:t>Large, Seat 12, whose term will expire June 30, 2017; and for the purpose of electing a member to the board of trustees of College of Charleston/University of Charleston to fill the term of a member for the At</w:t>
      </w:r>
      <w:r w:rsidRPr="0032124E">
        <w:rPr>
          <w:color w:val="000000" w:themeColor="text1"/>
          <w:u w:color="000000" w:themeColor="text1"/>
        </w:rPr>
        <w:noBreakHyphen/>
        <w:t>Large, Seat 15, whose term will expire June 30, 2018; and for the purpose of electing a member to the board of trustees of Lander University to fill the term of a member for the First Congressional District, Seat 1, whose term will expire June 30, 2016; and for the purpose of electing a member to the board of trustees of South Carolina State University to fill the term of a member for the At</w:t>
      </w:r>
      <w:r w:rsidRPr="0032124E">
        <w:rPr>
          <w:color w:val="000000" w:themeColor="text1"/>
          <w:u w:color="000000" w:themeColor="text1"/>
        </w:rPr>
        <w:noBreakHyphen/>
        <w:t>Large, Seat 10, whose term will expire June 30, 2018.</w:t>
      </w:r>
    </w:p>
    <w:p w:rsidR="0023719D" w:rsidRPr="0032124E"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719D" w:rsidRPr="0023719D" w:rsidRDefault="0023719D" w:rsidP="00237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124E">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C374D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37DD7" w:rsidRDefault="00237DD7" w:rsidP="00237DD7">
      <w:pPr>
        <w:suppressAutoHyphens/>
        <w:jc w:val="both"/>
        <w:rPr>
          <w:rFonts w:eastAsia="Times New Roman"/>
        </w:rPr>
      </w:pPr>
    </w:p>
    <w:sectPr w:rsidR="00237DD7" w:rsidSect="00237DD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59D" w:rsidRDefault="00DE059D" w:rsidP="00522CE0">
      <w:r>
        <w:separator/>
      </w:r>
    </w:p>
  </w:endnote>
  <w:endnote w:type="continuationSeparator" w:id="0">
    <w:p w:rsidR="00DE059D" w:rsidRDefault="00DE05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203C78-9941-420D-BE04-AB4B96BE6EBC}"/>
    <w:embedBold r:id="rId2" w:fontKey="{1A85D676-50E3-42A9-B8BA-AAA2B8DE7430}"/>
  </w:font>
  <w:font w:name="Calibri">
    <w:panose1 w:val="020F0502020204030204"/>
    <w:charset w:val="00"/>
    <w:family w:val="swiss"/>
    <w:pitch w:val="variable"/>
    <w:sig w:usb0="E00002FF" w:usb1="4000ACFF" w:usb2="00000001" w:usb3="00000000" w:csb0="0000019F" w:csb1="00000000"/>
    <w:embedRegular r:id="rId3" w:fontKey="{AEE2095B-60B8-472C-BEFE-681F24A635B2}"/>
    <w:embedBold r:id="rId4" w:fontKey="{81548CCB-0B1A-4CEA-A8A4-BC93DE3A22EA}"/>
  </w:font>
  <w:font w:name="Segoe UI">
    <w:panose1 w:val="020B0502040204020203"/>
    <w:charset w:val="00"/>
    <w:family w:val="swiss"/>
    <w:pitch w:val="variable"/>
    <w:sig w:usb0="E10022FF" w:usb1="C000E47F" w:usb2="00000029" w:usb3="00000000" w:csb0="000001DF" w:csb1="00000000"/>
    <w:embedRegular r:id="rId5" w:fontKey="{EF15FE68-2ED3-45E0-A288-1E2227C09880}"/>
  </w:font>
  <w:font w:name="Cambria">
    <w:panose1 w:val="02040503050406030204"/>
    <w:charset w:val="00"/>
    <w:family w:val="roman"/>
    <w:pitch w:val="variable"/>
    <w:sig w:usb0="E00002FF" w:usb1="400004FF" w:usb2="00000000" w:usb3="00000000" w:csb0="0000019F" w:csb1="00000000"/>
    <w:embedRegular r:id="rId6" w:fontKey="{6818FA21-2032-441D-9DA1-5D2CE35AD0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DD7" w:rsidRPr="001F2C4B" w:rsidRDefault="00237DD7" w:rsidP="001F2C4B">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sidR="0041705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59D" w:rsidRDefault="00DE059D" w:rsidP="00522CE0">
      <w:r>
        <w:separator/>
      </w:r>
    </w:p>
  </w:footnote>
  <w:footnote w:type="continuationSeparator" w:id="0">
    <w:p w:rsidR="00DE059D" w:rsidRDefault="00DE05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4.JS"/>
    <w:docVar w:name="CoverAttorneyInitials" w:val="JS"/>
    <w:docVar w:name="CoverAttorneyLastName" w:val="Shuler"/>
    <w:docVar w:name="CoverBillType" w:val="c"/>
    <w:docVar w:name="DraftFileName" w:val="JUD0014.JS.DOCX"/>
    <w:docVar w:name="DraftStenoName" w:val="Knipp"/>
    <w:docVar w:name="dvBillNumber" w:val="12"/>
    <w:docVar w:name="dvBillNumberPrefix" w:val="S. "/>
    <w:docVar w:name="dvOriginalBody" w:val="Senate"/>
    <w:docVar w:name="fulldraftpath" w:val="L:\S-JUD\BILLS\L. Martin\JUD0014.JS.DOCX"/>
    <w:docVar w:name="NameofBody" w:val="S"/>
    <w:docVar w:name="SenatorFolderName" w:val="L. Martin"/>
    <w:docVar w:name="VGROUP2" w:val="S-JUD"/>
  </w:docVars>
  <w:rsids>
    <w:rsidRoot w:val="00372482"/>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2C4B"/>
    <w:rsid w:val="00206D3D"/>
    <w:rsid w:val="00221A5C"/>
    <w:rsid w:val="0023662B"/>
    <w:rsid w:val="0023719D"/>
    <w:rsid w:val="00237DD7"/>
    <w:rsid w:val="0024519E"/>
    <w:rsid w:val="00245C4E"/>
    <w:rsid w:val="002C5896"/>
    <w:rsid w:val="002E0A13"/>
    <w:rsid w:val="00307C2B"/>
    <w:rsid w:val="0031409E"/>
    <w:rsid w:val="0032109A"/>
    <w:rsid w:val="00333DF1"/>
    <w:rsid w:val="00334CFF"/>
    <w:rsid w:val="0033541C"/>
    <w:rsid w:val="00364389"/>
    <w:rsid w:val="00372482"/>
    <w:rsid w:val="003D6A5D"/>
    <w:rsid w:val="003D6E2B"/>
    <w:rsid w:val="003E7597"/>
    <w:rsid w:val="00412C9E"/>
    <w:rsid w:val="00417057"/>
    <w:rsid w:val="0042257B"/>
    <w:rsid w:val="00423893"/>
    <w:rsid w:val="00450668"/>
    <w:rsid w:val="00452CD7"/>
    <w:rsid w:val="00477696"/>
    <w:rsid w:val="004870B9"/>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97266"/>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537CD"/>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BD1255"/>
    <w:rsid w:val="00BE1945"/>
    <w:rsid w:val="00C13D9C"/>
    <w:rsid w:val="00C23348"/>
    <w:rsid w:val="00C374DA"/>
    <w:rsid w:val="00C6454A"/>
    <w:rsid w:val="00C74052"/>
    <w:rsid w:val="00CA4C12"/>
    <w:rsid w:val="00CB187A"/>
    <w:rsid w:val="00CD1843"/>
    <w:rsid w:val="00CD7C71"/>
    <w:rsid w:val="00D1088B"/>
    <w:rsid w:val="00D156D2"/>
    <w:rsid w:val="00D36926"/>
    <w:rsid w:val="00D77EC0"/>
    <w:rsid w:val="00D86943"/>
    <w:rsid w:val="00DA47B9"/>
    <w:rsid w:val="00DE00CA"/>
    <w:rsid w:val="00DE059D"/>
    <w:rsid w:val="00E26194"/>
    <w:rsid w:val="00E677A1"/>
    <w:rsid w:val="00E91E2F"/>
    <w:rsid w:val="00EA3546"/>
    <w:rsid w:val="00EB1AAC"/>
    <w:rsid w:val="00EB47AE"/>
    <w:rsid w:val="00EC34E1"/>
    <w:rsid w:val="00ED0AE1"/>
    <w:rsid w:val="00F0234A"/>
    <w:rsid w:val="00F22D06"/>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23D13F83-8ACC-4FC0-959A-1D61A916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DE0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59D"/>
    <w:rPr>
      <w:rFonts w:ascii="Segoe UI" w:hAnsi="Segoe UI" w:cs="Segoe UI"/>
      <w:sz w:val="18"/>
      <w:szCs w:val="18"/>
    </w:rPr>
  </w:style>
  <w:style w:type="character" w:styleId="Hyperlink">
    <w:name w:val="Hyperlink"/>
    <w:basedOn w:val="DefaultParagraphFont"/>
    <w:uiPriority w:val="99"/>
    <w:unhideWhenUsed/>
    <w:rsid w:val="00237D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5-15.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12_2014120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http://www.scstatehouse.gov/billsearch.php?billnumbers=12&amp;session=121&amp;summary=B"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h:\HJ%20Archive\2015\01-20-15.docx" TargetMode="External"/><Relationship Id="rId4" Type="http://schemas.openxmlformats.org/officeDocument/2006/relationships/footnotes" Target="footnotes.xml"/><Relationship Id="rId9" Type="http://schemas.openxmlformats.org/officeDocument/2006/relationships/hyperlink" Target="file:///h:\SJ%20Archive\2015\01-15-15.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1535</Words>
  <Characters>8752</Characters>
  <Application>Microsoft Office Word</Application>
  <DocSecurity>6</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 Election of Judges - South Carolina Legislature Online</dc:title>
  <dc:subject/>
  <dc:creator>LindseyKnipp</dc:creator>
  <cp:keywords/>
  <dc:description/>
  <cp:lastModifiedBy>N Cumfer</cp:lastModifiedBy>
  <cp:revision>2</cp:revision>
  <cp:lastPrinted>2014-12-01T16:48:00Z</cp:lastPrinted>
  <dcterms:created xsi:type="dcterms:W3CDTF">2016-12-02T16:48:00Z</dcterms:created>
  <dcterms:modified xsi:type="dcterms:W3CDTF">2016-12-02T16:48:00Z</dcterms:modified>
</cp:coreProperties>
</file>