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24D" w:rsidRDefault="00F5224D" w:rsidP="00F5224D">
      <w:pPr>
        <w:widowControl w:val="0"/>
        <w:jc w:val="center"/>
      </w:pPr>
      <w:bookmarkStart w:id="0" w:name="_GoBack"/>
      <w:bookmarkEnd w:id="0"/>
      <w:r w:rsidRPr="00F5224D">
        <w:rPr>
          <w:b/>
        </w:rPr>
        <w:t>South Carolina General Assembly</w:t>
      </w:r>
    </w:p>
    <w:p w:rsidR="00F5224D" w:rsidRDefault="00F5224D" w:rsidP="00F5224D">
      <w:pPr>
        <w:widowControl w:val="0"/>
        <w:jc w:val="center"/>
      </w:pPr>
      <w:r>
        <w:t>121st Session, 2015-2016</w:t>
      </w:r>
    </w:p>
    <w:p w:rsidR="00F5224D" w:rsidRDefault="00F5224D" w:rsidP="00F5224D">
      <w:pPr>
        <w:widowControl w:val="0"/>
        <w:jc w:val="left"/>
      </w:pPr>
    </w:p>
    <w:p w:rsidR="00F5224D" w:rsidRDefault="00F5224D" w:rsidP="00F5224D">
      <w:pPr>
        <w:widowControl w:val="0"/>
        <w:jc w:val="left"/>
        <w:rPr>
          <w:b/>
        </w:rPr>
      </w:pPr>
      <w:r w:rsidRPr="00F5224D">
        <w:rPr>
          <w:b/>
        </w:rPr>
        <w:t>S.</w:t>
      </w:r>
      <w:r>
        <w:rPr>
          <w:b/>
        </w:rPr>
        <w:t xml:space="preserve"> </w:t>
      </w:r>
      <w:r w:rsidRPr="00F5224D">
        <w:rPr>
          <w:b/>
        </w:rPr>
        <w:t>319</w:t>
      </w:r>
    </w:p>
    <w:p w:rsidR="00F5224D" w:rsidRDefault="00F5224D" w:rsidP="00F5224D">
      <w:pPr>
        <w:widowControl w:val="0"/>
        <w:jc w:val="left"/>
        <w:rPr>
          <w:b/>
        </w:rPr>
      </w:pPr>
    </w:p>
    <w:p w:rsidR="00F5224D" w:rsidRDefault="00F5224D" w:rsidP="00F5224D">
      <w:pPr>
        <w:widowControl w:val="0"/>
        <w:jc w:val="left"/>
      </w:pPr>
      <w:r w:rsidRPr="00F5224D">
        <w:rPr>
          <w:b/>
        </w:rPr>
        <w:t>STATUS INFORMATION</w:t>
      </w:r>
    </w:p>
    <w:p w:rsidR="00F5224D" w:rsidRDefault="00F5224D" w:rsidP="00F5224D">
      <w:pPr>
        <w:widowControl w:val="0"/>
        <w:jc w:val="left"/>
      </w:pPr>
    </w:p>
    <w:p w:rsidR="00F5224D" w:rsidRDefault="00F5224D" w:rsidP="00F5224D">
      <w:pPr>
        <w:widowControl w:val="0"/>
        <w:jc w:val="left"/>
      </w:pPr>
      <w:r>
        <w:t>General Bill</w:t>
      </w:r>
    </w:p>
    <w:p w:rsidR="00F5224D" w:rsidRDefault="00F5224D" w:rsidP="00F5224D">
      <w:pPr>
        <w:widowControl w:val="0"/>
        <w:jc w:val="left"/>
      </w:pPr>
      <w:r>
        <w:t>Sponsors: Senator Campsen</w:t>
      </w:r>
    </w:p>
    <w:p w:rsidR="00F5224D" w:rsidRDefault="00F5224D" w:rsidP="00F5224D">
      <w:pPr>
        <w:widowControl w:val="0"/>
        <w:jc w:val="left"/>
      </w:pPr>
      <w:r>
        <w:t>Document Path: l:\council\bills\ggs\22663zw15.docx</w:t>
      </w:r>
    </w:p>
    <w:p w:rsidR="00F5224D" w:rsidRDefault="00F5224D" w:rsidP="00F5224D">
      <w:pPr>
        <w:widowControl w:val="0"/>
        <w:jc w:val="left"/>
      </w:pPr>
    </w:p>
    <w:p w:rsidR="00F5224D" w:rsidRDefault="00F5224D" w:rsidP="00F5224D">
      <w:pPr>
        <w:widowControl w:val="0"/>
        <w:jc w:val="left"/>
      </w:pPr>
      <w:r>
        <w:t>Introduced in the Senate on January 13, 2015</w:t>
      </w:r>
    </w:p>
    <w:p w:rsidR="00F5224D" w:rsidRDefault="00F5224D" w:rsidP="00F5224D">
      <w:pPr>
        <w:widowControl w:val="0"/>
        <w:jc w:val="left"/>
      </w:pPr>
      <w:r>
        <w:t>Currently residing in the Senate</w:t>
      </w:r>
    </w:p>
    <w:p w:rsidR="00F5224D" w:rsidRDefault="00F5224D" w:rsidP="00F5224D">
      <w:pPr>
        <w:widowControl w:val="0"/>
        <w:jc w:val="left"/>
      </w:pPr>
    </w:p>
    <w:p w:rsidR="00F5224D" w:rsidRDefault="00F5224D" w:rsidP="00F5224D">
      <w:pPr>
        <w:widowControl w:val="0"/>
        <w:jc w:val="left"/>
      </w:pPr>
      <w:r>
        <w:t xml:space="preserve">Summary: </w:t>
      </w:r>
      <w:r w:rsidR="007F4FA0">
        <w:t>Colleton County Board of Trustees</w:t>
      </w:r>
    </w:p>
    <w:p w:rsidR="00F5224D" w:rsidRDefault="00F5224D" w:rsidP="00F5224D">
      <w:pPr>
        <w:widowControl w:val="0"/>
        <w:jc w:val="left"/>
      </w:pPr>
    </w:p>
    <w:p w:rsidR="00F5224D" w:rsidRDefault="00F5224D" w:rsidP="00F5224D">
      <w:pPr>
        <w:widowControl w:val="0"/>
        <w:jc w:val="left"/>
      </w:pPr>
    </w:p>
    <w:p w:rsidR="00F5224D" w:rsidRDefault="00F5224D" w:rsidP="00F5224D">
      <w:pPr>
        <w:widowControl w:val="0"/>
        <w:tabs>
          <w:tab w:val="center" w:pos="590"/>
          <w:tab w:val="center" w:pos="1440"/>
          <w:tab w:val="left" w:pos="1872"/>
          <w:tab w:val="left" w:pos="9187"/>
        </w:tabs>
        <w:jc w:val="left"/>
      </w:pPr>
      <w:r w:rsidRPr="00F5224D">
        <w:rPr>
          <w:b/>
        </w:rPr>
        <w:t>HISTORY OF LEGISLATIVE ACTIONS</w:t>
      </w:r>
    </w:p>
    <w:p w:rsidR="00F5224D" w:rsidRDefault="00F5224D" w:rsidP="00F5224D">
      <w:pPr>
        <w:widowControl w:val="0"/>
        <w:tabs>
          <w:tab w:val="center" w:pos="590"/>
          <w:tab w:val="center" w:pos="1440"/>
          <w:tab w:val="left" w:pos="1872"/>
          <w:tab w:val="left" w:pos="9187"/>
        </w:tabs>
        <w:jc w:val="left"/>
      </w:pPr>
    </w:p>
    <w:p w:rsidR="00F5224D" w:rsidRPr="00F5224D" w:rsidRDefault="00F5224D" w:rsidP="00F5224D">
      <w:pPr>
        <w:widowControl w:val="0"/>
        <w:tabs>
          <w:tab w:val="center" w:pos="590"/>
          <w:tab w:val="center" w:pos="1440"/>
          <w:tab w:val="left" w:pos="1872"/>
          <w:tab w:val="left" w:pos="9187"/>
        </w:tabs>
        <w:jc w:val="left"/>
      </w:pPr>
      <w:r w:rsidRPr="00F5224D">
        <w:rPr>
          <w:u w:val="single"/>
        </w:rPr>
        <w:tab/>
        <w:t>Date</w:t>
      </w:r>
      <w:r w:rsidRPr="00F5224D">
        <w:rPr>
          <w:u w:val="single"/>
        </w:rPr>
        <w:tab/>
        <w:t>Body</w:t>
      </w:r>
      <w:r w:rsidRPr="00F5224D">
        <w:rPr>
          <w:u w:val="single"/>
        </w:rPr>
        <w:tab/>
        <w:t>Action Description with journal page number</w:t>
      </w:r>
      <w:r w:rsidRPr="00F5224D">
        <w:rPr>
          <w:u w:val="single"/>
        </w:rPr>
        <w:tab/>
      </w:r>
    </w:p>
    <w:p w:rsidR="00B71A59" w:rsidRDefault="00B71A59" w:rsidP="00B71A59">
      <w:pPr>
        <w:widowControl w:val="0"/>
        <w:tabs>
          <w:tab w:val="right" w:pos="1008"/>
          <w:tab w:val="left" w:pos="1152"/>
          <w:tab w:val="left" w:pos="1872"/>
          <w:tab w:val="left" w:pos="9187"/>
        </w:tabs>
        <w:ind w:left="2088" w:hanging="2088"/>
        <w:jc w:val="left"/>
      </w:pPr>
      <w:r>
        <w:tab/>
        <w:t>1/13/2015</w:t>
      </w:r>
      <w:r>
        <w:tab/>
        <w:t>Senate</w:t>
      </w:r>
      <w:r>
        <w:tab/>
      </w:r>
      <w:r w:rsidRPr="000675D2">
        <w:t>Introduced, rea</w:t>
      </w:r>
      <w:r>
        <w:t xml:space="preserve">d first time, placed on local &amp; </w:t>
      </w:r>
      <w:r w:rsidRPr="000675D2">
        <w:t>uncontested calendar (</w:t>
      </w:r>
      <w:hyperlink r:id="rId7" w:history="1">
        <w:r w:rsidRPr="000E7C3C">
          <w:rPr>
            <w:rStyle w:val="Hyperlink"/>
          </w:rPr>
          <w:t>Senate Journal</w:t>
        </w:r>
        <w:r w:rsidRPr="000E7C3C">
          <w:rPr>
            <w:rStyle w:val="Hyperlink"/>
          </w:rPr>
          <w:noBreakHyphen/>
          <w:t>page 183</w:t>
        </w:r>
      </w:hyperlink>
      <w:r w:rsidRPr="000675D2">
        <w:t>)</w:t>
      </w:r>
    </w:p>
    <w:p w:rsidR="00B71A59" w:rsidRDefault="00B71A59" w:rsidP="00B71A59">
      <w:pPr>
        <w:widowControl w:val="0"/>
        <w:tabs>
          <w:tab w:val="right" w:pos="1008"/>
          <w:tab w:val="left" w:pos="1152"/>
          <w:tab w:val="left" w:pos="1872"/>
          <w:tab w:val="left" w:pos="9187"/>
        </w:tabs>
        <w:ind w:left="2088" w:hanging="2088"/>
        <w:jc w:val="left"/>
      </w:pPr>
      <w:r>
        <w:tab/>
        <w:t>1/15/2015</w:t>
      </w:r>
      <w:r>
        <w:tab/>
      </w:r>
      <w:r>
        <w:tab/>
      </w:r>
      <w:r w:rsidRPr="000675D2">
        <w:t>Scrivener's error corrected</w:t>
      </w:r>
    </w:p>
    <w:p w:rsidR="00B71A59" w:rsidRDefault="00B71A59" w:rsidP="00B71A59">
      <w:pPr>
        <w:widowControl w:val="0"/>
        <w:tabs>
          <w:tab w:val="right" w:pos="1008"/>
          <w:tab w:val="left" w:pos="1152"/>
          <w:tab w:val="left" w:pos="1872"/>
          <w:tab w:val="left" w:pos="9187"/>
        </w:tabs>
        <w:ind w:left="2088" w:hanging="2088"/>
        <w:jc w:val="left"/>
      </w:pPr>
    </w:p>
    <w:p w:rsidR="00F5224D" w:rsidRDefault="00F5224D" w:rsidP="00F5224D">
      <w:pPr>
        <w:widowControl w:val="0"/>
        <w:tabs>
          <w:tab w:val="right" w:pos="1008"/>
          <w:tab w:val="left" w:pos="1152"/>
          <w:tab w:val="left" w:pos="1872"/>
          <w:tab w:val="left" w:pos="9187"/>
        </w:tabs>
        <w:ind w:left="2088" w:hanging="2088"/>
        <w:jc w:val="left"/>
      </w:pPr>
      <w:r>
        <w:t xml:space="preserve">View the latest </w:t>
      </w:r>
      <w:hyperlink r:id="rId8" w:history="1">
        <w:r w:rsidRPr="00F5224D">
          <w:rPr>
            <w:rStyle w:val="Hyperlink"/>
          </w:rPr>
          <w:t>legislative information</w:t>
        </w:r>
      </w:hyperlink>
      <w:r>
        <w:t xml:space="preserve"> at the website</w:t>
      </w:r>
    </w:p>
    <w:p w:rsidR="00F5224D" w:rsidRDefault="00F5224D" w:rsidP="00F5224D">
      <w:pPr>
        <w:widowControl w:val="0"/>
        <w:tabs>
          <w:tab w:val="right" w:pos="1008"/>
          <w:tab w:val="left" w:pos="1152"/>
          <w:tab w:val="left" w:pos="1872"/>
          <w:tab w:val="left" w:pos="9187"/>
        </w:tabs>
        <w:ind w:left="2088" w:hanging="2088"/>
        <w:jc w:val="left"/>
      </w:pPr>
    </w:p>
    <w:p w:rsidR="00F5224D" w:rsidRPr="00F5224D" w:rsidRDefault="00F5224D" w:rsidP="00F5224D">
      <w:pPr>
        <w:widowControl w:val="0"/>
        <w:tabs>
          <w:tab w:val="right" w:pos="1008"/>
          <w:tab w:val="left" w:pos="1152"/>
          <w:tab w:val="left" w:pos="1872"/>
          <w:tab w:val="left" w:pos="9187"/>
        </w:tabs>
        <w:ind w:left="2088" w:hanging="2088"/>
        <w:jc w:val="left"/>
      </w:pPr>
    </w:p>
    <w:p w:rsidR="00F5224D" w:rsidRDefault="00F5224D" w:rsidP="00F5224D">
      <w:r w:rsidRPr="00F5224D">
        <w:rPr>
          <w:b/>
        </w:rPr>
        <w:t>VERSIONS OF THIS BILL</w:t>
      </w:r>
    </w:p>
    <w:p w:rsidR="00F5224D" w:rsidRDefault="00F5224D" w:rsidP="00F5224D"/>
    <w:p w:rsidR="00F5224D" w:rsidRDefault="000E7C3C" w:rsidP="00F5224D">
      <w:hyperlink r:id="rId9" w:history="1">
        <w:r w:rsidR="00F5224D">
          <w:rPr>
            <w:rStyle w:val="Hyperlink"/>
          </w:rPr>
          <w:t>1/13/2015</w:t>
        </w:r>
      </w:hyperlink>
    </w:p>
    <w:p w:rsidR="00F5224D" w:rsidRDefault="000E7C3C" w:rsidP="00F5224D">
      <w:hyperlink r:id="rId10" w:history="1">
        <w:r w:rsidR="00611C26" w:rsidRPr="00611C26">
          <w:rPr>
            <w:rStyle w:val="Hyperlink"/>
          </w:rPr>
          <w:t>1/14/2015</w:t>
        </w:r>
      </w:hyperlink>
    </w:p>
    <w:p w:rsidR="00611C26" w:rsidRDefault="000E7C3C" w:rsidP="00F5224D">
      <w:hyperlink r:id="rId11" w:history="1">
        <w:r w:rsidR="00EB3618" w:rsidRPr="00EB3618">
          <w:rPr>
            <w:rStyle w:val="Hyperlink"/>
          </w:rPr>
          <w:t>1/15/2015</w:t>
        </w:r>
      </w:hyperlink>
    </w:p>
    <w:p w:rsidR="00EB3618" w:rsidRDefault="00EB3618" w:rsidP="00F5224D"/>
    <w:p w:rsidR="00F5224D" w:rsidRDefault="00F5224D" w:rsidP="00F5224D">
      <w:pPr>
        <w:sectPr w:rsidR="00F5224D" w:rsidSect="00F5224D">
          <w:pgSz w:w="12240" w:h="15840" w:code="1"/>
          <w:pgMar w:top="1080" w:right="1440" w:bottom="1080" w:left="1440" w:header="720" w:footer="720" w:gutter="0"/>
          <w:cols w:space="720"/>
          <w:noEndnote/>
          <w:docGrid w:linePitch="360"/>
        </w:sectPr>
      </w:pPr>
    </w:p>
    <w:p w:rsidR="00EB3618" w:rsidRDefault="00EB3618" w:rsidP="002A3EB4">
      <w:pPr>
        <w:pStyle w:val="BillDots"/>
      </w:pPr>
      <w:r>
        <w:rPr>
          <w:strike/>
        </w:rPr>
        <w:lastRenderedPageBreak/>
        <w:t>Indicates Matter Stricken</w:t>
      </w:r>
    </w:p>
    <w:p w:rsidR="00EB3618" w:rsidRPr="00D7714F" w:rsidRDefault="00EB3618" w:rsidP="002A3EB4">
      <w:pPr>
        <w:pStyle w:val="BillDots"/>
      </w:pPr>
      <w:r>
        <w:rPr>
          <w:u w:val="single"/>
        </w:rPr>
        <w:t>Indicates New Matter</w:t>
      </w:r>
    </w:p>
    <w:p w:rsidR="00EB3618" w:rsidRDefault="00EB3618" w:rsidP="002A3EB4">
      <w:pPr>
        <w:pStyle w:val="BillDots"/>
      </w:pPr>
    </w:p>
    <w:p w:rsidR="00EB3618" w:rsidRDefault="00EB3618" w:rsidP="002A3EB4">
      <w:pPr>
        <w:pStyle w:val="BillDots"/>
      </w:pPr>
      <w:r>
        <w:t>INTRODUCED</w:t>
      </w:r>
    </w:p>
    <w:p w:rsidR="00EB3618" w:rsidRDefault="00EB3618" w:rsidP="002A3EB4">
      <w:pPr>
        <w:pStyle w:val="BillDots"/>
      </w:pPr>
      <w:r>
        <w:t>January 13, 2015</w:t>
      </w:r>
    </w:p>
    <w:p w:rsidR="00EB3618" w:rsidRDefault="00EB3618" w:rsidP="002A3EB4">
      <w:pPr>
        <w:pStyle w:val="BillDots"/>
      </w:pPr>
    </w:p>
    <w:p w:rsidR="00EB3618" w:rsidRPr="00D7714F" w:rsidRDefault="00EB3618" w:rsidP="00D7714F">
      <w:pPr>
        <w:pStyle w:val="BillDots"/>
        <w:tabs>
          <w:tab w:val="clear" w:pos="216"/>
          <w:tab w:val="clear" w:pos="432"/>
          <w:tab w:val="clear" w:pos="648"/>
          <w:tab w:val="clear" w:pos="864"/>
          <w:tab w:val="clear" w:pos="1080"/>
          <w:tab w:val="clear" w:pos="1296"/>
          <w:tab w:val="clear" w:pos="5904"/>
          <w:tab w:val="right" w:pos="5933"/>
        </w:tabs>
      </w:pPr>
      <w:r>
        <w:tab/>
      </w:r>
      <w:r>
        <w:rPr>
          <w:b/>
          <w:sz w:val="36"/>
        </w:rPr>
        <w:t>S. 319</w:t>
      </w:r>
    </w:p>
    <w:p w:rsidR="00EB3618" w:rsidRDefault="00EB3618" w:rsidP="002A3EB4">
      <w:pPr>
        <w:pStyle w:val="BillDots"/>
      </w:pPr>
    </w:p>
    <w:p w:rsidR="00EB3618" w:rsidRDefault="00EB3618" w:rsidP="00D7714F">
      <w:pPr>
        <w:pStyle w:val="BillDots"/>
        <w:jc w:val="center"/>
      </w:pPr>
      <w:r>
        <w:t xml:space="preserve">Introduced by </w:t>
      </w:r>
      <w:r w:rsidRPr="00627ABC">
        <w:t>Senator Campsen</w:t>
      </w:r>
    </w:p>
    <w:p w:rsidR="00EB3618" w:rsidRDefault="00EB3618" w:rsidP="002A3EB4">
      <w:pPr>
        <w:pStyle w:val="BillDots"/>
      </w:pPr>
    </w:p>
    <w:p w:rsidR="00EB3618" w:rsidRDefault="00EB3618" w:rsidP="00C9189B">
      <w:pPr>
        <w:pStyle w:val="BillDots"/>
        <w:tabs>
          <w:tab w:val="clear" w:pos="216"/>
          <w:tab w:val="clear" w:pos="432"/>
          <w:tab w:val="clear" w:pos="648"/>
          <w:tab w:val="clear" w:pos="864"/>
          <w:tab w:val="clear" w:pos="1080"/>
          <w:tab w:val="clear" w:pos="1296"/>
          <w:tab w:val="clear" w:pos="5904"/>
          <w:tab w:val="right" w:pos="5933"/>
        </w:tabs>
      </w:pPr>
      <w:r>
        <w:t>L. Printed 1/14/15--S.</w:t>
      </w:r>
      <w:r>
        <w:tab/>
        <w:t>[SEC 1/15/15 11:43 AM]</w:t>
      </w:r>
    </w:p>
    <w:p w:rsidR="00EB3618" w:rsidRDefault="00EB3618" w:rsidP="002A3EB4">
      <w:pPr>
        <w:pStyle w:val="BillDots"/>
      </w:pPr>
      <w:r>
        <w:t>Read the first time January 13, 2015.</w:t>
      </w:r>
    </w:p>
    <w:p w:rsidR="00EB3618" w:rsidRPr="00D7714F" w:rsidRDefault="00EB3618" w:rsidP="00D7714F">
      <w:pPr>
        <w:pStyle w:val="BillDots"/>
        <w:jc w:val="center"/>
      </w:pPr>
      <w:r>
        <w:rPr>
          <w:u w:val="single"/>
        </w:rPr>
        <w:t>            </w:t>
      </w:r>
    </w:p>
    <w:p w:rsidR="00EB3618" w:rsidRDefault="00EB3618" w:rsidP="002A3EB4">
      <w:pPr>
        <w:pStyle w:val="BillDots"/>
      </w:pPr>
    </w:p>
    <w:p w:rsidR="00EB3618" w:rsidRDefault="00EB3618" w:rsidP="002A3EB4">
      <w:pPr>
        <w:pStyle w:val="BillDots"/>
        <w:sectPr w:rsidR="00EB3618" w:rsidSect="00D7714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B3618" w:rsidRDefault="00EB3618" w:rsidP="002A3EB4">
      <w:pPr>
        <w:pStyle w:val="BillDot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Pr="00325348" w:rsidRDefault="00EB3618"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98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6</w:t>
      </w:r>
      <w:r w:rsidRPr="00E66DDC">
        <w:t>, AND TO PROVIDE FOR DEMOGRAPHIC INFORMATION IN REGARD TO THESE NEWLY DRAWN ELECTION DISTRICTS.</w:t>
      </w: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618" w:rsidRDefault="00EB3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Act 304 of 2014,</w:t>
      </w:r>
      <w:r w:rsidRPr="00802473">
        <w:t xml:space="preserve"> is </w:t>
      </w:r>
      <w:r>
        <w:t xml:space="preserve">further </w:t>
      </w:r>
      <w:r w:rsidRPr="00802473">
        <w:t>amended to read:</w:t>
      </w: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Pr="001813D9"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 xml:space="preserve">Notwithstanding another </w:t>
      </w:r>
      <w:r w:rsidRPr="00FE75F9">
        <w:t>provision</w:t>
      </w:r>
      <w:r w:rsidRPr="001813D9">
        <w:t xml:space="preserve"> of law, beginning with the school district elections in 201</w:t>
      </w:r>
      <w:r>
        <w:t>6</w:t>
      </w:r>
      <w:r w:rsidRPr="001813D9">
        <w:t>,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w:t>
      </w:r>
      <w:r>
        <w:rPr>
          <w:u w:val="single"/>
        </w:rPr>
        <w:t>5</w:t>
      </w:r>
      <w:r>
        <w:t xml:space="preserve"> </w:t>
      </w:r>
      <w:r w:rsidRPr="001813D9">
        <w:t xml:space="preserve">as maintained </w:t>
      </w:r>
      <w:r>
        <w:t>by</w:t>
      </w:r>
      <w:r w:rsidRPr="001813D9">
        <w:t xml:space="preserve"> the </w:t>
      </w:r>
      <w:r>
        <w:t>Revenue and Fiscal Affairs Office</w:t>
      </w:r>
      <w:r w:rsidRPr="001813D9">
        <w:t>.</w:t>
      </w: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EB3618" w:rsidRDefault="00EB3618"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EB3618" w:rsidRPr="00FE442F"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EB3618" w:rsidRPr="00FE442F"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EB3618" w:rsidRPr="00FE442F"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EB3618" w:rsidRPr="00FE442F"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EB3618" w:rsidRPr="00FE442F"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EB3618" w:rsidRPr="007F36F5" w:rsidRDefault="00EB3618"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EB3618" w:rsidRPr="007F36F5"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3F5033">
        <w:rPr>
          <w:color w:val="000000" w:themeColor="text1"/>
          <w:sz w:val="16"/>
          <w:szCs w:val="16"/>
        </w:rPr>
        <w:t xml:space="preserve"> </w:t>
      </w:r>
      <w:r w:rsidRPr="00FE442F">
        <w:rPr>
          <w:strike/>
          <w:color w:val="000000" w:themeColor="text1"/>
          <w:sz w:val="16"/>
          <w:szCs w:val="16"/>
        </w:rPr>
        <w:t>VAP</w:t>
      </w:r>
      <w:r w:rsidRPr="003F5033">
        <w:rPr>
          <w:color w:val="000000" w:themeColor="text1"/>
          <w:sz w:val="16"/>
          <w:szCs w:val="16"/>
        </w:rPr>
        <w:t xml:space="preserve">   </w:t>
      </w:r>
      <w:r w:rsidRPr="00FE442F">
        <w:rPr>
          <w:strike/>
          <w:color w:val="000000" w:themeColor="text1"/>
          <w:sz w:val="16"/>
          <w:szCs w:val="16"/>
        </w:rPr>
        <w:t>NHWVAP</w:t>
      </w:r>
      <w:r w:rsidRPr="003F5033">
        <w:rPr>
          <w:color w:val="000000" w:themeColor="text1"/>
          <w:sz w:val="16"/>
          <w:szCs w:val="16"/>
        </w:rPr>
        <w:t xml:space="preserve"> </w:t>
      </w:r>
      <w:r w:rsidRPr="003F5033">
        <w:rPr>
          <w:color w:val="000000" w:themeColor="text1"/>
          <w:sz w:val="16"/>
          <w:szCs w:val="16"/>
        </w:rPr>
        <w:tab/>
      </w:r>
      <w:r w:rsidRPr="003F5033">
        <w:rPr>
          <w:strike/>
          <w:color w:val="000000" w:themeColor="text1"/>
          <w:sz w:val="16"/>
          <w:szCs w:val="16"/>
        </w:rPr>
        <w:t>%</w:t>
      </w:r>
      <w:r w:rsidRPr="00FE442F">
        <w:rPr>
          <w:strike/>
          <w:color w:val="000000" w:themeColor="text1"/>
          <w:sz w:val="16"/>
          <w:szCs w:val="16"/>
        </w:rPr>
        <w:t>NHWVAP</w:t>
      </w:r>
      <w:r w:rsidRPr="003F5033">
        <w:rPr>
          <w:color w:val="000000" w:themeColor="text1"/>
          <w:sz w:val="16"/>
          <w:szCs w:val="16"/>
        </w:rPr>
        <w:tab/>
        <w:t xml:space="preserve"> </w:t>
      </w:r>
      <w:r w:rsidRPr="00FE442F">
        <w:rPr>
          <w:strike/>
          <w:color w:val="000000" w:themeColor="text1"/>
          <w:sz w:val="16"/>
          <w:szCs w:val="16"/>
        </w:rPr>
        <w:t>NHBVAP</w:t>
      </w:r>
      <w:r w:rsidRPr="003F5033">
        <w:rPr>
          <w:color w:val="000000" w:themeColor="text1"/>
          <w:sz w:val="16"/>
          <w:szCs w:val="16"/>
        </w:rPr>
        <w:tab/>
      </w:r>
      <w:r w:rsidRPr="00FE442F">
        <w:rPr>
          <w:strike/>
          <w:color w:val="000000" w:themeColor="text1"/>
          <w:sz w:val="16"/>
          <w:szCs w:val="16"/>
        </w:rPr>
        <w:t>%NHBVAP</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EB3618" w:rsidRPr="00FE442F"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189B">
        <w:rPr>
          <w:strike/>
          <w:color w:val="000000" w:themeColor="text1"/>
          <w:sz w:val="16"/>
          <w:szCs w:val="16"/>
        </w:rPr>
        <w:t>Total</w:t>
      </w:r>
      <w:r>
        <w:rPr>
          <w:color w:val="000000" w:themeColor="text1"/>
          <w:sz w:val="16"/>
          <w:szCs w:val="16"/>
        </w:rPr>
        <w:tab/>
      </w:r>
      <w:r w:rsidRPr="00FE442F">
        <w:rPr>
          <w:strike/>
          <w:color w:val="000000" w:themeColor="text1"/>
          <w:sz w:val="16"/>
          <w:szCs w:val="16"/>
        </w:rPr>
        <w:t>29,400</w:t>
      </w:r>
      <w:r>
        <w:rPr>
          <w:color w:val="000000" w:themeColor="text1"/>
          <w:sz w:val="16"/>
          <w:szCs w:val="16"/>
        </w:rPr>
        <w:t xml:space="preserve">    </w:t>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Pr>
          <w:color w:val="000000" w:themeColor="text1"/>
          <w:sz w:val="16"/>
          <w:szCs w:val="16"/>
        </w:rPr>
        <w:tab/>
      </w:r>
      <w:r w:rsidRPr="00FE442F">
        <w:rPr>
          <w:strike/>
          <w:color w:val="000000" w:themeColor="text1"/>
          <w:sz w:val="16"/>
          <w:szCs w:val="16"/>
        </w:rPr>
        <w:t>10,953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NH_BLK</w:t>
      </w:r>
      <w:r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1</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3,061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55.09%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2,235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40.23%</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2</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4,470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80.45%</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779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14.02%</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3</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3,982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71.67%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1,277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22.98%</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4</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i/>
          <w:color w:val="000000" w:themeColor="text1"/>
          <w:sz w:val="16"/>
          <w:szCs w:val="16"/>
          <w:u w:color="000000" w:themeColor="text1"/>
        </w:rPr>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4,254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76.57%</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925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16.65%</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5</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1,903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34.25%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3,382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60.87%</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6</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1,953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35.15%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3,390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61.02%</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7</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2,113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38.03%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3,331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59.95%</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Total</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38,892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21,736</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15,319</w:t>
      </w:r>
    </w:p>
    <w:p w:rsidR="00EB3618" w:rsidRPr="00FF6402"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Pr="00C9189B">
        <w:rPr>
          <w:color w:val="000000" w:themeColor="text1"/>
          <w:sz w:val="16"/>
          <w:szCs w:val="16"/>
        </w:rPr>
        <w:t xml:space="preserve"> </w:t>
      </w:r>
      <w:r w:rsidRPr="00C9189B">
        <w:rPr>
          <w:color w:val="000000" w:themeColor="text1"/>
          <w:sz w:val="16"/>
          <w:szCs w:val="16"/>
          <w:u w:val="single"/>
        </w:rPr>
        <w:t>VAP</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NHWVAP</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%NHWVAP</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NHBVAP</w:t>
      </w:r>
      <w:r w:rsidRPr="00FF6402">
        <w:rPr>
          <w:color w:val="000000" w:themeColor="text1"/>
          <w:sz w:val="16"/>
          <w:szCs w:val="16"/>
          <w:u w:color="000000" w:themeColor="text1"/>
        </w:rPr>
        <w:tab/>
      </w:r>
      <w:r w:rsidRPr="00FF6402">
        <w:rPr>
          <w:color w:val="000000" w:themeColor="text1"/>
          <w:sz w:val="16"/>
          <w:szCs w:val="16"/>
          <w:u w:val="single" w:color="000000" w:themeColor="text1"/>
        </w:rPr>
        <w:t>%NHBVAP</w:t>
      </w:r>
      <w:r w:rsidRPr="00FF6402">
        <w:rPr>
          <w:color w:val="000000" w:themeColor="text1"/>
          <w:sz w:val="16"/>
          <w:szCs w:val="16"/>
          <w:u w:color="000000" w:themeColor="text1"/>
        </w:rPr>
        <w:tab/>
      </w:r>
      <w:r w:rsidRPr="00FF6402">
        <w:rPr>
          <w:color w:val="000000" w:themeColor="text1"/>
          <w:sz w:val="16"/>
          <w:szCs w:val="16"/>
          <w:u w:val="single" w:color="000000" w:themeColor="text1"/>
        </w:rPr>
        <w:t>AllOth</w:t>
      </w:r>
      <w:r w:rsidRPr="00FF6402">
        <w:rPr>
          <w:color w:val="000000" w:themeColor="text1"/>
          <w:sz w:val="16"/>
          <w:szCs w:val="16"/>
          <w:u w:color="000000" w:themeColor="text1"/>
        </w:rPr>
        <w:tab/>
      </w:r>
      <w:r w:rsidRPr="00FF6402">
        <w:rPr>
          <w:color w:val="000000" w:themeColor="text1"/>
          <w:sz w:val="16"/>
          <w:szCs w:val="16"/>
          <w:u w:val="single" w:color="000000" w:themeColor="text1"/>
        </w:rPr>
        <w:t>AllOthVAP</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1</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4,240</w:t>
      </w:r>
      <w:r w:rsidRPr="00FF6402">
        <w:rPr>
          <w:color w:val="000000" w:themeColor="text1"/>
          <w:sz w:val="16"/>
          <w:szCs w:val="16"/>
          <w:u w:color="000000" w:themeColor="text1"/>
        </w:rPr>
        <w:tab/>
      </w:r>
      <w:r w:rsidRPr="00FF6402">
        <w:rPr>
          <w:color w:val="000000" w:themeColor="text1"/>
          <w:sz w:val="16"/>
          <w:szCs w:val="16"/>
          <w:u w:val="single" w:color="000000" w:themeColor="text1"/>
        </w:rPr>
        <w:t>2,417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57.00%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1,665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39.27%</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260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158</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2</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4,283</w:t>
      </w:r>
      <w:r w:rsidRPr="00FF6402">
        <w:rPr>
          <w:color w:val="000000" w:themeColor="text1"/>
          <w:sz w:val="16"/>
          <w:szCs w:val="16"/>
          <w:u w:color="000000" w:themeColor="text1"/>
        </w:rPr>
        <w:tab/>
      </w:r>
      <w:r w:rsidRPr="00FF6402">
        <w:rPr>
          <w:color w:val="000000" w:themeColor="text1"/>
          <w:sz w:val="16"/>
          <w:szCs w:val="16"/>
          <w:u w:val="single" w:color="000000" w:themeColor="text1"/>
        </w:rPr>
        <w:t>3,533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82.49%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543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12.68%</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307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207</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3</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4,053</w:t>
      </w:r>
      <w:r w:rsidRPr="00FF6402">
        <w:rPr>
          <w:color w:val="000000" w:themeColor="text1"/>
          <w:sz w:val="16"/>
          <w:szCs w:val="16"/>
          <w:u w:color="000000" w:themeColor="text1"/>
        </w:rPr>
        <w:tab/>
      </w:r>
      <w:r w:rsidRPr="00FF6402">
        <w:rPr>
          <w:color w:val="000000" w:themeColor="text1"/>
          <w:sz w:val="16"/>
          <w:szCs w:val="16"/>
          <w:u w:val="single" w:color="000000" w:themeColor="text1"/>
        </w:rPr>
        <w:t>3,013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74.34%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843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20.80%</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297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197</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4</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4,244</w:t>
      </w:r>
      <w:r w:rsidRPr="00FF6402">
        <w:rPr>
          <w:color w:val="000000" w:themeColor="text1"/>
          <w:sz w:val="16"/>
          <w:szCs w:val="16"/>
          <w:u w:color="000000" w:themeColor="text1"/>
        </w:rPr>
        <w:tab/>
      </w:r>
      <w:r w:rsidRPr="00FF6402">
        <w:rPr>
          <w:color w:val="000000" w:themeColor="text1"/>
          <w:sz w:val="16"/>
          <w:szCs w:val="16"/>
          <w:u w:val="single" w:color="000000" w:themeColor="text1"/>
        </w:rPr>
        <w:t>3,319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78.20%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677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15.95%</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248</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5</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4,162</w:t>
      </w:r>
      <w:r w:rsidRPr="00FF6402">
        <w:rPr>
          <w:color w:val="000000" w:themeColor="text1"/>
          <w:sz w:val="16"/>
          <w:szCs w:val="16"/>
          <w:u w:color="000000" w:themeColor="text1"/>
        </w:rPr>
        <w:tab/>
      </w:r>
      <w:r w:rsidRPr="00FF6402">
        <w:rPr>
          <w:color w:val="000000" w:themeColor="text1"/>
          <w:sz w:val="16"/>
          <w:szCs w:val="16"/>
          <w:u w:val="single" w:color="000000" w:themeColor="text1"/>
        </w:rPr>
        <w:t>1,594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38.30%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2,382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57.23%</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271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186</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6</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4,030</w:t>
      </w:r>
      <w:r w:rsidRPr="00FF6402">
        <w:rPr>
          <w:color w:val="000000" w:themeColor="text1"/>
          <w:sz w:val="16"/>
          <w:szCs w:val="16"/>
          <w:u w:color="000000" w:themeColor="text1"/>
        </w:rPr>
        <w:tab/>
      </w:r>
      <w:r w:rsidRPr="00FF6402">
        <w:rPr>
          <w:color w:val="000000" w:themeColor="text1"/>
          <w:sz w:val="16"/>
          <w:szCs w:val="16"/>
          <w:u w:val="single" w:color="000000" w:themeColor="text1"/>
        </w:rPr>
        <w:t>1,541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38.24%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2,349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58.29%</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140</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Pr="00FF6402">
        <w:rPr>
          <w:color w:val="000000" w:themeColor="text1"/>
          <w:sz w:val="16"/>
          <w:szCs w:val="16"/>
          <w:u w:val="single" w:color="000000" w:themeColor="text1"/>
        </w:rPr>
        <w:t>7</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4,388</w:t>
      </w:r>
      <w:r w:rsidRPr="00FF6402">
        <w:rPr>
          <w:color w:val="000000" w:themeColor="text1"/>
          <w:sz w:val="16"/>
          <w:szCs w:val="16"/>
          <w:u w:color="000000" w:themeColor="text1"/>
        </w:rPr>
        <w:tab/>
      </w:r>
      <w:r w:rsidRPr="00FF6402">
        <w:rPr>
          <w:color w:val="000000" w:themeColor="text1"/>
          <w:sz w:val="16"/>
          <w:szCs w:val="16"/>
          <w:u w:val="single" w:color="000000" w:themeColor="text1"/>
        </w:rPr>
        <w:t>1,818</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41.43%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2,494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56.84%</w:t>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112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76</w:t>
      </w: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EB3618" w:rsidRPr="00FF6402" w:rsidRDefault="00EB3618"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val="single" w:color="000000" w:themeColor="text1"/>
        </w:rPr>
        <w:t>Total</w:t>
      </w:r>
      <w:r>
        <w:rPr>
          <w:color w:val="000000" w:themeColor="text1"/>
          <w:sz w:val="16"/>
          <w:szCs w:val="16"/>
          <w:u w:color="000000" w:themeColor="text1"/>
        </w:rPr>
        <w:tab/>
      </w:r>
      <w:r w:rsidRPr="00FF6402">
        <w:rPr>
          <w:color w:val="000000" w:themeColor="text1"/>
          <w:sz w:val="16"/>
          <w:szCs w:val="16"/>
          <w:u w:val="single" w:color="000000" w:themeColor="text1"/>
        </w:rPr>
        <w:t>29,400</w:t>
      </w:r>
      <w:r>
        <w:rPr>
          <w:color w:val="000000" w:themeColor="text1"/>
          <w:sz w:val="16"/>
          <w:szCs w:val="16"/>
          <w:u w:color="000000" w:themeColor="text1"/>
        </w:rPr>
        <w:t xml:space="preserve">   </w:t>
      </w:r>
      <w:r w:rsidRPr="00C82864">
        <w:rPr>
          <w:color w:val="000000" w:themeColor="text1"/>
          <w:sz w:val="16"/>
          <w:szCs w:val="16"/>
          <w:u w:color="000000" w:themeColor="text1"/>
        </w:rPr>
        <w:t xml:space="preserve"> </w:t>
      </w:r>
      <w:r w:rsidRPr="00FF6402">
        <w:rPr>
          <w:color w:val="000000" w:themeColor="text1"/>
          <w:sz w:val="16"/>
          <w:szCs w:val="16"/>
          <w:u w:val="single" w:color="000000" w:themeColor="text1"/>
        </w:rPr>
        <w:t>17,235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10,953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1,837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1212</w:t>
      </w:r>
      <w:r w:rsidRPr="007557A1">
        <w:rPr>
          <w:color w:val="000000" w:themeColor="text1"/>
          <w:sz w:val="16"/>
          <w:szCs w:val="16"/>
          <w:u w:color="000000" w:themeColor="text1"/>
        </w:rPr>
        <w:t>”</w:t>
      </w:r>
    </w:p>
    <w:p w:rsidR="00EB3618" w:rsidRDefault="00EB3618"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618" w:rsidRDefault="00EB3618"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3618" w:rsidRDefault="00EB36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224D" w:rsidRDefault="00F5224D" w:rsidP="00EB3618">
      <w:pPr>
        <w:pStyle w:val="BillDots"/>
      </w:pPr>
    </w:p>
    <w:sectPr w:rsidR="00F5224D" w:rsidSect="00D7714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14" w:rsidRDefault="00E61914" w:rsidP="009F0C77">
      <w:r>
        <w:separator/>
      </w:r>
    </w:p>
  </w:endnote>
  <w:endnote w:type="continuationSeparator" w:id="0">
    <w:p w:rsidR="00E61914" w:rsidRDefault="00E61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54D9CD-BF5A-42EC-AC3B-CC3CC9C3BDC3}"/>
    <w:embedBold r:id="rId2" w:fontKey="{EC78B56E-9AD3-42B3-A73C-995C2F3628E3}"/>
    <w:embedItalic r:id="rId3" w:fontKey="{25B243BE-DE7F-4F97-B00F-FC6B90E67800}"/>
  </w:font>
  <w:font w:name="Calibri">
    <w:panose1 w:val="020F0502020204030204"/>
    <w:charset w:val="00"/>
    <w:family w:val="swiss"/>
    <w:pitch w:val="variable"/>
    <w:sig w:usb0="E00002FF" w:usb1="4000ACFF" w:usb2="00000001" w:usb3="00000000" w:csb0="0000019F" w:csb1="00000000"/>
    <w:embedRegular r:id="rId4" w:fontKey="{95C317D9-7626-48A0-A1DF-3F3A71CAAAA7}"/>
  </w:font>
  <w:font w:name="Cambria">
    <w:panose1 w:val="02040503050406030204"/>
    <w:charset w:val="00"/>
    <w:family w:val="roman"/>
    <w:pitch w:val="variable"/>
    <w:sig w:usb0="E00002FF" w:usb1="400004FF" w:usb2="00000000" w:usb3="00000000" w:csb0="0000019F" w:csb1="00000000"/>
    <w:embedRegular r:id="rId5" w:fontKey="{781BDAC0-499E-4E15-A6BE-54CA7C5A9E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618" w:rsidRPr="001410F0" w:rsidRDefault="00EB3618" w:rsidP="001410F0">
    <w:pPr>
      <w:pStyle w:val="Footer"/>
      <w:tabs>
        <w:tab w:val="clear" w:pos="4680"/>
        <w:tab w:val="clear" w:pos="9360"/>
        <w:tab w:val="center" w:pos="2995"/>
      </w:tabs>
      <w:spacing w:before="120"/>
    </w:pPr>
    <w:r>
      <w:t>[319-</w:t>
    </w:r>
    <w:r>
      <w:fldChar w:fldCharType="begin"/>
    </w:r>
    <w:r>
      <w:instrText xml:space="preserve"> PAGE  \* MERGEFORMAT </w:instrText>
    </w:r>
    <w:r>
      <w:fldChar w:fldCharType="separate"/>
    </w:r>
    <w:r w:rsidR="000E7C3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F" w:rsidRPr="001410F0" w:rsidRDefault="00EB3618" w:rsidP="001410F0">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9836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14" w:rsidRDefault="00E61914" w:rsidP="009F0C77">
      <w:r>
        <w:separator/>
      </w:r>
    </w:p>
  </w:footnote>
  <w:footnote w:type="continuationSeparator" w:id="0">
    <w:p w:rsidR="00E61914" w:rsidRDefault="00E61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3ZW15"/>
    <w:docVar w:name="CoverBillType" w:val="b"/>
    <w:docVar w:name="docpath" w:val="L:\Council\bills\GGS\22663ZW15.DOCX"/>
    <w:docVar w:name="dvBillNumber" w:val="319"/>
    <w:docVar w:name="dvBillNumberPrefix" w:val="S. "/>
    <w:docVar w:name="dvOriginalBody" w:val="Senate"/>
    <w:docVar w:name="dvSteno" w:val="GGS"/>
    <w:docVar w:name="NameofBody" w:val="s"/>
    <w:docVar w:name="vgroup2" w:val="Council"/>
  </w:docVars>
  <w:rsids>
    <w:rsidRoot w:val="00991061"/>
    <w:rsid w:val="00026C9A"/>
    <w:rsid w:val="00084DF1"/>
    <w:rsid w:val="000965A1"/>
    <w:rsid w:val="000D59B4"/>
    <w:rsid w:val="000E1785"/>
    <w:rsid w:val="000E7C3C"/>
    <w:rsid w:val="000F39F2"/>
    <w:rsid w:val="001023A4"/>
    <w:rsid w:val="0010776B"/>
    <w:rsid w:val="00133E66"/>
    <w:rsid w:val="00134ACF"/>
    <w:rsid w:val="001410F0"/>
    <w:rsid w:val="00144E15"/>
    <w:rsid w:val="001A4A62"/>
    <w:rsid w:val="001A681E"/>
    <w:rsid w:val="001D08F2"/>
    <w:rsid w:val="001E4C1B"/>
    <w:rsid w:val="002037CA"/>
    <w:rsid w:val="002047A2"/>
    <w:rsid w:val="002321B6"/>
    <w:rsid w:val="0023696B"/>
    <w:rsid w:val="00250967"/>
    <w:rsid w:val="002759C5"/>
    <w:rsid w:val="00277DEE"/>
    <w:rsid w:val="00280D88"/>
    <w:rsid w:val="00294ABE"/>
    <w:rsid w:val="002A3EB4"/>
    <w:rsid w:val="002D438A"/>
    <w:rsid w:val="00325348"/>
    <w:rsid w:val="00393688"/>
    <w:rsid w:val="003D411E"/>
    <w:rsid w:val="003E3C1E"/>
    <w:rsid w:val="003E6148"/>
    <w:rsid w:val="003F5033"/>
    <w:rsid w:val="00400EAA"/>
    <w:rsid w:val="0041760A"/>
    <w:rsid w:val="004809EE"/>
    <w:rsid w:val="00511EE9"/>
    <w:rsid w:val="00521E00"/>
    <w:rsid w:val="00577C6C"/>
    <w:rsid w:val="0058501B"/>
    <w:rsid w:val="00611C26"/>
    <w:rsid w:val="0061228A"/>
    <w:rsid w:val="006215AA"/>
    <w:rsid w:val="006340D9"/>
    <w:rsid w:val="00643B8E"/>
    <w:rsid w:val="00665EBC"/>
    <w:rsid w:val="0069470D"/>
    <w:rsid w:val="006A476C"/>
    <w:rsid w:val="006C3D9D"/>
    <w:rsid w:val="006C6A93"/>
    <w:rsid w:val="006E02F9"/>
    <w:rsid w:val="006E2591"/>
    <w:rsid w:val="0072585A"/>
    <w:rsid w:val="00753C04"/>
    <w:rsid w:val="007557A1"/>
    <w:rsid w:val="00756946"/>
    <w:rsid w:val="00757F80"/>
    <w:rsid w:val="00771EEC"/>
    <w:rsid w:val="00786819"/>
    <w:rsid w:val="00794A59"/>
    <w:rsid w:val="007A325A"/>
    <w:rsid w:val="007B52BE"/>
    <w:rsid w:val="007F1523"/>
    <w:rsid w:val="007F4FA0"/>
    <w:rsid w:val="007F509E"/>
    <w:rsid w:val="007F5799"/>
    <w:rsid w:val="007F6947"/>
    <w:rsid w:val="00872729"/>
    <w:rsid w:val="00873AAE"/>
    <w:rsid w:val="008A1014"/>
    <w:rsid w:val="008E2518"/>
    <w:rsid w:val="008F4429"/>
    <w:rsid w:val="00932670"/>
    <w:rsid w:val="009352BB"/>
    <w:rsid w:val="009836CF"/>
    <w:rsid w:val="00990668"/>
    <w:rsid w:val="00991061"/>
    <w:rsid w:val="009B397B"/>
    <w:rsid w:val="009D64BB"/>
    <w:rsid w:val="009F0C77"/>
    <w:rsid w:val="009F4DD1"/>
    <w:rsid w:val="00A11F32"/>
    <w:rsid w:val="00A64E80"/>
    <w:rsid w:val="00A741D9"/>
    <w:rsid w:val="00A9741D"/>
    <w:rsid w:val="00AD4B17"/>
    <w:rsid w:val="00B26FA6"/>
    <w:rsid w:val="00B71A59"/>
    <w:rsid w:val="00B741CB"/>
    <w:rsid w:val="00B934F3"/>
    <w:rsid w:val="00BB6347"/>
    <w:rsid w:val="00BD2134"/>
    <w:rsid w:val="00C038D8"/>
    <w:rsid w:val="00C045DD"/>
    <w:rsid w:val="00C3136F"/>
    <w:rsid w:val="00C3483A"/>
    <w:rsid w:val="00C74E9D"/>
    <w:rsid w:val="00C82864"/>
    <w:rsid w:val="00C82FD3"/>
    <w:rsid w:val="00CC6B7B"/>
    <w:rsid w:val="00CD3619"/>
    <w:rsid w:val="00CF4447"/>
    <w:rsid w:val="00D405E7"/>
    <w:rsid w:val="00D41D56"/>
    <w:rsid w:val="00D6260D"/>
    <w:rsid w:val="00D6662B"/>
    <w:rsid w:val="00D95E2F"/>
    <w:rsid w:val="00D970A9"/>
    <w:rsid w:val="00DB3AC0"/>
    <w:rsid w:val="00DD4661"/>
    <w:rsid w:val="00DE68F0"/>
    <w:rsid w:val="00DF3845"/>
    <w:rsid w:val="00DF7E17"/>
    <w:rsid w:val="00E61914"/>
    <w:rsid w:val="00EB00A2"/>
    <w:rsid w:val="00EB1BF3"/>
    <w:rsid w:val="00EB3618"/>
    <w:rsid w:val="00EF3EEE"/>
    <w:rsid w:val="00F149A7"/>
    <w:rsid w:val="00F50BAF"/>
    <w:rsid w:val="00F5224D"/>
    <w:rsid w:val="00F52C10"/>
    <w:rsid w:val="00F81FFD"/>
    <w:rsid w:val="00F85228"/>
    <w:rsid w:val="00FB6773"/>
    <w:rsid w:val="00FE75F9"/>
    <w:rsid w:val="00FF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65E00-0739-40E0-8D0A-F4B1DD25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52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9&amp;session=121&amp;summary=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19_20150115.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319_20150114.docx" TargetMode="External"/><Relationship Id="rId4" Type="http://schemas.openxmlformats.org/officeDocument/2006/relationships/webSettings" Target="webSettings.xml"/><Relationship Id="rId9" Type="http://schemas.openxmlformats.org/officeDocument/2006/relationships/hyperlink" Target="file:///p:\pprever\2015-16\319_201501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1616-AD24-41D1-A7A1-CC680C65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666</Words>
  <Characters>3797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 Colleton County Board of Trustees - South Carolina Legislature Online</dc:title>
  <dc:subject/>
  <dc:creator>GloriaShackelford</dc:creator>
  <cp:keywords/>
  <dc:description/>
  <cp:lastModifiedBy>N Cumfer</cp:lastModifiedBy>
  <cp:revision>2</cp:revision>
  <cp:lastPrinted>2014-11-06T21:41:00Z</cp:lastPrinted>
  <dcterms:created xsi:type="dcterms:W3CDTF">2016-12-02T16:58:00Z</dcterms:created>
  <dcterms:modified xsi:type="dcterms:W3CDTF">2016-12-02T16:58:00Z</dcterms:modified>
</cp:coreProperties>
</file>