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171" w:rsidRDefault="00134171" w:rsidP="00134171">
      <w:pPr>
        <w:widowControl w:val="0"/>
        <w:jc w:val="center"/>
      </w:pPr>
      <w:bookmarkStart w:id="0" w:name="_GoBack"/>
      <w:bookmarkEnd w:id="0"/>
      <w:r w:rsidRPr="00134171">
        <w:rPr>
          <w:b/>
        </w:rPr>
        <w:t>South Carolina General Assembly</w:t>
      </w:r>
    </w:p>
    <w:p w:rsidR="00134171" w:rsidRDefault="00134171" w:rsidP="00134171">
      <w:pPr>
        <w:widowControl w:val="0"/>
        <w:jc w:val="center"/>
      </w:pPr>
      <w:r>
        <w:t>121st Session, 2015-2016</w:t>
      </w:r>
    </w:p>
    <w:p w:rsidR="00134171" w:rsidRDefault="00134171" w:rsidP="00134171">
      <w:pPr>
        <w:widowControl w:val="0"/>
        <w:jc w:val="left"/>
      </w:pPr>
    </w:p>
    <w:p w:rsidR="00134171" w:rsidRDefault="00134171" w:rsidP="00134171">
      <w:pPr>
        <w:widowControl w:val="0"/>
        <w:jc w:val="left"/>
        <w:rPr>
          <w:b/>
        </w:rPr>
      </w:pPr>
      <w:r w:rsidRPr="00134171">
        <w:rPr>
          <w:b/>
        </w:rPr>
        <w:t>H. 3257</w:t>
      </w:r>
    </w:p>
    <w:p w:rsidR="00134171" w:rsidRDefault="00134171" w:rsidP="00134171">
      <w:pPr>
        <w:widowControl w:val="0"/>
        <w:jc w:val="left"/>
        <w:rPr>
          <w:b/>
        </w:rPr>
      </w:pPr>
    </w:p>
    <w:p w:rsidR="00134171" w:rsidRDefault="00134171" w:rsidP="00134171">
      <w:pPr>
        <w:widowControl w:val="0"/>
        <w:jc w:val="left"/>
      </w:pPr>
      <w:r w:rsidRPr="00134171">
        <w:rPr>
          <w:b/>
        </w:rPr>
        <w:t>STATUS INFORMATION</w:t>
      </w:r>
    </w:p>
    <w:p w:rsidR="00134171" w:rsidRDefault="00134171" w:rsidP="00134171">
      <w:pPr>
        <w:widowControl w:val="0"/>
        <w:jc w:val="left"/>
      </w:pPr>
    </w:p>
    <w:p w:rsidR="00134171" w:rsidRDefault="00134171" w:rsidP="00134171">
      <w:pPr>
        <w:widowControl w:val="0"/>
        <w:jc w:val="left"/>
      </w:pPr>
      <w:r>
        <w:t>General Bill</w:t>
      </w:r>
    </w:p>
    <w:p w:rsidR="00134171" w:rsidRDefault="0098354B" w:rsidP="00134171">
      <w:pPr>
        <w:widowControl w:val="0"/>
        <w:jc w:val="left"/>
      </w:pPr>
      <w:r>
        <w:t>Sponsors: Rep. Stavrinakis</w:t>
      </w:r>
    </w:p>
    <w:p w:rsidR="00134171" w:rsidRDefault="00134171" w:rsidP="00134171">
      <w:pPr>
        <w:widowControl w:val="0"/>
        <w:jc w:val="left"/>
      </w:pPr>
      <w:r>
        <w:t>Document Path: l:\council\bills\bbm\9120dg15.docx</w:t>
      </w:r>
    </w:p>
    <w:p w:rsidR="00134171" w:rsidRDefault="00134171" w:rsidP="00134171">
      <w:pPr>
        <w:widowControl w:val="0"/>
        <w:jc w:val="left"/>
      </w:pPr>
    </w:p>
    <w:p w:rsidR="00573D3C" w:rsidRDefault="00573D3C" w:rsidP="00134171">
      <w:pPr>
        <w:widowControl w:val="0"/>
        <w:jc w:val="left"/>
      </w:pPr>
      <w:r>
        <w:t>Introduced in the House on January 13, 2015</w:t>
      </w:r>
    </w:p>
    <w:p w:rsidR="00573D3C" w:rsidRPr="00573D3C" w:rsidRDefault="00573D3C" w:rsidP="00134171">
      <w:pPr>
        <w:widowControl w:val="0"/>
        <w:jc w:val="left"/>
      </w:pPr>
      <w:r>
        <w:t xml:space="preserve">Currently residing in the House Committee on </w:t>
      </w:r>
      <w:r w:rsidRPr="00573D3C">
        <w:rPr>
          <w:b/>
        </w:rPr>
        <w:t>Ways and Means</w:t>
      </w:r>
    </w:p>
    <w:p w:rsidR="00573D3C" w:rsidRDefault="00573D3C" w:rsidP="00134171">
      <w:pPr>
        <w:widowControl w:val="0"/>
        <w:jc w:val="left"/>
      </w:pPr>
    </w:p>
    <w:p w:rsidR="00134171" w:rsidRDefault="00134171" w:rsidP="00134171">
      <w:pPr>
        <w:widowControl w:val="0"/>
        <w:jc w:val="left"/>
      </w:pPr>
      <w:r>
        <w:t xml:space="preserve">Summary: </w:t>
      </w:r>
      <w:r w:rsidR="00AA692B">
        <w:t>Sales Tax exemptions</w:t>
      </w:r>
    </w:p>
    <w:p w:rsidR="00134171" w:rsidRDefault="00134171" w:rsidP="00134171">
      <w:pPr>
        <w:widowControl w:val="0"/>
        <w:jc w:val="left"/>
      </w:pPr>
    </w:p>
    <w:p w:rsidR="00134171" w:rsidRDefault="00134171" w:rsidP="00134171">
      <w:pPr>
        <w:widowControl w:val="0"/>
        <w:jc w:val="left"/>
      </w:pPr>
    </w:p>
    <w:p w:rsidR="00134171" w:rsidRDefault="00134171" w:rsidP="001341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4171">
        <w:rPr>
          <w:b/>
        </w:rPr>
        <w:t>HISTORY OF LEGISLATIVE ACTIONS</w:t>
      </w:r>
    </w:p>
    <w:p w:rsidR="00134171" w:rsidRDefault="00134171" w:rsidP="001341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4171" w:rsidRPr="00134171" w:rsidRDefault="00134171" w:rsidP="001341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4171">
        <w:rPr>
          <w:u w:val="single"/>
        </w:rPr>
        <w:tab/>
        <w:t>Date</w:t>
      </w:r>
      <w:r w:rsidRPr="00134171">
        <w:rPr>
          <w:u w:val="single"/>
        </w:rPr>
        <w:tab/>
        <w:t>Body</w:t>
      </w:r>
      <w:r w:rsidRPr="00134171">
        <w:rPr>
          <w:u w:val="single"/>
        </w:rPr>
        <w:tab/>
        <w:t>Action Description with journal page number</w:t>
      </w:r>
      <w:r w:rsidRPr="00134171">
        <w:rPr>
          <w:u w:val="single"/>
        </w:rPr>
        <w:tab/>
      </w:r>
    </w:p>
    <w:p w:rsidR="0098354B" w:rsidRDefault="0098354B" w:rsidP="009835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12/18/2014</w:t>
      </w:r>
      <w:r>
        <w:tab/>
        <w:t>House</w:t>
      </w:r>
      <w:r>
        <w:tab/>
      </w:r>
      <w:r w:rsidRPr="00902B73">
        <w:t>Prefiled</w:t>
      </w:r>
    </w:p>
    <w:p w:rsidR="0098354B" w:rsidRDefault="0098354B" w:rsidP="009835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12/18/2014</w:t>
      </w:r>
      <w:r>
        <w:tab/>
        <w:t>House</w:t>
      </w:r>
      <w:r>
        <w:tab/>
      </w:r>
      <w:r w:rsidRPr="00902B73">
        <w:t xml:space="preserve">Referred to Committee on </w:t>
      </w:r>
      <w:r w:rsidRPr="00902B73">
        <w:rPr>
          <w:b/>
        </w:rPr>
        <w:t>Ways and Means</w:t>
      </w:r>
    </w:p>
    <w:p w:rsidR="0098354B" w:rsidRDefault="0098354B" w:rsidP="009835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902B73">
        <w:t>Introduced and read first time (</w:t>
      </w:r>
      <w:hyperlink r:id="rId7" w:history="1">
        <w:r w:rsidRPr="00663241">
          <w:rPr>
            <w:rStyle w:val="Hyperlink"/>
          </w:rPr>
          <w:t>House Journal</w:t>
        </w:r>
        <w:r w:rsidRPr="00663241">
          <w:rPr>
            <w:rStyle w:val="Hyperlink"/>
          </w:rPr>
          <w:noBreakHyphen/>
          <w:t>page 174</w:t>
        </w:r>
      </w:hyperlink>
      <w:r w:rsidRPr="00902B73">
        <w:t>)</w:t>
      </w:r>
    </w:p>
    <w:p w:rsidR="0098354B" w:rsidRDefault="0098354B" w:rsidP="009835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902B73">
        <w:t>Referred</w:t>
      </w:r>
      <w:r>
        <w:t xml:space="preserve"> to Committee on </w:t>
      </w:r>
      <w:r w:rsidRPr="00902B73">
        <w:rPr>
          <w:b/>
        </w:rPr>
        <w:t>Ways and Means</w:t>
      </w:r>
      <w:r>
        <w:t xml:space="preserve"> </w:t>
      </w:r>
      <w:r w:rsidRPr="00902B73">
        <w:t>(</w:t>
      </w:r>
      <w:hyperlink r:id="rId8" w:history="1">
        <w:r w:rsidRPr="00663241">
          <w:rPr>
            <w:rStyle w:val="Hyperlink"/>
          </w:rPr>
          <w:t>House Journal</w:t>
        </w:r>
        <w:r w:rsidRPr="00663241">
          <w:rPr>
            <w:rStyle w:val="Hyperlink"/>
          </w:rPr>
          <w:noBreakHyphen/>
          <w:t>page 174</w:t>
        </w:r>
      </w:hyperlink>
      <w:r w:rsidRPr="00902B73">
        <w:t>)</w:t>
      </w:r>
    </w:p>
    <w:p w:rsidR="0098354B" w:rsidRDefault="0098354B" w:rsidP="009835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4171" w:rsidRDefault="00134171" w:rsidP="001341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34171">
          <w:rPr>
            <w:rStyle w:val="Hyperlink"/>
          </w:rPr>
          <w:t>legislative information</w:t>
        </w:r>
      </w:hyperlink>
      <w:r>
        <w:t xml:space="preserve"> at the website</w:t>
      </w:r>
    </w:p>
    <w:p w:rsidR="00134171" w:rsidRDefault="00134171" w:rsidP="001341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4171" w:rsidRPr="00134171" w:rsidRDefault="00134171" w:rsidP="001341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4171" w:rsidRDefault="00134171" w:rsidP="00134171">
      <w:pPr>
        <w:widowControl w:val="0"/>
        <w:jc w:val="left"/>
      </w:pPr>
      <w:r w:rsidRPr="00134171">
        <w:rPr>
          <w:b/>
        </w:rPr>
        <w:t>VERSIONS OF THIS BILL</w:t>
      </w:r>
    </w:p>
    <w:p w:rsidR="00134171" w:rsidRDefault="00134171" w:rsidP="00134171">
      <w:pPr>
        <w:widowControl w:val="0"/>
        <w:jc w:val="left"/>
      </w:pPr>
    </w:p>
    <w:p w:rsidR="00134171" w:rsidRDefault="00663241" w:rsidP="00134171">
      <w:pPr>
        <w:widowControl w:val="0"/>
        <w:jc w:val="left"/>
      </w:pPr>
      <w:hyperlink r:id="rId10" w:history="1">
        <w:r w:rsidR="00134171">
          <w:rPr>
            <w:rStyle w:val="Hyperlink"/>
          </w:rPr>
          <w:t>12/18/2014</w:t>
        </w:r>
      </w:hyperlink>
    </w:p>
    <w:p w:rsidR="00134171" w:rsidRDefault="00134171" w:rsidP="00134171"/>
    <w:p w:rsidR="00134171" w:rsidRDefault="00134171" w:rsidP="00134171">
      <w:pPr>
        <w:sectPr w:rsidR="00134171" w:rsidSect="001341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14523" w:rsidRDefault="00014523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4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753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6A5F" w:rsidP="00512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73379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C73379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C73379">
        <w:rPr>
          <w:color w:val="000000" w:themeColor="text1"/>
          <w:u w:color="000000" w:themeColor="text1"/>
        </w:rPr>
        <w:t>2120,</w:t>
      </w:r>
      <w:r>
        <w:rPr>
          <w:color w:val="000000" w:themeColor="text1"/>
          <w:u w:color="000000" w:themeColor="text1"/>
        </w:rPr>
        <w:t xml:space="preserve"> </w:t>
      </w:r>
      <w:r w:rsidRPr="00C73379">
        <w:rPr>
          <w:color w:val="000000" w:themeColor="text1"/>
          <w:u w:color="000000" w:themeColor="text1"/>
        </w:rPr>
        <w:t xml:space="preserve">CODE OF LAWS OF SOUTH CAROLINA, 1976, RELATING TO EXEMPTIONS FROM THE STATE SALES TAX, SO AS TO INCLUDE THE GROSS PROCEEDS </w:t>
      </w:r>
      <w:r>
        <w:rPr>
          <w:color w:val="000000" w:themeColor="text1"/>
          <w:u w:color="000000" w:themeColor="text1"/>
        </w:rPr>
        <w:t xml:space="preserve">OF SALES OR THE SALES PRICE OF </w:t>
      </w:r>
      <w:r w:rsidRPr="00937AB1">
        <w:rPr>
          <w:color w:val="000000"/>
        </w:rPr>
        <w:t>ANY DEVICE, EQUIPMENT, OR MACHINERY</w:t>
      </w:r>
      <w:r w:rsidRPr="00937AB1">
        <w:rPr>
          <w:color w:val="000000" w:themeColor="text1"/>
          <w:u w:color="000000" w:themeColor="text1"/>
        </w:rPr>
        <w:t xml:space="preserve"> ACTUALLY USED IN THE PRODUCTION OF ELECTRIC OR HYBRID MOTOR VEHICLE</w:t>
      </w:r>
      <w:r>
        <w:rPr>
          <w:color w:val="000000" w:themeColor="text1"/>
          <w:u w:color="000000" w:themeColor="text1"/>
        </w:rPr>
        <w:t>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753E" w:rsidRDefault="00CC75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C753E" w:rsidRDefault="00CC75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6A5F" w:rsidRPr="00C73379" w:rsidRDefault="00CC753E" w:rsidP="004D6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D6A5F">
        <w:tab/>
      </w:r>
      <w:r w:rsidR="004D6A5F" w:rsidRPr="00C73379">
        <w:rPr>
          <w:color w:val="000000" w:themeColor="text1"/>
          <w:u w:color="000000" w:themeColor="text1"/>
        </w:rPr>
        <w:t>Section 12</w:t>
      </w:r>
      <w:r w:rsidR="004D6A5F">
        <w:rPr>
          <w:color w:val="000000" w:themeColor="text1"/>
          <w:u w:color="000000" w:themeColor="text1"/>
        </w:rPr>
        <w:noBreakHyphen/>
      </w:r>
      <w:r w:rsidR="004D6A5F" w:rsidRPr="00C73379">
        <w:rPr>
          <w:color w:val="000000" w:themeColor="text1"/>
          <w:u w:color="000000" w:themeColor="text1"/>
        </w:rPr>
        <w:t>36</w:t>
      </w:r>
      <w:r w:rsidR="004D6A5F">
        <w:rPr>
          <w:color w:val="000000" w:themeColor="text1"/>
          <w:u w:color="000000" w:themeColor="text1"/>
        </w:rPr>
        <w:noBreakHyphen/>
      </w:r>
      <w:r w:rsidR="004D6A5F" w:rsidRPr="00C73379">
        <w:rPr>
          <w:color w:val="000000" w:themeColor="text1"/>
          <w:u w:color="000000" w:themeColor="text1"/>
        </w:rPr>
        <w:t xml:space="preserve">2120 of the 1976 </w:t>
      </w:r>
      <w:r w:rsidR="004D6A5F">
        <w:rPr>
          <w:color w:val="000000" w:themeColor="text1"/>
          <w:u w:color="000000" w:themeColor="text1"/>
        </w:rPr>
        <w:t>Code</w:t>
      </w:r>
      <w:r w:rsidR="004D6A5F" w:rsidRPr="00C73379">
        <w:rPr>
          <w:color w:val="000000" w:themeColor="text1"/>
          <w:u w:color="000000" w:themeColor="text1"/>
        </w:rPr>
        <w:t xml:space="preserve"> is amended by adding an appropriately numbered item at the end to read:</w:t>
      </w:r>
    </w:p>
    <w:p w:rsidR="004D6A5F" w:rsidRPr="00C73379" w:rsidRDefault="004D6A5F" w:rsidP="004D6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A5F" w:rsidRDefault="004D6A5F" w:rsidP="004D6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37AB1">
        <w:rPr>
          <w:color w:val="000000" w:themeColor="text1"/>
          <w:u w:color="000000" w:themeColor="text1"/>
        </w:rPr>
        <w:tab/>
        <w:t>“(  )</w:t>
      </w:r>
      <w:r w:rsidRPr="00937AB1">
        <w:rPr>
          <w:color w:val="000000" w:themeColor="text1"/>
          <w:u w:color="000000" w:themeColor="text1"/>
        </w:rPr>
        <w:tab/>
      </w:r>
      <w:r w:rsidRPr="00937AB1">
        <w:rPr>
          <w:color w:val="000000"/>
        </w:rPr>
        <w:t>any device, equipment, or machinery</w:t>
      </w:r>
      <w:r w:rsidRPr="00937AB1">
        <w:rPr>
          <w:color w:val="000000" w:themeColor="text1"/>
          <w:u w:color="000000" w:themeColor="text1"/>
        </w:rPr>
        <w:t xml:space="preserve"> actually used in the production of electric or hybrid motor vehicle</w:t>
      </w:r>
      <w:r>
        <w:rPr>
          <w:color w:val="000000" w:themeColor="text1"/>
          <w:u w:color="000000" w:themeColor="text1"/>
        </w:rPr>
        <w:t>s</w:t>
      </w:r>
      <w:r w:rsidRPr="00937AB1">
        <w:rPr>
          <w:color w:val="000000" w:themeColor="text1"/>
          <w:u w:color="000000" w:themeColor="text1"/>
        </w:rPr>
        <w:t>, whether or not the purchases of these items are capitalized or expensed.”</w:t>
      </w:r>
    </w:p>
    <w:p w:rsidR="004D6A5F" w:rsidRDefault="004D6A5F" w:rsidP="004D6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53E" w:rsidRDefault="004D6A5F" w:rsidP="004D6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4414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34171" w:rsidRDefault="00134171" w:rsidP="00134171">
      <w:pPr>
        <w:suppressAutoHyphens/>
      </w:pPr>
    </w:p>
    <w:sectPr w:rsidR="00134171" w:rsidSect="0013417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53E" w:rsidRDefault="00CC753E" w:rsidP="009F0C77">
      <w:r>
        <w:separator/>
      </w:r>
    </w:p>
  </w:endnote>
  <w:endnote w:type="continuationSeparator" w:id="0">
    <w:p w:rsidR="00CC753E" w:rsidRDefault="00CC75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87942C-D646-4021-9BA9-1E5B0E050BBE}"/>
    <w:embedBold r:id="rId2" w:fontKey="{6CDF14A0-90C7-4464-BA94-7D6C25BCB2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E3DC7C1-CCD6-4292-BFF3-0D41CC543B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9B11FA7-0075-4527-B648-926BD36684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171" w:rsidRPr="00014523" w:rsidRDefault="00134171" w:rsidP="000145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32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53E" w:rsidRDefault="00CC753E" w:rsidP="009F0C77">
      <w:r>
        <w:separator/>
      </w:r>
    </w:p>
  </w:footnote>
  <w:footnote w:type="continuationSeparator" w:id="0">
    <w:p w:rsidR="00CC753E" w:rsidRDefault="00CC75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20DG15"/>
    <w:docVar w:name="CoverBillType" w:val="b"/>
    <w:docVar w:name="docpath" w:val="L:\Council\bills\BBM\9120DG15.DOCX"/>
    <w:docVar w:name="dvBillNumber" w:val="325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CC753E"/>
    <w:rsid w:val="00011869"/>
    <w:rsid w:val="00014523"/>
    <w:rsid w:val="00015CD6"/>
    <w:rsid w:val="000E1785"/>
    <w:rsid w:val="000F40FA"/>
    <w:rsid w:val="0010776B"/>
    <w:rsid w:val="00133E66"/>
    <w:rsid w:val="00134171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6A5F"/>
    <w:rsid w:val="004E7D54"/>
    <w:rsid w:val="00506B72"/>
    <w:rsid w:val="0051255F"/>
    <w:rsid w:val="005273C6"/>
    <w:rsid w:val="00530A69"/>
    <w:rsid w:val="00545593"/>
    <w:rsid w:val="00573D3C"/>
    <w:rsid w:val="00577C6C"/>
    <w:rsid w:val="005A551C"/>
    <w:rsid w:val="005C2FE2"/>
    <w:rsid w:val="005E2BC9"/>
    <w:rsid w:val="00605102"/>
    <w:rsid w:val="006215AA"/>
    <w:rsid w:val="00663241"/>
    <w:rsid w:val="006913C9"/>
    <w:rsid w:val="0069470D"/>
    <w:rsid w:val="00734F00"/>
    <w:rsid w:val="00744147"/>
    <w:rsid w:val="007A70AE"/>
    <w:rsid w:val="00813436"/>
    <w:rsid w:val="008362E8"/>
    <w:rsid w:val="008A1768"/>
    <w:rsid w:val="008F0F33"/>
    <w:rsid w:val="008F4429"/>
    <w:rsid w:val="0094021A"/>
    <w:rsid w:val="00961D48"/>
    <w:rsid w:val="0098354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692B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C753E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E7717"/>
    <w:rsid w:val="00FF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58677F-2DFE-48D8-A8C1-AEE33C973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341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257_2014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5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072F8-DA33-43C1-829C-B205C6B36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264</Words>
  <Characters>1506</Characters>
  <Application>Microsoft Office Word</Application>
  <DocSecurity>6</DocSecurity>
  <Lines>12</Lines>
  <Paragraphs>3</Paragraphs>
  <ScaleCrop>false</ScaleCrop>
  <Company>LPITS</Company>
  <LinksUpToDate>false</LinksUpToDate>
  <CharactersWithSpaces>1767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3257: Sales Tax exemptions - South Carolina Legislature Online</dc:title>
  <dc:creator>BRENDA MELTON</dc:creator>
  <cp:lastModifiedBy>N Cumfer</cp:lastModifiedBy>
  <cp:revision>2</cp:revision>
  <dcterms:created xsi:type="dcterms:W3CDTF">2016-12-02T17:52:00Z</dcterms:created>
  <dcterms:modified xsi:type="dcterms:W3CDTF">2016-12-02T17:52:00Z</dcterms:modified>
</cp:coreProperties>
</file>