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D5D" w:rsidRDefault="00A26D5D" w:rsidP="00A26D5D">
      <w:pPr>
        <w:widowControl w:val="0"/>
        <w:jc w:val="center"/>
      </w:pPr>
      <w:bookmarkStart w:id="0" w:name="_GoBack"/>
      <w:bookmarkEnd w:id="0"/>
      <w:r w:rsidRPr="00A26D5D">
        <w:rPr>
          <w:b/>
        </w:rPr>
        <w:t>South Carolina General Assembly</w:t>
      </w:r>
    </w:p>
    <w:p w:rsidR="00A26D5D" w:rsidRDefault="00A26D5D" w:rsidP="00A26D5D">
      <w:pPr>
        <w:widowControl w:val="0"/>
        <w:jc w:val="center"/>
      </w:pPr>
      <w:r>
        <w:t>121st Session, 2015-2016</w:t>
      </w:r>
    </w:p>
    <w:p w:rsidR="00A26D5D" w:rsidRDefault="00A26D5D" w:rsidP="00A26D5D">
      <w:pPr>
        <w:widowControl w:val="0"/>
        <w:jc w:val="left"/>
      </w:pPr>
    </w:p>
    <w:p w:rsidR="00A26D5D" w:rsidRDefault="00A26D5D" w:rsidP="00A26D5D">
      <w:pPr>
        <w:widowControl w:val="0"/>
        <w:jc w:val="left"/>
        <w:rPr>
          <w:b/>
        </w:rPr>
      </w:pPr>
      <w:r w:rsidRPr="00A26D5D">
        <w:rPr>
          <w:b/>
        </w:rPr>
        <w:t>H. 3277</w:t>
      </w:r>
    </w:p>
    <w:p w:rsidR="00A26D5D" w:rsidRDefault="00A26D5D" w:rsidP="00A26D5D">
      <w:pPr>
        <w:widowControl w:val="0"/>
        <w:jc w:val="left"/>
        <w:rPr>
          <w:b/>
        </w:rPr>
      </w:pPr>
    </w:p>
    <w:p w:rsidR="00A26D5D" w:rsidRDefault="00A26D5D" w:rsidP="00A26D5D">
      <w:pPr>
        <w:widowControl w:val="0"/>
        <w:jc w:val="left"/>
      </w:pPr>
      <w:r w:rsidRPr="00A26D5D">
        <w:rPr>
          <w:b/>
        </w:rPr>
        <w:t>STATUS INFORMATION</w:t>
      </w:r>
    </w:p>
    <w:p w:rsidR="00A26D5D" w:rsidRDefault="00A26D5D" w:rsidP="00A26D5D">
      <w:pPr>
        <w:widowControl w:val="0"/>
        <w:jc w:val="left"/>
      </w:pPr>
    </w:p>
    <w:p w:rsidR="00A26D5D" w:rsidRDefault="00A26D5D" w:rsidP="00A26D5D">
      <w:pPr>
        <w:widowControl w:val="0"/>
        <w:jc w:val="left"/>
      </w:pPr>
      <w:r>
        <w:t>House Resolution</w:t>
      </w:r>
    </w:p>
    <w:p w:rsidR="00A26D5D" w:rsidRDefault="00A26D5D" w:rsidP="00A26D5D">
      <w:pPr>
        <w:widowControl w:val="0"/>
        <w:jc w:val="left"/>
      </w:pPr>
      <w:r>
        <w:t>Sponsors: Rep. George</w:t>
      </w:r>
    </w:p>
    <w:p w:rsidR="00A26D5D" w:rsidRDefault="00A26D5D" w:rsidP="00A26D5D">
      <w:pPr>
        <w:widowControl w:val="0"/>
        <w:jc w:val="left"/>
      </w:pPr>
      <w:r>
        <w:t>Document Path: l:\council\bills\rm\1042sd15.docx</w:t>
      </w:r>
    </w:p>
    <w:p w:rsidR="00A26D5D" w:rsidRDefault="00A26D5D" w:rsidP="00A26D5D">
      <w:pPr>
        <w:widowControl w:val="0"/>
        <w:jc w:val="left"/>
      </w:pPr>
    </w:p>
    <w:p w:rsidR="00A26D5D" w:rsidRDefault="00A26D5D" w:rsidP="00A26D5D">
      <w:pPr>
        <w:widowControl w:val="0"/>
        <w:jc w:val="left"/>
      </w:pPr>
      <w:r>
        <w:t>Introduced in the House on January 13, 2015</w:t>
      </w:r>
    </w:p>
    <w:p w:rsidR="00A26D5D" w:rsidRDefault="00A26D5D" w:rsidP="00A26D5D">
      <w:pPr>
        <w:widowControl w:val="0"/>
        <w:jc w:val="left"/>
      </w:pPr>
      <w:r>
        <w:t>Adopted by the House on January 13, 2015</w:t>
      </w:r>
    </w:p>
    <w:p w:rsidR="00A26D5D" w:rsidRDefault="00A26D5D" w:rsidP="00A26D5D">
      <w:pPr>
        <w:widowControl w:val="0"/>
        <w:jc w:val="left"/>
      </w:pPr>
    </w:p>
    <w:p w:rsidR="00A26D5D" w:rsidRDefault="00A26D5D" w:rsidP="00A26D5D">
      <w:pPr>
        <w:widowControl w:val="0"/>
        <w:jc w:val="left"/>
      </w:pPr>
      <w:r>
        <w:t xml:space="preserve">Summary: </w:t>
      </w:r>
      <w:r w:rsidR="005E766D">
        <w:t>Elmore Bethea</w:t>
      </w:r>
    </w:p>
    <w:p w:rsidR="00A26D5D" w:rsidRDefault="00A26D5D" w:rsidP="00A26D5D">
      <w:pPr>
        <w:widowControl w:val="0"/>
        <w:jc w:val="left"/>
      </w:pPr>
    </w:p>
    <w:p w:rsidR="00A26D5D" w:rsidRDefault="00A26D5D" w:rsidP="00A26D5D">
      <w:pPr>
        <w:widowControl w:val="0"/>
        <w:jc w:val="left"/>
      </w:pPr>
    </w:p>
    <w:p w:rsidR="00A26D5D" w:rsidRDefault="00A26D5D" w:rsidP="00A26D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6D5D">
        <w:rPr>
          <w:b/>
        </w:rPr>
        <w:t>HISTORY OF LEGISLATIVE ACTIONS</w:t>
      </w:r>
    </w:p>
    <w:p w:rsidR="00A26D5D" w:rsidRDefault="00A26D5D" w:rsidP="00A26D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6D5D" w:rsidRPr="00A26D5D" w:rsidRDefault="00A26D5D" w:rsidP="00A26D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6D5D">
        <w:rPr>
          <w:u w:val="single"/>
        </w:rPr>
        <w:tab/>
        <w:t>Date</w:t>
      </w:r>
      <w:r w:rsidRPr="00A26D5D">
        <w:rPr>
          <w:u w:val="single"/>
        </w:rPr>
        <w:tab/>
        <w:t>Body</w:t>
      </w:r>
      <w:r w:rsidRPr="00A26D5D">
        <w:rPr>
          <w:u w:val="single"/>
        </w:rPr>
        <w:tab/>
        <w:t>Action Description with journal page number</w:t>
      </w:r>
      <w:r w:rsidRPr="00A26D5D">
        <w:rPr>
          <w:u w:val="single"/>
        </w:rPr>
        <w:tab/>
      </w:r>
    </w:p>
    <w:p w:rsidR="00323374" w:rsidRDefault="00323374" w:rsidP="003233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BA733F">
        <w:t>Introduced and adopted (</w:t>
      </w:r>
      <w:hyperlink r:id="rId7" w:history="1">
        <w:r w:rsidRPr="005504BC">
          <w:rPr>
            <w:rStyle w:val="Hyperlink"/>
          </w:rPr>
          <w:t>House Journal</w:t>
        </w:r>
        <w:r w:rsidRPr="005504BC">
          <w:rPr>
            <w:rStyle w:val="Hyperlink"/>
          </w:rPr>
          <w:noBreakHyphen/>
          <w:t>page 45</w:t>
        </w:r>
      </w:hyperlink>
      <w:r w:rsidRPr="00BA733F">
        <w:t>)</w:t>
      </w:r>
    </w:p>
    <w:p w:rsidR="00323374" w:rsidRDefault="00323374" w:rsidP="003233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D5D" w:rsidRDefault="00A26D5D" w:rsidP="00A26D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26D5D">
          <w:rPr>
            <w:rStyle w:val="Hyperlink"/>
          </w:rPr>
          <w:t>legislative information</w:t>
        </w:r>
      </w:hyperlink>
      <w:r>
        <w:t xml:space="preserve"> at the website</w:t>
      </w:r>
    </w:p>
    <w:p w:rsidR="00A26D5D" w:rsidRDefault="00A26D5D" w:rsidP="00A26D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D5D" w:rsidRPr="00A26D5D" w:rsidRDefault="00A26D5D" w:rsidP="00A26D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D5D" w:rsidRDefault="00A26D5D" w:rsidP="00A26D5D">
      <w:r w:rsidRPr="00A26D5D">
        <w:rPr>
          <w:b/>
        </w:rPr>
        <w:t>VERSIONS OF THIS BILL</w:t>
      </w:r>
    </w:p>
    <w:p w:rsidR="00A26D5D" w:rsidRDefault="00A26D5D" w:rsidP="00A26D5D"/>
    <w:p w:rsidR="00A26D5D" w:rsidRDefault="005504BC" w:rsidP="00A26D5D">
      <w:hyperlink r:id="rId9" w:history="1">
        <w:r w:rsidR="00A26D5D">
          <w:rPr>
            <w:rStyle w:val="Hyperlink"/>
          </w:rPr>
          <w:t>1/13/2015</w:t>
        </w:r>
      </w:hyperlink>
    </w:p>
    <w:p w:rsidR="00A26D5D" w:rsidRDefault="00A26D5D" w:rsidP="00A26D5D"/>
    <w:p w:rsidR="00A26D5D" w:rsidRDefault="00A26D5D" w:rsidP="00A26D5D">
      <w:pPr>
        <w:sectPr w:rsidR="00A26D5D" w:rsidSect="00A26D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5898" w:rsidRDefault="00B2589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5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0E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10F" w:rsidRDefault="00607E52" w:rsidP="00CE4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6DD0">
        <w:t>CONGRATULATE ELMORE BETHEA, OWNER OF BETHEA INVESTIGATIONS IN MARION, A</w:t>
      </w:r>
      <w:r w:rsidR="00CE410F">
        <w:rPr>
          <w:color w:val="000000" w:themeColor="text1"/>
          <w:u w:color="000000" w:themeColor="text1"/>
        </w:rPr>
        <w:t xml:space="preserve">T THE CELEBRATION OF </w:t>
      </w:r>
      <w:r w:rsidR="00126DD0">
        <w:rPr>
          <w:color w:val="000000" w:themeColor="text1"/>
          <w:u w:color="000000" w:themeColor="text1"/>
        </w:rPr>
        <w:t>TWENTY YEARS OF INVESTIGATIVE EXPERIENCE A</w:t>
      </w:r>
      <w:r w:rsidR="00CE410F">
        <w:rPr>
          <w:color w:val="000000" w:themeColor="text1"/>
          <w:u w:color="000000" w:themeColor="text1"/>
        </w:rPr>
        <w:t xml:space="preserve">ND TO WISH </w:t>
      </w:r>
      <w:r w:rsidR="00126DD0">
        <w:rPr>
          <w:color w:val="000000" w:themeColor="text1"/>
          <w:u w:color="000000" w:themeColor="text1"/>
        </w:rPr>
        <w:t>HIM</w:t>
      </w:r>
      <w:r w:rsidR="00CE410F">
        <w:rPr>
          <w:color w:val="000000" w:themeColor="text1"/>
          <w:u w:color="000000" w:themeColor="text1"/>
        </w:rPr>
        <w:t xml:space="preserve"> MANY MORE YEARS OF PROSPERITY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77E0" w:rsidRDefault="00760EB6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577E0">
        <w:t xml:space="preserve">the South Carolina House of Representatives is pleased to learn that </w:t>
      </w:r>
      <w:r w:rsidR="009F0DDC">
        <w:t xml:space="preserve">Elmore Bethea, owner of Bethea Investigations in Marion, </w:t>
      </w:r>
      <w:r w:rsidR="00E577E0">
        <w:rPr>
          <w:color w:val="000000" w:themeColor="text1"/>
          <w:u w:color="000000" w:themeColor="text1"/>
        </w:rPr>
        <w:t xml:space="preserve">is </w:t>
      </w:r>
      <w:r w:rsidR="009F0DDC">
        <w:rPr>
          <w:color w:val="000000" w:themeColor="text1"/>
          <w:u w:color="000000" w:themeColor="text1"/>
        </w:rPr>
        <w:t xml:space="preserve">now </w:t>
      </w:r>
      <w:r w:rsidR="00E577E0">
        <w:rPr>
          <w:color w:val="000000" w:themeColor="text1"/>
          <w:u w:color="000000" w:themeColor="text1"/>
        </w:rPr>
        <w:t xml:space="preserve">celebrating </w:t>
      </w:r>
      <w:r w:rsidR="009F0DDC">
        <w:rPr>
          <w:color w:val="000000" w:themeColor="text1"/>
          <w:u w:color="000000" w:themeColor="text1"/>
        </w:rPr>
        <w:t>twenty years of investigative experience;</w:t>
      </w:r>
      <w:r w:rsidR="00E577E0">
        <w:rPr>
          <w:color w:val="000000" w:themeColor="text1"/>
          <w:u w:color="000000" w:themeColor="text1"/>
        </w:rPr>
        <w:t xml:space="preserve"> and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3DD5">
        <w:rPr>
          <w:color w:val="000000" w:themeColor="text1"/>
          <w:u w:color="000000" w:themeColor="text1"/>
        </w:rPr>
        <w:t xml:space="preserve">Bethea Investigations </w:t>
      </w:r>
      <w:r>
        <w:rPr>
          <w:color w:val="000000" w:themeColor="text1"/>
          <w:u w:color="000000" w:themeColor="text1"/>
        </w:rPr>
        <w:t xml:space="preserve">provides </w:t>
      </w:r>
      <w:r w:rsidRPr="00403DD5">
        <w:rPr>
          <w:color w:val="000000" w:themeColor="text1"/>
          <w:u w:color="000000" w:themeColor="text1"/>
        </w:rPr>
        <w:t xml:space="preserve">investigative services </w:t>
      </w:r>
      <w:r>
        <w:rPr>
          <w:color w:val="000000" w:themeColor="text1"/>
          <w:u w:color="000000" w:themeColor="text1"/>
        </w:rPr>
        <w:t>“</w:t>
      </w:r>
      <w:r w:rsidRPr="00403DD5">
        <w:rPr>
          <w:color w:val="000000" w:themeColor="text1"/>
          <w:u w:color="000000" w:themeColor="text1"/>
        </w:rPr>
        <w:t>with pride and without prejudice,</w:t>
      </w:r>
      <w:r>
        <w:rPr>
          <w:color w:val="000000" w:themeColor="text1"/>
          <w:u w:color="000000" w:themeColor="text1"/>
        </w:rPr>
        <w:t>”</w:t>
      </w:r>
      <w:r w:rsidRPr="00403D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403DD5">
        <w:rPr>
          <w:color w:val="000000" w:themeColor="text1"/>
          <w:u w:color="000000" w:themeColor="text1"/>
        </w:rPr>
        <w:t>attention to detail</w:t>
      </w:r>
      <w:r>
        <w:rPr>
          <w:color w:val="000000" w:themeColor="text1"/>
          <w:u w:color="000000" w:themeColor="text1"/>
        </w:rPr>
        <w:t xml:space="preserve">, and with </w:t>
      </w:r>
      <w:r w:rsidRPr="00403DD5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ment</w:t>
      </w:r>
      <w:r w:rsidRPr="00403DD5">
        <w:rPr>
          <w:color w:val="000000" w:themeColor="text1"/>
          <w:u w:color="000000" w:themeColor="text1"/>
        </w:rPr>
        <w:t xml:space="preserve"> to obtaining positive professional results</w:t>
      </w:r>
      <w:r>
        <w:rPr>
          <w:color w:val="000000" w:themeColor="text1"/>
          <w:u w:color="000000" w:themeColor="text1"/>
        </w:rPr>
        <w:t>. The firm main</w:t>
      </w:r>
      <w:r w:rsidRPr="00403DD5">
        <w:rPr>
          <w:color w:val="000000" w:themeColor="text1"/>
          <w:u w:color="000000" w:themeColor="text1"/>
        </w:rPr>
        <w:t>tain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high standards through qualified and experienced investigators</w:t>
      </w:r>
      <w:r>
        <w:rPr>
          <w:color w:val="000000" w:themeColor="text1"/>
          <w:u w:color="000000" w:themeColor="text1"/>
        </w:rPr>
        <w:t>; and</w:t>
      </w: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ability to </w:t>
      </w:r>
      <w:r w:rsidRPr="00403DD5">
        <w:rPr>
          <w:color w:val="000000" w:themeColor="text1"/>
          <w:u w:color="000000" w:themeColor="text1"/>
        </w:rPr>
        <w:t xml:space="preserve">access database information that unlocks </w:t>
      </w:r>
      <w:r w:rsidR="007D2DEA">
        <w:rPr>
          <w:color w:val="000000" w:themeColor="text1"/>
          <w:u w:color="000000" w:themeColor="text1"/>
        </w:rPr>
        <w:t>more than</w:t>
      </w:r>
      <w:r w:rsidRPr="00403DD5">
        <w:rPr>
          <w:color w:val="000000" w:themeColor="text1"/>
          <w:u w:color="000000" w:themeColor="text1"/>
        </w:rPr>
        <w:t xml:space="preserve"> 3.9 billion national</w:t>
      </w:r>
      <w:r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regional</w:t>
      </w:r>
      <w:r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and local public records</w:t>
      </w:r>
      <w:r>
        <w:rPr>
          <w:color w:val="000000" w:themeColor="text1"/>
          <w:u w:color="000000" w:themeColor="text1"/>
        </w:rPr>
        <w:t xml:space="preserve"> </w:t>
      </w:r>
      <w:r w:rsidR="0072038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assist</w:t>
      </w:r>
      <w:r w:rsidR="0072038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Mr. Bethea in achieving </w:t>
      </w:r>
      <w:r w:rsidR="0072038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success. </w:t>
      </w:r>
      <w:r w:rsidR="00ED124A">
        <w:rPr>
          <w:color w:val="000000" w:themeColor="text1"/>
          <w:u w:color="000000" w:themeColor="text1"/>
        </w:rPr>
        <w:t>H</w:t>
      </w:r>
      <w:r w:rsidRPr="00403DD5">
        <w:rPr>
          <w:color w:val="000000" w:themeColor="text1"/>
          <w:u w:color="000000" w:themeColor="text1"/>
        </w:rPr>
        <w:t>is experience uncovers vital information for clients via database research</w:t>
      </w:r>
      <w:r w:rsidR="001D5BA0"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interviews</w:t>
      </w:r>
      <w:r>
        <w:rPr>
          <w:color w:val="000000" w:themeColor="text1"/>
          <w:u w:color="000000" w:themeColor="text1"/>
        </w:rPr>
        <w:t>,</w:t>
      </w:r>
      <w:r w:rsidRPr="00403DD5">
        <w:rPr>
          <w:color w:val="000000" w:themeColor="text1"/>
          <w:u w:color="000000" w:themeColor="text1"/>
        </w:rPr>
        <w:t xml:space="preserve"> </w:t>
      </w:r>
      <w:r w:rsidR="001D5BA0">
        <w:rPr>
          <w:color w:val="000000" w:themeColor="text1"/>
          <w:u w:color="000000" w:themeColor="text1"/>
        </w:rPr>
        <w:t xml:space="preserve">and </w:t>
      </w:r>
      <w:r w:rsidRPr="00403DD5">
        <w:rPr>
          <w:color w:val="000000" w:themeColor="text1"/>
          <w:u w:color="000000" w:themeColor="text1"/>
        </w:rPr>
        <w:t>document review and research</w:t>
      </w:r>
      <w:r>
        <w:rPr>
          <w:color w:val="000000" w:themeColor="text1"/>
          <w:u w:color="000000" w:themeColor="text1"/>
        </w:rPr>
        <w:t xml:space="preserve">. Further, </w:t>
      </w:r>
      <w:r w:rsidRPr="00403DD5">
        <w:rPr>
          <w:color w:val="000000" w:themeColor="text1"/>
          <w:u w:color="000000" w:themeColor="text1"/>
        </w:rPr>
        <w:t>state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>of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>the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>art real</w:t>
      </w:r>
      <w:r w:rsidR="00BF10B4">
        <w:rPr>
          <w:color w:val="000000" w:themeColor="text1"/>
          <w:u w:color="000000" w:themeColor="text1"/>
        </w:rPr>
        <w:noBreakHyphen/>
      </w:r>
      <w:r w:rsidRPr="00403DD5">
        <w:rPr>
          <w:color w:val="000000" w:themeColor="text1"/>
          <w:u w:color="000000" w:themeColor="text1"/>
        </w:rPr>
        <w:t xml:space="preserve">time GPS monitoring has </w:t>
      </w:r>
      <w:r w:rsidR="00375962">
        <w:rPr>
          <w:color w:val="000000" w:themeColor="text1"/>
          <w:u w:color="000000" w:themeColor="text1"/>
        </w:rPr>
        <w:t xml:space="preserve">enabled him to </w:t>
      </w:r>
      <w:r w:rsidRPr="00403DD5">
        <w:rPr>
          <w:color w:val="000000" w:themeColor="text1"/>
          <w:u w:color="000000" w:themeColor="text1"/>
        </w:rPr>
        <w:t>investigate</w:t>
      </w:r>
      <w:r w:rsidR="00375962">
        <w:rPr>
          <w:color w:val="000000" w:themeColor="text1"/>
          <w:u w:color="000000" w:themeColor="text1"/>
        </w:rPr>
        <w:t xml:space="preserve"> successfully </w:t>
      </w:r>
      <w:r w:rsidRPr="00403DD5">
        <w:rPr>
          <w:color w:val="000000" w:themeColor="text1"/>
          <w:u w:color="000000" w:themeColor="text1"/>
        </w:rPr>
        <w:t xml:space="preserve">hundreds of </w:t>
      </w:r>
      <w:r w:rsidR="00375962">
        <w:rPr>
          <w:color w:val="000000" w:themeColor="text1"/>
          <w:u w:color="000000" w:themeColor="text1"/>
        </w:rPr>
        <w:t xml:space="preserve">varying </w:t>
      </w:r>
      <w:r>
        <w:rPr>
          <w:color w:val="000000" w:themeColor="text1"/>
          <w:u w:color="000000" w:themeColor="text1"/>
        </w:rPr>
        <w:t>cases; and</w:t>
      </w: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Bethea is a </w:t>
      </w:r>
      <w:r w:rsidRPr="00403DD5">
        <w:rPr>
          <w:color w:val="000000" w:themeColor="text1"/>
          <w:u w:color="000000" w:themeColor="text1"/>
        </w:rPr>
        <w:t>graduate of Latta High School</w:t>
      </w:r>
      <w:r>
        <w:rPr>
          <w:color w:val="000000" w:themeColor="text1"/>
          <w:u w:color="000000" w:themeColor="text1"/>
        </w:rPr>
        <w:t xml:space="preserve"> and s</w:t>
      </w:r>
      <w:r w:rsidRPr="00403DD5">
        <w:rPr>
          <w:color w:val="000000" w:themeColor="text1"/>
          <w:u w:color="000000" w:themeColor="text1"/>
        </w:rPr>
        <w:t xml:space="preserve">erved in </w:t>
      </w:r>
      <w:r>
        <w:rPr>
          <w:color w:val="000000" w:themeColor="text1"/>
          <w:u w:color="000000" w:themeColor="text1"/>
        </w:rPr>
        <w:t xml:space="preserve">the </w:t>
      </w:r>
      <w:r w:rsidRPr="00403DD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403D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403DD5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>for four</w:t>
      </w:r>
      <w:r w:rsidRPr="00403DD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</w:t>
      </w:r>
      <w:r w:rsidR="00790B0D">
        <w:rPr>
          <w:color w:val="000000" w:themeColor="text1"/>
          <w:u w:color="000000" w:themeColor="text1"/>
        </w:rPr>
        <w:t xml:space="preserve">He has also </w:t>
      </w:r>
      <w:r>
        <w:rPr>
          <w:color w:val="000000" w:themeColor="text1"/>
          <w:u w:color="000000" w:themeColor="text1"/>
        </w:rPr>
        <w:t xml:space="preserve">served with the </w:t>
      </w:r>
      <w:r w:rsidRPr="00403DD5">
        <w:rPr>
          <w:color w:val="000000" w:themeColor="text1"/>
          <w:u w:color="000000" w:themeColor="text1"/>
        </w:rPr>
        <w:t>Mullins Police Department</w:t>
      </w:r>
      <w:r>
        <w:rPr>
          <w:color w:val="000000" w:themeColor="text1"/>
          <w:u w:color="000000" w:themeColor="text1"/>
        </w:rPr>
        <w:t xml:space="preserve"> and was an</w:t>
      </w:r>
      <w:r w:rsidRPr="00403DD5">
        <w:rPr>
          <w:color w:val="000000" w:themeColor="text1"/>
          <w:u w:color="000000" w:themeColor="text1"/>
        </w:rPr>
        <w:t xml:space="preserve"> investigator for </w:t>
      </w:r>
      <w:r>
        <w:rPr>
          <w:color w:val="000000" w:themeColor="text1"/>
          <w:u w:color="000000" w:themeColor="text1"/>
        </w:rPr>
        <w:t xml:space="preserve">the </w:t>
      </w:r>
      <w:r w:rsidRPr="00403DD5">
        <w:rPr>
          <w:color w:val="000000" w:themeColor="text1"/>
          <w:u w:color="000000" w:themeColor="text1"/>
        </w:rPr>
        <w:t>Marion County Public Defender</w:t>
      </w:r>
      <w:r w:rsidR="00BF10B4" w:rsidRPr="00BF1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 xml:space="preserve">. He currently serves as an </w:t>
      </w:r>
      <w:r w:rsidRPr="00403DD5">
        <w:rPr>
          <w:color w:val="000000" w:themeColor="text1"/>
          <w:u w:color="000000" w:themeColor="text1"/>
        </w:rPr>
        <w:t>investigator for the Federal Public Defender</w:t>
      </w:r>
      <w:r w:rsidR="00BF10B4" w:rsidRPr="00BF1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 xml:space="preserve"> and </w:t>
      </w:r>
      <w:r w:rsidR="006E4449">
        <w:rPr>
          <w:color w:val="000000" w:themeColor="text1"/>
          <w:u w:color="000000" w:themeColor="text1"/>
        </w:rPr>
        <w:t xml:space="preserve">also </w:t>
      </w:r>
      <w:r w:rsidRPr="00403DD5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s</w:t>
      </w:r>
      <w:r w:rsidRPr="00403DD5">
        <w:rPr>
          <w:color w:val="000000" w:themeColor="text1"/>
          <w:u w:color="000000" w:themeColor="text1"/>
        </w:rPr>
        <w:t xml:space="preserve"> with Anderson Bro</w:t>
      </w:r>
      <w:r>
        <w:rPr>
          <w:color w:val="000000" w:themeColor="text1"/>
          <w:u w:color="000000" w:themeColor="text1"/>
        </w:rPr>
        <w:t>thers</w:t>
      </w:r>
      <w:r w:rsidRPr="00403DD5">
        <w:rPr>
          <w:color w:val="000000" w:themeColor="text1"/>
          <w:u w:color="000000" w:themeColor="text1"/>
        </w:rPr>
        <w:t xml:space="preserve"> Bank as </w:t>
      </w:r>
      <w:r>
        <w:rPr>
          <w:color w:val="000000" w:themeColor="text1"/>
          <w:u w:color="000000" w:themeColor="text1"/>
        </w:rPr>
        <w:t>f</w:t>
      </w:r>
      <w:r w:rsidRPr="00403DD5">
        <w:rPr>
          <w:color w:val="000000" w:themeColor="text1"/>
          <w:u w:color="000000" w:themeColor="text1"/>
        </w:rPr>
        <w:t xml:space="preserve">raud </w:t>
      </w:r>
      <w:r>
        <w:rPr>
          <w:color w:val="000000" w:themeColor="text1"/>
          <w:u w:color="000000" w:themeColor="text1"/>
        </w:rPr>
        <w:t>i</w:t>
      </w:r>
      <w:r w:rsidRPr="00403DD5">
        <w:rPr>
          <w:color w:val="000000" w:themeColor="text1"/>
          <w:u w:color="000000" w:themeColor="text1"/>
        </w:rPr>
        <w:t>nvestigator</w:t>
      </w:r>
      <w:r>
        <w:rPr>
          <w:color w:val="000000" w:themeColor="text1"/>
          <w:u w:color="000000" w:themeColor="text1"/>
        </w:rPr>
        <w:t>; and</w:t>
      </w:r>
    </w:p>
    <w:p w:rsidR="005D6929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929" w:rsidRPr="00403DD5" w:rsidRDefault="005D6929" w:rsidP="005D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at home, Elmore Bethea is the proud husband of </w:t>
      </w:r>
      <w:r w:rsidRPr="00403DD5">
        <w:rPr>
          <w:color w:val="000000" w:themeColor="text1"/>
          <w:u w:color="000000" w:themeColor="text1"/>
        </w:rPr>
        <w:t>Gloria Bethea</w:t>
      </w:r>
      <w:r>
        <w:rPr>
          <w:color w:val="000000" w:themeColor="text1"/>
          <w:u w:color="000000" w:themeColor="text1"/>
        </w:rPr>
        <w:t xml:space="preserve"> and son of </w:t>
      </w:r>
      <w:r w:rsidRPr="00403DD5">
        <w:rPr>
          <w:color w:val="000000" w:themeColor="text1"/>
          <w:u w:color="000000" w:themeColor="text1"/>
        </w:rPr>
        <w:t>Annie Bethea</w:t>
      </w:r>
      <w:r>
        <w:rPr>
          <w:color w:val="000000" w:themeColor="text1"/>
          <w:u w:color="000000" w:themeColor="text1"/>
        </w:rPr>
        <w:t>; and</w:t>
      </w:r>
    </w:p>
    <w:p w:rsidR="00BE2783" w:rsidRDefault="00BE2783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wishing the company all the best in the years to come, the House takes great pleasure in congratulating </w:t>
      </w:r>
      <w:r w:rsidR="002E0760">
        <w:rPr>
          <w:color w:val="000000" w:themeColor="text1"/>
          <w:u w:color="000000" w:themeColor="text1"/>
        </w:rPr>
        <w:t>Elmore Bethea</w:t>
      </w:r>
      <w:r>
        <w:rPr>
          <w:color w:val="000000" w:themeColor="text1"/>
          <w:u w:color="000000" w:themeColor="text1"/>
        </w:rPr>
        <w:t xml:space="preserve"> on </w:t>
      </w:r>
      <w:r w:rsidR="002E076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decades of successful and re</w:t>
      </w:r>
      <w:r w:rsidR="002619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pected work in the Palmetto State. N</w:t>
      </w:r>
      <w:r>
        <w:t>ow, therefore,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FE5" w:rsidRDefault="00E577E0" w:rsidP="001F0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F0FE5">
        <w:t>congratulate Elmore Bethea, owner of Bethea Investigations in Marion, a</w:t>
      </w:r>
      <w:r w:rsidR="001F0FE5">
        <w:rPr>
          <w:color w:val="000000" w:themeColor="text1"/>
          <w:u w:color="000000" w:themeColor="text1"/>
        </w:rPr>
        <w:t>t the celebration of twenty years of investigative experience and wish him many more years of prosperity and success.</w:t>
      </w: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7E0" w:rsidRDefault="00E577E0" w:rsidP="00E57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F0FE5">
        <w:t>Elmore Bethea</w:t>
      </w:r>
      <w:r>
        <w:t>.</w:t>
      </w:r>
    </w:p>
    <w:p w:rsidR="00D353D6" w:rsidRDefault="00BF10B4" w:rsidP="00446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D5D" w:rsidRDefault="00A26D5D" w:rsidP="00A26D5D">
      <w:pPr>
        <w:suppressAutoHyphens/>
      </w:pPr>
    </w:p>
    <w:sectPr w:rsidR="00A26D5D" w:rsidSect="00A26D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BD7" w:rsidRDefault="00601BD7" w:rsidP="009F0C77">
      <w:r>
        <w:separator/>
      </w:r>
    </w:p>
  </w:endnote>
  <w:endnote w:type="continuationSeparator" w:id="0">
    <w:p w:rsidR="00601BD7" w:rsidRDefault="00601B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09EB84-3302-4F29-BC71-EE93FAC7B262}"/>
    <w:embedBold r:id="rId2" w:fontKey="{D830C425-4BBE-43B8-8005-28AB4EA1E4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DB75C7-D553-4239-92F0-C7C83829A7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61F9BC-92C8-4CC5-AD04-25B311D339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489C51-569A-4834-883B-C4B1DEEB2A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D5D" w:rsidRPr="00B25898" w:rsidRDefault="00A26D5D" w:rsidP="00B258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04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BD7" w:rsidRDefault="00601BD7" w:rsidP="009F0C77">
      <w:r>
        <w:separator/>
      </w:r>
    </w:p>
  </w:footnote>
  <w:footnote w:type="continuationSeparator" w:id="0">
    <w:p w:rsidR="00601BD7" w:rsidRDefault="00601B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2SD15"/>
    <w:docVar w:name="CoverBillType" w:val="r"/>
    <w:docVar w:name="docpath" w:val="L:\Council\bills\RM\1042SD15.DOCX"/>
    <w:docVar w:name="dvBillNumber" w:val="32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0EB6"/>
    <w:rsid w:val="00011869"/>
    <w:rsid w:val="00015CD6"/>
    <w:rsid w:val="000E1785"/>
    <w:rsid w:val="000F40FA"/>
    <w:rsid w:val="0010776B"/>
    <w:rsid w:val="00126DD0"/>
    <w:rsid w:val="00133E66"/>
    <w:rsid w:val="001435A3"/>
    <w:rsid w:val="001D08F2"/>
    <w:rsid w:val="001D525B"/>
    <w:rsid w:val="001D5BA0"/>
    <w:rsid w:val="001D7F4F"/>
    <w:rsid w:val="001E2BC2"/>
    <w:rsid w:val="001F0FE5"/>
    <w:rsid w:val="0022518E"/>
    <w:rsid w:val="002321B6"/>
    <w:rsid w:val="00250967"/>
    <w:rsid w:val="002543C8"/>
    <w:rsid w:val="00261182"/>
    <w:rsid w:val="00261900"/>
    <w:rsid w:val="00284AAE"/>
    <w:rsid w:val="002E0760"/>
    <w:rsid w:val="002E5912"/>
    <w:rsid w:val="00301B21"/>
    <w:rsid w:val="00323374"/>
    <w:rsid w:val="00325348"/>
    <w:rsid w:val="0032732C"/>
    <w:rsid w:val="00336AD0"/>
    <w:rsid w:val="0037079A"/>
    <w:rsid w:val="00375962"/>
    <w:rsid w:val="003D01E8"/>
    <w:rsid w:val="003E5288"/>
    <w:rsid w:val="003F6D79"/>
    <w:rsid w:val="0041760A"/>
    <w:rsid w:val="00417C01"/>
    <w:rsid w:val="00446C69"/>
    <w:rsid w:val="004809EE"/>
    <w:rsid w:val="004E7D54"/>
    <w:rsid w:val="005273C6"/>
    <w:rsid w:val="00530A69"/>
    <w:rsid w:val="00545593"/>
    <w:rsid w:val="005504BC"/>
    <w:rsid w:val="00577C6C"/>
    <w:rsid w:val="005C2FE2"/>
    <w:rsid w:val="005D6929"/>
    <w:rsid w:val="005E2BC9"/>
    <w:rsid w:val="005E766D"/>
    <w:rsid w:val="00601BD7"/>
    <w:rsid w:val="00605102"/>
    <w:rsid w:val="00607E52"/>
    <w:rsid w:val="006215AA"/>
    <w:rsid w:val="00657716"/>
    <w:rsid w:val="006913C9"/>
    <w:rsid w:val="0069470D"/>
    <w:rsid w:val="006E4449"/>
    <w:rsid w:val="006F106D"/>
    <w:rsid w:val="0072038D"/>
    <w:rsid w:val="00734F00"/>
    <w:rsid w:val="00760EB6"/>
    <w:rsid w:val="00790B0D"/>
    <w:rsid w:val="007A70AE"/>
    <w:rsid w:val="007D2DEA"/>
    <w:rsid w:val="008362E8"/>
    <w:rsid w:val="00860B4D"/>
    <w:rsid w:val="008A1768"/>
    <w:rsid w:val="008F0F33"/>
    <w:rsid w:val="008F4429"/>
    <w:rsid w:val="0094021A"/>
    <w:rsid w:val="009B44AF"/>
    <w:rsid w:val="009C6A0B"/>
    <w:rsid w:val="009F0C77"/>
    <w:rsid w:val="009F0DDC"/>
    <w:rsid w:val="009F4DD1"/>
    <w:rsid w:val="00A26D5D"/>
    <w:rsid w:val="00A41684"/>
    <w:rsid w:val="00A64E80"/>
    <w:rsid w:val="00A72BCD"/>
    <w:rsid w:val="00A741D9"/>
    <w:rsid w:val="00A833AB"/>
    <w:rsid w:val="00A9741D"/>
    <w:rsid w:val="00AD4B17"/>
    <w:rsid w:val="00B25898"/>
    <w:rsid w:val="00B412D4"/>
    <w:rsid w:val="00BD74DE"/>
    <w:rsid w:val="00BE2783"/>
    <w:rsid w:val="00BE3C22"/>
    <w:rsid w:val="00BF10B4"/>
    <w:rsid w:val="00C0345E"/>
    <w:rsid w:val="00C3483A"/>
    <w:rsid w:val="00C74E9D"/>
    <w:rsid w:val="00C82FD3"/>
    <w:rsid w:val="00C92819"/>
    <w:rsid w:val="00CC6B7B"/>
    <w:rsid w:val="00CD2089"/>
    <w:rsid w:val="00CE410F"/>
    <w:rsid w:val="00D353D6"/>
    <w:rsid w:val="00D37969"/>
    <w:rsid w:val="00D67CEF"/>
    <w:rsid w:val="00D73A67"/>
    <w:rsid w:val="00D970A9"/>
    <w:rsid w:val="00DF3845"/>
    <w:rsid w:val="00E41911"/>
    <w:rsid w:val="00E577E0"/>
    <w:rsid w:val="00E92EEF"/>
    <w:rsid w:val="00ED124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26803-3735-4366-8285-5140C389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D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D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6D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7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77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9172E-0A45-4C5F-90C5-FA5850C05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447</Words>
  <Characters>2548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3277: Elmore Bethea - South Carolina Legislature Online</dc:title>
  <dc:creator>McDowell</dc:creator>
  <cp:lastModifiedBy>N Cumfer</cp:lastModifiedBy>
  <cp:revision>2</cp:revision>
  <cp:lastPrinted>2014-12-31T15:42:00Z</cp:lastPrinted>
  <dcterms:created xsi:type="dcterms:W3CDTF">2016-12-02T17:53:00Z</dcterms:created>
  <dcterms:modified xsi:type="dcterms:W3CDTF">2016-12-02T17:53:00Z</dcterms:modified>
</cp:coreProperties>
</file>