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BAA" w:rsidRDefault="00DE4BAA" w:rsidP="00DE4BAA">
      <w:pPr>
        <w:widowControl w:val="0"/>
        <w:jc w:val="center"/>
      </w:pPr>
      <w:bookmarkStart w:id="0" w:name="_GoBack"/>
      <w:bookmarkEnd w:id="0"/>
      <w:r w:rsidRPr="00DE4BAA">
        <w:rPr>
          <w:b/>
        </w:rPr>
        <w:t>South Carolina General Assembly</w:t>
      </w:r>
    </w:p>
    <w:p w:rsidR="00DE4BAA" w:rsidRDefault="00DE4BAA" w:rsidP="00DE4BAA">
      <w:pPr>
        <w:widowControl w:val="0"/>
        <w:jc w:val="center"/>
      </w:pPr>
      <w:r>
        <w:t>121st Session, 2015-2016</w:t>
      </w:r>
    </w:p>
    <w:p w:rsidR="00DE4BAA" w:rsidRDefault="00DE4BAA" w:rsidP="00DE4BAA">
      <w:pPr>
        <w:widowControl w:val="0"/>
      </w:pPr>
    </w:p>
    <w:p w:rsidR="00DE4BAA" w:rsidRDefault="00DE4BAA" w:rsidP="00DE4BAA">
      <w:pPr>
        <w:widowControl w:val="0"/>
        <w:rPr>
          <w:b/>
        </w:rPr>
      </w:pPr>
      <w:r w:rsidRPr="00DE4BAA">
        <w:rPr>
          <w:b/>
        </w:rPr>
        <w:t>S.</w:t>
      </w:r>
      <w:r>
        <w:rPr>
          <w:b/>
        </w:rPr>
        <w:t xml:space="preserve"> </w:t>
      </w:r>
      <w:r w:rsidRPr="00DE4BAA">
        <w:rPr>
          <w:b/>
        </w:rPr>
        <w:t>346</w:t>
      </w:r>
    </w:p>
    <w:p w:rsidR="00DE4BAA" w:rsidRDefault="00DE4BAA" w:rsidP="00DE4BAA">
      <w:pPr>
        <w:widowControl w:val="0"/>
        <w:rPr>
          <w:b/>
        </w:rPr>
      </w:pPr>
    </w:p>
    <w:p w:rsidR="00DE4BAA" w:rsidRDefault="00DE4BAA" w:rsidP="00DE4BAA">
      <w:pPr>
        <w:widowControl w:val="0"/>
      </w:pPr>
      <w:r w:rsidRPr="00DE4BAA">
        <w:rPr>
          <w:b/>
        </w:rPr>
        <w:t>STATUS INFORMATION</w:t>
      </w:r>
    </w:p>
    <w:p w:rsidR="00DE4BAA" w:rsidRDefault="00DE4BAA" w:rsidP="00DE4BAA">
      <w:pPr>
        <w:widowControl w:val="0"/>
      </w:pPr>
    </w:p>
    <w:p w:rsidR="00DE4BAA" w:rsidRDefault="00DE4BAA" w:rsidP="00DE4BAA">
      <w:pPr>
        <w:widowControl w:val="0"/>
      </w:pPr>
      <w:r>
        <w:t>Concurrent Resolution</w:t>
      </w:r>
    </w:p>
    <w:p w:rsidR="00DE4BAA" w:rsidRDefault="00DE4BAA" w:rsidP="00DE4BAA">
      <w:pPr>
        <w:widowControl w:val="0"/>
      </w:pPr>
      <w:r>
        <w:t>Sponsors: Senators Leatherman, Alexander, Allen, Bennett, Bright, Bryant, Campbell, Campsen, Cleary, Coleman, Corbin, Courson, Cromer, Davis, Fair, Gregory, Grooms, Hayes, Hembree, Hutto, Jackson, Johnson, Kimpson, Lourie, Malloy, L. Martin, S. Martin, Massey, Matthews, McElveen, Nicholson, O'Dell, Peeler, Pinckney, Rankin, Reese, Sabb, Scott, Setzler, Shealy, Sheheen, Thurmond, Turner, Verdin, Williams and Young</w:t>
      </w:r>
    </w:p>
    <w:p w:rsidR="00DE4BAA" w:rsidRDefault="00DE4BAA" w:rsidP="00DE4BAA">
      <w:pPr>
        <w:widowControl w:val="0"/>
      </w:pPr>
      <w:r>
        <w:t>Document Path: l:\s-res\hkl\003sc m.ls.hkl.docx</w:t>
      </w:r>
    </w:p>
    <w:p w:rsidR="00DE4BAA" w:rsidRDefault="00DE4BAA" w:rsidP="00DE4BAA">
      <w:pPr>
        <w:widowControl w:val="0"/>
      </w:pPr>
    </w:p>
    <w:p w:rsidR="00DD4C2D" w:rsidRDefault="00DD4C2D" w:rsidP="00DE4BAA">
      <w:pPr>
        <w:widowControl w:val="0"/>
      </w:pPr>
      <w:r>
        <w:t>Introduced in the Senate on January 15, 2015</w:t>
      </w:r>
    </w:p>
    <w:p w:rsidR="00DD4C2D" w:rsidRDefault="00DD4C2D" w:rsidP="00DE4BAA">
      <w:pPr>
        <w:widowControl w:val="0"/>
      </w:pPr>
      <w:r>
        <w:t>Introduced in the House on February 17, 2015</w:t>
      </w:r>
    </w:p>
    <w:p w:rsidR="00DD4C2D" w:rsidRDefault="00DD4C2D" w:rsidP="00DE4BAA">
      <w:pPr>
        <w:widowControl w:val="0"/>
      </w:pPr>
      <w:r>
        <w:t>Adopted by the General Assembly on February 17, 2015</w:t>
      </w:r>
    </w:p>
    <w:p w:rsidR="00DD4C2D" w:rsidRDefault="00DD4C2D" w:rsidP="00DE4BAA">
      <w:pPr>
        <w:widowControl w:val="0"/>
      </w:pPr>
    </w:p>
    <w:p w:rsidR="00DE4BAA" w:rsidRDefault="00DE4BAA" w:rsidP="00DE4BAA">
      <w:pPr>
        <w:widowControl w:val="0"/>
      </w:pPr>
      <w:r>
        <w:t xml:space="preserve">Summary: </w:t>
      </w:r>
      <w:r w:rsidR="002D023E">
        <w:t>SC Medal of Valor</w:t>
      </w:r>
    </w:p>
    <w:p w:rsidR="00DE4BAA" w:rsidRDefault="00DE4BAA" w:rsidP="00DE4BAA">
      <w:pPr>
        <w:widowControl w:val="0"/>
      </w:pPr>
    </w:p>
    <w:p w:rsidR="00DE4BAA" w:rsidRDefault="00DE4BAA" w:rsidP="00DE4BAA">
      <w:pPr>
        <w:widowControl w:val="0"/>
      </w:pPr>
    </w:p>
    <w:p w:rsidR="00DE4BAA" w:rsidRDefault="00DE4BAA" w:rsidP="00DE4BAA">
      <w:pPr>
        <w:widowControl w:val="0"/>
        <w:tabs>
          <w:tab w:val="center" w:pos="590"/>
          <w:tab w:val="center" w:pos="1440"/>
          <w:tab w:val="left" w:pos="1872"/>
          <w:tab w:val="left" w:pos="9187"/>
        </w:tabs>
      </w:pPr>
      <w:r w:rsidRPr="00DE4BAA">
        <w:rPr>
          <w:b/>
        </w:rPr>
        <w:t>HISTORY OF LEGISLATIVE ACTIONS</w:t>
      </w:r>
    </w:p>
    <w:p w:rsidR="00DE4BAA" w:rsidRDefault="00DE4BAA" w:rsidP="00DE4BAA">
      <w:pPr>
        <w:widowControl w:val="0"/>
        <w:tabs>
          <w:tab w:val="center" w:pos="590"/>
          <w:tab w:val="center" w:pos="1440"/>
          <w:tab w:val="left" w:pos="1872"/>
          <w:tab w:val="left" w:pos="9187"/>
        </w:tabs>
      </w:pPr>
    </w:p>
    <w:p w:rsidR="00DE4BAA" w:rsidRPr="00DE4BAA" w:rsidRDefault="00DE4BAA" w:rsidP="00DE4BAA">
      <w:pPr>
        <w:widowControl w:val="0"/>
        <w:tabs>
          <w:tab w:val="center" w:pos="590"/>
          <w:tab w:val="center" w:pos="1440"/>
          <w:tab w:val="left" w:pos="1872"/>
          <w:tab w:val="left" w:pos="9187"/>
        </w:tabs>
      </w:pPr>
      <w:r w:rsidRPr="00DE4BAA">
        <w:rPr>
          <w:u w:val="single"/>
        </w:rPr>
        <w:tab/>
        <w:t>Date</w:t>
      </w:r>
      <w:r w:rsidRPr="00DE4BAA">
        <w:rPr>
          <w:u w:val="single"/>
        </w:rPr>
        <w:tab/>
        <w:t>Body</w:t>
      </w:r>
      <w:r w:rsidRPr="00DE4BAA">
        <w:rPr>
          <w:u w:val="single"/>
        </w:rPr>
        <w:tab/>
        <w:t>Action Description with journal page number</w:t>
      </w:r>
      <w:r w:rsidRPr="00DE4BAA">
        <w:rPr>
          <w:u w:val="single"/>
        </w:rPr>
        <w:tab/>
      </w:r>
    </w:p>
    <w:p w:rsidR="00E31E1A" w:rsidRDefault="00E31E1A" w:rsidP="00E31E1A">
      <w:pPr>
        <w:widowControl w:val="0"/>
        <w:tabs>
          <w:tab w:val="right" w:pos="1008"/>
          <w:tab w:val="left" w:pos="1152"/>
          <w:tab w:val="left" w:pos="1872"/>
          <w:tab w:val="left" w:pos="9187"/>
        </w:tabs>
        <w:ind w:left="2088" w:hanging="2088"/>
      </w:pPr>
      <w:r>
        <w:tab/>
        <w:t>1/15/2015</w:t>
      </w:r>
      <w:r>
        <w:tab/>
        <w:t>Senate</w:t>
      </w:r>
      <w:r>
        <w:tab/>
      </w:r>
      <w:r w:rsidRPr="00CD32B5">
        <w:t>Introduced (</w:t>
      </w:r>
      <w:hyperlink r:id="rId6" w:history="1">
        <w:r w:rsidRPr="00A76D35">
          <w:rPr>
            <w:rStyle w:val="Hyperlink"/>
          </w:rPr>
          <w:t>Senate Journal</w:t>
        </w:r>
        <w:r w:rsidRPr="00A76D35">
          <w:rPr>
            <w:rStyle w:val="Hyperlink"/>
          </w:rPr>
          <w:noBreakHyphen/>
          <w:t>page 23</w:t>
        </w:r>
      </w:hyperlink>
      <w:r w:rsidRPr="00CD32B5">
        <w:t>)</w:t>
      </w:r>
    </w:p>
    <w:p w:rsidR="00E31E1A" w:rsidRDefault="00E31E1A" w:rsidP="00E31E1A">
      <w:pPr>
        <w:widowControl w:val="0"/>
        <w:tabs>
          <w:tab w:val="right" w:pos="1008"/>
          <w:tab w:val="left" w:pos="1152"/>
          <w:tab w:val="left" w:pos="1872"/>
          <w:tab w:val="left" w:pos="9187"/>
        </w:tabs>
        <w:ind w:left="2088" w:hanging="2088"/>
      </w:pPr>
      <w:r>
        <w:tab/>
        <w:t>1/15/2015</w:t>
      </w:r>
      <w:r>
        <w:tab/>
        <w:t>Senate</w:t>
      </w:r>
      <w:r>
        <w:tab/>
      </w:r>
      <w:r w:rsidRPr="00CD32B5">
        <w:t>R</w:t>
      </w:r>
      <w:r>
        <w:t xml:space="preserve">eferred to Committee on </w:t>
      </w:r>
      <w:r w:rsidRPr="00CD32B5">
        <w:rPr>
          <w:b/>
        </w:rPr>
        <w:t>General</w:t>
      </w:r>
      <w:r>
        <w:t xml:space="preserve"> </w:t>
      </w:r>
      <w:r w:rsidRPr="00CD32B5">
        <w:t>(</w:t>
      </w:r>
      <w:hyperlink r:id="rId7" w:history="1">
        <w:r w:rsidRPr="00A76D35">
          <w:rPr>
            <w:rStyle w:val="Hyperlink"/>
          </w:rPr>
          <w:t>Senate Journal</w:t>
        </w:r>
        <w:r w:rsidRPr="00A76D35">
          <w:rPr>
            <w:rStyle w:val="Hyperlink"/>
          </w:rPr>
          <w:noBreakHyphen/>
          <w:t>page 23</w:t>
        </w:r>
      </w:hyperlink>
      <w:r w:rsidRPr="00CD32B5">
        <w:t>)</w:t>
      </w:r>
    </w:p>
    <w:p w:rsidR="00E31E1A" w:rsidRDefault="00E31E1A" w:rsidP="00E31E1A">
      <w:pPr>
        <w:widowControl w:val="0"/>
        <w:tabs>
          <w:tab w:val="right" w:pos="1008"/>
          <w:tab w:val="left" w:pos="1152"/>
          <w:tab w:val="left" w:pos="1872"/>
          <w:tab w:val="left" w:pos="9187"/>
        </w:tabs>
        <w:ind w:left="2088" w:hanging="2088"/>
      </w:pPr>
      <w:r>
        <w:tab/>
        <w:t>2/11/2015</w:t>
      </w:r>
      <w:r>
        <w:tab/>
        <w:t>Senate</w:t>
      </w:r>
      <w:r>
        <w:tab/>
      </w:r>
      <w:r w:rsidRPr="00CD32B5">
        <w:t>Comm</w:t>
      </w:r>
      <w:r>
        <w:t xml:space="preserve">ittee report: Favorable </w:t>
      </w:r>
      <w:r w:rsidRPr="00CD32B5">
        <w:rPr>
          <w:b/>
        </w:rPr>
        <w:t>Finance</w:t>
      </w:r>
      <w:r>
        <w:t xml:space="preserve"> </w:t>
      </w:r>
      <w:r w:rsidRPr="00CD32B5">
        <w:t>(</w:t>
      </w:r>
      <w:hyperlink r:id="rId8" w:history="1">
        <w:r w:rsidRPr="00A76D35">
          <w:rPr>
            <w:rStyle w:val="Hyperlink"/>
          </w:rPr>
          <w:t>Senate Journal</w:t>
        </w:r>
        <w:r w:rsidRPr="00A76D35">
          <w:rPr>
            <w:rStyle w:val="Hyperlink"/>
          </w:rPr>
          <w:noBreakHyphen/>
          <w:t>page 12</w:t>
        </w:r>
      </w:hyperlink>
      <w:r w:rsidRPr="00CD32B5">
        <w:t>)</w:t>
      </w:r>
    </w:p>
    <w:p w:rsidR="00E31E1A" w:rsidRDefault="00E31E1A" w:rsidP="00E31E1A">
      <w:pPr>
        <w:widowControl w:val="0"/>
        <w:tabs>
          <w:tab w:val="right" w:pos="1008"/>
          <w:tab w:val="left" w:pos="1152"/>
          <w:tab w:val="left" w:pos="1872"/>
          <w:tab w:val="left" w:pos="9187"/>
        </w:tabs>
        <w:ind w:left="2088" w:hanging="2088"/>
      </w:pPr>
      <w:r>
        <w:tab/>
        <w:t>2/12/2015</w:t>
      </w:r>
      <w:r>
        <w:tab/>
        <w:t>Senate</w:t>
      </w:r>
      <w:r>
        <w:tab/>
      </w:r>
      <w:r w:rsidRPr="00CD32B5">
        <w:t>Adopted, sent to House (</w:t>
      </w:r>
      <w:hyperlink r:id="rId9" w:history="1">
        <w:r w:rsidRPr="00A76D35">
          <w:rPr>
            <w:rStyle w:val="Hyperlink"/>
          </w:rPr>
          <w:t>Senate Journal</w:t>
        </w:r>
        <w:r w:rsidRPr="00A76D35">
          <w:rPr>
            <w:rStyle w:val="Hyperlink"/>
          </w:rPr>
          <w:noBreakHyphen/>
          <w:t>page 20</w:t>
        </w:r>
      </w:hyperlink>
      <w:r w:rsidRPr="00CD32B5">
        <w:t>)</w:t>
      </w:r>
    </w:p>
    <w:p w:rsidR="00E31E1A" w:rsidRDefault="00E31E1A" w:rsidP="00E31E1A">
      <w:pPr>
        <w:widowControl w:val="0"/>
        <w:tabs>
          <w:tab w:val="right" w:pos="1008"/>
          <w:tab w:val="left" w:pos="1152"/>
          <w:tab w:val="left" w:pos="1872"/>
          <w:tab w:val="left" w:pos="9187"/>
        </w:tabs>
        <w:ind w:left="2088" w:hanging="2088"/>
      </w:pPr>
      <w:r>
        <w:tab/>
        <w:t>2/12/2015</w:t>
      </w:r>
      <w:r>
        <w:tab/>
      </w:r>
      <w:r>
        <w:tab/>
      </w:r>
      <w:r w:rsidRPr="00CD32B5">
        <w:t>Scrivener's error corrected</w:t>
      </w:r>
    </w:p>
    <w:p w:rsidR="00E31E1A" w:rsidRDefault="00E31E1A" w:rsidP="00E31E1A">
      <w:pPr>
        <w:widowControl w:val="0"/>
        <w:tabs>
          <w:tab w:val="right" w:pos="1008"/>
          <w:tab w:val="left" w:pos="1152"/>
          <w:tab w:val="left" w:pos="1872"/>
          <w:tab w:val="left" w:pos="9187"/>
        </w:tabs>
        <w:ind w:left="2088" w:hanging="2088"/>
      </w:pPr>
      <w:r>
        <w:tab/>
        <w:t>2/17/2015</w:t>
      </w:r>
      <w:r>
        <w:tab/>
        <w:t>House</w:t>
      </w:r>
      <w:r>
        <w:tab/>
      </w:r>
      <w:r w:rsidRPr="00CD32B5">
        <w:t>Introduced, ado</w:t>
      </w:r>
      <w:r>
        <w:t xml:space="preserve">pted, returned with concurrence </w:t>
      </w:r>
      <w:r w:rsidRPr="00CD32B5">
        <w:t>(</w:t>
      </w:r>
      <w:hyperlink r:id="rId10" w:history="1">
        <w:r w:rsidRPr="00A76D35">
          <w:rPr>
            <w:rStyle w:val="Hyperlink"/>
          </w:rPr>
          <w:t>House Journal</w:t>
        </w:r>
        <w:r w:rsidRPr="00A76D35">
          <w:rPr>
            <w:rStyle w:val="Hyperlink"/>
          </w:rPr>
          <w:noBreakHyphen/>
          <w:t>page 23</w:t>
        </w:r>
      </w:hyperlink>
      <w:r w:rsidRPr="00CD32B5">
        <w:t>)</w:t>
      </w:r>
    </w:p>
    <w:p w:rsidR="00E31E1A" w:rsidRDefault="00E31E1A" w:rsidP="00E31E1A">
      <w:pPr>
        <w:widowControl w:val="0"/>
        <w:tabs>
          <w:tab w:val="right" w:pos="1008"/>
          <w:tab w:val="left" w:pos="1152"/>
          <w:tab w:val="left" w:pos="1872"/>
          <w:tab w:val="left" w:pos="9187"/>
        </w:tabs>
        <w:ind w:left="2088" w:hanging="2088"/>
      </w:pPr>
    </w:p>
    <w:p w:rsidR="00DE4BAA" w:rsidRDefault="00DE4BAA" w:rsidP="00DE4BAA">
      <w:pPr>
        <w:widowControl w:val="0"/>
        <w:tabs>
          <w:tab w:val="right" w:pos="1008"/>
          <w:tab w:val="left" w:pos="1152"/>
          <w:tab w:val="left" w:pos="1872"/>
          <w:tab w:val="left" w:pos="9187"/>
        </w:tabs>
        <w:ind w:left="2088" w:hanging="2088"/>
      </w:pPr>
      <w:r>
        <w:t xml:space="preserve">View the latest </w:t>
      </w:r>
      <w:hyperlink r:id="rId11" w:history="1">
        <w:r w:rsidRPr="00DE4BAA">
          <w:rPr>
            <w:rStyle w:val="Hyperlink"/>
          </w:rPr>
          <w:t>legislative information</w:t>
        </w:r>
      </w:hyperlink>
      <w:r>
        <w:t xml:space="preserve"> at the website</w:t>
      </w:r>
    </w:p>
    <w:p w:rsidR="00DE4BAA" w:rsidRDefault="00DE4BAA" w:rsidP="00DE4BAA">
      <w:pPr>
        <w:widowControl w:val="0"/>
        <w:tabs>
          <w:tab w:val="right" w:pos="1008"/>
          <w:tab w:val="left" w:pos="1152"/>
          <w:tab w:val="left" w:pos="1872"/>
          <w:tab w:val="left" w:pos="9187"/>
        </w:tabs>
        <w:ind w:left="2088" w:hanging="2088"/>
      </w:pPr>
    </w:p>
    <w:p w:rsidR="00DE4BAA" w:rsidRPr="00DE4BAA" w:rsidRDefault="00DE4BAA" w:rsidP="00DE4BAA">
      <w:pPr>
        <w:widowControl w:val="0"/>
        <w:tabs>
          <w:tab w:val="right" w:pos="1008"/>
          <w:tab w:val="left" w:pos="1152"/>
          <w:tab w:val="left" w:pos="1872"/>
          <w:tab w:val="left" w:pos="9187"/>
        </w:tabs>
        <w:ind w:left="2088" w:hanging="2088"/>
      </w:pPr>
    </w:p>
    <w:p w:rsidR="00DE4BAA" w:rsidRDefault="00DE4BAA" w:rsidP="00DE4BAA">
      <w:pPr>
        <w:widowControl w:val="0"/>
      </w:pPr>
      <w:r w:rsidRPr="00DE4BAA">
        <w:rPr>
          <w:b/>
        </w:rPr>
        <w:t>VERSIONS OF THIS BILL</w:t>
      </w:r>
    </w:p>
    <w:p w:rsidR="00DE4BAA" w:rsidRDefault="00DE4BAA" w:rsidP="00DE4BAA">
      <w:pPr>
        <w:widowControl w:val="0"/>
      </w:pPr>
    </w:p>
    <w:p w:rsidR="00DE4BAA" w:rsidRDefault="00A76D35" w:rsidP="00DE4BAA">
      <w:pPr>
        <w:widowControl w:val="0"/>
      </w:pPr>
      <w:hyperlink r:id="rId12" w:history="1">
        <w:r w:rsidR="00DE4BAA">
          <w:rPr>
            <w:rStyle w:val="Hyperlink"/>
          </w:rPr>
          <w:t>1/15/2015</w:t>
        </w:r>
      </w:hyperlink>
    </w:p>
    <w:p w:rsidR="00DE4BAA" w:rsidRDefault="00A76D35" w:rsidP="00DE4BAA">
      <w:hyperlink r:id="rId13" w:history="1">
        <w:r w:rsidR="00202791" w:rsidRPr="00202791">
          <w:rPr>
            <w:rStyle w:val="Hyperlink"/>
          </w:rPr>
          <w:t>2/11/2015</w:t>
        </w:r>
      </w:hyperlink>
    </w:p>
    <w:p w:rsidR="00202791" w:rsidRDefault="00A76D35" w:rsidP="00DE4BAA">
      <w:hyperlink r:id="rId14" w:history="1">
        <w:r w:rsidR="00CD510F" w:rsidRPr="00CD510F">
          <w:rPr>
            <w:rStyle w:val="Hyperlink"/>
          </w:rPr>
          <w:t>2/12/2015</w:t>
        </w:r>
      </w:hyperlink>
    </w:p>
    <w:p w:rsidR="00CD510F" w:rsidRDefault="00CD510F" w:rsidP="00DE4BAA"/>
    <w:p w:rsidR="00DE4BAA" w:rsidRDefault="00DE4BAA" w:rsidP="00DE4BAA">
      <w:pPr>
        <w:sectPr w:rsidR="00DE4BAA" w:rsidSect="00DE4BAA">
          <w:pgSz w:w="12240" w:h="15840" w:code="1"/>
          <w:pgMar w:top="1080" w:right="1440" w:bottom="1080" w:left="1440" w:header="720" w:footer="720" w:gutter="0"/>
          <w:cols w:space="720"/>
          <w:noEndnote/>
          <w:docGrid w:linePitch="360"/>
        </w:sectPr>
      </w:pPr>
    </w:p>
    <w:p w:rsidR="00CD510F"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CD510F"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2015</w:t>
      </w:r>
    </w:p>
    <w:p w:rsidR="00CD510F"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Pr="005C75AD" w:rsidRDefault="00CD510F" w:rsidP="005C75AD">
      <w:pPr>
        <w:tabs>
          <w:tab w:val="right" w:pos="5933"/>
        </w:tabs>
        <w:suppressAutoHyphens/>
        <w:jc w:val="both"/>
        <w:rPr>
          <w:rFonts w:eastAsia="Times New Roman"/>
        </w:rPr>
      </w:pPr>
      <w:r>
        <w:rPr>
          <w:rFonts w:eastAsia="Times New Roman"/>
        </w:rPr>
        <w:tab/>
      </w:r>
      <w:r>
        <w:rPr>
          <w:rFonts w:eastAsia="Times New Roman"/>
          <w:b/>
          <w:sz w:val="36"/>
        </w:rPr>
        <w:t>S. 346</w:t>
      </w:r>
    </w:p>
    <w:p w:rsidR="00CD510F"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D4587E">
        <w:t>Senators Leatherman, Alexander, Allen, Bennett, Bright, Bryant, Campbell, Campsen, Cleary, Coleman, Corbin, Courson, Cromer, Davis, Fair, Gregory, Grooms, Hayes, Hembree, Hutto, Jackson, Johnson, Kimpson, Lourie, Malloy, L. Martin, S. Martin, Massey, Matthews, McElveen, Nicholson, O</w:t>
      </w:r>
      <w:r>
        <w:t>’</w:t>
      </w:r>
      <w:r w:rsidRPr="00D4587E">
        <w:t>Dell, Peeler, Pinckney, Rankin, Reese, Sabb, Scott, Setzler, Shealy, Sheheen, Thurmond, Turner, Verdin, Williams and Young</w:t>
      </w:r>
    </w:p>
    <w:p w:rsidR="00CD510F"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Default="00CD510F" w:rsidP="002117F0">
      <w:pPr>
        <w:tabs>
          <w:tab w:val="right" w:pos="5933"/>
        </w:tabs>
        <w:suppressAutoHyphens/>
        <w:jc w:val="both"/>
        <w:rPr>
          <w:rFonts w:eastAsia="Times New Roman"/>
        </w:rPr>
      </w:pPr>
      <w:r>
        <w:rPr>
          <w:rFonts w:eastAsia="Times New Roman"/>
        </w:rPr>
        <w:t>S. Printed 2/11/15--S.</w:t>
      </w:r>
      <w:r>
        <w:rPr>
          <w:rFonts w:eastAsia="Times New Roman"/>
        </w:rPr>
        <w:tab/>
        <w:t>[SEC 2/12/15 2:58 PM]</w:t>
      </w:r>
    </w:p>
    <w:p w:rsidR="00CD510F"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15, 2015.</w:t>
      </w:r>
    </w:p>
    <w:p w:rsidR="00CD510F" w:rsidRPr="005C75AD" w:rsidRDefault="00CD510F" w:rsidP="005C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D510F"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Pr="005C75AD" w:rsidRDefault="00CD510F" w:rsidP="005C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CD510F" w:rsidRDefault="00CD510F" w:rsidP="005C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346) </w:t>
      </w:r>
    </w:p>
    <w:p w:rsidR="00CD510F" w:rsidRDefault="00CD510F" w:rsidP="005C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award the South Carolina Medal of Valor to those South Carolinians who lost their lives while serving in the armed forces during the Global War, etc., respectfully</w:t>
      </w:r>
    </w:p>
    <w:p w:rsidR="00CD510F" w:rsidRPr="005C75AD" w:rsidRDefault="00CD510F" w:rsidP="005C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D510F"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D510F"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H. O'DELL for Committee.</w:t>
      </w:r>
    </w:p>
    <w:p w:rsidR="00CD510F" w:rsidRPr="005C75AD" w:rsidRDefault="00CD510F" w:rsidP="005C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D510F"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D510F" w:rsidSect="005C75A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D510F" w:rsidRPr="00522CE0"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Pr="00522CE0"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Pr="00522CE0"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Pr="00522CE0"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Pr="00522CE0"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Pr="00522CE0"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Pr="00522CE0"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Pr="00522CE0"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Pr="008F023B" w:rsidRDefault="00CD510F" w:rsidP="00C24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CD510F" w:rsidRPr="00522CE0"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Pr="00522CE0"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AWARD THE SOUTH CAROLINA MEDAL OF VALOR TO THOSE SOUTH CAROLINIANS WHO LOST THEIR LIVES WHILE SERVING IN THE ARMED FORCES DURING THE GLOBAL WAR ON TERRORISM.</w:t>
      </w:r>
    </w:p>
    <w:p w:rsidR="00CD510F"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D510F" w:rsidRDefault="00CD510F"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men and women throughout South Carolina have placed themselves in harm’s way to protect and secure our country’s freedom and way of life; and</w:t>
      </w:r>
    </w:p>
    <w:p w:rsidR="00CD510F" w:rsidRDefault="00CD510F"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Default="00CD510F"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 recognize the extraordinary heroism and sacrifice of the brave men and women who pay the ultimate price in service of our Nation and our great State, the General Assembly of the State of South Carolina established the Medal of Valor which is awarded on behalf of the people of the State of South Carolina and is presented to the families of fallen South Carolina service members; and</w:t>
      </w:r>
    </w:p>
    <w:p w:rsidR="00CD510F" w:rsidRDefault="00CD510F"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Default="00CD510F"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2013 and 2014, the following South Carolina service men and women have lost their lives during the Global War on Terrorism:</w:t>
      </w:r>
    </w:p>
    <w:p w:rsidR="00CD510F" w:rsidRDefault="00CD510F"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Default="00CD510F"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Ember M. Alt</w:t>
      </w:r>
    </w:p>
    <w:p w:rsidR="00CD510F" w:rsidRDefault="00CD510F"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CPT James E. Chaffin III</w:t>
      </w:r>
    </w:p>
    <w:p w:rsidR="00CD510F" w:rsidRDefault="00CD510F"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 Girard “Jerry” D. Gass, Jr.</w:t>
      </w:r>
    </w:p>
    <w:p w:rsidR="00CD510F" w:rsidRDefault="00CD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Default="00CD510F"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may we never forget these service men and women and always remain vigilantly grateful for their sacrifice. In honor of these brave men and women, it is just and proper for the members of the South Carolina General Assembly to award these South Carolinians with the South Carolina Medal of Valor. Now, therefore,</w:t>
      </w:r>
    </w:p>
    <w:p w:rsidR="00CD510F" w:rsidRDefault="00CD510F"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Default="00CD510F"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D510F" w:rsidRDefault="00CD510F"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Default="00CD510F"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award the South Carolina Medal of Valor to these South Carolinians who gladly gave all in defense of our Nation and great State while serving in the armed forces during the Global War on Terrorism.</w:t>
      </w:r>
    </w:p>
    <w:p w:rsidR="00CD510F" w:rsidRDefault="00CD510F"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10F" w:rsidRPr="00522CE0" w:rsidRDefault="00CD510F"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families of the fallen service men and women honored by this resolution.</w:t>
      </w:r>
    </w:p>
    <w:p w:rsidR="00CD510F" w:rsidRDefault="00CD510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E4BAA" w:rsidRDefault="00DE4BAA" w:rsidP="00CD5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E4BAA" w:rsidSect="005C75A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053" w:rsidRDefault="00A76053" w:rsidP="00522CE0">
      <w:r>
        <w:separator/>
      </w:r>
    </w:p>
  </w:endnote>
  <w:endnote w:type="continuationSeparator" w:id="0">
    <w:p w:rsidR="00A76053" w:rsidRDefault="00A760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D2F6C7-4C33-44BC-835C-8DB05AC54B98}"/>
    <w:embedBold r:id="rId2" w:fontKey="{672CBAEE-5AD0-4B5C-B136-E27B7DC7F794}"/>
  </w:font>
  <w:font w:name="Calibri">
    <w:panose1 w:val="020F0502020204030204"/>
    <w:charset w:val="00"/>
    <w:family w:val="swiss"/>
    <w:pitch w:val="variable"/>
    <w:sig w:usb0="E00002FF" w:usb1="4000ACFF" w:usb2="00000001" w:usb3="00000000" w:csb0="0000019F" w:csb1="00000000"/>
    <w:embedRegular r:id="rId3" w:fontKey="{61501F4A-BFFE-4B41-88AD-6AB02CC55FBE}"/>
    <w:embedBold r:id="rId4" w:fontKey="{E2C2199B-5654-47BB-B4B1-3CBDFF61456F}"/>
  </w:font>
  <w:font w:name="Cambria">
    <w:panose1 w:val="02040503050406030204"/>
    <w:charset w:val="00"/>
    <w:family w:val="roman"/>
    <w:pitch w:val="variable"/>
    <w:sig w:usb0="E00002FF" w:usb1="400004FF" w:usb2="00000000" w:usb3="00000000" w:csb0="0000019F" w:csb1="00000000"/>
    <w:embedRegular r:id="rId5" w:fontKey="{D29F465C-F5A3-41F0-B8D8-2D48AEC24B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10F" w:rsidRPr="00C24B05" w:rsidRDefault="00CD510F" w:rsidP="00C24B05">
    <w:pPr>
      <w:pStyle w:val="Footer"/>
      <w:tabs>
        <w:tab w:val="clear" w:pos="4680"/>
        <w:tab w:val="clear" w:pos="9360"/>
        <w:tab w:val="center" w:pos="2995"/>
      </w:tabs>
      <w:spacing w:before="120"/>
    </w:pPr>
    <w:r>
      <w:t>[346-</w:t>
    </w:r>
    <w:r>
      <w:fldChar w:fldCharType="begin"/>
    </w:r>
    <w:r>
      <w:instrText xml:space="preserve"> PAGE  \* MERGEFORMAT </w:instrText>
    </w:r>
    <w:r>
      <w:fldChar w:fldCharType="separate"/>
    </w:r>
    <w:r w:rsidR="00A76D3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5AD" w:rsidRPr="00C24B05" w:rsidRDefault="00CD510F" w:rsidP="00C24B05">
    <w:pPr>
      <w:pStyle w:val="Footer"/>
      <w:tabs>
        <w:tab w:val="clear" w:pos="4680"/>
        <w:tab w:val="clear" w:pos="9360"/>
        <w:tab w:val="center" w:pos="2995"/>
      </w:tabs>
      <w:spacing w:before="120"/>
    </w:pPr>
    <w:r>
      <w:t>[346]</w:t>
    </w:r>
    <w:r>
      <w:tab/>
    </w:r>
    <w:r>
      <w:fldChar w:fldCharType="begin"/>
    </w:r>
    <w:r>
      <w:instrText xml:space="preserve"> PAGE  \* MERGEFORMAT </w:instrText>
    </w:r>
    <w:r>
      <w:fldChar w:fldCharType="separate"/>
    </w:r>
    <w:r w:rsidR="00A76D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053" w:rsidRDefault="00A76053" w:rsidP="00522CE0">
      <w:r>
        <w:separator/>
      </w:r>
    </w:p>
  </w:footnote>
  <w:footnote w:type="continuationSeparator" w:id="0">
    <w:p w:rsidR="00A76053" w:rsidRDefault="00A760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C M.LS.HKL"/>
    <w:docVar w:name="CoverAttorneyInitials" w:val="LS"/>
    <w:docVar w:name="CoverAttorneyLastName" w:val="Simpson"/>
    <w:docVar w:name="CoverBillType" w:val="c"/>
    <w:docVar w:name="CoverSenator" w:val="HKL"/>
    <w:docVar w:name="dvBillNumber" w:val="346"/>
    <w:docVar w:name="dvBillNumberPrefix" w:val="S. "/>
    <w:docVar w:name="dvOriginalBody" w:val="Senate"/>
    <w:docVar w:name="fulldraftpath" w:val="L:\S-RES\HKL\003SC M.LS.HKL.DOCX"/>
    <w:docVar w:name="NameofBody" w:val="S"/>
    <w:docVar w:name="vgroup2" w:val="S-RES"/>
  </w:docVars>
  <w:rsids>
    <w:rsidRoot w:val="00A76053"/>
    <w:rsid w:val="00042AC1"/>
    <w:rsid w:val="00046516"/>
    <w:rsid w:val="0007601D"/>
    <w:rsid w:val="000B0720"/>
    <w:rsid w:val="000B5EAF"/>
    <w:rsid w:val="001315B2"/>
    <w:rsid w:val="00170561"/>
    <w:rsid w:val="00186AC9"/>
    <w:rsid w:val="00197DF1"/>
    <w:rsid w:val="001B3DD9"/>
    <w:rsid w:val="001B7E5D"/>
    <w:rsid w:val="001D3BAC"/>
    <w:rsid w:val="00202791"/>
    <w:rsid w:val="00216025"/>
    <w:rsid w:val="00245C4E"/>
    <w:rsid w:val="002C1321"/>
    <w:rsid w:val="002C2031"/>
    <w:rsid w:val="002C5896"/>
    <w:rsid w:val="002D023E"/>
    <w:rsid w:val="002D3BED"/>
    <w:rsid w:val="002F35AF"/>
    <w:rsid w:val="00307C2B"/>
    <w:rsid w:val="00352661"/>
    <w:rsid w:val="00383247"/>
    <w:rsid w:val="0039239F"/>
    <w:rsid w:val="003D6E2B"/>
    <w:rsid w:val="003E7597"/>
    <w:rsid w:val="00432921"/>
    <w:rsid w:val="0044020F"/>
    <w:rsid w:val="00450668"/>
    <w:rsid w:val="00460F36"/>
    <w:rsid w:val="004813A2"/>
    <w:rsid w:val="004952FA"/>
    <w:rsid w:val="004B6A22"/>
    <w:rsid w:val="004D7F37"/>
    <w:rsid w:val="00522CE0"/>
    <w:rsid w:val="005567BA"/>
    <w:rsid w:val="00565148"/>
    <w:rsid w:val="00570403"/>
    <w:rsid w:val="00593361"/>
    <w:rsid w:val="005A413B"/>
    <w:rsid w:val="005A5017"/>
    <w:rsid w:val="005A648C"/>
    <w:rsid w:val="005F1745"/>
    <w:rsid w:val="00637B02"/>
    <w:rsid w:val="006667B0"/>
    <w:rsid w:val="006A1802"/>
    <w:rsid w:val="006C74EA"/>
    <w:rsid w:val="00720D40"/>
    <w:rsid w:val="007318D4"/>
    <w:rsid w:val="00765784"/>
    <w:rsid w:val="007A4390"/>
    <w:rsid w:val="007E5CB7"/>
    <w:rsid w:val="008314D2"/>
    <w:rsid w:val="008545FC"/>
    <w:rsid w:val="008B2F42"/>
    <w:rsid w:val="008C3697"/>
    <w:rsid w:val="008E185F"/>
    <w:rsid w:val="008F023B"/>
    <w:rsid w:val="00904E16"/>
    <w:rsid w:val="009162B3"/>
    <w:rsid w:val="00927C62"/>
    <w:rsid w:val="00983951"/>
    <w:rsid w:val="00984124"/>
    <w:rsid w:val="00984640"/>
    <w:rsid w:val="00995C37"/>
    <w:rsid w:val="009C118A"/>
    <w:rsid w:val="009E4FAF"/>
    <w:rsid w:val="00A02011"/>
    <w:rsid w:val="00A4011E"/>
    <w:rsid w:val="00A76053"/>
    <w:rsid w:val="00A76D35"/>
    <w:rsid w:val="00A86015"/>
    <w:rsid w:val="00A9594E"/>
    <w:rsid w:val="00AE59C8"/>
    <w:rsid w:val="00B10098"/>
    <w:rsid w:val="00B5790D"/>
    <w:rsid w:val="00B945C5"/>
    <w:rsid w:val="00BA20EA"/>
    <w:rsid w:val="00BB5AFC"/>
    <w:rsid w:val="00BC0A56"/>
    <w:rsid w:val="00C164CE"/>
    <w:rsid w:val="00C24B05"/>
    <w:rsid w:val="00C301C7"/>
    <w:rsid w:val="00C45366"/>
    <w:rsid w:val="00C57023"/>
    <w:rsid w:val="00C74052"/>
    <w:rsid w:val="00C84A1D"/>
    <w:rsid w:val="00CA2D40"/>
    <w:rsid w:val="00CB187A"/>
    <w:rsid w:val="00CC0EC7"/>
    <w:rsid w:val="00CD510F"/>
    <w:rsid w:val="00D1088B"/>
    <w:rsid w:val="00D14DE6"/>
    <w:rsid w:val="00D156D2"/>
    <w:rsid w:val="00D35486"/>
    <w:rsid w:val="00D53E29"/>
    <w:rsid w:val="00D86943"/>
    <w:rsid w:val="00DA47B9"/>
    <w:rsid w:val="00DD4C2D"/>
    <w:rsid w:val="00DE4BAA"/>
    <w:rsid w:val="00DE5635"/>
    <w:rsid w:val="00DF7526"/>
    <w:rsid w:val="00E058D3"/>
    <w:rsid w:val="00E31E1A"/>
    <w:rsid w:val="00E76AD9"/>
    <w:rsid w:val="00E91E2F"/>
    <w:rsid w:val="00EA3546"/>
    <w:rsid w:val="00EB47AE"/>
    <w:rsid w:val="00EC34E1"/>
    <w:rsid w:val="00EE45B4"/>
    <w:rsid w:val="00EF264F"/>
    <w:rsid w:val="00F0234A"/>
    <w:rsid w:val="00F05CF2"/>
    <w:rsid w:val="00F504D9"/>
    <w:rsid w:val="00F51241"/>
    <w:rsid w:val="00F52959"/>
    <w:rsid w:val="00F55884"/>
    <w:rsid w:val="00FB7F01"/>
    <w:rsid w:val="00FC0D36"/>
    <w:rsid w:val="00FD502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CFE7CF24-1900-44FC-A10C-A45F37E98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E4B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11-15.docx" TargetMode="External"/><Relationship Id="rId13" Type="http://schemas.openxmlformats.org/officeDocument/2006/relationships/hyperlink" Target="file:///p:\pprever\2015-16\346_20150211.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1-15-15.docx" TargetMode="External"/><Relationship Id="rId12" Type="http://schemas.openxmlformats.org/officeDocument/2006/relationships/hyperlink" Target="file:///p:\pprever\2015-16\346_20150115.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5\01-15-15.docx" TargetMode="External"/><Relationship Id="rId11" Type="http://schemas.openxmlformats.org/officeDocument/2006/relationships/hyperlink" Target="http://www.scstatehouse.gov/billsearch.php?billnumbers=346&amp;session=121&amp;summary=B"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HJ%20Archive\2015\02-17-15.docx" TargetMode="External"/><Relationship Id="rId4" Type="http://schemas.openxmlformats.org/officeDocument/2006/relationships/footnotes" Target="footnotes.xml"/><Relationship Id="rId9" Type="http://schemas.openxmlformats.org/officeDocument/2006/relationships/hyperlink" Target="file:///h:\SJ%20Archive\2015\02-12-15.docx" TargetMode="External"/><Relationship Id="rId14" Type="http://schemas.openxmlformats.org/officeDocument/2006/relationships/hyperlink" Target="file:///p:\pprever\2015-16\346_2015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694</Words>
  <Characters>3957</Characters>
  <Application>Microsoft Office Word</Application>
  <DocSecurity>6</DocSecurity>
  <Lines>32</Lines>
  <Paragraphs>9</Paragraphs>
  <ScaleCrop>false</ScaleCrop>
  <Company> </Company>
  <LinksUpToDate>false</LinksUpToDate>
  <CharactersWithSpaces>4642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346: SC Medal of Valor - South Carolina Legislature Online</dc:title>
  <dc:subject/>
  <dc:creator>LeslieSimpson</dc:creator>
  <cp:keywords/>
  <dc:description/>
  <cp:lastModifiedBy>N Cumfer</cp:lastModifiedBy>
  <cp:revision>2</cp:revision>
  <dcterms:created xsi:type="dcterms:W3CDTF">2016-12-02T16:59:00Z</dcterms:created>
  <dcterms:modified xsi:type="dcterms:W3CDTF">2016-12-02T16:59:00Z</dcterms:modified>
</cp:coreProperties>
</file>