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B53" w:rsidRDefault="00DE2B53" w:rsidP="00DE2B53">
      <w:pPr>
        <w:widowControl w:val="0"/>
        <w:jc w:val="center"/>
      </w:pPr>
      <w:bookmarkStart w:id="0" w:name="_GoBack"/>
      <w:bookmarkEnd w:id="0"/>
      <w:r w:rsidRPr="00DE2B53">
        <w:rPr>
          <w:b/>
        </w:rPr>
        <w:t>South Carolina General Assembly</w:t>
      </w:r>
    </w:p>
    <w:p w:rsidR="00DE2B53" w:rsidRDefault="00DE2B53" w:rsidP="00DE2B53">
      <w:pPr>
        <w:widowControl w:val="0"/>
        <w:jc w:val="center"/>
      </w:pPr>
      <w:r>
        <w:t>121st Session, 2015-2016</w:t>
      </w:r>
    </w:p>
    <w:p w:rsidR="00DE2B53" w:rsidRDefault="00DE2B53" w:rsidP="00DE2B53">
      <w:pPr>
        <w:widowControl w:val="0"/>
        <w:jc w:val="left"/>
      </w:pPr>
    </w:p>
    <w:p w:rsidR="00DE2B53" w:rsidRDefault="00DE2B53" w:rsidP="00DE2B53">
      <w:pPr>
        <w:widowControl w:val="0"/>
        <w:jc w:val="left"/>
        <w:rPr>
          <w:b/>
        </w:rPr>
      </w:pPr>
      <w:r w:rsidRPr="00DE2B53">
        <w:rPr>
          <w:b/>
        </w:rPr>
        <w:t>H. 4000</w:t>
      </w:r>
    </w:p>
    <w:p w:rsidR="00DE2B53" w:rsidRDefault="00DE2B53" w:rsidP="00DE2B53">
      <w:pPr>
        <w:widowControl w:val="0"/>
        <w:jc w:val="left"/>
        <w:rPr>
          <w:b/>
        </w:rPr>
      </w:pPr>
    </w:p>
    <w:p w:rsidR="00DE2B53" w:rsidRDefault="00DE2B53" w:rsidP="00DE2B53">
      <w:pPr>
        <w:widowControl w:val="0"/>
        <w:jc w:val="left"/>
      </w:pPr>
      <w:r w:rsidRPr="00DE2B53">
        <w:rPr>
          <w:b/>
        </w:rPr>
        <w:t>STATUS INFORMATION</w:t>
      </w:r>
    </w:p>
    <w:p w:rsidR="00DE2B53" w:rsidRDefault="00DE2B53" w:rsidP="00DE2B53">
      <w:pPr>
        <w:widowControl w:val="0"/>
        <w:jc w:val="left"/>
      </w:pPr>
    </w:p>
    <w:p w:rsidR="00DE2B53" w:rsidRDefault="00DE2B53" w:rsidP="00DE2B53">
      <w:pPr>
        <w:widowControl w:val="0"/>
        <w:jc w:val="left"/>
      </w:pPr>
      <w:r>
        <w:t>General Bill</w:t>
      </w:r>
    </w:p>
    <w:p w:rsidR="00DE2B53" w:rsidRDefault="008C4F4C" w:rsidP="00DE2B53">
      <w:pPr>
        <w:widowControl w:val="0"/>
        <w:jc w:val="left"/>
      </w:pPr>
      <w:r>
        <w:t>Sponsors: Reps. D.C. Moss, McCoy and Delleney</w:t>
      </w:r>
    </w:p>
    <w:p w:rsidR="00DE2B53" w:rsidRDefault="00DE2B53" w:rsidP="00DE2B53">
      <w:pPr>
        <w:widowControl w:val="0"/>
        <w:jc w:val="left"/>
      </w:pPr>
      <w:r>
        <w:t>Document Path: l:\council\bills\bh\26282cm15.docx</w:t>
      </w:r>
    </w:p>
    <w:p w:rsidR="00DE2B53" w:rsidRDefault="00DE2B53" w:rsidP="00DE2B53">
      <w:pPr>
        <w:widowControl w:val="0"/>
        <w:jc w:val="left"/>
      </w:pPr>
    </w:p>
    <w:p w:rsidR="00DE2B53" w:rsidRDefault="00DE2B53" w:rsidP="00DE2B53">
      <w:pPr>
        <w:widowControl w:val="0"/>
        <w:jc w:val="left"/>
      </w:pPr>
      <w:r>
        <w:t>Introduced in the House on April 16, 2015</w:t>
      </w:r>
    </w:p>
    <w:p w:rsidR="00DE2B53" w:rsidRDefault="00DE2B53" w:rsidP="00DE2B53">
      <w:pPr>
        <w:widowControl w:val="0"/>
        <w:jc w:val="left"/>
      </w:pPr>
      <w:r>
        <w:t xml:space="preserve">Currently residing in the House Committee on </w:t>
      </w:r>
      <w:r w:rsidRPr="00DE2B53">
        <w:rPr>
          <w:b/>
        </w:rPr>
        <w:t>Education and Public Works</w:t>
      </w:r>
    </w:p>
    <w:p w:rsidR="00DE2B53" w:rsidRDefault="00DE2B53" w:rsidP="00DE2B53">
      <w:pPr>
        <w:widowControl w:val="0"/>
        <w:jc w:val="left"/>
      </w:pPr>
    </w:p>
    <w:p w:rsidR="00DE2B53" w:rsidRDefault="00DE2B53" w:rsidP="00DE2B53">
      <w:pPr>
        <w:widowControl w:val="0"/>
        <w:jc w:val="left"/>
      </w:pPr>
      <w:r>
        <w:t xml:space="preserve">Summary: </w:t>
      </w:r>
      <w:r w:rsidR="00C81B3B">
        <w:t>Parking violations</w:t>
      </w:r>
    </w:p>
    <w:p w:rsidR="00DE2B53" w:rsidRDefault="00DE2B53" w:rsidP="00DE2B53">
      <w:pPr>
        <w:widowControl w:val="0"/>
        <w:jc w:val="left"/>
      </w:pPr>
    </w:p>
    <w:p w:rsidR="00DE2B53" w:rsidRDefault="00DE2B53" w:rsidP="00DE2B53">
      <w:pPr>
        <w:widowControl w:val="0"/>
        <w:jc w:val="left"/>
      </w:pPr>
    </w:p>
    <w:p w:rsidR="00DE2B53" w:rsidRDefault="00DE2B53" w:rsidP="00DE2B53">
      <w:pPr>
        <w:widowControl w:val="0"/>
        <w:tabs>
          <w:tab w:val="center" w:pos="590"/>
          <w:tab w:val="center" w:pos="1440"/>
          <w:tab w:val="left" w:pos="1872"/>
          <w:tab w:val="left" w:pos="9187"/>
        </w:tabs>
        <w:jc w:val="left"/>
      </w:pPr>
      <w:r w:rsidRPr="00DE2B53">
        <w:rPr>
          <w:b/>
        </w:rPr>
        <w:t>HISTORY OF LEGISLATIVE ACTIONS</w:t>
      </w:r>
    </w:p>
    <w:p w:rsidR="00DE2B53" w:rsidRDefault="00DE2B53" w:rsidP="00DE2B53">
      <w:pPr>
        <w:widowControl w:val="0"/>
        <w:tabs>
          <w:tab w:val="center" w:pos="590"/>
          <w:tab w:val="center" w:pos="1440"/>
          <w:tab w:val="left" w:pos="1872"/>
          <w:tab w:val="left" w:pos="9187"/>
        </w:tabs>
        <w:jc w:val="left"/>
      </w:pPr>
    </w:p>
    <w:p w:rsidR="00DE2B53" w:rsidRPr="00DE2B53" w:rsidRDefault="00DE2B53" w:rsidP="00DE2B53">
      <w:pPr>
        <w:widowControl w:val="0"/>
        <w:tabs>
          <w:tab w:val="center" w:pos="590"/>
          <w:tab w:val="center" w:pos="1440"/>
          <w:tab w:val="left" w:pos="1872"/>
          <w:tab w:val="left" w:pos="9187"/>
        </w:tabs>
        <w:jc w:val="left"/>
      </w:pPr>
      <w:r w:rsidRPr="00DE2B53">
        <w:rPr>
          <w:u w:val="single"/>
        </w:rPr>
        <w:tab/>
        <w:t>Date</w:t>
      </w:r>
      <w:r w:rsidRPr="00DE2B53">
        <w:rPr>
          <w:u w:val="single"/>
        </w:rPr>
        <w:tab/>
        <w:t>Body</w:t>
      </w:r>
      <w:r w:rsidRPr="00DE2B53">
        <w:rPr>
          <w:u w:val="single"/>
        </w:rPr>
        <w:tab/>
        <w:t>Action Description with journal page number</w:t>
      </w:r>
      <w:r w:rsidRPr="00DE2B53">
        <w:rPr>
          <w:u w:val="single"/>
        </w:rPr>
        <w:tab/>
      </w:r>
    </w:p>
    <w:p w:rsidR="00C81B3B" w:rsidRDefault="00C81B3B" w:rsidP="00C81B3B">
      <w:pPr>
        <w:widowControl w:val="0"/>
        <w:tabs>
          <w:tab w:val="right" w:pos="1008"/>
          <w:tab w:val="left" w:pos="1152"/>
          <w:tab w:val="left" w:pos="1872"/>
          <w:tab w:val="left" w:pos="9187"/>
        </w:tabs>
        <w:ind w:left="2088" w:hanging="2088"/>
        <w:jc w:val="left"/>
      </w:pPr>
      <w:r>
        <w:tab/>
        <w:t>4/16/2015</w:t>
      </w:r>
      <w:r>
        <w:tab/>
        <w:t>House</w:t>
      </w:r>
      <w:r>
        <w:tab/>
      </w:r>
      <w:r w:rsidRPr="00880E25">
        <w:t>Introduced and read first time (</w:t>
      </w:r>
      <w:hyperlink r:id="rId7" w:history="1">
        <w:r w:rsidRPr="00227CD0">
          <w:rPr>
            <w:rStyle w:val="Hyperlink"/>
          </w:rPr>
          <w:t>House Journal</w:t>
        </w:r>
        <w:r w:rsidRPr="00227CD0">
          <w:rPr>
            <w:rStyle w:val="Hyperlink"/>
          </w:rPr>
          <w:noBreakHyphen/>
          <w:t>page 18</w:t>
        </w:r>
      </w:hyperlink>
      <w:r w:rsidRPr="00880E25">
        <w:t>)</w:t>
      </w:r>
    </w:p>
    <w:p w:rsidR="00C81B3B" w:rsidRDefault="00C81B3B" w:rsidP="00C81B3B">
      <w:pPr>
        <w:widowControl w:val="0"/>
        <w:tabs>
          <w:tab w:val="right" w:pos="1008"/>
          <w:tab w:val="left" w:pos="1152"/>
          <w:tab w:val="left" w:pos="1872"/>
          <w:tab w:val="left" w:pos="9187"/>
        </w:tabs>
        <w:ind w:left="2088" w:hanging="2088"/>
        <w:jc w:val="left"/>
      </w:pPr>
      <w:r>
        <w:tab/>
        <w:t>4/16/2015</w:t>
      </w:r>
      <w:r>
        <w:tab/>
        <w:t>House</w:t>
      </w:r>
      <w:r>
        <w:tab/>
      </w:r>
      <w:r w:rsidRPr="00880E25">
        <w:t>Recommitted to Co</w:t>
      </w:r>
      <w:r>
        <w:t xml:space="preserve">mmittee on </w:t>
      </w:r>
      <w:r w:rsidRPr="00880E25">
        <w:rPr>
          <w:b/>
        </w:rPr>
        <w:t>Education and Public Works</w:t>
      </w:r>
      <w:r w:rsidRPr="00880E25">
        <w:t xml:space="preserve"> (</w:t>
      </w:r>
      <w:hyperlink r:id="rId8" w:history="1">
        <w:r w:rsidRPr="00227CD0">
          <w:rPr>
            <w:rStyle w:val="Hyperlink"/>
          </w:rPr>
          <w:t>House Journal</w:t>
        </w:r>
        <w:r w:rsidRPr="00227CD0">
          <w:rPr>
            <w:rStyle w:val="Hyperlink"/>
          </w:rPr>
          <w:noBreakHyphen/>
          <w:t>page 18</w:t>
        </w:r>
      </w:hyperlink>
      <w:r w:rsidRPr="00880E25">
        <w:t>)</w:t>
      </w:r>
    </w:p>
    <w:p w:rsidR="00C81B3B" w:rsidRDefault="00C81B3B" w:rsidP="00C81B3B">
      <w:pPr>
        <w:widowControl w:val="0"/>
        <w:tabs>
          <w:tab w:val="right" w:pos="1008"/>
          <w:tab w:val="left" w:pos="1152"/>
          <w:tab w:val="left" w:pos="1872"/>
          <w:tab w:val="left" w:pos="9187"/>
        </w:tabs>
        <w:ind w:left="2088" w:hanging="2088"/>
        <w:jc w:val="left"/>
      </w:pPr>
    </w:p>
    <w:p w:rsidR="00DE2B53" w:rsidRDefault="00DE2B53" w:rsidP="00DE2B53">
      <w:pPr>
        <w:widowControl w:val="0"/>
        <w:tabs>
          <w:tab w:val="right" w:pos="1008"/>
          <w:tab w:val="left" w:pos="1152"/>
          <w:tab w:val="left" w:pos="1872"/>
          <w:tab w:val="left" w:pos="9187"/>
        </w:tabs>
        <w:ind w:left="2088" w:hanging="2088"/>
        <w:jc w:val="left"/>
      </w:pPr>
      <w:r>
        <w:t xml:space="preserve">View the latest </w:t>
      </w:r>
      <w:hyperlink r:id="rId9" w:history="1">
        <w:r w:rsidRPr="00DE2B53">
          <w:rPr>
            <w:rStyle w:val="Hyperlink"/>
          </w:rPr>
          <w:t>legislative information</w:t>
        </w:r>
      </w:hyperlink>
      <w:r>
        <w:t xml:space="preserve"> at the website</w:t>
      </w:r>
    </w:p>
    <w:p w:rsidR="00DE2B53" w:rsidRDefault="00DE2B53" w:rsidP="00DE2B53">
      <w:pPr>
        <w:widowControl w:val="0"/>
        <w:tabs>
          <w:tab w:val="right" w:pos="1008"/>
          <w:tab w:val="left" w:pos="1152"/>
          <w:tab w:val="left" w:pos="1872"/>
          <w:tab w:val="left" w:pos="9187"/>
        </w:tabs>
        <w:ind w:left="2088" w:hanging="2088"/>
        <w:jc w:val="left"/>
      </w:pPr>
    </w:p>
    <w:p w:rsidR="00DE2B53" w:rsidRPr="00DE2B53" w:rsidRDefault="00DE2B53" w:rsidP="00DE2B53">
      <w:pPr>
        <w:widowControl w:val="0"/>
        <w:tabs>
          <w:tab w:val="right" w:pos="1008"/>
          <w:tab w:val="left" w:pos="1152"/>
          <w:tab w:val="left" w:pos="1872"/>
          <w:tab w:val="left" w:pos="9187"/>
        </w:tabs>
        <w:ind w:left="2088" w:hanging="2088"/>
        <w:jc w:val="left"/>
      </w:pPr>
    </w:p>
    <w:p w:rsidR="00DE2B53" w:rsidRDefault="00DE2B53" w:rsidP="00DE2B53">
      <w:pPr>
        <w:widowControl w:val="0"/>
        <w:jc w:val="left"/>
      </w:pPr>
      <w:r w:rsidRPr="00DE2B53">
        <w:rPr>
          <w:b/>
        </w:rPr>
        <w:t>VERSIONS OF THIS BILL</w:t>
      </w:r>
    </w:p>
    <w:p w:rsidR="00DE2B53" w:rsidRDefault="00DE2B53" w:rsidP="00DE2B53">
      <w:pPr>
        <w:widowControl w:val="0"/>
        <w:jc w:val="left"/>
      </w:pPr>
    </w:p>
    <w:p w:rsidR="00DE2B53" w:rsidRDefault="00227CD0" w:rsidP="00DE2B53">
      <w:pPr>
        <w:widowControl w:val="0"/>
        <w:jc w:val="left"/>
      </w:pPr>
      <w:hyperlink r:id="rId10" w:history="1">
        <w:r w:rsidR="00DE2B53">
          <w:rPr>
            <w:rStyle w:val="Hyperlink"/>
          </w:rPr>
          <w:t>4/16/2015</w:t>
        </w:r>
      </w:hyperlink>
    </w:p>
    <w:p w:rsidR="00DE2B53" w:rsidRDefault="00DE2B53" w:rsidP="00DE2B53"/>
    <w:p w:rsidR="00DE2B53" w:rsidRDefault="00DE2B53" w:rsidP="00DE2B53">
      <w:pPr>
        <w:sectPr w:rsidR="00DE2B53" w:rsidSect="00DE2B53">
          <w:pgSz w:w="12240" w:h="15840" w:code="1"/>
          <w:pgMar w:top="1080" w:right="1440" w:bottom="1080" w:left="1440" w:header="720" w:footer="720" w:gutter="0"/>
          <w:cols w:space="720"/>
          <w:noEndnote/>
          <w:docGrid w:linePitch="360"/>
        </w:sectPr>
      </w:pPr>
    </w:p>
    <w:p w:rsidR="003023F8" w:rsidRDefault="003023F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5D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F7D2D">
        <w:rPr>
          <w:color w:val="000000" w:themeColor="text1"/>
          <w:u w:color="000000" w:themeColor="text1"/>
        </w:rPr>
        <w:t>TO AMEND SECTION 56</w:t>
      </w:r>
      <w:r w:rsidRPr="000F7D2D">
        <w:rPr>
          <w:color w:val="000000" w:themeColor="text1"/>
          <w:u w:color="000000" w:themeColor="text1"/>
        </w:rPr>
        <w:noBreakHyphen/>
        <w:t>5</w:t>
      </w:r>
      <w:r w:rsidRPr="000F7D2D">
        <w:rPr>
          <w:color w:val="000000" w:themeColor="text1"/>
          <w:u w:color="000000" w:themeColor="text1"/>
        </w:rPr>
        <w:noBreakHyphen/>
        <w:t>2600, CODE OF LAWS OF SOUTH CAROLINA, 1976, RELATING TO PARKING VIOLATIONS, SO AS TO PROVIDE A LOCAL GOVERNING BODY MAY NOT INCREASE THE AMOUNT OF A PARKING VIOLATION FINE WITHOUT MAILING WRITTEN NOTICE OF THE INCREASE TO THE ADDRESS OF RECORD OF THE PERSON CITED WITHIN FORTY</w:t>
      </w:r>
      <w:r w:rsidRPr="000F7D2D">
        <w:rPr>
          <w:color w:val="000000" w:themeColor="text1"/>
          <w:u w:color="000000" w:themeColor="text1"/>
        </w:rPr>
        <w:noBreakHyphen/>
        <w:t>EIGHT HOURS OF THE INCREASE OR THE INCREASE IS VOID.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5D5E" w:rsidRDefault="00D85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D2D">
        <w:rPr>
          <w:color w:val="000000" w:themeColor="text1"/>
          <w:u w:color="000000" w:themeColor="text1"/>
        </w:rPr>
        <w:t>SECTION</w:t>
      </w:r>
      <w:r w:rsidRPr="000F7D2D">
        <w:rPr>
          <w:color w:val="000000" w:themeColor="text1"/>
          <w:u w:color="000000" w:themeColor="text1"/>
        </w:rPr>
        <w:tab/>
        <w:t>1.</w:t>
      </w:r>
      <w:r w:rsidRPr="000F7D2D">
        <w:rPr>
          <w:color w:val="000000" w:themeColor="text1"/>
          <w:u w:color="000000" w:themeColor="text1"/>
        </w:rPr>
        <w:tab/>
        <w:t>Section 56</w:t>
      </w:r>
      <w:r w:rsidRPr="000F7D2D">
        <w:rPr>
          <w:color w:val="000000" w:themeColor="text1"/>
          <w:u w:color="000000" w:themeColor="text1"/>
        </w:rPr>
        <w:noBreakHyphen/>
        <w:t>5</w:t>
      </w:r>
      <w:r w:rsidRPr="000F7D2D">
        <w:rPr>
          <w:color w:val="000000" w:themeColor="text1"/>
          <w:u w:color="000000" w:themeColor="text1"/>
        </w:rPr>
        <w:noBreakHyphen/>
        <w:t>2600 of the 1976 Code, as added by Act 283 of 2008, is amended to read:</w:t>
      </w: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D2D">
        <w:rPr>
          <w:color w:val="000000" w:themeColor="text1"/>
          <w:u w:color="000000" w:themeColor="text1"/>
        </w:rPr>
        <w:tab/>
        <w:t>“Section 56</w:t>
      </w:r>
      <w:r w:rsidRPr="000F7D2D">
        <w:rPr>
          <w:color w:val="000000" w:themeColor="text1"/>
          <w:u w:color="000000" w:themeColor="text1"/>
        </w:rPr>
        <w:noBreakHyphen/>
        <w:t>5</w:t>
      </w:r>
      <w:r w:rsidRPr="000F7D2D">
        <w:rPr>
          <w:color w:val="000000" w:themeColor="text1"/>
          <w:u w:color="000000" w:themeColor="text1"/>
        </w:rPr>
        <w:noBreakHyphen/>
        <w:t>2600.</w:t>
      </w:r>
      <w:r w:rsidRPr="000F7D2D">
        <w:rPr>
          <w:color w:val="000000" w:themeColor="text1"/>
          <w:u w:color="000000" w:themeColor="text1"/>
        </w:rPr>
        <w:tab/>
        <w:t xml:space="preserve">A local governing authority that has issued a citation to a person who violates a provision that regulates the parking of vehicles shall allow the person thirty days to pay the original fine assessed before the local governing authority may increase the fine by any amount.  </w:t>
      </w:r>
      <w:r w:rsidRPr="000F7D2D">
        <w:rPr>
          <w:color w:val="000000" w:themeColor="text1"/>
          <w:u w:val="single" w:color="000000" w:themeColor="text1"/>
        </w:rPr>
        <w:t>A local governing body may not increase the fine amount without mailing written notice of the increase to the address of record of the person cited within forty</w:t>
      </w:r>
      <w:r w:rsidRPr="000F7D2D">
        <w:rPr>
          <w:color w:val="000000" w:themeColor="text1"/>
          <w:u w:val="single" w:color="000000" w:themeColor="text1"/>
        </w:rPr>
        <w:noBreakHyphen/>
        <w:t>eight hours of the increase or the increase is void.</w:t>
      </w:r>
      <w:r w:rsidRPr="000F7D2D">
        <w:rPr>
          <w:color w:val="000000" w:themeColor="text1"/>
          <w:u w:color="000000" w:themeColor="text1"/>
        </w:rPr>
        <w:t>”</w:t>
      </w: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D2D">
        <w:rPr>
          <w:color w:val="000000" w:themeColor="text1"/>
          <w:u w:color="000000" w:themeColor="text1"/>
        </w:rPr>
        <w:t>SECTION</w:t>
      </w:r>
      <w:r w:rsidRPr="000F7D2D">
        <w:rPr>
          <w:color w:val="000000" w:themeColor="text1"/>
          <w:u w:color="000000" w:themeColor="text1"/>
        </w:rPr>
        <w:tab/>
        <w:t>2.</w:t>
      </w:r>
      <w:r w:rsidRPr="000F7D2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0F7D2D">
        <w:rPr>
          <w:color w:val="000000" w:themeColor="text1"/>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4E68" w:rsidRPr="000F7D2D"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D5E" w:rsidRDefault="00724E68" w:rsidP="0072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7D2D">
        <w:rPr>
          <w:color w:val="000000" w:themeColor="text1"/>
          <w:u w:color="000000" w:themeColor="text1"/>
        </w:rPr>
        <w:t>SECTION</w:t>
      </w:r>
      <w:r w:rsidRPr="000F7D2D">
        <w:rPr>
          <w:color w:val="000000" w:themeColor="text1"/>
          <w:u w:color="000000" w:themeColor="text1"/>
        </w:rPr>
        <w:tab/>
        <w:t>3.</w:t>
      </w:r>
      <w:r w:rsidRPr="000F7D2D">
        <w:rPr>
          <w:color w:val="000000" w:themeColor="text1"/>
          <w:u w:color="000000" w:themeColor="text1"/>
        </w:rPr>
        <w:tab/>
        <w:t>This act takes effect upon approval by the Governor</w:t>
      </w:r>
      <w:r w:rsidR="00D85D5E">
        <w:t>.</w:t>
      </w:r>
    </w:p>
    <w:p w:rsidR="00A573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2B53" w:rsidRDefault="00DE2B53" w:rsidP="00DE2B53">
      <w:pPr>
        <w:suppressAutoHyphens/>
      </w:pPr>
    </w:p>
    <w:sectPr w:rsidR="00DE2B53" w:rsidSect="00DE2B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D5E" w:rsidRDefault="00D85D5E" w:rsidP="009F0C77">
      <w:r>
        <w:separator/>
      </w:r>
    </w:p>
  </w:endnote>
  <w:endnote w:type="continuationSeparator" w:id="0">
    <w:p w:rsidR="00D85D5E" w:rsidRDefault="00D85D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AE04DC-AE23-46B5-9EDD-1D90F9F76492}"/>
    <w:embedBold r:id="rId2" w:fontKey="{59AE2B99-E4B3-4C24-B29E-424A7ADA8379}"/>
  </w:font>
  <w:font w:name="Calibri">
    <w:panose1 w:val="020F0502020204030204"/>
    <w:charset w:val="00"/>
    <w:family w:val="swiss"/>
    <w:pitch w:val="variable"/>
    <w:sig w:usb0="E00002FF" w:usb1="4000ACFF" w:usb2="00000001" w:usb3="00000000" w:csb0="0000019F" w:csb1="00000000"/>
    <w:embedRegular r:id="rId3" w:fontKey="{93B7AB05-6E8C-498F-AAD9-87B7873D689F}"/>
  </w:font>
  <w:font w:name="Segoe UI">
    <w:panose1 w:val="020B0502040204020203"/>
    <w:charset w:val="00"/>
    <w:family w:val="swiss"/>
    <w:pitch w:val="variable"/>
    <w:sig w:usb0="E10022FF" w:usb1="C000E47F" w:usb2="00000029" w:usb3="00000000" w:csb0="000001DF" w:csb1="00000000"/>
    <w:embedRegular r:id="rId4" w:fontKey="{EF668503-6F50-4B39-B44D-852B6EB0D922}"/>
  </w:font>
  <w:font w:name="Cambria">
    <w:panose1 w:val="02040503050406030204"/>
    <w:charset w:val="00"/>
    <w:family w:val="roman"/>
    <w:pitch w:val="variable"/>
    <w:sig w:usb0="E00002FF" w:usb1="400004FF" w:usb2="00000000" w:usb3="00000000" w:csb0="0000019F" w:csb1="00000000"/>
    <w:embedRegular r:id="rId5" w:fontKey="{322E71C7-3C49-42AB-A248-172936DB87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B53" w:rsidRPr="003023F8" w:rsidRDefault="00DE2B53" w:rsidP="003023F8">
    <w:pPr>
      <w:pStyle w:val="Footer"/>
      <w:tabs>
        <w:tab w:val="clear" w:pos="4680"/>
        <w:tab w:val="clear" w:pos="9360"/>
        <w:tab w:val="center" w:pos="2995"/>
      </w:tabs>
      <w:spacing w:before="120"/>
    </w:pPr>
    <w:r>
      <w:t>[4000]</w:t>
    </w:r>
    <w:r>
      <w:tab/>
    </w:r>
    <w:r>
      <w:fldChar w:fldCharType="begin"/>
    </w:r>
    <w:r>
      <w:instrText xml:space="preserve"> PAGE  \* MERGEFORMAT </w:instrText>
    </w:r>
    <w:r>
      <w:fldChar w:fldCharType="separate"/>
    </w:r>
    <w:r w:rsidR="00227C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D5E" w:rsidRDefault="00D85D5E" w:rsidP="009F0C77">
      <w:r>
        <w:separator/>
      </w:r>
    </w:p>
  </w:footnote>
  <w:footnote w:type="continuationSeparator" w:id="0">
    <w:p w:rsidR="00D85D5E" w:rsidRDefault="00D85D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82CM15"/>
    <w:docVar w:name="CoverBillType" w:val="b"/>
    <w:docVar w:name="docpath" w:val="L:\Council\bills\BH\26282CM15.DOCX"/>
    <w:docVar w:name="dvBillNumber" w:val="4000"/>
    <w:docVar w:name="dvBillNumberPrefix" w:val="H. "/>
    <w:docVar w:name="dvOriginalBody" w:val="House"/>
    <w:docVar w:name="dvSteno" w:val="BH"/>
    <w:docVar w:name="NameofBody" w:val="h"/>
    <w:docVar w:name="vgroup2" w:val="Council"/>
  </w:docVars>
  <w:rsids>
    <w:rsidRoot w:val="00D85D5E"/>
    <w:rsid w:val="00011869"/>
    <w:rsid w:val="00015CD6"/>
    <w:rsid w:val="000E1785"/>
    <w:rsid w:val="000F40FA"/>
    <w:rsid w:val="0010776B"/>
    <w:rsid w:val="00133E66"/>
    <w:rsid w:val="001435A3"/>
    <w:rsid w:val="00146ED3"/>
    <w:rsid w:val="00151044"/>
    <w:rsid w:val="001D08F2"/>
    <w:rsid w:val="001D525B"/>
    <w:rsid w:val="001D7F4F"/>
    <w:rsid w:val="00205238"/>
    <w:rsid w:val="00227CD0"/>
    <w:rsid w:val="002321B6"/>
    <w:rsid w:val="00250967"/>
    <w:rsid w:val="002543C8"/>
    <w:rsid w:val="0025541D"/>
    <w:rsid w:val="00284AAE"/>
    <w:rsid w:val="002E5912"/>
    <w:rsid w:val="00301B21"/>
    <w:rsid w:val="003023F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C30C3"/>
    <w:rsid w:val="005E2BC9"/>
    <w:rsid w:val="00605102"/>
    <w:rsid w:val="006215AA"/>
    <w:rsid w:val="006913C9"/>
    <w:rsid w:val="0069470D"/>
    <w:rsid w:val="00724E68"/>
    <w:rsid w:val="00734F00"/>
    <w:rsid w:val="007A70AE"/>
    <w:rsid w:val="008362E8"/>
    <w:rsid w:val="008A1768"/>
    <w:rsid w:val="008C3C2F"/>
    <w:rsid w:val="008C4F4C"/>
    <w:rsid w:val="008F0F33"/>
    <w:rsid w:val="008F4429"/>
    <w:rsid w:val="0094021A"/>
    <w:rsid w:val="009B44AF"/>
    <w:rsid w:val="009C6A0B"/>
    <w:rsid w:val="009F0C77"/>
    <w:rsid w:val="009F4DD1"/>
    <w:rsid w:val="00A41684"/>
    <w:rsid w:val="00A573AB"/>
    <w:rsid w:val="00A64E80"/>
    <w:rsid w:val="00A72BCD"/>
    <w:rsid w:val="00A741D9"/>
    <w:rsid w:val="00A833AB"/>
    <w:rsid w:val="00A9741D"/>
    <w:rsid w:val="00AD4B17"/>
    <w:rsid w:val="00B412D4"/>
    <w:rsid w:val="00BE3C22"/>
    <w:rsid w:val="00C0345E"/>
    <w:rsid w:val="00C3483A"/>
    <w:rsid w:val="00C451F1"/>
    <w:rsid w:val="00C74E9D"/>
    <w:rsid w:val="00C81B3B"/>
    <w:rsid w:val="00C82FD3"/>
    <w:rsid w:val="00C92819"/>
    <w:rsid w:val="00CC6B7B"/>
    <w:rsid w:val="00CD2089"/>
    <w:rsid w:val="00D73A67"/>
    <w:rsid w:val="00D85D5E"/>
    <w:rsid w:val="00D970A9"/>
    <w:rsid w:val="00DE2B53"/>
    <w:rsid w:val="00DE50B8"/>
    <w:rsid w:val="00DF3845"/>
    <w:rsid w:val="00E41911"/>
    <w:rsid w:val="00E425A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8EE0F-C528-4B8D-8D61-26A15A9F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30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0C3"/>
    <w:rPr>
      <w:rFonts w:ascii="Segoe UI" w:eastAsia="Times New Roman" w:hAnsi="Segoe UI" w:cs="Segoe UI"/>
      <w:sz w:val="18"/>
      <w:szCs w:val="18"/>
    </w:rPr>
  </w:style>
  <w:style w:type="character" w:styleId="Hyperlink">
    <w:name w:val="Hyperlink"/>
    <w:basedOn w:val="DefaultParagraphFont"/>
    <w:uiPriority w:val="99"/>
    <w:unhideWhenUsed/>
    <w:rsid w:val="00DE2B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00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BA08B-268C-45A9-9AA7-7ADCDD6F7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436</Words>
  <Characters>2488</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4000: Parking violations - South Carolina Legislature Online</dc:title>
  <dc:creator>%USERNAME%</dc:creator>
  <cp:lastModifiedBy>N Cumfer</cp:lastModifiedBy>
  <cp:revision>2</cp:revision>
  <cp:lastPrinted>2015-04-14T19:51:00Z</cp:lastPrinted>
  <dcterms:created xsi:type="dcterms:W3CDTF">2016-12-02T18:58:00Z</dcterms:created>
  <dcterms:modified xsi:type="dcterms:W3CDTF">2016-12-02T18:58:00Z</dcterms:modified>
</cp:coreProperties>
</file>