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9EE" w:rsidRDefault="00EE39EE" w:rsidP="00EE39EE">
      <w:pPr>
        <w:widowControl w:val="0"/>
        <w:jc w:val="center"/>
      </w:pPr>
      <w:bookmarkStart w:id="0" w:name="_GoBack"/>
      <w:bookmarkEnd w:id="0"/>
      <w:r w:rsidRPr="00EE39EE">
        <w:rPr>
          <w:b/>
        </w:rPr>
        <w:t>South Carolina General Assembly</w:t>
      </w:r>
    </w:p>
    <w:p w:rsidR="00EE39EE" w:rsidRDefault="00EE39EE" w:rsidP="00EE39EE">
      <w:pPr>
        <w:widowControl w:val="0"/>
        <w:jc w:val="center"/>
      </w:pPr>
      <w:r>
        <w:t>121st Session, 2015-2016</w:t>
      </w:r>
    </w:p>
    <w:p w:rsidR="00EE39EE" w:rsidRDefault="00EE39EE" w:rsidP="00EE39EE">
      <w:pPr>
        <w:widowControl w:val="0"/>
        <w:jc w:val="left"/>
      </w:pPr>
    </w:p>
    <w:p w:rsidR="00EE39EE" w:rsidRDefault="00EE39EE" w:rsidP="00EE39EE">
      <w:pPr>
        <w:widowControl w:val="0"/>
        <w:jc w:val="left"/>
        <w:rPr>
          <w:b/>
        </w:rPr>
      </w:pPr>
      <w:r w:rsidRPr="00EE39EE">
        <w:rPr>
          <w:b/>
        </w:rPr>
        <w:t>H. 4012</w:t>
      </w:r>
    </w:p>
    <w:p w:rsidR="00EE39EE" w:rsidRDefault="00EE39EE" w:rsidP="00EE39EE">
      <w:pPr>
        <w:widowControl w:val="0"/>
        <w:jc w:val="left"/>
        <w:rPr>
          <w:b/>
        </w:rPr>
      </w:pPr>
    </w:p>
    <w:p w:rsidR="00EE39EE" w:rsidRDefault="00EE39EE" w:rsidP="00EE39EE">
      <w:pPr>
        <w:widowControl w:val="0"/>
        <w:jc w:val="left"/>
      </w:pPr>
      <w:r w:rsidRPr="00EE39EE">
        <w:rPr>
          <w:b/>
        </w:rPr>
        <w:t>STATUS INFORMATION</w:t>
      </w:r>
    </w:p>
    <w:p w:rsidR="00EE39EE" w:rsidRDefault="00EE39EE" w:rsidP="00EE39EE">
      <w:pPr>
        <w:widowControl w:val="0"/>
        <w:jc w:val="left"/>
      </w:pPr>
    </w:p>
    <w:p w:rsidR="00EE39EE" w:rsidRDefault="00EE39EE" w:rsidP="00EE39EE">
      <w:pPr>
        <w:widowControl w:val="0"/>
        <w:jc w:val="left"/>
      </w:pPr>
      <w:r>
        <w:t>General Bill</w:t>
      </w:r>
    </w:p>
    <w:p w:rsidR="00EE39EE" w:rsidRDefault="00EE39EE" w:rsidP="00EE39EE">
      <w:pPr>
        <w:widowControl w:val="0"/>
        <w:jc w:val="left"/>
      </w:pPr>
      <w:r>
        <w:t>Sponsors: Rep. Funderburk</w:t>
      </w:r>
    </w:p>
    <w:p w:rsidR="00EE39EE" w:rsidRDefault="00EE39EE" w:rsidP="00EE39EE">
      <w:pPr>
        <w:widowControl w:val="0"/>
        <w:jc w:val="left"/>
      </w:pPr>
      <w:r>
        <w:t>Document Path: l:\council\bills\bh\26284dg15.docx</w:t>
      </w:r>
    </w:p>
    <w:p w:rsidR="001B4444" w:rsidRDefault="001B4444" w:rsidP="00EE39EE">
      <w:pPr>
        <w:widowControl w:val="0"/>
        <w:jc w:val="left"/>
      </w:pPr>
      <w:r>
        <w:t>Companion/Similar bill(s): 673</w:t>
      </w:r>
    </w:p>
    <w:p w:rsidR="00EE39EE" w:rsidRDefault="00EE39EE" w:rsidP="00EE39EE">
      <w:pPr>
        <w:widowControl w:val="0"/>
        <w:jc w:val="left"/>
      </w:pPr>
    </w:p>
    <w:p w:rsidR="006C2925" w:rsidRDefault="006C2925" w:rsidP="00EE39EE">
      <w:pPr>
        <w:widowControl w:val="0"/>
        <w:jc w:val="left"/>
      </w:pPr>
      <w:r>
        <w:t>Introduced in the House on April 16, 2015</w:t>
      </w:r>
    </w:p>
    <w:p w:rsidR="006C2925" w:rsidRDefault="006C2925" w:rsidP="00EE39EE">
      <w:pPr>
        <w:widowControl w:val="0"/>
        <w:jc w:val="left"/>
      </w:pPr>
      <w:r>
        <w:t>Introduced in the Senate on May 4, 2015</w:t>
      </w:r>
    </w:p>
    <w:p w:rsidR="006C2925" w:rsidRDefault="006C2925" w:rsidP="00EE39EE">
      <w:pPr>
        <w:widowControl w:val="0"/>
        <w:jc w:val="left"/>
      </w:pPr>
      <w:r>
        <w:t>Last Amended on April 29, 2015</w:t>
      </w:r>
    </w:p>
    <w:p w:rsidR="006C2925" w:rsidRPr="006C2925" w:rsidRDefault="006C2925" w:rsidP="00EE39EE">
      <w:pPr>
        <w:widowControl w:val="0"/>
        <w:jc w:val="left"/>
      </w:pPr>
      <w:r>
        <w:t xml:space="preserve">Currently residing in the Senate Committee on </w:t>
      </w:r>
      <w:r w:rsidRPr="006C2925">
        <w:rPr>
          <w:b/>
        </w:rPr>
        <w:t>Judiciary</w:t>
      </w:r>
    </w:p>
    <w:p w:rsidR="006C2925" w:rsidRDefault="006C2925" w:rsidP="00EE39EE">
      <w:pPr>
        <w:widowControl w:val="0"/>
        <w:jc w:val="left"/>
      </w:pPr>
    </w:p>
    <w:p w:rsidR="00EE39EE" w:rsidRDefault="00EE39EE" w:rsidP="00EE39EE">
      <w:pPr>
        <w:widowControl w:val="0"/>
        <w:jc w:val="left"/>
      </w:pPr>
      <w:r>
        <w:t xml:space="preserve">Summary: </w:t>
      </w:r>
      <w:r w:rsidR="004A33D1">
        <w:t>Hospital Public Service District</w:t>
      </w:r>
    </w:p>
    <w:p w:rsidR="00EE39EE" w:rsidRDefault="00EE39EE" w:rsidP="00EE39EE">
      <w:pPr>
        <w:widowControl w:val="0"/>
        <w:jc w:val="left"/>
      </w:pPr>
    </w:p>
    <w:p w:rsidR="00EE39EE" w:rsidRDefault="00EE39EE" w:rsidP="00EE39EE">
      <w:pPr>
        <w:widowControl w:val="0"/>
        <w:jc w:val="left"/>
      </w:pPr>
    </w:p>
    <w:p w:rsidR="00EE39EE" w:rsidRDefault="00EE39EE" w:rsidP="00EE3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39EE">
        <w:rPr>
          <w:b/>
        </w:rPr>
        <w:t>HISTORY OF LEGISLATIVE ACTIONS</w:t>
      </w:r>
    </w:p>
    <w:p w:rsidR="00EE39EE" w:rsidRDefault="00EE39EE" w:rsidP="00EE3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39EE" w:rsidRPr="00EE39EE" w:rsidRDefault="00EE39EE" w:rsidP="00EE39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39EE">
        <w:rPr>
          <w:u w:val="single"/>
        </w:rPr>
        <w:tab/>
        <w:t>Date</w:t>
      </w:r>
      <w:r w:rsidRPr="00EE39EE">
        <w:rPr>
          <w:u w:val="single"/>
        </w:rPr>
        <w:tab/>
        <w:t>Body</w:t>
      </w:r>
      <w:r w:rsidRPr="00EE39EE">
        <w:rPr>
          <w:u w:val="single"/>
        </w:rPr>
        <w:tab/>
        <w:t>Action Description with journal page number</w:t>
      </w:r>
      <w:r w:rsidRPr="00EE39EE">
        <w:rPr>
          <w:u w:val="single"/>
        </w:rPr>
        <w:tab/>
      </w:r>
    </w:p>
    <w:p w:rsidR="002E1424" w:rsidRDefault="002E1424" w:rsidP="002E1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4/16/2015</w:t>
      </w:r>
      <w:r>
        <w:tab/>
        <w:t>House</w:t>
      </w:r>
      <w:r>
        <w:tab/>
      </w:r>
      <w:r w:rsidRPr="00135B8C">
        <w:t>Introduced and read first time (</w:t>
      </w:r>
      <w:hyperlink r:id="rId7" w:history="1">
        <w:r w:rsidRPr="00CA110A">
          <w:rPr>
            <w:rStyle w:val="Hyperlink"/>
          </w:rPr>
          <w:t>House Journal</w:t>
        </w:r>
        <w:r w:rsidRPr="00CA110A">
          <w:rPr>
            <w:rStyle w:val="Hyperlink"/>
          </w:rPr>
          <w:noBreakHyphen/>
          <w:t>page 25</w:t>
        </w:r>
      </w:hyperlink>
      <w:r w:rsidRPr="00135B8C">
        <w:t>)</w:t>
      </w:r>
    </w:p>
    <w:p w:rsidR="002E1424" w:rsidRDefault="002E1424" w:rsidP="002E1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4/16/2015</w:t>
      </w:r>
      <w:r>
        <w:tab/>
        <w:t>House</w:t>
      </w:r>
      <w:r>
        <w:tab/>
      </w:r>
      <w:r w:rsidRPr="00135B8C">
        <w:t>Ref</w:t>
      </w:r>
      <w:r>
        <w:t xml:space="preserve">erred to Committee on </w:t>
      </w:r>
      <w:r w:rsidRPr="00135B8C">
        <w:rPr>
          <w:b/>
        </w:rPr>
        <w:t>Judiciary</w:t>
      </w:r>
      <w:r>
        <w:t xml:space="preserve"> </w:t>
      </w:r>
      <w:r w:rsidRPr="00135B8C">
        <w:t>(</w:t>
      </w:r>
      <w:hyperlink r:id="rId8" w:history="1">
        <w:r w:rsidRPr="00CA110A">
          <w:rPr>
            <w:rStyle w:val="Hyperlink"/>
          </w:rPr>
          <w:t>House Journal</w:t>
        </w:r>
        <w:r w:rsidRPr="00CA110A">
          <w:rPr>
            <w:rStyle w:val="Hyperlink"/>
          </w:rPr>
          <w:noBreakHyphen/>
          <w:t>page 25</w:t>
        </w:r>
      </w:hyperlink>
      <w:r w:rsidRPr="00135B8C">
        <w:t>)</w:t>
      </w:r>
    </w:p>
    <w:p w:rsidR="002E1424" w:rsidRDefault="002E1424" w:rsidP="002E1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4/22/2015</w:t>
      </w:r>
      <w:r>
        <w:tab/>
        <w:t>House</w:t>
      </w:r>
      <w:r>
        <w:tab/>
      </w:r>
      <w:r w:rsidRPr="00135B8C">
        <w:t>Commit</w:t>
      </w:r>
      <w:r>
        <w:t xml:space="preserve">tee report: Favorable </w:t>
      </w:r>
      <w:r w:rsidRPr="00135B8C">
        <w:rPr>
          <w:b/>
        </w:rPr>
        <w:t>Judiciary</w:t>
      </w:r>
      <w:r>
        <w:t xml:space="preserve"> </w:t>
      </w:r>
      <w:r w:rsidRPr="00135B8C">
        <w:t>(</w:t>
      </w:r>
      <w:hyperlink r:id="rId9" w:history="1">
        <w:r w:rsidRPr="00CA110A">
          <w:rPr>
            <w:rStyle w:val="Hyperlink"/>
          </w:rPr>
          <w:t>House Journal</w:t>
        </w:r>
        <w:r w:rsidRPr="00CA110A">
          <w:rPr>
            <w:rStyle w:val="Hyperlink"/>
          </w:rPr>
          <w:noBreakHyphen/>
          <w:t>page 9</w:t>
        </w:r>
      </w:hyperlink>
      <w:r w:rsidRPr="00135B8C">
        <w:t>)</w:t>
      </w:r>
    </w:p>
    <w:p w:rsidR="002E1424" w:rsidRDefault="002E1424" w:rsidP="002E1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135B8C">
        <w:t>Requests for</w:t>
      </w:r>
      <w:r>
        <w:t xml:space="preserve"> debate</w:t>
      </w:r>
      <w:r>
        <w:noBreakHyphen/>
        <w:t xml:space="preserve">Rep(s). Tallon, Murphy, </w:t>
      </w:r>
      <w:r w:rsidRPr="00135B8C">
        <w:t>McEacher</w:t>
      </w:r>
      <w:r>
        <w:t xml:space="preserve">n, Rivers, Erickson, Jefferson, </w:t>
      </w:r>
      <w:r w:rsidRPr="00135B8C">
        <w:t>Forrester,Toole</w:t>
      </w:r>
      <w:r>
        <w:t xml:space="preserve">, Clarey, Hiott, Quinn, Crosby, </w:t>
      </w:r>
      <w:r w:rsidRPr="00135B8C">
        <w:t>Merrill (</w:t>
      </w:r>
      <w:hyperlink r:id="rId10" w:history="1">
        <w:r w:rsidRPr="00CA110A">
          <w:rPr>
            <w:rStyle w:val="Hyperlink"/>
          </w:rPr>
          <w:t>House Journal</w:t>
        </w:r>
        <w:r w:rsidRPr="00CA110A">
          <w:rPr>
            <w:rStyle w:val="Hyperlink"/>
          </w:rPr>
          <w:noBreakHyphen/>
          <w:t>page 56</w:t>
        </w:r>
      </w:hyperlink>
      <w:r w:rsidRPr="00135B8C">
        <w:t>)</w:t>
      </w:r>
    </w:p>
    <w:p w:rsidR="002E1424" w:rsidRDefault="002E1424" w:rsidP="002E1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House</w:t>
      </w:r>
      <w:r>
        <w:tab/>
      </w:r>
      <w:r w:rsidRPr="00135B8C">
        <w:t>Amended (</w:t>
      </w:r>
      <w:hyperlink r:id="rId11" w:history="1">
        <w:r w:rsidRPr="00CA110A">
          <w:rPr>
            <w:rStyle w:val="Hyperlink"/>
          </w:rPr>
          <w:t>House Journal</w:t>
        </w:r>
        <w:r w:rsidRPr="00CA110A">
          <w:rPr>
            <w:rStyle w:val="Hyperlink"/>
          </w:rPr>
          <w:noBreakHyphen/>
          <w:t>page 144</w:t>
        </w:r>
      </w:hyperlink>
      <w:r w:rsidRPr="00135B8C">
        <w:t>)</w:t>
      </w:r>
    </w:p>
    <w:p w:rsidR="002E1424" w:rsidRDefault="002E1424" w:rsidP="002E1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House</w:t>
      </w:r>
      <w:r>
        <w:tab/>
      </w:r>
      <w:r w:rsidRPr="00135B8C">
        <w:t>Read second time (</w:t>
      </w:r>
      <w:hyperlink r:id="rId12" w:history="1">
        <w:r w:rsidRPr="00CA110A">
          <w:rPr>
            <w:rStyle w:val="Hyperlink"/>
          </w:rPr>
          <w:t>House Journal</w:t>
        </w:r>
        <w:r w:rsidRPr="00CA110A">
          <w:rPr>
            <w:rStyle w:val="Hyperlink"/>
          </w:rPr>
          <w:noBreakHyphen/>
          <w:t>page 144</w:t>
        </w:r>
      </w:hyperlink>
      <w:r w:rsidRPr="00135B8C">
        <w:t>)</w:t>
      </w:r>
    </w:p>
    <w:p w:rsidR="002E1424" w:rsidRDefault="002E1424" w:rsidP="002E1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House</w:t>
      </w:r>
      <w:r>
        <w:tab/>
      </w:r>
      <w:r w:rsidRPr="00135B8C">
        <w:t>Roll call Yeas</w:t>
      </w:r>
      <w:r>
        <w:noBreakHyphen/>
      </w:r>
      <w:r w:rsidRPr="00135B8C">
        <w:t>110  Nays</w:t>
      </w:r>
      <w:r>
        <w:noBreakHyphen/>
      </w:r>
      <w:r w:rsidRPr="00135B8C">
        <w:t>0 (</w:t>
      </w:r>
      <w:hyperlink r:id="rId13" w:history="1">
        <w:r w:rsidRPr="00CA110A">
          <w:rPr>
            <w:rStyle w:val="Hyperlink"/>
          </w:rPr>
          <w:t>House Journal</w:t>
        </w:r>
        <w:r w:rsidRPr="00CA110A">
          <w:rPr>
            <w:rStyle w:val="Hyperlink"/>
          </w:rPr>
          <w:noBreakHyphen/>
          <w:t>page 145</w:t>
        </w:r>
      </w:hyperlink>
      <w:r w:rsidRPr="00135B8C">
        <w:t>)</w:t>
      </w:r>
    </w:p>
    <w:p w:rsidR="002E1424" w:rsidRDefault="002E1424" w:rsidP="002E1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4/30/2015</w:t>
      </w:r>
      <w:r>
        <w:tab/>
        <w:t>House</w:t>
      </w:r>
      <w:r>
        <w:tab/>
      </w:r>
      <w:r w:rsidRPr="00135B8C">
        <w:t>Rea</w:t>
      </w:r>
      <w:r>
        <w:t xml:space="preserve">d third time and sent to Senate </w:t>
      </w:r>
      <w:r w:rsidRPr="00135B8C">
        <w:t>(</w:t>
      </w:r>
      <w:hyperlink r:id="rId14" w:history="1">
        <w:r w:rsidRPr="00CA110A">
          <w:rPr>
            <w:rStyle w:val="Hyperlink"/>
          </w:rPr>
          <w:t>House Journal</w:t>
        </w:r>
        <w:r w:rsidRPr="00CA110A">
          <w:rPr>
            <w:rStyle w:val="Hyperlink"/>
          </w:rPr>
          <w:noBreakHyphen/>
          <w:t>page 19</w:t>
        </w:r>
      </w:hyperlink>
      <w:r w:rsidRPr="00135B8C">
        <w:t>)</w:t>
      </w:r>
    </w:p>
    <w:p w:rsidR="002E1424" w:rsidRDefault="002E1424" w:rsidP="002E1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5/4/2015</w:t>
      </w:r>
      <w:r>
        <w:tab/>
        <w:t>Senate</w:t>
      </w:r>
      <w:r>
        <w:tab/>
      </w:r>
      <w:r w:rsidRPr="00135B8C">
        <w:t>Introduced and read first time (</w:t>
      </w:r>
      <w:hyperlink r:id="rId15" w:history="1">
        <w:r w:rsidRPr="00CA110A">
          <w:rPr>
            <w:rStyle w:val="Hyperlink"/>
          </w:rPr>
          <w:t>Senate Journal</w:t>
        </w:r>
        <w:r w:rsidRPr="00CA110A">
          <w:rPr>
            <w:rStyle w:val="Hyperlink"/>
          </w:rPr>
          <w:noBreakHyphen/>
          <w:t>page 12</w:t>
        </w:r>
      </w:hyperlink>
      <w:r w:rsidRPr="00135B8C">
        <w:t>)</w:t>
      </w:r>
    </w:p>
    <w:p w:rsidR="002E1424" w:rsidRDefault="002E1424" w:rsidP="002E1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5/4/2015</w:t>
      </w:r>
      <w:r>
        <w:tab/>
        <w:t>Senate</w:t>
      </w:r>
      <w:r>
        <w:tab/>
      </w:r>
      <w:r w:rsidRPr="00135B8C">
        <w:t>Ref</w:t>
      </w:r>
      <w:r>
        <w:t xml:space="preserve">erred to Committee on </w:t>
      </w:r>
      <w:r w:rsidRPr="00135B8C">
        <w:rPr>
          <w:b/>
        </w:rPr>
        <w:t>Judiciary</w:t>
      </w:r>
      <w:r>
        <w:t xml:space="preserve"> </w:t>
      </w:r>
      <w:r w:rsidRPr="00135B8C">
        <w:t>(</w:t>
      </w:r>
      <w:hyperlink r:id="rId16" w:history="1">
        <w:r w:rsidRPr="00CA110A">
          <w:rPr>
            <w:rStyle w:val="Hyperlink"/>
          </w:rPr>
          <w:t>Senate Journal</w:t>
        </w:r>
        <w:r w:rsidRPr="00CA110A">
          <w:rPr>
            <w:rStyle w:val="Hyperlink"/>
          </w:rPr>
          <w:noBreakHyphen/>
          <w:t>page 12</w:t>
        </w:r>
      </w:hyperlink>
      <w:r w:rsidRPr="00135B8C">
        <w:t>)</w:t>
      </w:r>
    </w:p>
    <w:p w:rsidR="002E1424" w:rsidRDefault="002E1424" w:rsidP="002E1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39EE" w:rsidRDefault="00EE39EE" w:rsidP="00EE39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7" w:history="1">
        <w:r w:rsidRPr="00EE39EE">
          <w:rPr>
            <w:rStyle w:val="Hyperlink"/>
          </w:rPr>
          <w:t>legislative information</w:t>
        </w:r>
      </w:hyperlink>
      <w:r>
        <w:t xml:space="preserve"> at the website</w:t>
      </w:r>
    </w:p>
    <w:p w:rsidR="00EE39EE" w:rsidRDefault="00EE39EE" w:rsidP="00EE39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39EE" w:rsidRPr="00EE39EE" w:rsidRDefault="00EE39EE" w:rsidP="00EE39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39EE" w:rsidRDefault="00EE39EE" w:rsidP="00EE39EE">
      <w:pPr>
        <w:widowControl w:val="0"/>
        <w:jc w:val="left"/>
      </w:pPr>
      <w:r w:rsidRPr="00EE39EE">
        <w:rPr>
          <w:b/>
        </w:rPr>
        <w:t>VERSIONS OF THIS BILL</w:t>
      </w:r>
    </w:p>
    <w:p w:rsidR="00EE39EE" w:rsidRDefault="00EE39EE" w:rsidP="00EE39EE">
      <w:pPr>
        <w:widowControl w:val="0"/>
        <w:jc w:val="left"/>
      </w:pPr>
    </w:p>
    <w:p w:rsidR="00EE39EE" w:rsidRDefault="00CA110A" w:rsidP="00EE39EE">
      <w:pPr>
        <w:widowControl w:val="0"/>
        <w:jc w:val="left"/>
      </w:pPr>
      <w:hyperlink r:id="rId18" w:history="1">
        <w:r w:rsidR="00EE39EE">
          <w:rPr>
            <w:rStyle w:val="Hyperlink"/>
          </w:rPr>
          <w:t>4/16/2015</w:t>
        </w:r>
      </w:hyperlink>
    </w:p>
    <w:p w:rsidR="00EE39EE" w:rsidRDefault="00CA110A" w:rsidP="00EE39EE">
      <w:hyperlink r:id="rId19" w:history="1">
        <w:r w:rsidR="00C8772E" w:rsidRPr="00C8772E">
          <w:rPr>
            <w:rStyle w:val="Hyperlink"/>
          </w:rPr>
          <w:t>4/22/2015</w:t>
        </w:r>
      </w:hyperlink>
    </w:p>
    <w:p w:rsidR="00C8772E" w:rsidRDefault="00CA110A" w:rsidP="00EE39EE">
      <w:hyperlink r:id="rId20" w:history="1">
        <w:r w:rsidR="006B3293" w:rsidRPr="006B3293">
          <w:rPr>
            <w:rStyle w:val="Hyperlink"/>
          </w:rPr>
          <w:t>4/29/2015</w:t>
        </w:r>
      </w:hyperlink>
    </w:p>
    <w:p w:rsidR="006B3293" w:rsidRDefault="006B3293" w:rsidP="00EE39EE"/>
    <w:p w:rsidR="00EE39EE" w:rsidRDefault="00EE39EE" w:rsidP="00EE39EE">
      <w:pPr>
        <w:sectPr w:rsidR="00EE39EE" w:rsidSect="00EE39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AMENDED</w:t>
      </w: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29, 2015</w:t>
      </w: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293" w:rsidRPr="00325F9B" w:rsidRDefault="006B3293" w:rsidP="00325F9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4012</w:t>
      </w: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293" w:rsidRDefault="006B3293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A67E8">
        <w:t>Rep. Funderburk</w:t>
      </w: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4/29/15--H.</w:t>
      </w: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16, 2015.</w:t>
      </w:r>
    </w:p>
    <w:p w:rsidR="006B3293" w:rsidRPr="00325F9B" w:rsidRDefault="006B3293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B3293" w:rsidSect="0034483D">
          <w:footerReference w:type="default" r:id="rId2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293" w:rsidRDefault="006B32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293" w:rsidRPr="00325348" w:rsidRDefault="006B3293" w:rsidP="00577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6B3293" w:rsidRDefault="006B329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293" w:rsidRPr="006C1376" w:rsidRDefault="006B3293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C1376">
        <w:rPr>
          <w:color w:val="000000" w:themeColor="text1"/>
          <w:u w:color="000000" w:themeColor="text1"/>
        </w:rPr>
        <w:t>TO AMEND SECTION 4</w:t>
      </w:r>
      <w:r w:rsidRPr="006C1376">
        <w:rPr>
          <w:color w:val="000000" w:themeColor="text1"/>
          <w:u w:color="000000" w:themeColor="text1"/>
        </w:rPr>
        <w:noBreakHyphen/>
        <w:t>9</w:t>
      </w:r>
      <w:r w:rsidRPr="006C1376">
        <w:rPr>
          <w:color w:val="000000" w:themeColor="text1"/>
          <w:u w:color="000000" w:themeColor="text1"/>
        </w:rPr>
        <w:noBreakHyphen/>
        <w:t>82, AS AMENDED, CODE OF LAWS OF SOUTH CAROLINA, 1976, RELATING TO THE TRANSFER OF ASSETS BY A HOSPITAL PUBLIC SERVICE DISTRICT, SO AS TO PROVIDE THAT THE TERM “TRANSFER” DOES NOT INCLUDE ENTRY INTO A LEASE OR A MANAGEMENT AGREEMENT BY A HOSPITAL PUBLIC SERVICE DISTRICT.</w:t>
      </w:r>
    </w:p>
    <w:p w:rsidR="006B3293" w:rsidRDefault="006B32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6B3293" w:rsidRDefault="006B32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3293" w:rsidRPr="006C1376" w:rsidRDefault="006B3293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137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6B3293" w:rsidRPr="006C1376" w:rsidRDefault="006B3293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293" w:rsidRPr="0072647B" w:rsidRDefault="006B3293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2647B">
        <w:t>SECTION</w:t>
      </w:r>
      <w:r w:rsidRPr="0072647B">
        <w:tab/>
        <w:t>1.</w:t>
      </w:r>
      <w:r w:rsidRPr="0072647B">
        <w:tab/>
        <w:t>Section 4</w:t>
      </w:r>
      <w:r w:rsidRPr="0072647B">
        <w:noBreakHyphen/>
        <w:t>9</w:t>
      </w:r>
      <w:r w:rsidRPr="0072647B">
        <w:noBreakHyphen/>
        <w:t>82 of the 1976 Code, as last</w:t>
      </w:r>
      <w:bookmarkStart w:id="5" w:name="temp"/>
      <w:bookmarkEnd w:id="5"/>
      <w:r w:rsidRPr="0072647B">
        <w:t xml:space="preserve"> amended by Act 94 of 1999, is further amended by adding an appropriately numbered subsection at the end to read:</w:t>
      </w:r>
    </w:p>
    <w:p w:rsidR="006B3293" w:rsidRDefault="006B3293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3293" w:rsidRPr="0072647B" w:rsidRDefault="006B3293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8"/>
        </w:rPr>
      </w:pPr>
      <w:r w:rsidRPr="0072647B">
        <w:tab/>
        <w:t>“( )</w:t>
      </w:r>
      <w:r w:rsidRPr="0072647B">
        <w:tab/>
        <w:t>Notwithstanding any other provision of law, the provisions of this section do not apply to any transaction</w:t>
      </w:r>
      <w:r w:rsidRPr="0072647B">
        <w:rPr>
          <w:szCs w:val="18"/>
        </w:rPr>
        <w:t xml:space="preserve"> that includes the hospital public service district’s entry into a lease of any or all of its real property associated with the delivery of hospital services regardless of:</w:t>
      </w:r>
    </w:p>
    <w:p w:rsidR="006B3293" w:rsidRPr="0072647B" w:rsidRDefault="006B3293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8"/>
        </w:rPr>
      </w:pPr>
      <w:r w:rsidRPr="0072647B">
        <w:rPr>
          <w:szCs w:val="18"/>
        </w:rPr>
        <w:tab/>
      </w:r>
      <w:r w:rsidRPr="0072647B">
        <w:rPr>
          <w:szCs w:val="18"/>
        </w:rPr>
        <w:tab/>
      </w:r>
      <w:r w:rsidRPr="0072647B">
        <w:rPr>
          <w:szCs w:val="18"/>
        </w:rPr>
        <w:tab/>
        <w:t>(a)</w:t>
      </w:r>
      <w:r w:rsidRPr="0072647B">
        <w:rPr>
          <w:szCs w:val="18"/>
        </w:rPr>
        <w:tab/>
        <w:t>the length of the term of the real property lease, or</w:t>
      </w:r>
    </w:p>
    <w:p w:rsidR="006B3293" w:rsidRPr="0072647B" w:rsidRDefault="006B3293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2647B">
        <w:rPr>
          <w:bCs/>
          <w:iCs/>
        </w:rPr>
        <w:tab/>
      </w:r>
      <w:r w:rsidRPr="0072647B">
        <w:rPr>
          <w:bCs/>
          <w:iCs/>
        </w:rPr>
        <w:tab/>
      </w:r>
      <w:r w:rsidRPr="0072647B">
        <w:rPr>
          <w:bCs/>
          <w:iCs/>
        </w:rPr>
        <w:tab/>
        <w:t>(b)</w:t>
      </w:r>
      <w:r w:rsidRPr="0072647B">
        <w:rPr>
          <w:bCs/>
          <w:iCs/>
        </w:rPr>
        <w:tab/>
        <w:t xml:space="preserve">whether or not the transaction also includes </w:t>
      </w:r>
      <w:r w:rsidRPr="0072647B">
        <w:rPr>
          <w:szCs w:val="18"/>
        </w:rPr>
        <w:t>the sale or lease of other assets of the district.”</w:t>
      </w:r>
    </w:p>
    <w:p w:rsidR="006B3293" w:rsidRDefault="006B3293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8"/>
        </w:rPr>
      </w:pPr>
    </w:p>
    <w:p w:rsidR="006B3293" w:rsidRPr="006C1376" w:rsidRDefault="006B3293" w:rsidP="00325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47B">
        <w:rPr>
          <w:szCs w:val="18"/>
        </w:rPr>
        <w:t>SECTION</w:t>
      </w:r>
      <w:r w:rsidRPr="0072647B">
        <w:rPr>
          <w:szCs w:val="18"/>
        </w:rPr>
        <w:tab/>
        <w:t>2.</w:t>
      </w:r>
      <w:r w:rsidRPr="0072647B">
        <w:rPr>
          <w:szCs w:val="18"/>
        </w:rPr>
        <w:tab/>
      </w:r>
      <w:r w:rsidRPr="0072647B">
        <w:t>This act takes effect upon approval by the Governor.</w:t>
      </w:r>
    </w:p>
    <w:p w:rsidR="006B3293" w:rsidRDefault="006B32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E39EE" w:rsidRDefault="00EE39EE" w:rsidP="006B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EE39EE" w:rsidSect="0034483D">
      <w:footerReference w:type="default" r:id="rId2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4B6" w:rsidRDefault="00A314B6" w:rsidP="009F0C77">
      <w:r>
        <w:separator/>
      </w:r>
    </w:p>
  </w:endnote>
  <w:endnote w:type="continuationSeparator" w:id="0">
    <w:p w:rsidR="00A314B6" w:rsidRDefault="00A314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F2548D-39F4-4112-AC5F-263F15C23F4E}"/>
    <w:embedBold r:id="rId2" w:fontKey="{EDC52EA0-22D8-48F4-B2A4-93EF06536D12}"/>
    <w:embedBoldItalic r:id="rId3" w:fontKey="{5E79C702-60C4-47AE-A77A-C1DD186017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132415D-0F93-414A-8854-84D5E053BE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8BF4E7-731F-4410-88D5-2476A6DC40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293" w:rsidRPr="00577EC2" w:rsidRDefault="006B3293" w:rsidP="00577E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[4012-</w:t>
    </w:r>
    <w:r>
      <w:fldChar w:fldCharType="begin"/>
    </w:r>
    <w:r>
      <w:instrText xml:space="preserve"> PAGE  \* MERGEFORMAT </w:instrText>
    </w:r>
    <w:r>
      <w:fldChar w:fldCharType="separate"/>
    </w:r>
    <w:r w:rsidR="00CA110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83D" w:rsidRPr="00577EC2" w:rsidRDefault="006B3293" w:rsidP="00577E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11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4B6" w:rsidRDefault="00A314B6" w:rsidP="009F0C77">
      <w:r>
        <w:separator/>
      </w:r>
    </w:p>
  </w:footnote>
  <w:footnote w:type="continuationSeparator" w:id="0">
    <w:p w:rsidR="00A314B6" w:rsidRDefault="00A314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284DG15"/>
    <w:docVar w:name="CoverBillType" w:val="b"/>
    <w:docVar w:name="docpath" w:val="L:\Council\bills\BH\26284DG15.DOCX"/>
    <w:docVar w:name="dvBillNumber" w:val="401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314B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1F8B"/>
    <w:rsid w:val="001B44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142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7D9"/>
    <w:rsid w:val="00406F17"/>
    <w:rsid w:val="0041760A"/>
    <w:rsid w:val="00417C01"/>
    <w:rsid w:val="004403BD"/>
    <w:rsid w:val="00445A28"/>
    <w:rsid w:val="00461441"/>
    <w:rsid w:val="004809EE"/>
    <w:rsid w:val="004A33D1"/>
    <w:rsid w:val="004E7D54"/>
    <w:rsid w:val="005273C6"/>
    <w:rsid w:val="00530A69"/>
    <w:rsid w:val="00545593"/>
    <w:rsid w:val="00577C6C"/>
    <w:rsid w:val="00577EC2"/>
    <w:rsid w:val="005C2FE2"/>
    <w:rsid w:val="005E2BC9"/>
    <w:rsid w:val="00605102"/>
    <w:rsid w:val="00616397"/>
    <w:rsid w:val="006215AA"/>
    <w:rsid w:val="006913C9"/>
    <w:rsid w:val="0069470D"/>
    <w:rsid w:val="006B3293"/>
    <w:rsid w:val="006C2925"/>
    <w:rsid w:val="00734F00"/>
    <w:rsid w:val="007A70AE"/>
    <w:rsid w:val="008362E8"/>
    <w:rsid w:val="008A1768"/>
    <w:rsid w:val="008A44E1"/>
    <w:rsid w:val="008F0F33"/>
    <w:rsid w:val="008F4429"/>
    <w:rsid w:val="0094021A"/>
    <w:rsid w:val="009B44AF"/>
    <w:rsid w:val="009C3B2A"/>
    <w:rsid w:val="009C6A0B"/>
    <w:rsid w:val="009F0C77"/>
    <w:rsid w:val="009F4DD1"/>
    <w:rsid w:val="009F7106"/>
    <w:rsid w:val="00A046E7"/>
    <w:rsid w:val="00A314B6"/>
    <w:rsid w:val="00A41684"/>
    <w:rsid w:val="00A64E80"/>
    <w:rsid w:val="00A72BCD"/>
    <w:rsid w:val="00A741D9"/>
    <w:rsid w:val="00A833AB"/>
    <w:rsid w:val="00A9741D"/>
    <w:rsid w:val="00AD4B17"/>
    <w:rsid w:val="00B412D4"/>
    <w:rsid w:val="00BC63EE"/>
    <w:rsid w:val="00BE3C22"/>
    <w:rsid w:val="00C0345E"/>
    <w:rsid w:val="00C3483A"/>
    <w:rsid w:val="00C74E9D"/>
    <w:rsid w:val="00C82FD3"/>
    <w:rsid w:val="00C8772E"/>
    <w:rsid w:val="00C92819"/>
    <w:rsid w:val="00C97BF3"/>
    <w:rsid w:val="00CA110A"/>
    <w:rsid w:val="00CC6B7B"/>
    <w:rsid w:val="00CD2089"/>
    <w:rsid w:val="00D73A67"/>
    <w:rsid w:val="00D970A9"/>
    <w:rsid w:val="00DF3845"/>
    <w:rsid w:val="00E41911"/>
    <w:rsid w:val="00E92EEF"/>
    <w:rsid w:val="00EE39EE"/>
    <w:rsid w:val="00EF2368"/>
    <w:rsid w:val="00F24442"/>
    <w:rsid w:val="00F339CA"/>
    <w:rsid w:val="00F50AE3"/>
    <w:rsid w:val="00F656BA"/>
    <w:rsid w:val="00F67CF1"/>
    <w:rsid w:val="00F840F0"/>
    <w:rsid w:val="00FB0D0D"/>
    <w:rsid w:val="00FB43B4"/>
    <w:rsid w:val="00FC4766"/>
    <w:rsid w:val="00FC55A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8F2CDF-BBD7-4051-8C35-7C6B03411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E39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4-16-15.docx" TargetMode="External"/><Relationship Id="rId13" Type="http://schemas.openxmlformats.org/officeDocument/2006/relationships/hyperlink" Target="file:///h:\HJ%20Archive\2015\04-29-15.docx" TargetMode="External"/><Relationship Id="rId18" Type="http://schemas.openxmlformats.org/officeDocument/2006/relationships/hyperlink" Target="file:///p:\pprever\2015-16\4012_20150416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file:///h:\HJ%20Archive\2015\04-16-15.docx" TargetMode="External"/><Relationship Id="rId12" Type="http://schemas.openxmlformats.org/officeDocument/2006/relationships/hyperlink" Target="file:///h:\HJ%20Archive\2015\04-29-15.docx" TargetMode="External"/><Relationship Id="rId17" Type="http://schemas.openxmlformats.org/officeDocument/2006/relationships/hyperlink" Target="http://www.scstatehouse.gov/billsearch.php?billnumbers=4012&amp;session=121&amp;summary=B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%20Archive\2015\05-04-15.docx" TargetMode="External"/><Relationship Id="rId20" Type="http://schemas.openxmlformats.org/officeDocument/2006/relationships/hyperlink" Target="file:///p:\pprever\2015-16\4012_20150429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5\04-29-15.docx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5\05-04-15.docx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h:\HJ%20Archive\2015\04-28-15.docx" TargetMode="External"/><Relationship Id="rId19" Type="http://schemas.openxmlformats.org/officeDocument/2006/relationships/hyperlink" Target="file:///p:\pprever\2015-16\4012_201504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5\04-22-15.docx" TargetMode="External"/><Relationship Id="rId14" Type="http://schemas.openxmlformats.org/officeDocument/2006/relationships/hyperlink" Target="file:///h:\HJ%20Archive\2015\04-30-15.docx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835EF-4923-414F-A225-C5D1EC76C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521</Words>
  <Characters>2975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4012: Hospital Public Service District - South Carolina Legislature Online</dc:title>
  <dc:creator>%USERNAME%</dc:creator>
  <cp:lastModifiedBy>N Cumfer</cp:lastModifiedBy>
  <cp:revision>2</cp:revision>
  <dcterms:created xsi:type="dcterms:W3CDTF">2016-12-02T18:58:00Z</dcterms:created>
  <dcterms:modified xsi:type="dcterms:W3CDTF">2016-12-02T18:58:00Z</dcterms:modified>
</cp:coreProperties>
</file>