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76C5" w:rsidRDefault="006F76C5" w:rsidP="006F76C5">
      <w:pPr>
        <w:widowControl w:val="0"/>
        <w:jc w:val="center"/>
      </w:pPr>
      <w:bookmarkStart w:id="0" w:name="_GoBack"/>
      <w:bookmarkEnd w:id="0"/>
      <w:r w:rsidRPr="006F76C5">
        <w:rPr>
          <w:b/>
        </w:rPr>
        <w:t>South Carolina General Assembly</w:t>
      </w:r>
    </w:p>
    <w:p w:rsidR="006F76C5" w:rsidRDefault="006F76C5" w:rsidP="006F76C5">
      <w:pPr>
        <w:widowControl w:val="0"/>
        <w:jc w:val="center"/>
      </w:pPr>
      <w:r>
        <w:t>121st Session, 2015-2016</w:t>
      </w:r>
    </w:p>
    <w:p w:rsidR="006F76C5" w:rsidRDefault="006F76C5" w:rsidP="006F76C5">
      <w:pPr>
        <w:widowControl w:val="0"/>
        <w:jc w:val="left"/>
      </w:pPr>
    </w:p>
    <w:p w:rsidR="006F76C5" w:rsidRDefault="006F76C5" w:rsidP="006F76C5">
      <w:pPr>
        <w:widowControl w:val="0"/>
        <w:jc w:val="left"/>
        <w:rPr>
          <w:b/>
        </w:rPr>
      </w:pPr>
      <w:r w:rsidRPr="006F76C5">
        <w:rPr>
          <w:b/>
        </w:rPr>
        <w:t>H. 4749</w:t>
      </w:r>
    </w:p>
    <w:p w:rsidR="006F76C5" w:rsidRDefault="006F76C5" w:rsidP="006F76C5">
      <w:pPr>
        <w:widowControl w:val="0"/>
        <w:jc w:val="left"/>
        <w:rPr>
          <w:b/>
        </w:rPr>
      </w:pPr>
    </w:p>
    <w:p w:rsidR="006F76C5" w:rsidRDefault="006F76C5" w:rsidP="006F76C5">
      <w:pPr>
        <w:widowControl w:val="0"/>
        <w:jc w:val="left"/>
      </w:pPr>
      <w:r w:rsidRPr="006F76C5">
        <w:rPr>
          <w:b/>
        </w:rPr>
        <w:t>STATUS INFORMATION</w:t>
      </w:r>
    </w:p>
    <w:p w:rsidR="006F76C5" w:rsidRDefault="006F76C5" w:rsidP="006F76C5">
      <w:pPr>
        <w:widowControl w:val="0"/>
        <w:jc w:val="left"/>
      </w:pPr>
    </w:p>
    <w:p w:rsidR="006F76C5" w:rsidRDefault="006F76C5" w:rsidP="006F76C5">
      <w:pPr>
        <w:widowControl w:val="0"/>
        <w:jc w:val="left"/>
      </w:pPr>
      <w:r>
        <w:t>Concurrent Resolution</w:t>
      </w:r>
    </w:p>
    <w:p w:rsidR="006F76C5" w:rsidRDefault="006F76C5" w:rsidP="006F76C5">
      <w:pPr>
        <w:widowControl w:val="0"/>
        <w:jc w:val="left"/>
      </w:pPr>
      <w:r>
        <w:t>Sponsors: Reps. Gagnon and Gambrell</w:t>
      </w:r>
    </w:p>
    <w:p w:rsidR="006F76C5" w:rsidRDefault="006F76C5" w:rsidP="006F76C5">
      <w:pPr>
        <w:widowControl w:val="0"/>
        <w:jc w:val="left"/>
      </w:pPr>
      <w:r>
        <w:t>Document Path: l:\council\bills\gm\24549dg16.docx</w:t>
      </w:r>
    </w:p>
    <w:p w:rsidR="006F76C5" w:rsidRDefault="006F76C5" w:rsidP="006F76C5">
      <w:pPr>
        <w:widowControl w:val="0"/>
        <w:jc w:val="left"/>
      </w:pPr>
    </w:p>
    <w:p w:rsidR="003C2F0F" w:rsidRDefault="003C2F0F" w:rsidP="006F76C5">
      <w:pPr>
        <w:widowControl w:val="0"/>
        <w:jc w:val="left"/>
      </w:pPr>
      <w:r>
        <w:t>Introduced in the House on January 27, 2016</w:t>
      </w:r>
    </w:p>
    <w:p w:rsidR="003C2F0F" w:rsidRDefault="003C2F0F" w:rsidP="006F76C5">
      <w:pPr>
        <w:widowControl w:val="0"/>
        <w:jc w:val="left"/>
      </w:pPr>
      <w:r>
        <w:t>Introduced in the Senate on January 28, 2016</w:t>
      </w:r>
    </w:p>
    <w:p w:rsidR="003C2F0F" w:rsidRDefault="003C2F0F" w:rsidP="006F76C5">
      <w:pPr>
        <w:widowControl w:val="0"/>
        <w:jc w:val="left"/>
      </w:pPr>
      <w:r>
        <w:t>Adopted by the General Assembly on January 28, 2016</w:t>
      </w:r>
    </w:p>
    <w:p w:rsidR="003C2F0F" w:rsidRDefault="003C2F0F" w:rsidP="006F76C5">
      <w:pPr>
        <w:widowControl w:val="0"/>
        <w:jc w:val="left"/>
      </w:pPr>
    </w:p>
    <w:p w:rsidR="006F76C5" w:rsidRDefault="006F76C5" w:rsidP="006F76C5">
      <w:pPr>
        <w:widowControl w:val="0"/>
        <w:jc w:val="left"/>
      </w:pPr>
      <w:r>
        <w:t xml:space="preserve">Summary: </w:t>
      </w:r>
      <w:r w:rsidR="00DB094B">
        <w:t>Roland White</w:t>
      </w:r>
    </w:p>
    <w:p w:rsidR="006F76C5" w:rsidRDefault="006F76C5" w:rsidP="006F76C5">
      <w:pPr>
        <w:widowControl w:val="0"/>
        <w:jc w:val="left"/>
      </w:pPr>
    </w:p>
    <w:p w:rsidR="006F76C5" w:rsidRDefault="006F76C5" w:rsidP="006F76C5">
      <w:pPr>
        <w:widowControl w:val="0"/>
        <w:jc w:val="left"/>
      </w:pPr>
    </w:p>
    <w:p w:rsidR="006F76C5" w:rsidRDefault="006F76C5" w:rsidP="006F76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76C5">
        <w:rPr>
          <w:b/>
        </w:rPr>
        <w:t>HISTORY OF LEGISLATIVE ACTIONS</w:t>
      </w:r>
    </w:p>
    <w:p w:rsidR="006F76C5" w:rsidRDefault="006F76C5" w:rsidP="006F76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F76C5" w:rsidRPr="006F76C5" w:rsidRDefault="006F76C5" w:rsidP="006F76C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F76C5">
        <w:rPr>
          <w:u w:val="single"/>
        </w:rPr>
        <w:tab/>
        <w:t>Date</w:t>
      </w:r>
      <w:r w:rsidRPr="006F76C5">
        <w:rPr>
          <w:u w:val="single"/>
        </w:rPr>
        <w:tab/>
        <w:t>Body</w:t>
      </w:r>
      <w:r w:rsidRPr="006F76C5">
        <w:rPr>
          <w:u w:val="single"/>
        </w:rPr>
        <w:tab/>
        <w:t>Action Description with journal page number</w:t>
      </w:r>
      <w:r w:rsidRPr="006F76C5">
        <w:rPr>
          <w:u w:val="single"/>
        </w:rPr>
        <w:tab/>
      </w:r>
    </w:p>
    <w:p w:rsidR="00D7082D" w:rsidRDefault="00D7082D" w:rsidP="00D708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1/27/2016</w:t>
      </w:r>
      <w:r>
        <w:tab/>
        <w:t>House</w:t>
      </w:r>
      <w:r>
        <w:tab/>
      </w:r>
      <w:r w:rsidRPr="00130659">
        <w:t>Introduced, adopted, sen</w:t>
      </w:r>
      <w:r>
        <w:t xml:space="preserve">t to Senate </w:t>
      </w:r>
      <w:r w:rsidRPr="00130659">
        <w:t>(</w:t>
      </w:r>
      <w:hyperlink r:id="rId7" w:history="1">
        <w:r w:rsidRPr="00714CAC">
          <w:rPr>
            <w:rStyle w:val="Hyperlink"/>
          </w:rPr>
          <w:t>House Journal</w:t>
        </w:r>
        <w:r w:rsidRPr="00714CAC">
          <w:rPr>
            <w:rStyle w:val="Hyperlink"/>
          </w:rPr>
          <w:noBreakHyphen/>
          <w:t>page 80</w:t>
        </w:r>
      </w:hyperlink>
      <w:r w:rsidRPr="00130659">
        <w:t>)</w:t>
      </w:r>
    </w:p>
    <w:p w:rsidR="00D7082D" w:rsidRDefault="00D7082D" w:rsidP="00D708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1/28/2016</w:t>
      </w:r>
      <w:r>
        <w:tab/>
        <w:t>Senate</w:t>
      </w:r>
      <w:r>
        <w:tab/>
      </w:r>
      <w:r w:rsidRPr="00130659">
        <w:t>Introduced, ado</w:t>
      </w:r>
      <w:r>
        <w:t xml:space="preserve">pted, returned with concurrence </w:t>
      </w:r>
      <w:r w:rsidRPr="00130659">
        <w:t>(</w:t>
      </w:r>
      <w:hyperlink r:id="rId8" w:history="1">
        <w:r w:rsidRPr="00714CAC">
          <w:rPr>
            <w:rStyle w:val="Hyperlink"/>
          </w:rPr>
          <w:t>Senate Journal</w:t>
        </w:r>
        <w:r w:rsidRPr="00714CAC">
          <w:rPr>
            <w:rStyle w:val="Hyperlink"/>
          </w:rPr>
          <w:noBreakHyphen/>
          <w:t>page 11</w:t>
        </w:r>
      </w:hyperlink>
      <w:r w:rsidRPr="00130659">
        <w:t>)</w:t>
      </w:r>
    </w:p>
    <w:p w:rsidR="00D7082D" w:rsidRDefault="00D7082D" w:rsidP="00D708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76C5" w:rsidRDefault="006F76C5" w:rsidP="006F76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6F76C5">
          <w:rPr>
            <w:rStyle w:val="Hyperlink"/>
          </w:rPr>
          <w:t>legislative information</w:t>
        </w:r>
      </w:hyperlink>
      <w:r>
        <w:t xml:space="preserve"> at the website</w:t>
      </w:r>
    </w:p>
    <w:p w:rsidR="006F76C5" w:rsidRDefault="006F76C5" w:rsidP="006F76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76C5" w:rsidRPr="006F76C5" w:rsidRDefault="006F76C5" w:rsidP="006F76C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F76C5" w:rsidRDefault="006F76C5" w:rsidP="006F76C5">
      <w:r w:rsidRPr="006F76C5">
        <w:rPr>
          <w:b/>
        </w:rPr>
        <w:t>VERSIONS OF THIS BILL</w:t>
      </w:r>
    </w:p>
    <w:p w:rsidR="006F76C5" w:rsidRDefault="006F76C5" w:rsidP="006F76C5"/>
    <w:p w:rsidR="006F76C5" w:rsidRDefault="00714CAC" w:rsidP="006F76C5">
      <w:hyperlink r:id="rId10" w:history="1">
        <w:r w:rsidR="006F76C5">
          <w:rPr>
            <w:rStyle w:val="Hyperlink"/>
          </w:rPr>
          <w:t>1/27/2016</w:t>
        </w:r>
      </w:hyperlink>
    </w:p>
    <w:p w:rsidR="006F76C5" w:rsidRDefault="006F76C5" w:rsidP="006F76C5"/>
    <w:p w:rsidR="006F76C5" w:rsidRDefault="006F76C5" w:rsidP="006F76C5">
      <w:pPr>
        <w:sectPr w:rsidR="006F76C5" w:rsidSect="006F76C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01F32" w:rsidRDefault="00301F3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1F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E65BB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86A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4F2EBB">
        <w:rPr>
          <w:color w:val="000000" w:themeColor="text1"/>
          <w:u w:color="000000" w:themeColor="text1"/>
        </w:rPr>
        <w:t>TO RECOGNIZE AND HONOR ROLAND L. WHITE, GENERAL MANAGER OF LITTLE RIVER ELECTRIC COOPERATIVE, UPON THE OCCASION OF HIS RETIREMENT AFTER THIRTY</w:t>
      </w:r>
      <w:r>
        <w:rPr>
          <w:color w:val="000000" w:themeColor="text1"/>
          <w:u w:color="000000" w:themeColor="text1"/>
        </w:rPr>
        <w:noBreakHyphen/>
      </w:r>
      <w:r w:rsidRPr="004F2EBB">
        <w:rPr>
          <w:color w:val="000000" w:themeColor="text1"/>
          <w:u w:color="000000" w:themeColor="text1"/>
        </w:rPr>
        <w:t xml:space="preserve">NINE YEARS OF EXEMPLARY SERVICE TO </w:t>
      </w:r>
      <w:r>
        <w:rPr>
          <w:color w:val="000000" w:themeColor="text1"/>
          <w:u w:color="000000" w:themeColor="text1"/>
        </w:rPr>
        <w:t xml:space="preserve">LITTLE RIVER AND OTHER </w:t>
      </w:r>
      <w:r w:rsidRPr="004F2EBB">
        <w:rPr>
          <w:color w:val="000000" w:themeColor="text1"/>
          <w:u w:color="000000" w:themeColor="text1"/>
        </w:rPr>
        <w:t>ELECTRIC COOPERATIVES,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86A92" w:rsidRPr="004F2EBB" w:rsidRDefault="009E65BB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86A92">
        <w:t xml:space="preserve">Whereas, </w:t>
      </w:r>
      <w:r w:rsidR="00B86A92" w:rsidRPr="004F2EBB">
        <w:rPr>
          <w:color w:val="000000" w:themeColor="text1"/>
          <w:u w:color="000000" w:themeColor="text1"/>
        </w:rPr>
        <w:t xml:space="preserve">it is altogether fitting and proper that the members of the South Carolina </w:t>
      </w:r>
      <w:r w:rsidR="00BB7E7A">
        <w:rPr>
          <w:color w:val="000000" w:themeColor="text1"/>
          <w:u w:color="000000" w:themeColor="text1"/>
        </w:rPr>
        <w:t>General Assembly</w:t>
      </w:r>
      <w:r w:rsidR="00B86A92" w:rsidRPr="004F2EBB">
        <w:rPr>
          <w:color w:val="000000" w:themeColor="text1"/>
          <w:u w:color="000000" w:themeColor="text1"/>
        </w:rPr>
        <w:t xml:space="preserve"> should pause in their deliberations to express their gratitude to Roland L. White for his significant contributions to Little River Electric Cooperative; and </w:t>
      </w:r>
    </w:p>
    <w:p w:rsidR="00B86A92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2EBB">
        <w:rPr>
          <w:color w:val="000000" w:themeColor="text1"/>
          <w:u w:color="000000" w:themeColor="text1"/>
        </w:rPr>
        <w:t>Whereas, born and r</w:t>
      </w:r>
      <w:r>
        <w:rPr>
          <w:color w:val="000000" w:themeColor="text1"/>
          <w:u w:color="000000" w:themeColor="text1"/>
        </w:rPr>
        <w:t>ear</w:t>
      </w:r>
      <w:r w:rsidRPr="004F2EBB">
        <w:rPr>
          <w:color w:val="000000" w:themeColor="text1"/>
          <w:u w:color="000000" w:themeColor="text1"/>
        </w:rPr>
        <w:t xml:space="preserve">ed in Mississippi, Mr. White graduated from Mississippi State University; and </w:t>
      </w: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2EBB">
        <w:rPr>
          <w:color w:val="000000" w:themeColor="text1"/>
          <w:u w:color="000000" w:themeColor="text1"/>
        </w:rPr>
        <w:t xml:space="preserve">Whereas, over a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nine</w:t>
      </w:r>
      <w:r>
        <w:rPr>
          <w:color w:val="000000" w:themeColor="text1"/>
          <w:u w:color="000000" w:themeColor="text1"/>
        </w:rPr>
        <w:noBreakHyphen/>
      </w:r>
      <w:r w:rsidRPr="004F2EBB">
        <w:rPr>
          <w:color w:val="000000" w:themeColor="text1"/>
          <w:u w:color="000000" w:themeColor="text1"/>
        </w:rPr>
        <w:t>year career</w:t>
      </w:r>
      <w:r>
        <w:rPr>
          <w:color w:val="000000" w:themeColor="text1"/>
          <w:u w:color="000000" w:themeColor="text1"/>
        </w:rPr>
        <w:t xml:space="preserve">, </w:t>
      </w:r>
      <w:r w:rsidRPr="004F2EBB">
        <w:rPr>
          <w:color w:val="000000" w:themeColor="text1"/>
          <w:u w:color="000000" w:themeColor="text1"/>
        </w:rPr>
        <w:t>Mr. White has worked for electr</w:t>
      </w:r>
      <w:r>
        <w:rPr>
          <w:color w:val="000000" w:themeColor="text1"/>
          <w:u w:color="000000" w:themeColor="text1"/>
        </w:rPr>
        <w:t>ic cooperatives in three states</w:t>
      </w:r>
      <w:r w:rsidRPr="004F2EBB">
        <w:rPr>
          <w:color w:val="000000" w:themeColor="text1"/>
          <w:u w:color="000000" w:themeColor="text1"/>
        </w:rPr>
        <w:t xml:space="preserve">, first working for Singing River Electric Power Association in Mississippi and then working for Union Rural Electric Cooperative in Ohio; and  </w:t>
      </w:r>
    </w:p>
    <w:p w:rsidR="00B86A92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2EB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he</w:t>
      </w:r>
      <w:r w:rsidRPr="004F2EBB">
        <w:rPr>
          <w:color w:val="000000" w:themeColor="text1"/>
          <w:u w:color="000000" w:themeColor="text1"/>
        </w:rPr>
        <w:t xml:space="preserve"> began his service with Little River Electric Cooperative in 1989</w:t>
      </w:r>
      <w:r>
        <w:rPr>
          <w:color w:val="000000" w:themeColor="text1"/>
          <w:u w:color="000000" w:themeColor="text1"/>
        </w:rPr>
        <w:t>,</w:t>
      </w:r>
      <w:r w:rsidRPr="004F2E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at which time he</w:t>
      </w:r>
      <w:r w:rsidRPr="004F2EBB">
        <w:rPr>
          <w:color w:val="000000" w:themeColor="text1"/>
          <w:u w:color="000000" w:themeColor="text1"/>
        </w:rPr>
        <w:t xml:space="preserve"> became the </w:t>
      </w:r>
      <w:r>
        <w:rPr>
          <w:color w:val="000000" w:themeColor="text1"/>
          <w:u w:color="000000" w:themeColor="text1"/>
        </w:rPr>
        <w:t>g</w:t>
      </w:r>
      <w:r w:rsidRPr="004F2EBB">
        <w:rPr>
          <w:color w:val="000000" w:themeColor="text1"/>
          <w:u w:color="000000" w:themeColor="text1"/>
        </w:rPr>
        <w:t xml:space="preserve">eneral </w:t>
      </w:r>
      <w:r>
        <w:rPr>
          <w:color w:val="000000" w:themeColor="text1"/>
          <w:u w:color="000000" w:themeColor="text1"/>
        </w:rPr>
        <w:t>m</w:t>
      </w:r>
      <w:r w:rsidRPr="004F2EBB">
        <w:rPr>
          <w:color w:val="000000" w:themeColor="text1"/>
          <w:u w:color="000000" w:themeColor="text1"/>
        </w:rPr>
        <w:t>anager of the coop</w:t>
      </w:r>
      <w:r>
        <w:rPr>
          <w:color w:val="000000" w:themeColor="text1"/>
          <w:u w:color="000000" w:themeColor="text1"/>
        </w:rPr>
        <w:t>erative</w:t>
      </w:r>
      <w:r w:rsidRPr="004F2EBB">
        <w:rPr>
          <w:color w:val="000000" w:themeColor="text1"/>
          <w:u w:color="000000" w:themeColor="text1"/>
        </w:rPr>
        <w:t xml:space="preserve">; and </w:t>
      </w:r>
    </w:p>
    <w:p w:rsidR="00B86A92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2EBB">
        <w:rPr>
          <w:color w:val="000000" w:themeColor="text1"/>
          <w:u w:color="000000" w:themeColor="text1"/>
        </w:rPr>
        <w:t>Whereas, under Mr. White</w:t>
      </w:r>
      <w:r w:rsidRPr="00C94E98">
        <w:rPr>
          <w:color w:val="000000" w:themeColor="text1"/>
          <w:u w:color="000000" w:themeColor="text1"/>
        </w:rPr>
        <w:t>’</w:t>
      </w:r>
      <w:r w:rsidRPr="004F2EBB">
        <w:rPr>
          <w:color w:val="000000" w:themeColor="text1"/>
          <w:u w:color="000000" w:themeColor="text1"/>
        </w:rPr>
        <w:t xml:space="preserve">s leadership and efficient management, Little River Electric Cooperative has experienced </w:t>
      </w:r>
      <w:r>
        <w:rPr>
          <w:color w:val="000000" w:themeColor="text1"/>
          <w:u w:color="000000" w:themeColor="text1"/>
        </w:rPr>
        <w:t>sixty</w:t>
      </w:r>
      <w:r w:rsidRPr="004F2EBB">
        <w:rPr>
          <w:color w:val="000000" w:themeColor="text1"/>
          <w:u w:color="000000" w:themeColor="text1"/>
        </w:rPr>
        <w:t xml:space="preserve"> percent growth in the number of consumer</w:t>
      </w:r>
      <w:r>
        <w:rPr>
          <w:color w:val="000000" w:themeColor="text1"/>
          <w:u w:color="000000" w:themeColor="text1"/>
        </w:rPr>
        <w:noBreakHyphen/>
      </w:r>
      <w:r w:rsidRPr="004F2EBB">
        <w:rPr>
          <w:color w:val="000000" w:themeColor="text1"/>
          <w:u w:color="000000" w:themeColor="text1"/>
        </w:rPr>
        <w:t>members it serves since he started with the co</w:t>
      </w:r>
      <w:r>
        <w:rPr>
          <w:color w:val="000000" w:themeColor="text1"/>
          <w:u w:color="000000" w:themeColor="text1"/>
        </w:rPr>
        <w:noBreakHyphen/>
      </w:r>
      <w:r w:rsidRPr="004F2EBB">
        <w:rPr>
          <w:color w:val="000000" w:themeColor="text1"/>
          <w:u w:color="000000" w:themeColor="text1"/>
        </w:rPr>
        <w:t xml:space="preserve">op </w:t>
      </w:r>
      <w:r>
        <w:rPr>
          <w:color w:val="000000" w:themeColor="text1"/>
          <w:u w:color="000000" w:themeColor="text1"/>
        </w:rPr>
        <w:t>twenty</w:t>
      </w:r>
      <w:r>
        <w:rPr>
          <w:color w:val="000000" w:themeColor="text1"/>
          <w:u w:color="000000" w:themeColor="text1"/>
        </w:rPr>
        <w:noBreakHyphen/>
        <w:t>six</w:t>
      </w:r>
      <w:r w:rsidRPr="004F2EBB">
        <w:rPr>
          <w:color w:val="000000" w:themeColor="text1"/>
          <w:u w:color="000000" w:themeColor="text1"/>
        </w:rPr>
        <w:t xml:space="preserve"> years ago; and </w:t>
      </w: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2EBB">
        <w:rPr>
          <w:color w:val="000000" w:themeColor="text1"/>
          <w:u w:color="000000" w:themeColor="text1"/>
        </w:rPr>
        <w:tab/>
      </w: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2EBB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color w:val="000000" w:themeColor="text1"/>
          <w:u w:color="000000" w:themeColor="text1"/>
        </w:rPr>
        <w:t>he</w:t>
      </w:r>
      <w:r w:rsidRPr="004F2EBB">
        <w:rPr>
          <w:color w:val="000000" w:themeColor="text1"/>
          <w:u w:color="000000" w:themeColor="text1"/>
        </w:rPr>
        <w:t xml:space="preserve"> has ably served on the boards of Central Electric Power Cooperative, New Horizon Electric Cooperative, Cooperative Electric Energy Utility Supply, and the Electric Cooperatives of South Carolina; and </w:t>
      </w: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2EB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he</w:t>
      </w:r>
      <w:r w:rsidRPr="004F2EBB">
        <w:rPr>
          <w:color w:val="000000" w:themeColor="text1"/>
          <w:u w:color="000000" w:themeColor="text1"/>
        </w:rPr>
        <w:t xml:space="preserve"> has helped to ensure reliable, affordable service for the member</w:t>
      </w:r>
      <w:r>
        <w:rPr>
          <w:color w:val="000000" w:themeColor="text1"/>
          <w:u w:color="000000" w:themeColor="text1"/>
        </w:rPr>
        <w:noBreakHyphen/>
      </w:r>
      <w:r w:rsidRPr="004F2EBB">
        <w:rPr>
          <w:color w:val="000000" w:themeColor="text1"/>
          <w:u w:color="000000" w:themeColor="text1"/>
        </w:rPr>
        <w:t xml:space="preserve">owners of Little River Electric Cooperative and the </w:t>
      </w:r>
      <w:r>
        <w:rPr>
          <w:color w:val="000000" w:themeColor="text1"/>
          <w:u w:color="000000" w:themeColor="text1"/>
        </w:rPr>
        <w:t>nineteen</w:t>
      </w:r>
      <w:r w:rsidRPr="004F2EBB">
        <w:rPr>
          <w:color w:val="000000" w:themeColor="text1"/>
          <w:u w:color="000000" w:themeColor="text1"/>
        </w:rPr>
        <w:t xml:space="preserve"> other independent, consumer</w:t>
      </w:r>
      <w:r>
        <w:rPr>
          <w:color w:val="000000" w:themeColor="text1"/>
          <w:u w:color="000000" w:themeColor="text1"/>
        </w:rPr>
        <w:noBreakHyphen/>
      </w:r>
      <w:r w:rsidRPr="004F2EBB">
        <w:rPr>
          <w:color w:val="000000" w:themeColor="text1"/>
          <w:u w:color="000000" w:themeColor="text1"/>
        </w:rPr>
        <w:t xml:space="preserve">owned South Carolina cooperatives; and </w:t>
      </w: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2EBB">
        <w:rPr>
          <w:color w:val="000000" w:themeColor="text1"/>
          <w:u w:color="000000" w:themeColor="text1"/>
        </w:rPr>
        <w:t>Whereas, Mr. White has promoted economic development efforts in Little River Electric Cooperative</w:t>
      </w:r>
      <w:r w:rsidRPr="00C94E98">
        <w:rPr>
          <w:color w:val="000000" w:themeColor="text1"/>
          <w:u w:color="000000" w:themeColor="text1"/>
        </w:rPr>
        <w:t>’</w:t>
      </w:r>
      <w:r w:rsidRPr="004F2EBB">
        <w:rPr>
          <w:color w:val="000000" w:themeColor="text1"/>
          <w:u w:color="000000" w:themeColor="text1"/>
        </w:rPr>
        <w:t>s service area, working with officials in Abbeville, Anderson, Greenwood, and McCormick counties to attract and retain industries and the jobs they provide to benefit co</w:t>
      </w:r>
      <w:r>
        <w:rPr>
          <w:color w:val="000000" w:themeColor="text1"/>
          <w:u w:color="000000" w:themeColor="text1"/>
        </w:rPr>
        <w:noBreakHyphen/>
      </w:r>
      <w:r w:rsidRPr="004F2EBB">
        <w:rPr>
          <w:color w:val="000000" w:themeColor="text1"/>
          <w:u w:color="000000" w:themeColor="text1"/>
        </w:rPr>
        <w:t>op members and local citizens</w:t>
      </w:r>
      <w:r>
        <w:rPr>
          <w:color w:val="000000" w:themeColor="text1"/>
          <w:u w:color="000000" w:themeColor="text1"/>
        </w:rPr>
        <w:t>, and for many years</w:t>
      </w:r>
      <w:r w:rsidRPr="004F2EB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</w:t>
      </w:r>
      <w:r w:rsidRPr="004F2EBB">
        <w:rPr>
          <w:color w:val="000000" w:themeColor="text1"/>
          <w:u w:color="000000" w:themeColor="text1"/>
        </w:rPr>
        <w:t xml:space="preserve"> served on the Bank of Abbeville Board of Directors; and </w:t>
      </w: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2EBB">
        <w:rPr>
          <w:color w:val="000000" w:themeColor="text1"/>
          <w:u w:color="000000" w:themeColor="text1"/>
        </w:rPr>
        <w:t xml:space="preserve">Whereas, Mr. White has been married to his lovely wife, Judy, for </w:t>
      </w:r>
      <w:r>
        <w:rPr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noBreakHyphen/>
        <w:t>six</w:t>
      </w:r>
      <w:r w:rsidRPr="004F2EBB">
        <w:rPr>
          <w:color w:val="000000" w:themeColor="text1"/>
          <w:u w:color="000000" w:themeColor="text1"/>
        </w:rPr>
        <w:t xml:space="preserve"> wonderful years, and they are the proud parents of one son, Christopher; and </w:t>
      </w: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6A92" w:rsidRPr="004F2E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F2EBB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they</w:t>
      </w:r>
      <w:r w:rsidRPr="004F2EBB">
        <w:rPr>
          <w:color w:val="000000" w:themeColor="text1"/>
          <w:u w:color="000000" w:themeColor="text1"/>
        </w:rPr>
        <w:t xml:space="preserve"> are members of the First Baptist Church of Abbeville, and although born and r</w:t>
      </w:r>
      <w:r>
        <w:rPr>
          <w:color w:val="000000" w:themeColor="text1"/>
          <w:u w:color="000000" w:themeColor="text1"/>
        </w:rPr>
        <w:t>ear</w:t>
      </w:r>
      <w:r w:rsidRPr="004F2EBB">
        <w:rPr>
          <w:color w:val="000000" w:themeColor="text1"/>
          <w:u w:color="000000" w:themeColor="text1"/>
        </w:rPr>
        <w:t xml:space="preserve">ed in Mississippi, Mr. and Mrs. White consider Abbeville and South Carolina their true home; and </w:t>
      </w:r>
    </w:p>
    <w:p w:rsidR="00B86A92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E65BB" w:rsidRDefault="00B86A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F2EBB">
        <w:rPr>
          <w:color w:val="000000" w:themeColor="text1"/>
          <w:u w:color="000000" w:themeColor="text1"/>
        </w:rPr>
        <w:t xml:space="preserve">Whereas, the members of the South Carolina </w:t>
      </w:r>
      <w:r w:rsidR="00BB7E7A">
        <w:rPr>
          <w:color w:val="000000" w:themeColor="text1"/>
          <w:u w:color="000000" w:themeColor="text1"/>
        </w:rPr>
        <w:t>General Assembly</w:t>
      </w:r>
      <w:r w:rsidRPr="004F2EBB">
        <w:rPr>
          <w:color w:val="000000" w:themeColor="text1"/>
          <w:u w:color="000000" w:themeColor="text1"/>
        </w:rPr>
        <w:t xml:space="preserve"> are grateful for the years of dedication and outstanding leadership that Mr. White has given to Little River Electric Cooperative and wish him many years of enjoyment in his well</w:t>
      </w:r>
      <w:r>
        <w:rPr>
          <w:color w:val="000000" w:themeColor="text1"/>
          <w:u w:color="000000" w:themeColor="text1"/>
        </w:rPr>
        <w:noBreakHyphen/>
      </w:r>
      <w:r w:rsidRPr="004F2EBB">
        <w:rPr>
          <w:color w:val="000000" w:themeColor="text1"/>
          <w:u w:color="000000" w:themeColor="text1"/>
        </w:rPr>
        <w:t>earned retirement</w:t>
      </w:r>
      <w:r>
        <w:t>.  Now, therefore,</w:t>
      </w:r>
    </w:p>
    <w:p w:rsidR="00B86A92" w:rsidRDefault="00B86A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5BB" w:rsidRDefault="009E65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9E65BB" w:rsidRDefault="009E65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86A92" w:rsidRPr="004F2EBB" w:rsidRDefault="009E65BB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B86A92">
        <w:t xml:space="preserve"> t</w:t>
      </w:r>
      <w:r w:rsidR="00B86A92" w:rsidRPr="004F2EBB">
        <w:rPr>
          <w:color w:val="000000" w:themeColor="text1"/>
          <w:u w:color="000000" w:themeColor="text1"/>
        </w:rPr>
        <w:t xml:space="preserve">he </w:t>
      </w:r>
      <w:r w:rsidR="00B86A92">
        <w:rPr>
          <w:color w:val="000000" w:themeColor="text1"/>
          <w:u w:color="000000" w:themeColor="text1"/>
        </w:rPr>
        <w:t>members of the South Carolina General Assembly, by this resolution, recognize and honor</w:t>
      </w:r>
      <w:r w:rsidR="00B86A92" w:rsidRPr="004F2EBB">
        <w:rPr>
          <w:color w:val="000000" w:themeColor="text1"/>
          <w:u w:color="000000" w:themeColor="text1"/>
        </w:rPr>
        <w:t xml:space="preserve"> Roland L. White, General Manager of Little River Electric Cooperative, upon the occasion of his retirement after many years of exemplary service</w:t>
      </w:r>
      <w:r w:rsidR="00B86A92">
        <w:rPr>
          <w:color w:val="000000" w:themeColor="text1"/>
          <w:u w:color="000000" w:themeColor="text1"/>
        </w:rPr>
        <w:t xml:space="preserve"> to Little River and other Electric Cooperatives, and wish</w:t>
      </w:r>
      <w:r w:rsidR="00B86A92" w:rsidRPr="004F2EBB">
        <w:rPr>
          <w:color w:val="000000" w:themeColor="text1"/>
          <w:u w:color="000000" w:themeColor="text1"/>
        </w:rPr>
        <w:t xml:space="preserve"> him continued success and happiness in all his future endeavors. </w:t>
      </w:r>
    </w:p>
    <w:p w:rsidR="00B86A92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9E65BB" w:rsidRDefault="00B86A92" w:rsidP="00B86A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4F2EBB">
        <w:rPr>
          <w:color w:val="000000" w:themeColor="text1"/>
          <w:u w:color="000000" w:themeColor="text1"/>
        </w:rPr>
        <w:t>Be it further resolved that a copy of this resolution be forwarded to Roland L. White of Abbeville</w:t>
      </w:r>
      <w:r>
        <w:rPr>
          <w:color w:val="000000" w:themeColor="text1"/>
          <w:u w:color="000000" w:themeColor="text1"/>
        </w:rPr>
        <w:t>.</w:t>
      </w:r>
    </w:p>
    <w:p w:rsidR="009E65BB" w:rsidRDefault="009E65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E65BB" w:rsidRDefault="009E65B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forwarded to</w:t>
      </w:r>
    </w:p>
    <w:p w:rsidR="00B9449C" w:rsidRDefault="0010776B" w:rsidP="00BB7E7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F76C5" w:rsidRDefault="006F76C5" w:rsidP="006F76C5">
      <w:pPr>
        <w:suppressAutoHyphens/>
      </w:pPr>
    </w:p>
    <w:sectPr w:rsidR="006F76C5" w:rsidSect="006F76C5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5BB" w:rsidRDefault="009E65BB" w:rsidP="009F0C77">
      <w:r>
        <w:separator/>
      </w:r>
    </w:p>
  </w:endnote>
  <w:endnote w:type="continuationSeparator" w:id="0">
    <w:p w:rsidR="009E65BB" w:rsidRDefault="009E65B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114E30-1A02-4E5A-AC3C-24A461AF8F52}"/>
    <w:embedBold r:id="rId2" w:fontKey="{918F3FEF-9F45-4F01-A4B8-BB5E943ADD4A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6CB02FB1-2135-44A0-8CF8-2834E36144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CA45833B-807C-4B33-A827-A08450ED039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E433C74-EAC8-48AD-A853-0E210220059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76C5" w:rsidRPr="00301F32" w:rsidRDefault="006F76C5" w:rsidP="00301F3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14CA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5BB" w:rsidRDefault="009E65BB" w:rsidP="009F0C77">
      <w:r>
        <w:separator/>
      </w:r>
    </w:p>
  </w:footnote>
  <w:footnote w:type="continuationSeparator" w:id="0">
    <w:p w:rsidR="009E65BB" w:rsidRDefault="009E65B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549DG16"/>
    <w:docVar w:name="CoverBillType" w:val="c"/>
    <w:docVar w:name="docpath" w:val="L:\Council\bills\GM\24549DG16.DOCX"/>
    <w:docVar w:name="dvBillNumber" w:val="47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9E65BB"/>
    <w:rsid w:val="00011869"/>
    <w:rsid w:val="00015CD6"/>
    <w:rsid w:val="00042E61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01F32"/>
    <w:rsid w:val="00325348"/>
    <w:rsid w:val="0032732C"/>
    <w:rsid w:val="00336AD0"/>
    <w:rsid w:val="0037079A"/>
    <w:rsid w:val="003C2F0F"/>
    <w:rsid w:val="003C4DAB"/>
    <w:rsid w:val="003D01E8"/>
    <w:rsid w:val="003D02FB"/>
    <w:rsid w:val="003E5288"/>
    <w:rsid w:val="003F22C0"/>
    <w:rsid w:val="003F6D79"/>
    <w:rsid w:val="0041760A"/>
    <w:rsid w:val="00417C01"/>
    <w:rsid w:val="004403BD"/>
    <w:rsid w:val="00461441"/>
    <w:rsid w:val="004809EE"/>
    <w:rsid w:val="004C7B9D"/>
    <w:rsid w:val="004E7D54"/>
    <w:rsid w:val="005273C6"/>
    <w:rsid w:val="00530A69"/>
    <w:rsid w:val="00545593"/>
    <w:rsid w:val="00577C6C"/>
    <w:rsid w:val="005C2FE2"/>
    <w:rsid w:val="005E0006"/>
    <w:rsid w:val="005E2BC9"/>
    <w:rsid w:val="005F62B0"/>
    <w:rsid w:val="00605102"/>
    <w:rsid w:val="006215AA"/>
    <w:rsid w:val="006913C9"/>
    <w:rsid w:val="0069470D"/>
    <w:rsid w:val="006F76C5"/>
    <w:rsid w:val="00714CAC"/>
    <w:rsid w:val="00734F00"/>
    <w:rsid w:val="007A70AE"/>
    <w:rsid w:val="008362E8"/>
    <w:rsid w:val="008A1768"/>
    <w:rsid w:val="008F0F33"/>
    <w:rsid w:val="008F4429"/>
    <w:rsid w:val="0094021A"/>
    <w:rsid w:val="009B44AF"/>
    <w:rsid w:val="009C6A0B"/>
    <w:rsid w:val="009E65B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86A92"/>
    <w:rsid w:val="00B9449C"/>
    <w:rsid w:val="00BB7E7A"/>
    <w:rsid w:val="00BE3C22"/>
    <w:rsid w:val="00C0345E"/>
    <w:rsid w:val="00C3483A"/>
    <w:rsid w:val="00C74E9D"/>
    <w:rsid w:val="00C82FD3"/>
    <w:rsid w:val="00C92819"/>
    <w:rsid w:val="00CC6B7B"/>
    <w:rsid w:val="00CD2089"/>
    <w:rsid w:val="00D7082D"/>
    <w:rsid w:val="00D73A67"/>
    <w:rsid w:val="00D970A9"/>
    <w:rsid w:val="00DB094B"/>
    <w:rsid w:val="00DF3845"/>
    <w:rsid w:val="00E30D58"/>
    <w:rsid w:val="00E41911"/>
    <w:rsid w:val="00E92EEF"/>
    <w:rsid w:val="00EF2368"/>
    <w:rsid w:val="00F00DEB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C481CEA-8308-4D86-AD7A-61496C97E7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6A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6A9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F76C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6\01-28-16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6\01-27-16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749_2016012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49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6ADD9F-63E1-46BB-87BF-7EB5B4E879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652</Words>
  <Characters>3720</Characters>
  <Application>Microsoft Office Word</Application>
  <DocSecurity>6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4749: Roland White - South Carolina Legislature Online</dc:title>
  <dc:subject/>
  <dc:creator>BRENDA MELTON</dc:creator>
  <cp:keywords/>
  <dc:description/>
  <cp:lastModifiedBy>N Cumfer</cp:lastModifiedBy>
  <cp:revision>2</cp:revision>
  <cp:lastPrinted>2016-01-26T17:38:00Z</cp:lastPrinted>
  <dcterms:created xsi:type="dcterms:W3CDTF">2016-12-02T19:17:00Z</dcterms:created>
  <dcterms:modified xsi:type="dcterms:W3CDTF">2016-12-02T19:17:00Z</dcterms:modified>
</cp:coreProperties>
</file>