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2C0" w:rsidRDefault="005F12C0" w:rsidP="005F12C0">
      <w:pPr>
        <w:widowControl w:val="0"/>
        <w:jc w:val="center"/>
      </w:pPr>
      <w:bookmarkStart w:id="0" w:name="_GoBack"/>
      <w:bookmarkEnd w:id="0"/>
      <w:r w:rsidRPr="005F12C0">
        <w:rPr>
          <w:b/>
        </w:rPr>
        <w:t>South Carolina General Assembly</w:t>
      </w:r>
    </w:p>
    <w:p w:rsidR="005F12C0" w:rsidRDefault="005F12C0" w:rsidP="005F12C0">
      <w:pPr>
        <w:widowControl w:val="0"/>
        <w:jc w:val="center"/>
      </w:pPr>
      <w:r>
        <w:t>121st Session, 2015-2016</w:t>
      </w: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jc w:val="left"/>
        <w:rPr>
          <w:b/>
        </w:rPr>
      </w:pPr>
      <w:r w:rsidRPr="005F12C0">
        <w:rPr>
          <w:b/>
        </w:rPr>
        <w:t>H. 4761</w:t>
      </w:r>
    </w:p>
    <w:p w:rsidR="005F12C0" w:rsidRDefault="005F12C0" w:rsidP="005F12C0">
      <w:pPr>
        <w:widowControl w:val="0"/>
        <w:jc w:val="left"/>
        <w:rPr>
          <w:b/>
        </w:rPr>
      </w:pPr>
    </w:p>
    <w:p w:rsidR="005F12C0" w:rsidRDefault="005F12C0" w:rsidP="005F12C0">
      <w:pPr>
        <w:widowControl w:val="0"/>
        <w:jc w:val="left"/>
      </w:pPr>
      <w:r w:rsidRPr="005F12C0">
        <w:rPr>
          <w:b/>
        </w:rPr>
        <w:t>STATUS INFORMATION</w:t>
      </w: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jc w:val="left"/>
      </w:pPr>
      <w:r>
        <w:t>General Bill</w:t>
      </w:r>
    </w:p>
    <w:p w:rsidR="005F12C0" w:rsidRDefault="005F12C0" w:rsidP="005F12C0">
      <w:pPr>
        <w:widowControl w:val="0"/>
        <w:jc w:val="left"/>
      </w:pPr>
      <w:r>
        <w:t>Sponsors: Reps. Hayes and Burns</w:t>
      </w:r>
    </w:p>
    <w:p w:rsidR="005F12C0" w:rsidRDefault="005F12C0" w:rsidP="005F12C0">
      <w:pPr>
        <w:widowControl w:val="0"/>
        <w:jc w:val="left"/>
      </w:pPr>
      <w:r>
        <w:t>Document Path: l:\council\bills\agm\18845ab16.docx</w:t>
      </w: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jc w:val="left"/>
      </w:pPr>
      <w:r>
        <w:t>Introduced in the House on January 27, 2016</w:t>
      </w:r>
    </w:p>
    <w:p w:rsidR="005F12C0" w:rsidRDefault="005F12C0" w:rsidP="005F12C0">
      <w:pPr>
        <w:widowControl w:val="0"/>
        <w:jc w:val="left"/>
      </w:pPr>
      <w:r>
        <w:t xml:space="preserve">Currently residing in the House Committee on </w:t>
      </w:r>
      <w:r w:rsidRPr="005F12C0">
        <w:rPr>
          <w:b/>
        </w:rPr>
        <w:t>Education and Public Works</w:t>
      </w: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jc w:val="left"/>
      </w:pPr>
      <w:r>
        <w:t xml:space="preserve">Summary: </w:t>
      </w:r>
      <w:r w:rsidR="000E0D10">
        <w:t>School sponsored athletics</w:t>
      </w: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jc w:val="left"/>
      </w:pPr>
    </w:p>
    <w:p w:rsidR="005F12C0" w:rsidRDefault="005F12C0" w:rsidP="005F1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2C0">
        <w:rPr>
          <w:b/>
        </w:rPr>
        <w:t>HISTORY OF LEGISLATIVE ACTIONS</w:t>
      </w:r>
    </w:p>
    <w:p w:rsidR="005F12C0" w:rsidRDefault="005F12C0" w:rsidP="005F1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12C0" w:rsidRPr="005F12C0" w:rsidRDefault="005F12C0" w:rsidP="005F12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2C0">
        <w:rPr>
          <w:u w:val="single"/>
        </w:rPr>
        <w:tab/>
        <w:t>Date</w:t>
      </w:r>
      <w:r w:rsidRPr="005F12C0">
        <w:rPr>
          <w:u w:val="single"/>
        </w:rPr>
        <w:tab/>
        <w:t>Body</w:t>
      </w:r>
      <w:r w:rsidRPr="005F12C0">
        <w:rPr>
          <w:u w:val="single"/>
        </w:rPr>
        <w:tab/>
        <w:t>Action Description with journal page number</w:t>
      </w:r>
      <w:r w:rsidRPr="005F12C0">
        <w:rPr>
          <w:u w:val="single"/>
        </w:rPr>
        <w:tab/>
      </w:r>
    </w:p>
    <w:p w:rsidR="00D90A31" w:rsidRDefault="00D90A31" w:rsidP="00D9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F9490B">
        <w:t>Introduced and read first time (</w:t>
      </w:r>
      <w:hyperlink r:id="rId7" w:history="1">
        <w:r w:rsidRPr="00717DAB">
          <w:rPr>
            <w:rStyle w:val="Hyperlink"/>
          </w:rPr>
          <w:t>House Journal</w:t>
        </w:r>
        <w:r w:rsidRPr="00717DAB">
          <w:rPr>
            <w:rStyle w:val="Hyperlink"/>
          </w:rPr>
          <w:noBreakHyphen/>
          <w:t>page 82</w:t>
        </w:r>
      </w:hyperlink>
      <w:r w:rsidRPr="00F9490B">
        <w:t>)</w:t>
      </w:r>
    </w:p>
    <w:p w:rsidR="00D90A31" w:rsidRDefault="00D90A31" w:rsidP="00D9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F9490B">
        <w:t>Referred to Co</w:t>
      </w:r>
      <w:r>
        <w:t xml:space="preserve">mmittee on </w:t>
      </w:r>
      <w:r w:rsidRPr="00F9490B">
        <w:rPr>
          <w:b/>
        </w:rPr>
        <w:t>Education and Public Works</w:t>
      </w:r>
      <w:r w:rsidRPr="00F9490B">
        <w:t xml:space="preserve"> (</w:t>
      </w:r>
      <w:hyperlink r:id="rId8" w:history="1">
        <w:r w:rsidRPr="00717DAB">
          <w:rPr>
            <w:rStyle w:val="Hyperlink"/>
          </w:rPr>
          <w:t>House Journal</w:t>
        </w:r>
        <w:r w:rsidRPr="00717DAB">
          <w:rPr>
            <w:rStyle w:val="Hyperlink"/>
          </w:rPr>
          <w:noBreakHyphen/>
          <w:t>page 82</w:t>
        </w:r>
      </w:hyperlink>
      <w:r w:rsidRPr="00F9490B">
        <w:t>)</w:t>
      </w:r>
    </w:p>
    <w:p w:rsidR="00D90A31" w:rsidRDefault="00D90A31" w:rsidP="00D9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2C0" w:rsidRDefault="005F12C0" w:rsidP="005F1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F12C0">
          <w:rPr>
            <w:rStyle w:val="Hyperlink"/>
          </w:rPr>
          <w:t>legislative information</w:t>
        </w:r>
      </w:hyperlink>
      <w:r>
        <w:t xml:space="preserve"> at the website</w:t>
      </w:r>
    </w:p>
    <w:p w:rsidR="005F12C0" w:rsidRDefault="005F12C0" w:rsidP="005F1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2C0" w:rsidRPr="005F12C0" w:rsidRDefault="005F12C0" w:rsidP="005F1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2C0" w:rsidRDefault="005F12C0" w:rsidP="005F12C0">
      <w:pPr>
        <w:widowControl w:val="0"/>
        <w:jc w:val="left"/>
      </w:pPr>
      <w:r w:rsidRPr="005F12C0">
        <w:rPr>
          <w:b/>
        </w:rPr>
        <w:t>VERSIONS OF THIS BILL</w:t>
      </w:r>
    </w:p>
    <w:p w:rsidR="005F12C0" w:rsidRDefault="005F12C0" w:rsidP="005F12C0">
      <w:pPr>
        <w:widowControl w:val="0"/>
        <w:jc w:val="left"/>
      </w:pPr>
    </w:p>
    <w:p w:rsidR="005F12C0" w:rsidRDefault="00717DAB" w:rsidP="005F12C0">
      <w:pPr>
        <w:widowControl w:val="0"/>
        <w:jc w:val="left"/>
      </w:pPr>
      <w:hyperlink r:id="rId10" w:history="1">
        <w:r w:rsidR="005F12C0">
          <w:rPr>
            <w:rStyle w:val="Hyperlink"/>
          </w:rPr>
          <w:t>1/27/2016</w:t>
        </w:r>
      </w:hyperlink>
    </w:p>
    <w:p w:rsidR="005F12C0" w:rsidRDefault="005F12C0" w:rsidP="005F12C0"/>
    <w:p w:rsidR="005F12C0" w:rsidRDefault="005F12C0" w:rsidP="005F12C0">
      <w:pPr>
        <w:sectPr w:rsidR="005F12C0" w:rsidSect="005F12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25E" w:rsidRDefault="00B5625E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EA8" w:rsidRDefault="00990EA8" w:rsidP="0099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22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3D5C">
        <w:t>TO AMEND</w:t>
      </w:r>
      <w:r>
        <w:t xml:space="preserve"> THE CODE OF LAWS OF SOUTH CAROLINA, 1976, BY ADDING SECTION 59</w:t>
      </w:r>
      <w:r w:rsidR="00BC69C3">
        <w:noBreakHyphen/>
      </w:r>
      <w:r>
        <w:t>63</w:t>
      </w:r>
      <w:r w:rsidR="00BC69C3">
        <w:noBreakHyphen/>
      </w:r>
      <w:r>
        <w:t>77 SO AS TO PROVIDE SCHOOLS SHALL DETERMINE THE GENDER OF A STUDENT SEEKING TO P</w:t>
      </w:r>
      <w:r w:rsidRPr="00AF3D5C">
        <w:t>ARTICIPAT</w:t>
      </w:r>
      <w:r>
        <w:t>E</w:t>
      </w:r>
      <w:r w:rsidRPr="00AF3D5C">
        <w:t xml:space="preserve"> IN</w:t>
      </w:r>
      <w:r>
        <w:t xml:space="preserve"> </w:t>
      </w:r>
      <w:r w:rsidRPr="00AF3D5C">
        <w:t>ATHLETICS S</w:t>
      </w:r>
      <w:r>
        <w:t xml:space="preserve">ANCTIONED BY THE HIGH SCHOOL LEAGUE BEFORE THE STUDENT MAY PARTICIPATE IN THOSE ATHLETICS, TO PROVIDE THIS GENDER DETERMINATION MUST BE THE GENDER OF THE STUDENT AT BIRTH AS </w:t>
      </w:r>
      <w:r w:rsidRPr="00AF3D5C">
        <w:t>INDICATED ON THE CERT</w:t>
      </w:r>
      <w:r>
        <w:t>IFIED BIRTH CERTIFICATE OF THE STUDENT, TO PROVIDE SCHOOLS MAY NOT PERMIT BOYS TO TRY OUT FOR OR PARTICIPATE IN HIGH SCHOOL LEAGUE</w:t>
      </w:r>
      <w:r w:rsidR="00BC69C3">
        <w:noBreakHyphen/>
      </w:r>
      <w:r w:rsidR="00302E5F">
        <w:t>SANCTIONED ATHLETIC</w:t>
      </w:r>
      <w:r>
        <w:t xml:space="preserve"> TEAMS DESIGNATED AS GIRLS</w:t>
      </w:r>
      <w:r w:rsidR="00BC69C3" w:rsidRPr="00BC69C3">
        <w:t>’</w:t>
      </w:r>
      <w:r>
        <w:t xml:space="preserve"> TEAMS, TO PROVIDE SCHOOLS MAY NOT PERMIT GIRLS TO TRY OUT FOR OR PARTICIPATE IN HIGH SCHOOL LEAGUE</w:t>
      </w:r>
      <w:r w:rsidR="00BC69C3">
        <w:noBreakHyphen/>
      </w:r>
      <w:r w:rsidR="00302E5F">
        <w:t>SANCTIONED ATHLETIC</w:t>
      </w:r>
      <w:r>
        <w:t xml:space="preserve"> TEAMS DESIGNATED AS BOYS</w:t>
      </w:r>
      <w:r w:rsidR="00BC69C3" w:rsidRPr="00BC69C3">
        <w:t>’</w:t>
      </w:r>
      <w:r>
        <w:t xml:space="preserve"> TEAMS, AND TO PROVIDE SCHOOLS THAT OFFER HIGH SCHOOL LEAGUE</w:t>
      </w:r>
      <w:r w:rsidR="00BC69C3">
        <w:noBreakHyphen/>
      </w:r>
      <w:r>
        <w:t>SANCTIONED MIXED OR COED ATHLETIC TEAMS IN WHICH THE GAME RULES DESIGNATE A CERTAIN NUMBER OF TEAM PARTICIPANTS FROM EACH GENDER MAY NOT PERMIT BOYS TO QUALIFY FOR GIRLS</w:t>
      </w:r>
      <w:r w:rsidR="00BC69C3" w:rsidRPr="00BC69C3">
        <w:t>’</w:t>
      </w:r>
      <w:r>
        <w:t xml:space="preserve"> SLOTS OR FOR GIRLS TO QUALIFY FOR BOYS</w:t>
      </w:r>
      <w:r w:rsidR="00BC69C3" w:rsidRPr="00BC69C3">
        <w:t>’</w:t>
      </w:r>
      <w:r>
        <w:t xml:space="preserve"> SLOTS.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872223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1345E">
        <w:t>Article 1, Chapter 63, Title 59 of the 1976 Code is amended by adding: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C69C3">
        <w:noBreakHyphen/>
      </w:r>
      <w:r>
        <w:t>63</w:t>
      </w:r>
      <w:r w:rsidR="00BC69C3">
        <w:noBreakHyphen/>
      </w:r>
      <w:r>
        <w:t>77.</w:t>
      </w:r>
      <w:r>
        <w:tab/>
        <w:t>(A)</w:t>
      </w:r>
      <w:r>
        <w:tab/>
        <w:t>A school shall determine the gender of a student seeking to p</w:t>
      </w:r>
      <w:r w:rsidRPr="00AF3D5C">
        <w:t>articipat</w:t>
      </w:r>
      <w:r>
        <w:t xml:space="preserve">e in </w:t>
      </w:r>
      <w:r w:rsidRPr="00AF3D5C">
        <w:t>athletics s</w:t>
      </w:r>
      <w:r>
        <w:t xml:space="preserve">anctioned by the High </w:t>
      </w:r>
      <w:r>
        <w:lastRenderedPageBreak/>
        <w:t xml:space="preserve">School League before the student may participate in those athletics. This gender determination must be the gender of the student at birth as </w:t>
      </w:r>
      <w:r w:rsidRPr="00AF3D5C">
        <w:t>indicated on the cert</w:t>
      </w:r>
      <w:r>
        <w:t>ified birth certificate of the student.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school may not permit a boy to try out for or participate in a High Sc</w:t>
      </w:r>
      <w:r w:rsidR="00302E5F">
        <w:t>hool League sanctioned athletic</w:t>
      </w:r>
      <w:r>
        <w:t xml:space="preserve"> team designated as a girls</w:t>
      </w:r>
      <w:r w:rsidR="00BC69C3" w:rsidRPr="00BC69C3">
        <w:t>’</w:t>
      </w:r>
      <w:r>
        <w:t xml:space="preserve"> team.</w:t>
      </w:r>
    </w:p>
    <w:p w:rsidR="00A1345E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school may not permit a girl to try out for or participate in a High School League</w:t>
      </w:r>
      <w:r w:rsidR="00BC69C3">
        <w:noBreakHyphen/>
      </w:r>
      <w:r>
        <w:t>sanctioned athletic team designated as a boys</w:t>
      </w:r>
      <w:r w:rsidR="00BC69C3" w:rsidRPr="00BC69C3">
        <w:t>’</w:t>
      </w:r>
      <w:r>
        <w:t xml:space="preserve"> team.</w:t>
      </w:r>
    </w:p>
    <w:p w:rsidR="00872223" w:rsidRDefault="00A1345E" w:rsidP="00A1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school that offers a High School League</w:t>
      </w:r>
      <w:r w:rsidR="00BC69C3">
        <w:noBreakHyphen/>
      </w:r>
      <w:r>
        <w:t>sanctioned mixed or coed athletic team in which the game rules designate a certain number of team participants from each gender may not permit a boy to qualify for a girls</w:t>
      </w:r>
      <w:r w:rsidR="00BC69C3" w:rsidRPr="00BC69C3">
        <w:t>’</w:t>
      </w:r>
      <w:r>
        <w:t xml:space="preserve"> slot on the mixed or coed teams and may not permit a girl to qualify for a boys</w:t>
      </w:r>
      <w:r w:rsidR="00BC69C3" w:rsidRPr="00BC69C3">
        <w:t>’</w:t>
      </w:r>
      <w:r>
        <w:t xml:space="preserve"> slot on the mixed or coed team.”</w:t>
      </w: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223" w:rsidRDefault="00872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345E">
        <w:t>2</w:t>
      </w:r>
      <w:r>
        <w:t>.</w:t>
      </w:r>
      <w:r>
        <w:tab/>
        <w:t>This act takes effect upon approval by the Governor.</w:t>
      </w:r>
    </w:p>
    <w:p w:rsidR="00567C7B" w:rsidRDefault="00BC69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2C0" w:rsidRDefault="005F12C0" w:rsidP="005F12C0">
      <w:pPr>
        <w:suppressAutoHyphens/>
      </w:pPr>
    </w:p>
    <w:sectPr w:rsidR="005F12C0" w:rsidSect="005F12C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223" w:rsidRDefault="00872223" w:rsidP="009F0C77">
      <w:r>
        <w:separator/>
      </w:r>
    </w:p>
  </w:endnote>
  <w:endnote w:type="continuationSeparator" w:id="0">
    <w:p w:rsidR="00872223" w:rsidRDefault="008722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C8F5C-1194-4D48-85E1-8331A86E95A6}"/>
    <w:embedBold r:id="rId2" w:fontKey="{36C2B5B3-C0FD-4000-8AA7-BB1CB10EEE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D63684-000E-4FD0-B0ED-A189171CDE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47F3C5-47F4-4B20-A130-D83C9CCBD5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8EB689-84BF-4857-9A70-3D1B8F5BE0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2C0" w:rsidRPr="00B5625E" w:rsidRDefault="005F12C0" w:rsidP="00B56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7D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223" w:rsidRDefault="00872223" w:rsidP="009F0C77">
      <w:r>
        <w:separator/>
      </w:r>
    </w:p>
  </w:footnote>
  <w:footnote w:type="continuationSeparator" w:id="0">
    <w:p w:rsidR="00872223" w:rsidRDefault="008722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45AB16"/>
    <w:docVar w:name="CoverBillType" w:val="b"/>
    <w:docVar w:name="docpath" w:val="L:\Council\bills\AGM\18845AB16.DOCX"/>
    <w:docVar w:name="dvBillNumber" w:val="47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72223"/>
    <w:rsid w:val="00011869"/>
    <w:rsid w:val="00015CD6"/>
    <w:rsid w:val="000E0D10"/>
    <w:rsid w:val="000E1785"/>
    <w:rsid w:val="000F40FA"/>
    <w:rsid w:val="0010776B"/>
    <w:rsid w:val="00133E66"/>
    <w:rsid w:val="001435A3"/>
    <w:rsid w:val="00146ED3"/>
    <w:rsid w:val="00151044"/>
    <w:rsid w:val="001A22E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2E5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199"/>
    <w:rsid w:val="00567C7B"/>
    <w:rsid w:val="00577C6C"/>
    <w:rsid w:val="005C2FE2"/>
    <w:rsid w:val="005E2BC9"/>
    <w:rsid w:val="005F12C0"/>
    <w:rsid w:val="00605102"/>
    <w:rsid w:val="006215AA"/>
    <w:rsid w:val="006913C9"/>
    <w:rsid w:val="0069470D"/>
    <w:rsid w:val="00717DAB"/>
    <w:rsid w:val="00734F00"/>
    <w:rsid w:val="007A70AE"/>
    <w:rsid w:val="008362E8"/>
    <w:rsid w:val="00872223"/>
    <w:rsid w:val="008A1768"/>
    <w:rsid w:val="008B27D6"/>
    <w:rsid w:val="008F0F33"/>
    <w:rsid w:val="008F4429"/>
    <w:rsid w:val="0094021A"/>
    <w:rsid w:val="00990EA8"/>
    <w:rsid w:val="009B44AF"/>
    <w:rsid w:val="009C6A0B"/>
    <w:rsid w:val="009F0C77"/>
    <w:rsid w:val="009F4DD1"/>
    <w:rsid w:val="00A1345E"/>
    <w:rsid w:val="00A41684"/>
    <w:rsid w:val="00A64E80"/>
    <w:rsid w:val="00A72BCD"/>
    <w:rsid w:val="00A741D9"/>
    <w:rsid w:val="00A833AB"/>
    <w:rsid w:val="00A9741D"/>
    <w:rsid w:val="00AD4B17"/>
    <w:rsid w:val="00B412D4"/>
    <w:rsid w:val="00B5625E"/>
    <w:rsid w:val="00BC69C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A31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A4B82-D450-4119-BC56-6E77D4BF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E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12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7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61_2016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6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70841-65B0-4019-BB6C-6A3ADE0C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468</Words>
  <Characters>2671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4761: School sponsored athletics - South Carolina Legislature Online</dc:title>
  <dc:creator>angiemorgan</dc:creator>
  <cp:lastModifiedBy>N Cumfer</cp:lastModifiedBy>
  <cp:revision>2</cp:revision>
  <cp:lastPrinted>2016-01-14T16:31:00Z</cp:lastPrinted>
  <dcterms:created xsi:type="dcterms:W3CDTF">2016-12-02T19:18:00Z</dcterms:created>
  <dcterms:modified xsi:type="dcterms:W3CDTF">2016-12-02T19:18:00Z</dcterms:modified>
</cp:coreProperties>
</file>