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A165A0">
        <w:rPr>
          <w:rFonts w:eastAsia="Times New Roman" w:cs="Times New Roman"/>
          <w:b/>
          <w:szCs w:val="20"/>
        </w:rPr>
        <w:t>South Carolina General Assembly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121st Session, 2015-2016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65A0" w:rsidRPr="00A165A0" w:rsidRDefault="00EA0137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A138, R142, H4857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b/>
          <w:szCs w:val="20"/>
        </w:rPr>
        <w:t>STATUS INFORMATION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General Bill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Sponsors: Reps. Hiott, Clary and Collins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Document Path: l:\council\bills\ggs\22826zw16.docx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Companion/Similar bill(s): 1061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9, 2016</w:t>
      </w: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11, 2016</w:t>
      </w: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February 18, 2016</w:t>
      </w: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25, 2016</w:t>
      </w: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2, 2016, Signed</w:t>
      </w:r>
    </w:p>
    <w:p w:rsidR="00562F80" w:rsidRDefault="00562F8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>Summary: Coal combustion residuals</w:t>
      </w: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b/>
          <w:szCs w:val="20"/>
        </w:rPr>
        <w:t>HISTORY OF LEGISLATIVE ACTIONS</w:t>
      </w:r>
    </w:p>
    <w:p w:rsidR="00A165A0" w:rsidRPr="00A165A0" w:rsidRDefault="00A165A0" w:rsidP="00A165A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  <w:u w:val="single"/>
        </w:rPr>
        <w:tab/>
        <w:t>Date</w:t>
      </w:r>
      <w:r w:rsidRPr="00A165A0">
        <w:rPr>
          <w:rFonts w:eastAsia="Times New Roman" w:cs="Times New Roman"/>
          <w:szCs w:val="20"/>
          <w:u w:val="single"/>
        </w:rPr>
        <w:tab/>
        <w:t>Body</w:t>
      </w:r>
      <w:r w:rsidRPr="00A165A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A165A0">
        <w:rPr>
          <w:rFonts w:eastAsia="Times New Roman" w:cs="Times New Roman"/>
          <w:szCs w:val="20"/>
          <w:u w:val="single"/>
        </w:rPr>
        <w:tab/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E20532">
        <w:rPr>
          <w:rFonts w:cs="Times New Roman"/>
        </w:rPr>
        <w:t>without reference (</w:t>
      </w:r>
      <w:hyperlink r:id="rId7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7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Read second time (</w:t>
      </w:r>
      <w:hyperlink r:id="rId8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24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Read second time (</w:t>
      </w:r>
      <w:hyperlink r:id="rId9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24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20532">
        <w:rPr>
          <w:rFonts w:cs="Times New Roman"/>
        </w:rPr>
        <w:t>109  Nays</w:t>
      </w:r>
      <w:r>
        <w:rPr>
          <w:rFonts w:cs="Times New Roman"/>
        </w:rPr>
        <w:noBreakHyphen/>
      </w:r>
      <w:r w:rsidRPr="00E20532">
        <w:rPr>
          <w:rFonts w:cs="Times New Roman"/>
        </w:rPr>
        <w:t>0 (</w:t>
      </w:r>
      <w:hyperlink r:id="rId10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24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E20532">
        <w:rPr>
          <w:rFonts w:cs="Times New Roman"/>
        </w:rPr>
        <w:t>(</w:t>
      </w:r>
      <w:hyperlink r:id="rId11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46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Introduced and read first time (</w:t>
      </w:r>
      <w:hyperlink r:id="rId12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6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E20532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E20532">
        <w:rPr>
          <w:rFonts w:cs="Times New Roman"/>
        </w:rPr>
        <w:t>(</w:t>
      </w:r>
      <w:hyperlink r:id="rId13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6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E20532">
        <w:rPr>
          <w:rFonts w:cs="Times New Roman"/>
          <w:b/>
        </w:rPr>
        <w:t>Judiciary</w:t>
      </w:r>
      <w:r w:rsidRPr="00E20532">
        <w:rPr>
          <w:rFonts w:cs="Times New Roman"/>
        </w:rPr>
        <w:t xml:space="preserve"> (</w:t>
      </w:r>
      <w:hyperlink r:id="rId14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11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Committee Amendment Adopted (</w:t>
      </w:r>
      <w:hyperlink r:id="rId15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19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Read second time (</w:t>
      </w:r>
      <w:hyperlink r:id="rId16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19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E20532">
        <w:rPr>
          <w:rFonts w:cs="Times New Roman"/>
        </w:rPr>
        <w:t>39  Nays</w:t>
      </w:r>
      <w:r>
        <w:rPr>
          <w:rFonts w:cs="Times New Roman"/>
        </w:rPr>
        <w:noBreakHyphen/>
      </w:r>
      <w:r w:rsidRPr="00E20532">
        <w:rPr>
          <w:rFonts w:cs="Times New Roman"/>
        </w:rPr>
        <w:t>0 (</w:t>
      </w:r>
      <w:hyperlink r:id="rId17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19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20532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E20532">
        <w:rPr>
          <w:rFonts w:cs="Times New Roman"/>
        </w:rPr>
        <w:t>amendments (</w:t>
      </w:r>
      <w:hyperlink r:id="rId18" w:history="1">
        <w:r w:rsidRPr="00084208">
          <w:rPr>
            <w:rStyle w:val="Hyperlink"/>
            <w:rFonts w:cs="Times New Roman"/>
          </w:rPr>
          <w:t>Senate Journal</w:t>
        </w:r>
        <w:r w:rsidRPr="00084208">
          <w:rPr>
            <w:rStyle w:val="Hyperlink"/>
            <w:rFonts w:cs="Times New Roman"/>
          </w:rPr>
          <w:noBreakHyphen/>
          <w:t>page 13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E20532">
        <w:rPr>
          <w:rFonts w:cs="Times New Roman"/>
        </w:rPr>
        <w:t>(</w:t>
      </w:r>
      <w:hyperlink r:id="rId19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38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2053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20532">
        <w:rPr>
          <w:rFonts w:cs="Times New Roman"/>
        </w:rPr>
        <w:t>101  Nays</w:t>
      </w:r>
      <w:r>
        <w:rPr>
          <w:rFonts w:cs="Times New Roman"/>
        </w:rPr>
        <w:noBreakHyphen/>
      </w:r>
      <w:r w:rsidRPr="00E20532">
        <w:rPr>
          <w:rFonts w:cs="Times New Roman"/>
        </w:rPr>
        <w:t>1 (</w:t>
      </w:r>
      <w:hyperlink r:id="rId20" w:history="1">
        <w:r w:rsidRPr="00084208">
          <w:rPr>
            <w:rStyle w:val="Hyperlink"/>
            <w:rFonts w:cs="Times New Roman"/>
          </w:rPr>
          <w:t>House Journal</w:t>
        </w:r>
        <w:r w:rsidRPr="00084208">
          <w:rPr>
            <w:rStyle w:val="Hyperlink"/>
            <w:rFonts w:cs="Times New Roman"/>
          </w:rPr>
          <w:noBreakHyphen/>
          <w:t>page 39</w:t>
        </w:r>
      </w:hyperlink>
      <w:r w:rsidRPr="00E20532">
        <w:rPr>
          <w:rFonts w:cs="Times New Roman"/>
        </w:rPr>
        <w:t>)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20532">
        <w:rPr>
          <w:rFonts w:cs="Times New Roman"/>
        </w:rPr>
        <w:t>Ratified R 142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20532">
        <w:rPr>
          <w:rFonts w:cs="Times New Roman"/>
        </w:rPr>
        <w:t>Signed By Governor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20532">
        <w:rPr>
          <w:rFonts w:cs="Times New Roman"/>
        </w:rPr>
        <w:t>Effective date See Act for Effective Date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20532">
        <w:rPr>
          <w:rFonts w:cs="Times New Roman"/>
        </w:rPr>
        <w:t>Act No</w:t>
      </w:r>
      <w:r>
        <w:rPr>
          <w:rFonts w:cs="Times New Roman"/>
        </w:rPr>
        <w:t>. </w:t>
      </w:r>
      <w:r w:rsidRPr="00E20532">
        <w:rPr>
          <w:rFonts w:cs="Times New Roman"/>
        </w:rPr>
        <w:t>138</w:t>
      </w:r>
    </w:p>
    <w:p w:rsidR="00EA0137" w:rsidRDefault="00EA0137" w:rsidP="00EA013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A165A0" w:rsidRPr="00A165A0" w:rsidRDefault="00A165A0" w:rsidP="00A165A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A165A0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A165A0">
        <w:rPr>
          <w:rFonts w:eastAsia="Times New Roman" w:cs="Times New Roman"/>
          <w:szCs w:val="20"/>
        </w:rPr>
        <w:t xml:space="preserve"> at the website</w:t>
      </w:r>
    </w:p>
    <w:p w:rsidR="00A165A0" w:rsidRPr="00A165A0" w:rsidRDefault="00A165A0" w:rsidP="00A165A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A165A0" w:rsidRPr="00A165A0" w:rsidRDefault="00A165A0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A165A0">
        <w:rPr>
          <w:rFonts w:eastAsia="Times New Roman" w:cs="Times New Roman"/>
          <w:b/>
          <w:szCs w:val="20"/>
        </w:rPr>
        <w:t>VERSIONS OF THIS BILL</w:t>
      </w:r>
    </w:p>
    <w:p w:rsidR="00A165A0" w:rsidRPr="00A165A0" w:rsidRDefault="00A165A0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165A0" w:rsidRPr="00A165A0" w:rsidRDefault="00084208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A165A0" w:rsidRPr="00A165A0">
          <w:rPr>
            <w:rFonts w:eastAsia="Times New Roman" w:cs="Times New Roman"/>
            <w:color w:val="0000FF" w:themeColor="hyperlink"/>
            <w:szCs w:val="20"/>
            <w:u w:val="single"/>
          </w:rPr>
          <w:t>2/9/2016</w:t>
        </w:r>
      </w:hyperlink>
    </w:p>
    <w:p w:rsidR="00A165A0" w:rsidRPr="00A165A0" w:rsidRDefault="00084208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A165A0" w:rsidRPr="00A165A0">
          <w:rPr>
            <w:rFonts w:eastAsia="Times New Roman" w:cs="Times New Roman"/>
            <w:color w:val="0000FF" w:themeColor="hyperlink"/>
            <w:szCs w:val="20"/>
            <w:u w:val="single"/>
          </w:rPr>
          <w:t>2/9/2016-A</w:t>
        </w:r>
      </w:hyperlink>
    </w:p>
    <w:p w:rsidR="00A165A0" w:rsidRPr="00A165A0" w:rsidRDefault="00084208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A165A0" w:rsidRPr="00A165A0">
          <w:rPr>
            <w:rFonts w:eastAsia="Times New Roman" w:cs="Times New Roman"/>
            <w:color w:val="0000FF" w:themeColor="hyperlink"/>
            <w:szCs w:val="20"/>
            <w:u w:val="single"/>
          </w:rPr>
          <w:t>2/17/2016</w:t>
        </w:r>
      </w:hyperlink>
    </w:p>
    <w:p w:rsidR="00A165A0" w:rsidRPr="00A165A0" w:rsidRDefault="00084208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A165A0" w:rsidRPr="00A165A0">
          <w:rPr>
            <w:rFonts w:eastAsia="Times New Roman" w:cs="Times New Roman"/>
            <w:color w:val="0000FF" w:themeColor="hyperlink"/>
            <w:szCs w:val="20"/>
            <w:u w:val="single"/>
          </w:rPr>
          <w:t>2/18/2016</w:t>
        </w:r>
      </w:hyperlink>
    </w:p>
    <w:p w:rsidR="00A165A0" w:rsidRPr="00A165A0" w:rsidRDefault="00A165A0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A165A0" w:rsidRDefault="00A165A0" w:rsidP="00A165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A165A0" w:rsidSect="00A165A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(A138, R142, H4857)</w:t>
      </w:r>
    </w:p>
    <w:p w:rsidR="00F00E44" w:rsidRPr="008836A5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00E44" w:rsidRPr="00A165A0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A165A0">
        <w:rPr>
          <w:rFonts w:cs="Times New Roman"/>
          <w:b/>
          <w:color w:val="000000" w:themeColor="text1"/>
          <w:szCs w:val="36"/>
        </w:rPr>
        <w:t xml:space="preserve">AN ACT </w:t>
      </w:r>
      <w:r w:rsidRPr="00A165A0">
        <w:rPr>
          <w:rFonts w:cs="Times New Roman"/>
          <w:b/>
        </w:rPr>
        <w:t>TO AMEND THE CODE OF LAWS OF SOUTH CAROLINA, 1976, BY ADDING SECTION 58</w:t>
      </w:r>
      <w:r w:rsidRPr="00A165A0">
        <w:rPr>
          <w:rFonts w:cs="Times New Roman"/>
          <w:b/>
        </w:rPr>
        <w:noBreakHyphen/>
        <w:t>27</w:t>
      </w:r>
      <w:r w:rsidRPr="00A165A0">
        <w:rPr>
          <w:rFonts w:cs="Times New Roman"/>
          <w:b/>
        </w:rPr>
        <w:noBreakHyphen/>
        <w:t>255 SO AS TO REQUIRE COAL COMBUSTION RESIDUALS RESULTING FROM THE PRODUCTION OF ELECTRICITY TO BE PLACED IN A CLASS 3 LANDFILL AND TO PROVIDE EXCEPTIONS.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62D6">
        <w:rPr>
          <w:rFonts w:cs="Times New Roman"/>
        </w:rPr>
        <w:t>Be it enacted by the General Assembly of the State of South Carolina: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0E44" w:rsidRPr="00130872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Coal combustion residuals disposal</w:t>
      </w: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>SECTION</w:t>
      </w:r>
      <w:r w:rsidRPr="00CB62D6">
        <w:rPr>
          <w:rFonts w:cs="Times New Roman"/>
          <w:snapToGrid w:val="0"/>
        </w:rPr>
        <w:tab/>
        <w:t>1.</w:t>
      </w:r>
      <w:r w:rsidRPr="00CB62D6">
        <w:rPr>
          <w:rFonts w:cs="Times New Roman"/>
          <w:snapToGrid w:val="0"/>
        </w:rPr>
        <w:tab/>
        <w:t>Article 1, Chapter 27, Title 58 of the 1976 Code is amended by adding: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  <w:t>“Section 58</w:t>
      </w:r>
      <w:r w:rsidRPr="00CB62D6">
        <w:rPr>
          <w:rFonts w:cs="Times New Roman"/>
          <w:snapToGrid w:val="0"/>
        </w:rPr>
        <w:noBreakHyphen/>
        <w:t>27</w:t>
      </w:r>
      <w:r w:rsidRPr="00CB62D6">
        <w:rPr>
          <w:rFonts w:cs="Times New Roman"/>
          <w:snapToGrid w:val="0"/>
        </w:rPr>
        <w:noBreakHyphen/>
        <w:t>255.</w:t>
      </w:r>
      <w:r w:rsidRPr="00CB62D6">
        <w:rPr>
          <w:rFonts w:cs="Times New Roman"/>
          <w:snapToGrid w:val="0"/>
        </w:rPr>
        <w:tab/>
        <w:t>(A)</w:t>
      </w:r>
      <w:r w:rsidRPr="00CB62D6">
        <w:rPr>
          <w:rFonts w:cs="Times New Roman"/>
          <w:snapToGrid w:val="0"/>
        </w:rPr>
        <w:tab/>
        <w:t>Coal combustion residuals that result from an electrical utility, an electric cooperative, a governmental entity, a corporation, or an individual producing electricity for sale or distribution by burning coal must be placed in a commercial Class 3 solid waste management landfill, unless the coal combustion residuals are: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</w:r>
      <w:r w:rsidRPr="00CB62D6">
        <w:rPr>
          <w:rFonts w:cs="Times New Roman"/>
          <w:snapToGrid w:val="0"/>
        </w:rPr>
        <w:tab/>
        <w:t>(1)</w:t>
      </w:r>
      <w:r w:rsidRPr="00CB62D6">
        <w:rPr>
          <w:rFonts w:cs="Times New Roman"/>
          <w:snapToGrid w:val="0"/>
        </w:rPr>
        <w:tab/>
        <w:t>located contiguous with the electric generating unit;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</w:r>
      <w:r w:rsidRPr="00CB62D6">
        <w:rPr>
          <w:rFonts w:cs="Times New Roman"/>
          <w:snapToGrid w:val="0"/>
        </w:rPr>
        <w:tab/>
        <w:t>(2)</w:t>
      </w:r>
      <w:r w:rsidRPr="00CB62D6">
        <w:rPr>
          <w:rFonts w:cs="Times New Roman"/>
          <w:snapToGrid w:val="0"/>
        </w:rPr>
        <w:tab/>
        <w:t xml:space="preserve">intended to be beneficially reused; 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</w:r>
      <w:r w:rsidRPr="00CB62D6">
        <w:rPr>
          <w:rFonts w:cs="Times New Roman"/>
          <w:snapToGrid w:val="0"/>
        </w:rPr>
        <w:tab/>
        <w:t>(3)</w:t>
      </w:r>
      <w:r w:rsidRPr="00CB62D6">
        <w:rPr>
          <w:rFonts w:cs="Times New Roman"/>
          <w:snapToGrid w:val="0"/>
        </w:rPr>
        <w:tab/>
        <w:t>placed into beneficial reuse; or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</w:r>
      <w:r w:rsidRPr="00CB62D6">
        <w:rPr>
          <w:rFonts w:cs="Times New Roman"/>
          <w:snapToGrid w:val="0"/>
        </w:rPr>
        <w:tab/>
        <w:t>(4)</w:t>
      </w:r>
      <w:r w:rsidRPr="00CB62D6">
        <w:rPr>
          <w:rFonts w:cs="Times New Roman"/>
          <w:snapToGrid w:val="0"/>
        </w:rPr>
        <w:tab/>
        <w:t>placed in an appropriate landfill which meets the standards of the Department of Health and Environmental Control Regulation 61</w:t>
      </w:r>
      <w:r w:rsidRPr="00CB62D6">
        <w:rPr>
          <w:rFonts w:cs="Times New Roman"/>
          <w:snapToGrid w:val="0"/>
        </w:rPr>
        <w:noBreakHyphen/>
        <w:t>107, and that is owned or operated by the entity that produced the electricity which resulted in the coal combustion residuals.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ab/>
        <w:t>(B)</w:t>
      </w:r>
      <w:r w:rsidRPr="00CB62D6">
        <w:rPr>
          <w:rFonts w:cs="Times New Roman"/>
          <w:snapToGrid w:val="0"/>
        </w:rPr>
        <w:tab/>
        <w:t>The ‘beneficial reuse’ of coal combustion residuals, as used in this section, is subject to the applicable regulations as promulgated by the Department of Health and Environmental Control.”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130872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Other provisions or requirements unaffected</w:t>
      </w: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>SECTION</w:t>
      </w:r>
      <w:r w:rsidRPr="00CB62D6">
        <w:rPr>
          <w:rFonts w:cs="Times New Roman"/>
          <w:snapToGrid w:val="0"/>
        </w:rPr>
        <w:tab/>
        <w:t>2.</w:t>
      </w:r>
      <w:r w:rsidRPr="00CB62D6">
        <w:rPr>
          <w:rFonts w:cs="Times New Roman"/>
          <w:snapToGrid w:val="0"/>
        </w:rPr>
        <w:tab/>
        <w:t>Nothing in this act affects any other provisions or requirements of law or regulation applicable to coal combustion residuals.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130872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t>Provisions to sunset in five years</w:t>
      </w: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CB62D6">
        <w:rPr>
          <w:rFonts w:cs="Times New Roman"/>
          <w:snapToGrid w:val="0"/>
        </w:rPr>
        <w:t>SECTION</w:t>
      </w:r>
      <w:r w:rsidRPr="00CB62D6">
        <w:rPr>
          <w:rFonts w:cs="Times New Roman"/>
          <w:snapToGrid w:val="0"/>
        </w:rPr>
        <w:tab/>
        <w:t>3.</w:t>
      </w:r>
      <w:r w:rsidRPr="00CB62D6">
        <w:rPr>
          <w:rFonts w:cs="Times New Roman"/>
          <w:snapToGrid w:val="0"/>
        </w:rPr>
        <w:tab/>
        <w:t>The provisions of this act are repealed five years from the act’s effective date, unless reenacted or otherwise extended by the General Assembly.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130872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snapToGrid w:val="0"/>
        </w:rPr>
      </w:pPr>
      <w:r>
        <w:rPr>
          <w:rFonts w:cs="Times New Roman"/>
          <w:b/>
          <w:snapToGrid w:val="0"/>
        </w:rPr>
        <w:lastRenderedPageBreak/>
        <w:t>Time effective</w:t>
      </w: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B62D6">
        <w:rPr>
          <w:rFonts w:cs="Times New Roman"/>
          <w:snapToGrid w:val="0"/>
        </w:rPr>
        <w:t>SECTION</w:t>
      </w:r>
      <w:r w:rsidRPr="00CB62D6">
        <w:rPr>
          <w:rFonts w:cs="Times New Roman"/>
          <w:snapToGrid w:val="0"/>
        </w:rPr>
        <w:tab/>
        <w:t>4.</w:t>
      </w:r>
      <w:r w:rsidRPr="00CB62D6">
        <w:rPr>
          <w:rFonts w:cs="Times New Roman"/>
          <w:snapToGrid w:val="0"/>
        </w:rPr>
        <w:tab/>
        <w:t xml:space="preserve">This act takes effect </w:t>
      </w:r>
      <w:r>
        <w:rPr>
          <w:rFonts w:cs="Times New Roman"/>
          <w:snapToGrid w:val="0"/>
        </w:rPr>
        <w:t>up</w:t>
      </w:r>
      <w:r w:rsidRPr="00CB62D6">
        <w:rPr>
          <w:rFonts w:cs="Times New Roman"/>
          <w:snapToGrid w:val="0"/>
        </w:rPr>
        <w:t xml:space="preserve">on </w:t>
      </w:r>
      <w:r>
        <w:rPr>
          <w:rFonts w:cs="Times New Roman"/>
          <w:snapToGrid w:val="0"/>
        </w:rPr>
        <w:t>approval by the Governor</w:t>
      </w:r>
      <w:r w:rsidRPr="00CB62D6">
        <w:rPr>
          <w:rFonts w:cs="Times New Roman"/>
          <w:snapToGrid w:val="0"/>
        </w:rPr>
        <w:t xml:space="preserve"> and applies to the disposal of coal combustion residuals placed in a landfill on or after that date.</w:t>
      </w:r>
    </w:p>
    <w:p w:rsidR="00F00E44" w:rsidRPr="00CB62D6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0E44" w:rsidRDefault="00F00E44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2016.</w:t>
      </w:r>
    </w:p>
    <w:p w:rsidR="00F00E44" w:rsidRDefault="00F00E44" w:rsidP="00F00E44">
      <w:pPr>
        <w:jc w:val="both"/>
        <w:rPr>
          <w:color w:val="000000" w:themeColor="text1"/>
        </w:rPr>
      </w:pPr>
    </w:p>
    <w:p w:rsidR="00F00E44" w:rsidRDefault="00F00E44" w:rsidP="00F00E44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7C7E72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March, 2016. </w:t>
      </w:r>
    </w:p>
    <w:p w:rsidR="00F00E44" w:rsidRDefault="00F00E44" w:rsidP="00F00E44">
      <w:pPr>
        <w:jc w:val="center"/>
        <w:rPr>
          <w:color w:val="000000" w:themeColor="text1"/>
        </w:rPr>
      </w:pPr>
    </w:p>
    <w:p w:rsidR="00F00E44" w:rsidRDefault="00F00E44" w:rsidP="00F00E44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A165A0" w:rsidRPr="00925003" w:rsidRDefault="00A165A0" w:rsidP="00F00E4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A165A0" w:rsidRPr="00925003" w:rsidSect="00A165A0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C7" w:rsidRDefault="00E762C7" w:rsidP="007D5FAC">
      <w:r>
        <w:separator/>
      </w:r>
    </w:p>
  </w:endnote>
  <w:endnote w:type="continuationSeparator" w:id="0">
    <w:p w:rsidR="00E762C7" w:rsidRDefault="00E762C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5A0" w:rsidRPr="00A165A0" w:rsidRDefault="00A165A0" w:rsidP="00A165A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8420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5A0" w:rsidRDefault="00A16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C7" w:rsidRDefault="00E762C7" w:rsidP="007D5FAC">
      <w:r>
        <w:separator/>
      </w:r>
    </w:p>
  </w:footnote>
  <w:footnote w:type="continuationSeparator" w:id="0">
    <w:p w:rsidR="00E762C7" w:rsidRDefault="00E762C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Williams"/>
    <w:docVar w:name="ActBillNo" w:val="4857"/>
    <w:docVar w:name="ActSecretary" w:val="Shackelford"/>
    <w:docVar w:name="ActSIdno" w:val="(86)  4857ZW16"/>
    <w:docVar w:name="clipname" w:val="4857ZW16"/>
    <w:docVar w:name="dvBillNumber" w:val="4857"/>
    <w:docVar w:name="dvBillNumberPrefix" w:val="H"/>
    <w:docVar w:name="dvOriginalBody" w:val="House"/>
    <w:docVar w:name="HOUSEACTFULLPATH" w:val="L:\COUNCIL\ACTS\4857ZW16.DOCX"/>
    <w:docVar w:name="OrigHOUSEBillNo" w:val="4857"/>
    <w:docVar w:name="WhatActtype" w:val="AN ACT"/>
  </w:docVars>
  <w:rsids>
    <w:rsidRoot w:val="00246367"/>
    <w:rsid w:val="00002DE0"/>
    <w:rsid w:val="00020349"/>
    <w:rsid w:val="00020977"/>
    <w:rsid w:val="00021B0B"/>
    <w:rsid w:val="00040C05"/>
    <w:rsid w:val="0004579B"/>
    <w:rsid w:val="00051B4F"/>
    <w:rsid w:val="00060E60"/>
    <w:rsid w:val="000657ED"/>
    <w:rsid w:val="000673E4"/>
    <w:rsid w:val="0007088D"/>
    <w:rsid w:val="00072AAC"/>
    <w:rsid w:val="000731E9"/>
    <w:rsid w:val="00074565"/>
    <w:rsid w:val="00076A1A"/>
    <w:rsid w:val="00077DA3"/>
    <w:rsid w:val="00081300"/>
    <w:rsid w:val="00084208"/>
    <w:rsid w:val="00085C37"/>
    <w:rsid w:val="00092EE6"/>
    <w:rsid w:val="00096A9B"/>
    <w:rsid w:val="00096BDA"/>
    <w:rsid w:val="000A6151"/>
    <w:rsid w:val="000B316D"/>
    <w:rsid w:val="000B56CB"/>
    <w:rsid w:val="000C7A9E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0872"/>
    <w:rsid w:val="00131CE5"/>
    <w:rsid w:val="00135DDF"/>
    <w:rsid w:val="00136AA0"/>
    <w:rsid w:val="00141278"/>
    <w:rsid w:val="0014525A"/>
    <w:rsid w:val="001473CA"/>
    <w:rsid w:val="001626DB"/>
    <w:rsid w:val="00170F30"/>
    <w:rsid w:val="00172771"/>
    <w:rsid w:val="001747A9"/>
    <w:rsid w:val="00174E00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186A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46367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2A9F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56B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25C0A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2F80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0FEE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B59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6B77"/>
    <w:rsid w:val="008836A5"/>
    <w:rsid w:val="00892AF7"/>
    <w:rsid w:val="00892D33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003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165A0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1D1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6D70"/>
    <w:rsid w:val="00AF7929"/>
    <w:rsid w:val="00AF7A83"/>
    <w:rsid w:val="00B11270"/>
    <w:rsid w:val="00B115D9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6428A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D06C4"/>
    <w:rsid w:val="00CE030C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2CE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6733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762C7"/>
    <w:rsid w:val="00E9303D"/>
    <w:rsid w:val="00EA0137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0E44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6DC2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B4AC56FA-8A02-4702-85F9-B66F6B2C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6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130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F6D7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65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64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6\02-10-16.docx" TargetMode="External"/><Relationship Id="rId13" Type="http://schemas.openxmlformats.org/officeDocument/2006/relationships/hyperlink" Target="file:///h:\SJ%20Archive\2016\02-11-16.docx" TargetMode="External"/><Relationship Id="rId18" Type="http://schemas.openxmlformats.org/officeDocument/2006/relationships/hyperlink" Target="file:///h:\SJ%20Archive\2016\02-23-16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scstatehouse.gov/billsearch.php?billnumbers=4857&amp;session=121&amp;summary=B" TargetMode="External"/><Relationship Id="rId7" Type="http://schemas.openxmlformats.org/officeDocument/2006/relationships/hyperlink" Target="file:///h:\HJ%20Archive\2016\02-09-16.docx" TargetMode="External"/><Relationship Id="rId12" Type="http://schemas.openxmlformats.org/officeDocument/2006/relationships/hyperlink" Target="file:///h:\SJ%20Archive\2016\02-11-16.docx" TargetMode="External"/><Relationship Id="rId17" Type="http://schemas.openxmlformats.org/officeDocument/2006/relationships/hyperlink" Target="file:///h:\SJ%20Archive\2016\02-18-16.docx" TargetMode="External"/><Relationship Id="rId25" Type="http://schemas.openxmlformats.org/officeDocument/2006/relationships/hyperlink" Target="file:///p:\pprever\2015-16\4857_20160218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6\02-18-16.docx" TargetMode="External"/><Relationship Id="rId20" Type="http://schemas.openxmlformats.org/officeDocument/2006/relationships/hyperlink" Target="file:///h:\HJ%20Archive\2016\02-25-16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6\02-11-16.docx" TargetMode="External"/><Relationship Id="rId24" Type="http://schemas.openxmlformats.org/officeDocument/2006/relationships/hyperlink" Target="file:///p:\pprever\2015-16\4857_20160217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6\02-18-16.docx" TargetMode="External"/><Relationship Id="rId23" Type="http://schemas.openxmlformats.org/officeDocument/2006/relationships/hyperlink" Target="file:///p:\pprever\2015-16\4857_20160209A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16\02-10-16.docx" TargetMode="External"/><Relationship Id="rId19" Type="http://schemas.openxmlformats.org/officeDocument/2006/relationships/hyperlink" Target="file:///h:\HJ%20Archive\2016\02-25-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6\02-10-16.docx" TargetMode="External"/><Relationship Id="rId14" Type="http://schemas.openxmlformats.org/officeDocument/2006/relationships/hyperlink" Target="file:///h:\SJ%20Archive\2016\02-17-16.docx" TargetMode="External"/><Relationship Id="rId22" Type="http://schemas.openxmlformats.org/officeDocument/2006/relationships/hyperlink" Target="file:///p:\pprever\2015-16\4857_20160209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45D6-DADF-497E-B2E1-49B3C458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7855D241.dotm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4857: Coal combustion residuals - South Carolina Legislature Online</dc:title>
  <dc:subject/>
  <dc:creator>GloriaShackelford</dc:creator>
  <cp:keywords/>
  <dc:description/>
  <cp:lastModifiedBy>N Cumfer</cp:lastModifiedBy>
  <cp:revision>2</cp:revision>
  <cp:lastPrinted>2016-02-25T17:51:00Z</cp:lastPrinted>
  <dcterms:created xsi:type="dcterms:W3CDTF">2016-12-02T19:21:00Z</dcterms:created>
  <dcterms:modified xsi:type="dcterms:W3CDTF">2016-12-02T19:21:00Z</dcterms:modified>
</cp:coreProperties>
</file>