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E1F" w:rsidRDefault="00E92E1F" w:rsidP="00E92E1F">
      <w:pPr>
        <w:widowControl w:val="0"/>
        <w:jc w:val="center"/>
      </w:pPr>
      <w:bookmarkStart w:id="0" w:name="_GoBack"/>
      <w:bookmarkEnd w:id="0"/>
      <w:r w:rsidRPr="00E92E1F">
        <w:rPr>
          <w:b/>
        </w:rPr>
        <w:t>South Carolina General Assembly</w:t>
      </w:r>
    </w:p>
    <w:p w:rsidR="00E92E1F" w:rsidRDefault="00E92E1F" w:rsidP="00E92E1F">
      <w:pPr>
        <w:widowControl w:val="0"/>
        <w:jc w:val="center"/>
      </w:pPr>
      <w:r>
        <w:t>121st Session, 2015-2016</w:t>
      </w:r>
    </w:p>
    <w:p w:rsidR="00E92E1F" w:rsidRDefault="00E92E1F" w:rsidP="00E92E1F">
      <w:pPr>
        <w:widowControl w:val="0"/>
        <w:jc w:val="left"/>
      </w:pPr>
    </w:p>
    <w:p w:rsidR="00E92E1F" w:rsidRDefault="00E92E1F" w:rsidP="00E92E1F">
      <w:pPr>
        <w:widowControl w:val="0"/>
        <w:jc w:val="left"/>
        <w:rPr>
          <w:b/>
        </w:rPr>
      </w:pPr>
      <w:r w:rsidRPr="00E92E1F">
        <w:rPr>
          <w:b/>
        </w:rPr>
        <w:t>S.</w:t>
      </w:r>
      <w:r>
        <w:rPr>
          <w:b/>
        </w:rPr>
        <w:t xml:space="preserve"> </w:t>
      </w:r>
      <w:r w:rsidRPr="00E92E1F">
        <w:rPr>
          <w:b/>
        </w:rPr>
        <w:t>753</w:t>
      </w:r>
    </w:p>
    <w:p w:rsidR="00E92E1F" w:rsidRDefault="00E92E1F" w:rsidP="00E92E1F">
      <w:pPr>
        <w:widowControl w:val="0"/>
        <w:jc w:val="left"/>
        <w:rPr>
          <w:b/>
        </w:rPr>
      </w:pPr>
    </w:p>
    <w:p w:rsidR="00E92E1F" w:rsidRDefault="00E92E1F" w:rsidP="00E92E1F">
      <w:pPr>
        <w:widowControl w:val="0"/>
        <w:jc w:val="left"/>
      </w:pPr>
      <w:r w:rsidRPr="00E92E1F">
        <w:rPr>
          <w:b/>
        </w:rPr>
        <w:t>STATUS INFORMATION</w:t>
      </w:r>
    </w:p>
    <w:p w:rsidR="00E92E1F" w:rsidRDefault="00E92E1F" w:rsidP="00E92E1F">
      <w:pPr>
        <w:widowControl w:val="0"/>
        <w:jc w:val="left"/>
      </w:pPr>
    </w:p>
    <w:p w:rsidR="00E92E1F" w:rsidRDefault="00E92E1F" w:rsidP="00E92E1F">
      <w:pPr>
        <w:widowControl w:val="0"/>
        <w:jc w:val="left"/>
      </w:pPr>
      <w:r>
        <w:t>Senate Resolution</w:t>
      </w:r>
    </w:p>
    <w:p w:rsidR="00E92E1F" w:rsidRDefault="00E92E1F" w:rsidP="00E92E1F">
      <w:pPr>
        <w:widowControl w:val="0"/>
        <w:jc w:val="left"/>
      </w:pPr>
      <w:r>
        <w:t>Sponsors: Senator O'Dell</w:t>
      </w:r>
    </w:p>
    <w:p w:rsidR="00E92E1F" w:rsidRDefault="00E92E1F" w:rsidP="00E92E1F">
      <w:pPr>
        <w:widowControl w:val="0"/>
        <w:jc w:val="left"/>
      </w:pPr>
      <w:r>
        <w:t>Document Path: l:\council\bills\bh\26303vr15.docx</w:t>
      </w:r>
    </w:p>
    <w:p w:rsidR="00E92E1F" w:rsidRDefault="00E92E1F" w:rsidP="00E92E1F">
      <w:pPr>
        <w:widowControl w:val="0"/>
        <w:jc w:val="left"/>
      </w:pPr>
    </w:p>
    <w:p w:rsidR="00E92E1F" w:rsidRDefault="00E92E1F" w:rsidP="00E92E1F">
      <w:pPr>
        <w:widowControl w:val="0"/>
        <w:jc w:val="left"/>
      </w:pPr>
      <w:r>
        <w:t>Introduced in the Senate on May 7, 2015</w:t>
      </w:r>
    </w:p>
    <w:p w:rsidR="00E92E1F" w:rsidRDefault="00E92E1F" w:rsidP="00E92E1F">
      <w:pPr>
        <w:widowControl w:val="0"/>
        <w:jc w:val="left"/>
      </w:pPr>
      <w:r>
        <w:t>Adopted by the Senate on May 7, 2015</w:t>
      </w:r>
    </w:p>
    <w:p w:rsidR="00E92E1F" w:rsidRDefault="00E92E1F" w:rsidP="00E92E1F">
      <w:pPr>
        <w:widowControl w:val="0"/>
        <w:jc w:val="left"/>
      </w:pPr>
    </w:p>
    <w:p w:rsidR="00E92E1F" w:rsidRDefault="00E92E1F" w:rsidP="00E92E1F">
      <w:pPr>
        <w:widowControl w:val="0"/>
        <w:jc w:val="left"/>
      </w:pPr>
      <w:r>
        <w:t xml:space="preserve">Summary: </w:t>
      </w:r>
      <w:r w:rsidR="00A91830">
        <w:t>Hugh Boyce Faulkner III</w:t>
      </w:r>
    </w:p>
    <w:p w:rsidR="00E92E1F" w:rsidRDefault="00E92E1F" w:rsidP="00E92E1F">
      <w:pPr>
        <w:widowControl w:val="0"/>
        <w:jc w:val="left"/>
      </w:pPr>
    </w:p>
    <w:p w:rsidR="00E92E1F" w:rsidRDefault="00E92E1F" w:rsidP="00E92E1F">
      <w:pPr>
        <w:widowControl w:val="0"/>
        <w:jc w:val="left"/>
      </w:pPr>
    </w:p>
    <w:p w:rsidR="00E92E1F" w:rsidRDefault="00E92E1F" w:rsidP="00E92E1F">
      <w:pPr>
        <w:widowControl w:val="0"/>
        <w:tabs>
          <w:tab w:val="center" w:pos="590"/>
          <w:tab w:val="center" w:pos="1440"/>
          <w:tab w:val="left" w:pos="1872"/>
          <w:tab w:val="left" w:pos="9187"/>
        </w:tabs>
        <w:jc w:val="left"/>
      </w:pPr>
      <w:r w:rsidRPr="00E92E1F">
        <w:rPr>
          <w:b/>
        </w:rPr>
        <w:t>HISTORY OF LEGISLATIVE ACTIONS</w:t>
      </w:r>
    </w:p>
    <w:p w:rsidR="00E92E1F" w:rsidRDefault="00E92E1F" w:rsidP="00E92E1F">
      <w:pPr>
        <w:widowControl w:val="0"/>
        <w:tabs>
          <w:tab w:val="center" w:pos="590"/>
          <w:tab w:val="center" w:pos="1440"/>
          <w:tab w:val="left" w:pos="1872"/>
          <w:tab w:val="left" w:pos="9187"/>
        </w:tabs>
        <w:jc w:val="left"/>
      </w:pPr>
    </w:p>
    <w:p w:rsidR="00E92E1F" w:rsidRPr="00E92E1F" w:rsidRDefault="00E92E1F" w:rsidP="00E92E1F">
      <w:pPr>
        <w:widowControl w:val="0"/>
        <w:tabs>
          <w:tab w:val="center" w:pos="590"/>
          <w:tab w:val="center" w:pos="1440"/>
          <w:tab w:val="left" w:pos="1872"/>
          <w:tab w:val="left" w:pos="9187"/>
        </w:tabs>
        <w:jc w:val="left"/>
      </w:pPr>
      <w:r w:rsidRPr="00E92E1F">
        <w:rPr>
          <w:u w:val="single"/>
        </w:rPr>
        <w:tab/>
        <w:t>Date</w:t>
      </w:r>
      <w:r w:rsidRPr="00E92E1F">
        <w:rPr>
          <w:u w:val="single"/>
        </w:rPr>
        <w:tab/>
        <w:t>Body</w:t>
      </w:r>
      <w:r w:rsidRPr="00E92E1F">
        <w:rPr>
          <w:u w:val="single"/>
        </w:rPr>
        <w:tab/>
        <w:t>Action Description with journal page number</w:t>
      </w:r>
      <w:r w:rsidRPr="00E92E1F">
        <w:rPr>
          <w:u w:val="single"/>
        </w:rPr>
        <w:tab/>
      </w:r>
    </w:p>
    <w:p w:rsidR="00630C49" w:rsidRDefault="00630C49" w:rsidP="00630C49">
      <w:pPr>
        <w:widowControl w:val="0"/>
        <w:tabs>
          <w:tab w:val="right" w:pos="1008"/>
          <w:tab w:val="left" w:pos="1152"/>
          <w:tab w:val="left" w:pos="1872"/>
          <w:tab w:val="left" w:pos="9187"/>
        </w:tabs>
        <w:ind w:left="2088" w:hanging="2088"/>
        <w:jc w:val="left"/>
      </w:pPr>
      <w:r>
        <w:tab/>
        <w:t>5/7/2015</w:t>
      </w:r>
      <w:r>
        <w:tab/>
        <w:t>Senate</w:t>
      </w:r>
      <w:r>
        <w:tab/>
      </w:r>
      <w:r w:rsidRPr="00B122D4">
        <w:t>Introduced and adopted (</w:t>
      </w:r>
      <w:hyperlink r:id="rId7" w:history="1">
        <w:r w:rsidRPr="006A0D3F">
          <w:rPr>
            <w:rStyle w:val="Hyperlink"/>
          </w:rPr>
          <w:t>Senate Journal</w:t>
        </w:r>
        <w:r w:rsidRPr="006A0D3F">
          <w:rPr>
            <w:rStyle w:val="Hyperlink"/>
          </w:rPr>
          <w:noBreakHyphen/>
          <w:t>page 5</w:t>
        </w:r>
      </w:hyperlink>
      <w:r w:rsidRPr="00B122D4">
        <w:t>)</w:t>
      </w:r>
    </w:p>
    <w:p w:rsidR="00630C49" w:rsidRDefault="00630C49" w:rsidP="00630C49">
      <w:pPr>
        <w:widowControl w:val="0"/>
        <w:tabs>
          <w:tab w:val="right" w:pos="1008"/>
          <w:tab w:val="left" w:pos="1152"/>
          <w:tab w:val="left" w:pos="1872"/>
          <w:tab w:val="left" w:pos="9187"/>
        </w:tabs>
        <w:ind w:left="2088" w:hanging="2088"/>
        <w:jc w:val="left"/>
      </w:pPr>
    </w:p>
    <w:p w:rsidR="00E92E1F" w:rsidRDefault="00E92E1F" w:rsidP="00E92E1F">
      <w:pPr>
        <w:widowControl w:val="0"/>
        <w:tabs>
          <w:tab w:val="right" w:pos="1008"/>
          <w:tab w:val="left" w:pos="1152"/>
          <w:tab w:val="left" w:pos="1872"/>
          <w:tab w:val="left" w:pos="9187"/>
        </w:tabs>
        <w:ind w:left="2088" w:hanging="2088"/>
        <w:jc w:val="left"/>
      </w:pPr>
      <w:r>
        <w:t xml:space="preserve">View the latest </w:t>
      </w:r>
      <w:hyperlink r:id="rId8" w:history="1">
        <w:r w:rsidRPr="00E92E1F">
          <w:rPr>
            <w:rStyle w:val="Hyperlink"/>
          </w:rPr>
          <w:t>legislative information</w:t>
        </w:r>
      </w:hyperlink>
      <w:r>
        <w:t xml:space="preserve"> at the website</w:t>
      </w:r>
    </w:p>
    <w:p w:rsidR="00E92E1F" w:rsidRDefault="00E92E1F" w:rsidP="00E92E1F">
      <w:pPr>
        <w:widowControl w:val="0"/>
        <w:tabs>
          <w:tab w:val="right" w:pos="1008"/>
          <w:tab w:val="left" w:pos="1152"/>
          <w:tab w:val="left" w:pos="1872"/>
          <w:tab w:val="left" w:pos="9187"/>
        </w:tabs>
        <w:ind w:left="2088" w:hanging="2088"/>
        <w:jc w:val="left"/>
      </w:pPr>
    </w:p>
    <w:p w:rsidR="00E92E1F" w:rsidRPr="00E92E1F" w:rsidRDefault="00E92E1F" w:rsidP="00E92E1F">
      <w:pPr>
        <w:widowControl w:val="0"/>
        <w:tabs>
          <w:tab w:val="right" w:pos="1008"/>
          <w:tab w:val="left" w:pos="1152"/>
          <w:tab w:val="left" w:pos="1872"/>
          <w:tab w:val="left" w:pos="9187"/>
        </w:tabs>
        <w:ind w:left="2088" w:hanging="2088"/>
        <w:jc w:val="left"/>
      </w:pPr>
    </w:p>
    <w:p w:rsidR="00E92E1F" w:rsidRDefault="00E92E1F" w:rsidP="00E92E1F">
      <w:r w:rsidRPr="00E92E1F">
        <w:rPr>
          <w:b/>
        </w:rPr>
        <w:t>VERSIONS OF THIS BILL</w:t>
      </w:r>
    </w:p>
    <w:p w:rsidR="00E92E1F" w:rsidRDefault="00E92E1F" w:rsidP="00E92E1F"/>
    <w:p w:rsidR="00E92E1F" w:rsidRDefault="006A0D3F" w:rsidP="00E92E1F">
      <w:hyperlink r:id="rId9" w:history="1">
        <w:r w:rsidR="00E92E1F">
          <w:rPr>
            <w:rStyle w:val="Hyperlink"/>
          </w:rPr>
          <w:t>5/7/2015</w:t>
        </w:r>
      </w:hyperlink>
    </w:p>
    <w:p w:rsidR="00E92E1F" w:rsidRDefault="00E92E1F" w:rsidP="00E92E1F"/>
    <w:p w:rsidR="00E92E1F" w:rsidRDefault="00E92E1F" w:rsidP="00E92E1F">
      <w:pPr>
        <w:sectPr w:rsidR="00E92E1F" w:rsidSect="00E92E1F">
          <w:pgSz w:w="12240" w:h="15840" w:code="1"/>
          <w:pgMar w:top="1080" w:right="1440" w:bottom="1080" w:left="1440" w:header="720" w:footer="720" w:gutter="0"/>
          <w:cols w:space="720"/>
          <w:noEndnote/>
          <w:docGrid w:linePitch="360"/>
        </w:sectPr>
      </w:pPr>
    </w:p>
    <w:p w:rsidR="001D6FA2" w:rsidRDefault="001D6FA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6F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1B2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A6DB6">
        <w:rPr>
          <w:color w:val="000000" w:themeColor="text1"/>
          <w:u w:color="000000" w:themeColor="text1"/>
        </w:rPr>
        <w:t>TO RECOGNIZE AND COMMEND MR. HUGH BOYCE “BO” FAULKNER III UPON THE OCCASION OF HIS RETIREMENT FROM THE MEDICAL UNIVERSITY OF SOUTH CAROLINA</w:t>
      </w:r>
      <w:r w:rsidR="00B96F1E">
        <w:rPr>
          <w:color w:val="000000" w:themeColor="text1"/>
          <w:u w:color="000000" w:themeColor="text1"/>
        </w:rPr>
        <w:t xml:space="preserve"> </w:t>
      </w:r>
      <w:r w:rsidRPr="008A6DB6">
        <w:rPr>
          <w:color w:val="000000" w:themeColor="text1"/>
          <w:u w:color="000000" w:themeColor="text1"/>
        </w:rPr>
        <w:t xml:space="preserve">AND TO WISH HIM CONTINUED SUCCESS AND HAPPINESS IN ALL HIS FUTURE ENDEAVORS.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born in Rock Hill to the late Hugh Boyce Faulkner II and Ms. Jane Faulkner, Bo graduated from Rock Hill High School and in preparation for his life’s work, he earned a </w:t>
      </w:r>
      <w:r w:rsidR="00B27C67">
        <w:rPr>
          <w:color w:val="000000" w:themeColor="text1"/>
          <w:u w:color="000000" w:themeColor="text1"/>
        </w:rPr>
        <w:t>b</w:t>
      </w:r>
      <w:r w:rsidRPr="008A6DB6">
        <w:rPr>
          <w:color w:val="000000" w:themeColor="text1"/>
          <w:u w:color="000000" w:themeColor="text1"/>
        </w:rPr>
        <w:t xml:space="preserve">achelor of </w:t>
      </w:r>
      <w:r w:rsidR="00B27C67">
        <w:rPr>
          <w:color w:val="000000" w:themeColor="text1"/>
          <w:u w:color="000000" w:themeColor="text1"/>
        </w:rPr>
        <w:t>a</w:t>
      </w:r>
      <w:r w:rsidRPr="008A6DB6">
        <w:rPr>
          <w:color w:val="000000" w:themeColor="text1"/>
          <w:u w:color="000000" w:themeColor="text1"/>
        </w:rPr>
        <w:t xml:space="preserve">rts degree in </w:t>
      </w:r>
      <w:r w:rsidR="00B27C67">
        <w:rPr>
          <w:color w:val="000000" w:themeColor="text1"/>
          <w:u w:color="000000" w:themeColor="text1"/>
        </w:rPr>
        <w:t>j</w:t>
      </w:r>
      <w:r w:rsidRPr="008A6DB6">
        <w:rPr>
          <w:color w:val="000000" w:themeColor="text1"/>
          <w:u w:color="000000" w:themeColor="text1"/>
        </w:rPr>
        <w:t>ournalism from the University of South Carolina in 1967</w:t>
      </w:r>
      <w:r w:rsidR="00B96F1E">
        <w:rPr>
          <w:color w:val="000000" w:themeColor="text1"/>
          <w:u w:color="000000" w:themeColor="text1"/>
        </w:rPr>
        <w:t>; and</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Pr="008A6DB6"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at U.S.C. he </w:t>
      </w:r>
      <w:r w:rsidR="00DA2EC4" w:rsidRPr="008A6DB6">
        <w:rPr>
          <w:color w:val="000000" w:themeColor="text1"/>
          <w:u w:color="000000" w:themeColor="text1"/>
        </w:rPr>
        <w:t xml:space="preserve">was a devoted brother of Kappa Alpha Order where he served as social and recruitment chair during his senior year. He was awarded the Distinguished Alumni Award by the University of South Carolina Alumni Association in 1982, was a graduate of Leadership South Carolina Class of 1984, and was awarded the </w:t>
      </w:r>
      <w:r w:rsidR="00DA2EC4" w:rsidRPr="008A6DB6">
        <w:rPr>
          <w:i/>
          <w:color w:val="000000" w:themeColor="text1"/>
          <w:u w:color="000000" w:themeColor="text1"/>
        </w:rPr>
        <w:t>Order of Palmetto</w:t>
      </w:r>
      <w:r w:rsidR="00DA2EC4" w:rsidRPr="008A6DB6">
        <w:rPr>
          <w:color w:val="000000" w:themeColor="text1"/>
          <w:u w:color="000000" w:themeColor="text1"/>
        </w:rPr>
        <w:t>, the state’s highest civilian award, by</w:t>
      </w:r>
      <w:r>
        <w:rPr>
          <w:color w:val="000000" w:themeColor="text1"/>
          <w:u w:color="000000" w:themeColor="text1"/>
        </w:rPr>
        <w:t xml:space="preserve"> Governor Richard Riley in 1983; and</w:t>
      </w: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after a brief job in the advertising industry, Bo was hired by the South Carolina Chamber of Commerce as </w:t>
      </w:r>
      <w:r w:rsidR="00B27C67">
        <w:rPr>
          <w:color w:val="000000" w:themeColor="text1"/>
          <w:u w:color="000000" w:themeColor="text1"/>
        </w:rPr>
        <w:t>its g</w:t>
      </w:r>
      <w:r w:rsidRPr="008A6DB6">
        <w:rPr>
          <w:color w:val="000000" w:themeColor="text1"/>
          <w:u w:color="000000" w:themeColor="text1"/>
        </w:rPr>
        <w:t xml:space="preserve">overnmental </w:t>
      </w:r>
      <w:r w:rsidR="00B27C67">
        <w:rPr>
          <w:color w:val="000000" w:themeColor="text1"/>
          <w:u w:color="000000" w:themeColor="text1"/>
        </w:rPr>
        <w:t>r</w:t>
      </w:r>
      <w:r w:rsidRPr="008A6DB6">
        <w:rPr>
          <w:color w:val="000000" w:themeColor="text1"/>
          <w:u w:color="000000" w:themeColor="text1"/>
        </w:rPr>
        <w:t xml:space="preserve">elations executive. In 1984, he began working for the Medical University of South Carolina under former Governor and then President James E. “Jim” Edwards as the </w:t>
      </w:r>
      <w:r w:rsidR="00B27C67">
        <w:rPr>
          <w:color w:val="000000" w:themeColor="text1"/>
          <w:u w:color="000000" w:themeColor="text1"/>
        </w:rPr>
        <w:t>c</w:t>
      </w:r>
      <w:r w:rsidRPr="008A6DB6">
        <w:rPr>
          <w:color w:val="000000" w:themeColor="text1"/>
          <w:u w:color="000000" w:themeColor="text1"/>
        </w:rPr>
        <w:t xml:space="preserve">hief </w:t>
      </w:r>
      <w:r w:rsidR="00B27C67">
        <w:rPr>
          <w:color w:val="000000" w:themeColor="text1"/>
          <w:u w:color="000000" w:themeColor="text1"/>
        </w:rPr>
        <w:t>l</w:t>
      </w:r>
      <w:r w:rsidRPr="008A6DB6">
        <w:rPr>
          <w:color w:val="000000" w:themeColor="text1"/>
          <w:u w:color="000000" w:themeColor="text1"/>
        </w:rPr>
        <w:t xml:space="preserve">obbyist for </w:t>
      </w:r>
      <w:r w:rsidR="00B27C67">
        <w:rPr>
          <w:color w:val="000000" w:themeColor="text1"/>
          <w:u w:color="000000" w:themeColor="text1"/>
        </w:rPr>
        <w:t>g</w:t>
      </w:r>
      <w:r w:rsidRPr="008A6DB6">
        <w:rPr>
          <w:color w:val="000000" w:themeColor="text1"/>
          <w:u w:color="000000" w:themeColor="text1"/>
        </w:rPr>
        <w:t xml:space="preserve">overnmental </w:t>
      </w:r>
      <w:r w:rsidR="00B27C67">
        <w:rPr>
          <w:color w:val="000000" w:themeColor="text1"/>
          <w:u w:color="000000" w:themeColor="text1"/>
        </w:rPr>
        <w:t>r</w:t>
      </w:r>
      <w:r w:rsidRPr="008A6DB6">
        <w:rPr>
          <w:color w:val="000000" w:themeColor="text1"/>
          <w:u w:color="000000" w:themeColor="text1"/>
        </w:rPr>
        <w:t xml:space="preserve">elations. He was soon elected as </w:t>
      </w:r>
      <w:r w:rsidR="00B27C67">
        <w:rPr>
          <w:color w:val="000000" w:themeColor="text1"/>
          <w:u w:color="000000" w:themeColor="text1"/>
        </w:rPr>
        <w:t>s</w:t>
      </w:r>
      <w:r w:rsidRPr="008A6DB6">
        <w:rPr>
          <w:color w:val="000000" w:themeColor="text1"/>
          <w:u w:color="000000" w:themeColor="text1"/>
        </w:rPr>
        <w:t>ecretary to the Board of Trustees, a capacity in which he served until his retirement</w:t>
      </w:r>
      <w:r w:rsidR="00B96F1E">
        <w:rPr>
          <w:color w:val="000000" w:themeColor="text1"/>
          <w:u w:color="000000" w:themeColor="text1"/>
        </w:rPr>
        <w:t>; and</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a man of faith, Bo Faulkner finds his spiritual strength through membership at Edisto Island Presbyterian Church. An avid fan of country music, he enjoys attending concerts, traveling to his “second homes” in Argentina, Nashville, and Las Vegas, spending </w:t>
      </w:r>
      <w:r w:rsidRPr="008A6DB6">
        <w:rPr>
          <w:color w:val="000000" w:themeColor="text1"/>
          <w:u w:color="000000" w:themeColor="text1"/>
        </w:rPr>
        <w:lastRenderedPageBreak/>
        <w:t xml:space="preserve">time on the water at his home on Edisto Island, </w:t>
      </w:r>
      <w:r w:rsidR="00B96F1E">
        <w:rPr>
          <w:color w:val="000000" w:themeColor="text1"/>
          <w:u w:color="000000" w:themeColor="text1"/>
        </w:rPr>
        <w:t xml:space="preserve">and </w:t>
      </w:r>
      <w:r w:rsidRPr="008A6DB6">
        <w:rPr>
          <w:color w:val="000000" w:themeColor="text1"/>
          <w:u w:color="000000" w:themeColor="text1"/>
        </w:rPr>
        <w:t>supporting his beloved University of South Carolina Gamecock</w:t>
      </w:r>
      <w:r w:rsidR="00B27C67">
        <w:rPr>
          <w:color w:val="000000" w:themeColor="text1"/>
          <w:u w:color="000000" w:themeColor="text1"/>
        </w:rPr>
        <w:t xml:space="preserve">s </w:t>
      </w:r>
      <w:r w:rsidRPr="008A6DB6">
        <w:rPr>
          <w:color w:val="000000" w:themeColor="text1"/>
          <w:u w:color="000000" w:themeColor="text1"/>
        </w:rPr>
        <w:t xml:space="preserve">athletic teams; and </w:t>
      </w: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 xml:space="preserve">Whereas, the </w:t>
      </w:r>
      <w:r w:rsidR="00B96F1E">
        <w:rPr>
          <w:color w:val="000000" w:themeColor="text1"/>
          <w:u w:color="000000" w:themeColor="text1"/>
        </w:rPr>
        <w:t xml:space="preserve">South Carolina Senate </w:t>
      </w:r>
      <w:r w:rsidRPr="008A6DB6">
        <w:rPr>
          <w:color w:val="000000" w:themeColor="text1"/>
          <w:u w:color="000000" w:themeColor="text1"/>
        </w:rPr>
        <w:t xml:space="preserve">is grateful for the legacy of leadership Bo Faulkner has bestowed and appreciates the long and enduring guidance he has given not only </w:t>
      </w:r>
      <w:r w:rsidR="00B96F1E">
        <w:rPr>
          <w:color w:val="000000" w:themeColor="text1"/>
          <w:u w:color="000000" w:themeColor="text1"/>
        </w:rPr>
        <w:t>to the Medical University, but to t</w:t>
      </w:r>
      <w:r w:rsidRPr="008A6DB6">
        <w:rPr>
          <w:color w:val="000000" w:themeColor="text1"/>
          <w:u w:color="000000" w:themeColor="text1"/>
        </w:rPr>
        <w:t>he citizens of South Carolina</w:t>
      </w:r>
      <w:r w:rsidR="00B96F1E">
        <w:rPr>
          <w:color w:val="000000" w:themeColor="text1"/>
          <w:u w:color="000000" w:themeColor="text1"/>
        </w:rPr>
        <w:t xml:space="preserve">, and </w:t>
      </w:r>
      <w:r w:rsidRPr="008A6DB6">
        <w:rPr>
          <w:color w:val="000000" w:themeColor="text1"/>
          <w:u w:color="000000" w:themeColor="text1"/>
        </w:rPr>
        <w:t>take</w:t>
      </w:r>
      <w:r w:rsidR="00B27C67">
        <w:rPr>
          <w:color w:val="000000" w:themeColor="text1"/>
          <w:u w:color="000000" w:themeColor="text1"/>
        </w:rPr>
        <w:t>s</w:t>
      </w:r>
      <w:r w:rsidRPr="008A6DB6">
        <w:rPr>
          <w:color w:val="000000" w:themeColor="text1"/>
          <w:u w:color="000000" w:themeColor="text1"/>
        </w:rPr>
        <w:t xml:space="preserve"> great pleasure in wishing him well as he enters retirement and trusts he will find much enjoyment in the more leisurely pace of the days ahead. Now, therefore, </w:t>
      </w:r>
    </w:p>
    <w:p w:rsidR="00DA2EC4" w:rsidRPr="008A6DB6"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6F1E" w:rsidRDefault="00DA2EC4"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6DB6">
        <w:rPr>
          <w:color w:val="000000" w:themeColor="text1"/>
          <w:u w:color="000000" w:themeColor="text1"/>
        </w:rPr>
        <w:t>Be it resolved by th</w:t>
      </w:r>
      <w:r w:rsidR="00B96F1E">
        <w:rPr>
          <w:color w:val="000000" w:themeColor="text1"/>
          <w:u w:color="000000" w:themeColor="text1"/>
        </w:rPr>
        <w:t>e Senate:</w:t>
      </w:r>
    </w:p>
    <w:p w:rsidR="00B96F1E"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2EC4" w:rsidRPr="008A6DB6" w:rsidRDefault="00B96F1E" w:rsidP="00DA2E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That the members of the South Carolina Senate, by this resolution, </w:t>
      </w:r>
      <w:r w:rsidR="00DA2EC4" w:rsidRPr="008A6DB6">
        <w:rPr>
          <w:color w:val="000000" w:themeColor="text1"/>
          <w:u w:color="000000" w:themeColor="text1"/>
        </w:rPr>
        <w:t>recognize and commend Mr. Hugh Boyce Faulkner III upon the occasion of his retirement from the Medical University of South Carolina and wish him continued success and happiness in all his future endeavors.</w:t>
      </w:r>
    </w:p>
    <w:p w:rsidR="00011B2A" w:rsidRDefault="0001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B2A" w:rsidRDefault="00011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B96F1E">
        <w:t>Bo Faulkner</w:t>
      </w:r>
      <w:r>
        <w:t>.</w:t>
      </w:r>
    </w:p>
    <w:p w:rsidR="00223C9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92E1F" w:rsidRDefault="00E92E1F" w:rsidP="00E92E1F">
      <w:pPr>
        <w:suppressAutoHyphens/>
      </w:pPr>
    </w:p>
    <w:sectPr w:rsidR="00E92E1F" w:rsidSect="00E92E1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1B2A" w:rsidRDefault="00011B2A" w:rsidP="009F0C77">
      <w:r>
        <w:separator/>
      </w:r>
    </w:p>
  </w:endnote>
  <w:endnote w:type="continuationSeparator" w:id="0">
    <w:p w:rsidR="00011B2A" w:rsidRDefault="00011B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C176AB-2F7B-472C-88F2-613D312A7EA3}"/>
    <w:embedBold r:id="rId2" w:fontKey="{50D700EC-2808-4EB8-9BCA-15814E6718BF}"/>
    <w:embedItalic r:id="rId3" w:fontKey="{A5559EF2-6D56-4DE7-AFEE-146E29C738F2}"/>
  </w:font>
  <w:font w:name="Calibri">
    <w:panose1 w:val="020F0502020204030204"/>
    <w:charset w:val="00"/>
    <w:family w:val="swiss"/>
    <w:pitch w:val="variable"/>
    <w:sig w:usb0="E00002FF" w:usb1="4000ACFF" w:usb2="00000001" w:usb3="00000000" w:csb0="0000019F" w:csb1="00000000"/>
    <w:embedRegular r:id="rId4" w:fontKey="{78364D56-9223-499C-8CC4-C3B222192C05}"/>
  </w:font>
  <w:font w:name="Segoe UI">
    <w:panose1 w:val="020B0502040204020203"/>
    <w:charset w:val="00"/>
    <w:family w:val="swiss"/>
    <w:pitch w:val="variable"/>
    <w:sig w:usb0="E10022FF" w:usb1="C000E47F" w:usb2="00000029" w:usb3="00000000" w:csb0="000001DF" w:csb1="00000000"/>
    <w:embedRegular r:id="rId5" w:fontKey="{498E8DBC-E1E1-44B1-B88C-E70141F5AA75}"/>
  </w:font>
  <w:font w:name="Cambria">
    <w:panose1 w:val="02040503050406030204"/>
    <w:charset w:val="00"/>
    <w:family w:val="roman"/>
    <w:pitch w:val="variable"/>
    <w:sig w:usb0="E00002FF" w:usb1="400004FF" w:usb2="00000000" w:usb3="00000000" w:csb0="0000019F" w:csb1="00000000"/>
    <w:embedRegular r:id="rId6" w:fontKey="{CEB32A85-2335-48B4-9EA7-5BFB5782F2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2E1F" w:rsidRPr="001D6FA2" w:rsidRDefault="00E92E1F" w:rsidP="001D6FA2">
    <w:pPr>
      <w:pStyle w:val="Footer"/>
      <w:tabs>
        <w:tab w:val="clear" w:pos="4680"/>
        <w:tab w:val="clear" w:pos="9360"/>
        <w:tab w:val="center" w:pos="2995"/>
      </w:tabs>
      <w:spacing w:before="120"/>
    </w:pPr>
    <w:r>
      <w:t>[753]</w:t>
    </w:r>
    <w:r>
      <w:tab/>
    </w:r>
    <w:r>
      <w:fldChar w:fldCharType="begin"/>
    </w:r>
    <w:r>
      <w:instrText xml:space="preserve"> PAGE  \* MERGEFORMAT </w:instrText>
    </w:r>
    <w:r>
      <w:fldChar w:fldCharType="separate"/>
    </w:r>
    <w:r w:rsidR="006A0D3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1B2A" w:rsidRDefault="00011B2A" w:rsidP="009F0C77">
      <w:r>
        <w:separator/>
      </w:r>
    </w:p>
  </w:footnote>
  <w:footnote w:type="continuationSeparator" w:id="0">
    <w:p w:rsidR="00011B2A" w:rsidRDefault="00011B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03VR15"/>
    <w:docVar w:name="CoverBillType" w:val="r"/>
    <w:docVar w:name="docpath" w:val="L:\Council\bills\BH\26303VR15.DOCX"/>
    <w:docVar w:name="dvBillNumber" w:val="753"/>
    <w:docVar w:name="dvBillNumberPrefix" w:val="S. "/>
    <w:docVar w:name="dvOriginalBody" w:val="Senate"/>
    <w:docVar w:name="dvSteno" w:val="BH"/>
    <w:docVar w:name="NameofBody" w:val="s"/>
    <w:docVar w:name="vgroup2" w:val="Council"/>
  </w:docVars>
  <w:rsids>
    <w:rsidRoot w:val="00011B2A"/>
    <w:rsid w:val="00011B2A"/>
    <w:rsid w:val="00026C9A"/>
    <w:rsid w:val="000965A1"/>
    <w:rsid w:val="000E1785"/>
    <w:rsid w:val="000F39F2"/>
    <w:rsid w:val="001023A4"/>
    <w:rsid w:val="0010776B"/>
    <w:rsid w:val="00133E66"/>
    <w:rsid w:val="00134ACF"/>
    <w:rsid w:val="00144E15"/>
    <w:rsid w:val="00147CB6"/>
    <w:rsid w:val="001A4A62"/>
    <w:rsid w:val="001A681E"/>
    <w:rsid w:val="001D08F2"/>
    <w:rsid w:val="001D6FA2"/>
    <w:rsid w:val="002037CA"/>
    <w:rsid w:val="002047A2"/>
    <w:rsid w:val="00223C9C"/>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56033"/>
    <w:rsid w:val="00577C6C"/>
    <w:rsid w:val="0058501B"/>
    <w:rsid w:val="0061228A"/>
    <w:rsid w:val="006215AA"/>
    <w:rsid w:val="00630C49"/>
    <w:rsid w:val="006340D9"/>
    <w:rsid w:val="00643B8E"/>
    <w:rsid w:val="00665EBC"/>
    <w:rsid w:val="0069470D"/>
    <w:rsid w:val="006A0D3F"/>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05ED"/>
    <w:rsid w:val="00A741D9"/>
    <w:rsid w:val="00A91830"/>
    <w:rsid w:val="00A9741D"/>
    <w:rsid w:val="00AD4B17"/>
    <w:rsid w:val="00B26FA6"/>
    <w:rsid w:val="00B27C67"/>
    <w:rsid w:val="00B741CB"/>
    <w:rsid w:val="00B934F3"/>
    <w:rsid w:val="00B96F1E"/>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A2EC4"/>
    <w:rsid w:val="00DB3AC0"/>
    <w:rsid w:val="00DC6813"/>
    <w:rsid w:val="00DE68F0"/>
    <w:rsid w:val="00DF3845"/>
    <w:rsid w:val="00DF7E17"/>
    <w:rsid w:val="00E92E1F"/>
    <w:rsid w:val="00EB00A2"/>
    <w:rsid w:val="00EB1BF3"/>
    <w:rsid w:val="00EF3EEE"/>
    <w:rsid w:val="00F149A7"/>
    <w:rsid w:val="00F50BAF"/>
    <w:rsid w:val="00F52C10"/>
    <w:rsid w:val="00F81FFD"/>
    <w:rsid w:val="00F85228"/>
    <w:rsid w:val="00FB6773"/>
    <w:rsid w:val="00FC21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5A481-21F1-4340-AFE1-0ACD1940A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96F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F1E"/>
    <w:rPr>
      <w:rFonts w:ascii="Segoe UI" w:eastAsia="Times New Roman" w:hAnsi="Segoe UI" w:cs="Segoe UI"/>
      <w:sz w:val="18"/>
      <w:szCs w:val="18"/>
    </w:rPr>
  </w:style>
  <w:style w:type="character" w:styleId="Hyperlink">
    <w:name w:val="Hyperlink"/>
    <w:basedOn w:val="DefaultParagraphFont"/>
    <w:uiPriority w:val="99"/>
    <w:unhideWhenUsed/>
    <w:rsid w:val="00E92E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53&amp;session=121&amp;summary=B" TargetMode="External"/><Relationship Id="rId3" Type="http://schemas.openxmlformats.org/officeDocument/2006/relationships/settings" Target="settings.xml"/><Relationship Id="rId7" Type="http://schemas.openxmlformats.org/officeDocument/2006/relationships/hyperlink" Target="file:///h:\SJ%20Archive\2015\05-07-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753_201505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146523-7F6D-4D31-9DB7-E1D98D49C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500</Words>
  <Characters>2850</Characters>
  <Application>Microsoft Office Word</Application>
  <DocSecurity>6</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753: Hugh Boyce Faulkner III - South Carolina Legislature Online</dc:title>
  <dc:subject/>
  <dc:creator>%USERNAME%</dc:creator>
  <cp:keywords/>
  <dc:description/>
  <cp:lastModifiedBy>N Cumfer</cp:lastModifiedBy>
  <cp:revision>2</cp:revision>
  <cp:lastPrinted>2015-05-07T13:38:00Z</cp:lastPrinted>
  <dcterms:created xsi:type="dcterms:W3CDTF">2016-12-02T17:14:00Z</dcterms:created>
  <dcterms:modified xsi:type="dcterms:W3CDTF">2016-12-02T17:14:00Z</dcterms:modified>
</cp:coreProperties>
</file>