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EB9" w:rsidRDefault="00832EB9" w:rsidP="00832EB9">
      <w:pPr>
        <w:ind w:firstLine="0"/>
        <w:rPr>
          <w:strike/>
        </w:rPr>
      </w:pPr>
      <w:bookmarkStart w:id="0" w:name="_GoBack"/>
      <w:bookmarkEnd w:id="0"/>
    </w:p>
    <w:p w:rsidR="00832EB9" w:rsidRDefault="00832EB9" w:rsidP="00832EB9">
      <w:pPr>
        <w:ind w:firstLine="0"/>
        <w:rPr>
          <w:strike/>
        </w:rPr>
      </w:pPr>
      <w:r>
        <w:rPr>
          <w:strike/>
        </w:rPr>
        <w:t>Indicates Matter Stricken</w:t>
      </w:r>
    </w:p>
    <w:p w:rsidR="00832EB9" w:rsidRDefault="00832EB9" w:rsidP="00832EB9">
      <w:pPr>
        <w:ind w:firstLine="0"/>
        <w:rPr>
          <w:u w:val="single"/>
        </w:rPr>
      </w:pPr>
      <w:r>
        <w:rPr>
          <w:u w:val="single"/>
        </w:rPr>
        <w:t>Indicates New Matter</w:t>
      </w:r>
    </w:p>
    <w:p w:rsidR="00832EB9" w:rsidRDefault="00832EB9"/>
    <w:p w:rsidR="00832EB9" w:rsidRDefault="00832EB9">
      <w:r>
        <w:t>The House assembled at 2:00 p.m.</w:t>
      </w:r>
    </w:p>
    <w:p w:rsidR="00832EB9" w:rsidRDefault="00832EB9">
      <w:r>
        <w:t>Deliberations were opened with prayer by Rev. Charles E. Seastrunk, Jr., as follows:</w:t>
      </w:r>
    </w:p>
    <w:p w:rsidR="00832EB9" w:rsidRDefault="00832EB9"/>
    <w:p w:rsidR="00832EB9" w:rsidRPr="00C16927" w:rsidRDefault="00832EB9" w:rsidP="00832EB9">
      <w:pPr>
        <w:ind w:firstLine="0"/>
      </w:pPr>
      <w:bookmarkStart w:id="1" w:name="file_start2"/>
      <w:bookmarkEnd w:id="1"/>
      <w:r>
        <w:tab/>
      </w:r>
      <w:r w:rsidRPr="00C16927">
        <w:t>Our thought for today is from Isaiah 65:24: “Before they call I will answer, while they are yet speaking I will hear.”</w:t>
      </w:r>
    </w:p>
    <w:p w:rsidR="00832EB9" w:rsidRDefault="00832EB9" w:rsidP="00832EB9">
      <w:pPr>
        <w:ind w:firstLine="0"/>
      </w:pPr>
      <w:r>
        <w:tab/>
      </w:r>
      <w:r w:rsidRPr="00C16927">
        <w:t>Let us pray. All seeing God, help us to see others the way You see us, as treasures to love and neighbors to serve. Almighty God, we lift before You all who govern this State and Nation. May those who hold power understand that it is a trust from You to be used, not for personal glory or profit, but for the service of the people. Grant us mercy and honest government. We ask for Your protection of those who protect us. Heal the wounds, seen and unseen, of those who have sacrificed and suffered for our freedom. Lord, in Your mercy, hear our prayers. Amen.</w:t>
      </w:r>
    </w:p>
    <w:p w:rsidR="00832EB9" w:rsidRDefault="00832EB9" w:rsidP="00832EB9">
      <w:pPr>
        <w:ind w:firstLine="0"/>
      </w:pPr>
    </w:p>
    <w:p w:rsidR="00832EB9" w:rsidRDefault="00832EB9" w:rsidP="00832EB9">
      <w:r>
        <w:t>Pursuant to Rule 6.3, the House of Representatives was led in the Pledge of Allegiance to the Flag of the United States of America by the SPEAKER.</w:t>
      </w:r>
    </w:p>
    <w:p w:rsidR="00832EB9" w:rsidRDefault="00832EB9" w:rsidP="00832EB9"/>
    <w:p w:rsidR="00832EB9" w:rsidRDefault="00832EB9" w:rsidP="00832EB9">
      <w:r>
        <w:t>After corrections to the Journal of the proceedings of Friday, the SPEAKER ordered it confirmed.</w:t>
      </w:r>
    </w:p>
    <w:p w:rsidR="00832EB9" w:rsidRDefault="00832EB9" w:rsidP="00832EB9"/>
    <w:p w:rsidR="00832EB9" w:rsidRDefault="00832EB9" w:rsidP="00832EB9">
      <w:pPr>
        <w:keepNext/>
        <w:jc w:val="center"/>
        <w:rPr>
          <w:b/>
        </w:rPr>
      </w:pPr>
      <w:r w:rsidRPr="00832EB9">
        <w:rPr>
          <w:b/>
        </w:rPr>
        <w:t>MOTION ADOPTED</w:t>
      </w:r>
    </w:p>
    <w:p w:rsidR="00832EB9" w:rsidRDefault="00832EB9" w:rsidP="00832EB9">
      <w:r>
        <w:t>Rep. SIMRILL moved that when the House adjourns, it adjourn in memory of Mary Johnson Norman, mother of Representative Ralph Norman, which was agreed to.</w:t>
      </w:r>
    </w:p>
    <w:p w:rsidR="00832EB9" w:rsidRDefault="00832EB9" w:rsidP="00832EB9"/>
    <w:p w:rsidR="00832EB9" w:rsidRDefault="00832EB9" w:rsidP="00832EB9">
      <w:pPr>
        <w:keepNext/>
        <w:jc w:val="center"/>
        <w:rPr>
          <w:b/>
        </w:rPr>
      </w:pPr>
      <w:r w:rsidRPr="00832EB9">
        <w:rPr>
          <w:b/>
        </w:rPr>
        <w:t>MESSAGE FROM THE SENATE</w:t>
      </w:r>
    </w:p>
    <w:p w:rsidR="00832EB9" w:rsidRDefault="00832EB9" w:rsidP="00832EB9">
      <w:r>
        <w:t>The following was received:</w:t>
      </w:r>
    </w:p>
    <w:p w:rsidR="00832EB9" w:rsidRDefault="00832EB9" w:rsidP="00832EB9">
      <w:pPr>
        <w:keepNext/>
      </w:pPr>
    </w:p>
    <w:p w:rsidR="00832EB9" w:rsidRPr="00F17ACB" w:rsidRDefault="00832EB9" w:rsidP="00832EB9">
      <w:pPr>
        <w:keepLines/>
        <w:tabs>
          <w:tab w:val="left" w:pos="216"/>
        </w:tabs>
        <w:ind w:firstLine="0"/>
      </w:pPr>
      <w:bookmarkStart w:id="2" w:name="file_start8"/>
      <w:bookmarkEnd w:id="2"/>
      <w:r w:rsidRPr="00F17ACB">
        <w:t>Columbia, S.C., February 12, 2015</w:t>
      </w:r>
    </w:p>
    <w:p w:rsidR="00832EB9" w:rsidRPr="00F17ACB" w:rsidRDefault="00832EB9" w:rsidP="00832EB9">
      <w:pPr>
        <w:keepLines/>
        <w:tabs>
          <w:tab w:val="left" w:pos="216"/>
        </w:tabs>
        <w:ind w:firstLine="0"/>
      </w:pPr>
      <w:r w:rsidRPr="00F17ACB">
        <w:t>Mr. Speaker and Members of the House of Representatives:</w:t>
      </w:r>
    </w:p>
    <w:p w:rsidR="00832EB9" w:rsidRPr="00F17ACB" w:rsidRDefault="00832EB9" w:rsidP="00832EB9">
      <w:pPr>
        <w:keepLines/>
        <w:tabs>
          <w:tab w:val="left" w:pos="216"/>
        </w:tabs>
        <w:ind w:firstLine="0"/>
      </w:pPr>
    </w:p>
    <w:p w:rsidR="00832EB9" w:rsidRPr="00F17ACB" w:rsidRDefault="00832EB9" w:rsidP="00832EB9">
      <w:pPr>
        <w:keepLines/>
        <w:tabs>
          <w:tab w:val="left" w:pos="216"/>
        </w:tabs>
        <w:ind w:firstLine="0"/>
      </w:pPr>
      <w:r w:rsidRPr="00F17ACB">
        <w:tab/>
        <w:t>The Senate respectfully informs your Honorable Body that it has confirmed the Governor’s appointment of:</w:t>
      </w:r>
    </w:p>
    <w:p w:rsidR="00832EB9" w:rsidRPr="00F17ACB" w:rsidRDefault="00832EB9" w:rsidP="00832EB9">
      <w:pPr>
        <w:keepLines/>
        <w:tabs>
          <w:tab w:val="left" w:pos="216"/>
        </w:tabs>
        <w:ind w:firstLine="0"/>
      </w:pPr>
    </w:p>
    <w:p w:rsidR="00832EB9" w:rsidRPr="00F17ACB" w:rsidRDefault="00832EB9" w:rsidP="00832EB9">
      <w:pPr>
        <w:keepLines/>
        <w:tabs>
          <w:tab w:val="left" w:pos="216"/>
        </w:tabs>
        <w:ind w:firstLine="0"/>
      </w:pPr>
      <w:r w:rsidRPr="00F17ACB">
        <w:t>Initial Statewide Appointment</w:t>
      </w:r>
    </w:p>
    <w:p w:rsidR="00832EB9" w:rsidRPr="00F17ACB" w:rsidRDefault="00832EB9" w:rsidP="00832EB9">
      <w:pPr>
        <w:keepLines/>
        <w:tabs>
          <w:tab w:val="left" w:pos="216"/>
        </w:tabs>
        <w:ind w:firstLine="0"/>
      </w:pPr>
      <w:r w:rsidRPr="00F17ACB">
        <w:lastRenderedPageBreak/>
        <w:t>State Ethics Commission</w:t>
      </w:r>
    </w:p>
    <w:p w:rsidR="00832EB9" w:rsidRPr="00F17ACB" w:rsidRDefault="00832EB9" w:rsidP="00832EB9">
      <w:pPr>
        <w:keepLines/>
        <w:tabs>
          <w:tab w:val="left" w:pos="216"/>
        </w:tabs>
        <w:ind w:firstLine="0"/>
      </w:pPr>
      <w:r w:rsidRPr="00F17ACB">
        <w:t>Term Commencing: June 30, 2013</w:t>
      </w:r>
    </w:p>
    <w:p w:rsidR="00832EB9" w:rsidRPr="00F17ACB" w:rsidRDefault="00832EB9" w:rsidP="00832EB9">
      <w:pPr>
        <w:keepLines/>
        <w:tabs>
          <w:tab w:val="left" w:pos="216"/>
        </w:tabs>
        <w:ind w:firstLine="0"/>
      </w:pPr>
      <w:r w:rsidRPr="00F17ACB">
        <w:t>Term Expiring: June 30, 2018</w:t>
      </w:r>
    </w:p>
    <w:p w:rsidR="00832EB9" w:rsidRPr="00F17ACB" w:rsidRDefault="00832EB9" w:rsidP="00832EB9">
      <w:pPr>
        <w:keepLines/>
        <w:tabs>
          <w:tab w:val="left" w:pos="216"/>
        </w:tabs>
        <w:ind w:firstLine="0"/>
      </w:pPr>
      <w:r w:rsidRPr="00F17ACB">
        <w:t>Seat: 2nd Congressional District</w:t>
      </w:r>
    </w:p>
    <w:p w:rsidR="00832EB9" w:rsidRPr="00F17ACB" w:rsidRDefault="00832EB9" w:rsidP="00832EB9">
      <w:pPr>
        <w:keepLines/>
        <w:tabs>
          <w:tab w:val="left" w:pos="216"/>
        </w:tabs>
        <w:ind w:firstLine="0"/>
      </w:pPr>
      <w:r w:rsidRPr="00F17ACB">
        <w:t>Vice: James Burns</w:t>
      </w:r>
    </w:p>
    <w:p w:rsidR="00832EB9" w:rsidRPr="00F17ACB" w:rsidRDefault="00832EB9" w:rsidP="00832EB9">
      <w:pPr>
        <w:keepLines/>
        <w:tabs>
          <w:tab w:val="left" w:pos="216"/>
        </w:tabs>
        <w:ind w:firstLine="0"/>
      </w:pPr>
    </w:p>
    <w:p w:rsidR="00832EB9" w:rsidRPr="00F17ACB" w:rsidRDefault="00832EB9" w:rsidP="00832EB9">
      <w:pPr>
        <w:keepLines/>
        <w:tabs>
          <w:tab w:val="left" w:pos="216"/>
        </w:tabs>
        <w:ind w:firstLine="0"/>
      </w:pPr>
      <w:r w:rsidRPr="00F17ACB">
        <w:t>Mr. Thomas M. Galardi</w:t>
      </w:r>
    </w:p>
    <w:p w:rsidR="00832EB9" w:rsidRPr="00F17ACB" w:rsidRDefault="00832EB9" w:rsidP="00832EB9">
      <w:pPr>
        <w:keepLines/>
        <w:tabs>
          <w:tab w:val="left" w:pos="216"/>
        </w:tabs>
        <w:ind w:firstLine="0"/>
      </w:pPr>
      <w:r w:rsidRPr="00F17ACB">
        <w:t>140 Foxwood Drive</w:t>
      </w:r>
    </w:p>
    <w:p w:rsidR="00832EB9" w:rsidRPr="00F17ACB" w:rsidRDefault="00832EB9" w:rsidP="00832EB9">
      <w:pPr>
        <w:keepLines/>
        <w:tabs>
          <w:tab w:val="left" w:pos="216"/>
        </w:tabs>
        <w:ind w:firstLine="0"/>
      </w:pPr>
      <w:r w:rsidRPr="00F17ACB">
        <w:t>Aiken, South Carolina 29803</w:t>
      </w:r>
    </w:p>
    <w:p w:rsidR="00832EB9" w:rsidRPr="00F17ACB" w:rsidRDefault="00832EB9" w:rsidP="00832EB9">
      <w:pPr>
        <w:keepLines/>
        <w:tabs>
          <w:tab w:val="left" w:pos="216"/>
        </w:tabs>
        <w:ind w:firstLine="0"/>
      </w:pPr>
    </w:p>
    <w:p w:rsidR="00832EB9" w:rsidRPr="00F17ACB" w:rsidRDefault="00832EB9" w:rsidP="00832EB9">
      <w:pPr>
        <w:keepLines/>
        <w:tabs>
          <w:tab w:val="left" w:pos="216"/>
        </w:tabs>
        <w:ind w:firstLine="0"/>
      </w:pPr>
      <w:r w:rsidRPr="00F17ACB">
        <w:t>Very respectfully,</w:t>
      </w:r>
    </w:p>
    <w:p w:rsidR="00832EB9" w:rsidRDefault="00832EB9" w:rsidP="00832EB9">
      <w:pPr>
        <w:keepLines/>
        <w:tabs>
          <w:tab w:val="left" w:pos="216"/>
        </w:tabs>
        <w:ind w:firstLine="0"/>
      </w:pPr>
      <w:r w:rsidRPr="00F17ACB">
        <w:t>President of the Senate</w:t>
      </w:r>
    </w:p>
    <w:p w:rsidR="00832EB9" w:rsidRDefault="00CF5342" w:rsidP="00832EB9">
      <w:pPr>
        <w:keepLines/>
        <w:tabs>
          <w:tab w:val="left" w:pos="216"/>
        </w:tabs>
        <w:ind w:firstLine="0"/>
      </w:pPr>
      <w:r>
        <w:t>Received as information.</w:t>
      </w:r>
    </w:p>
    <w:p w:rsidR="00CF5342" w:rsidRDefault="00CF5342" w:rsidP="00832EB9">
      <w:pPr>
        <w:keepLines/>
        <w:tabs>
          <w:tab w:val="left" w:pos="216"/>
        </w:tabs>
        <w:ind w:firstLine="0"/>
      </w:pPr>
    </w:p>
    <w:p w:rsidR="00832EB9" w:rsidRDefault="00832EB9" w:rsidP="00832EB9">
      <w:pPr>
        <w:keepNext/>
        <w:jc w:val="center"/>
        <w:rPr>
          <w:b/>
        </w:rPr>
      </w:pPr>
      <w:r w:rsidRPr="00832EB9">
        <w:rPr>
          <w:b/>
        </w:rPr>
        <w:t>ROLL CALL</w:t>
      </w:r>
    </w:p>
    <w:p w:rsidR="00832EB9" w:rsidRDefault="00832EB9" w:rsidP="00832EB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32EB9" w:rsidRPr="00832EB9" w:rsidTr="00832EB9">
        <w:tc>
          <w:tcPr>
            <w:tcW w:w="2179" w:type="dxa"/>
            <w:shd w:val="clear" w:color="auto" w:fill="auto"/>
          </w:tcPr>
          <w:p w:rsidR="00832EB9" w:rsidRPr="00832EB9" w:rsidRDefault="00832EB9" w:rsidP="00832EB9">
            <w:pPr>
              <w:keepNext/>
              <w:ind w:firstLine="0"/>
            </w:pPr>
            <w:bookmarkStart w:id="3" w:name="vote_start10"/>
            <w:bookmarkEnd w:id="3"/>
            <w:r>
              <w:t>Alexander</w:t>
            </w:r>
          </w:p>
        </w:tc>
        <w:tc>
          <w:tcPr>
            <w:tcW w:w="2179" w:type="dxa"/>
            <w:shd w:val="clear" w:color="auto" w:fill="auto"/>
          </w:tcPr>
          <w:p w:rsidR="00832EB9" w:rsidRPr="00832EB9" w:rsidRDefault="00832EB9" w:rsidP="00832EB9">
            <w:pPr>
              <w:keepNext/>
              <w:ind w:firstLine="0"/>
            </w:pPr>
            <w:r>
              <w:t>Allison</w:t>
            </w:r>
          </w:p>
        </w:tc>
        <w:tc>
          <w:tcPr>
            <w:tcW w:w="2180" w:type="dxa"/>
            <w:shd w:val="clear" w:color="auto" w:fill="auto"/>
          </w:tcPr>
          <w:p w:rsidR="00832EB9" w:rsidRPr="00832EB9" w:rsidRDefault="00832EB9" w:rsidP="00832EB9">
            <w:pPr>
              <w:keepNext/>
              <w:ind w:firstLine="0"/>
            </w:pPr>
            <w:r>
              <w:t>Anderson</w:t>
            </w:r>
          </w:p>
        </w:tc>
      </w:tr>
      <w:tr w:rsidR="00832EB9" w:rsidRPr="00832EB9" w:rsidTr="00832EB9">
        <w:tc>
          <w:tcPr>
            <w:tcW w:w="2179" w:type="dxa"/>
            <w:shd w:val="clear" w:color="auto" w:fill="auto"/>
          </w:tcPr>
          <w:p w:rsidR="00832EB9" w:rsidRPr="00832EB9" w:rsidRDefault="00832EB9" w:rsidP="00832EB9">
            <w:pPr>
              <w:ind w:firstLine="0"/>
            </w:pPr>
            <w:r>
              <w:t>Anthony</w:t>
            </w:r>
          </w:p>
        </w:tc>
        <w:tc>
          <w:tcPr>
            <w:tcW w:w="2179" w:type="dxa"/>
            <w:shd w:val="clear" w:color="auto" w:fill="auto"/>
          </w:tcPr>
          <w:p w:rsidR="00832EB9" w:rsidRPr="00832EB9" w:rsidRDefault="00832EB9" w:rsidP="00832EB9">
            <w:pPr>
              <w:ind w:firstLine="0"/>
            </w:pPr>
            <w:r>
              <w:t>Atwater</w:t>
            </w:r>
          </w:p>
        </w:tc>
        <w:tc>
          <w:tcPr>
            <w:tcW w:w="2180" w:type="dxa"/>
            <w:shd w:val="clear" w:color="auto" w:fill="auto"/>
          </w:tcPr>
          <w:p w:rsidR="00832EB9" w:rsidRPr="00832EB9" w:rsidRDefault="00832EB9" w:rsidP="00832EB9">
            <w:pPr>
              <w:ind w:firstLine="0"/>
            </w:pPr>
            <w:r>
              <w:t>Bales</w:t>
            </w:r>
          </w:p>
        </w:tc>
      </w:tr>
      <w:tr w:rsidR="00832EB9" w:rsidRPr="00832EB9" w:rsidTr="00832EB9">
        <w:tc>
          <w:tcPr>
            <w:tcW w:w="2179" w:type="dxa"/>
            <w:shd w:val="clear" w:color="auto" w:fill="auto"/>
          </w:tcPr>
          <w:p w:rsidR="00832EB9" w:rsidRPr="00832EB9" w:rsidRDefault="00832EB9" w:rsidP="00832EB9">
            <w:pPr>
              <w:ind w:firstLine="0"/>
            </w:pPr>
            <w:r>
              <w:t>Ballentine</w:t>
            </w:r>
          </w:p>
        </w:tc>
        <w:tc>
          <w:tcPr>
            <w:tcW w:w="2179" w:type="dxa"/>
            <w:shd w:val="clear" w:color="auto" w:fill="auto"/>
          </w:tcPr>
          <w:p w:rsidR="00832EB9" w:rsidRPr="00832EB9" w:rsidRDefault="00832EB9" w:rsidP="00832EB9">
            <w:pPr>
              <w:ind w:firstLine="0"/>
            </w:pPr>
            <w:r>
              <w:t>Bedingfield</w:t>
            </w:r>
          </w:p>
        </w:tc>
        <w:tc>
          <w:tcPr>
            <w:tcW w:w="2180" w:type="dxa"/>
            <w:shd w:val="clear" w:color="auto" w:fill="auto"/>
          </w:tcPr>
          <w:p w:rsidR="00832EB9" w:rsidRPr="00832EB9" w:rsidRDefault="00832EB9" w:rsidP="00832EB9">
            <w:pPr>
              <w:ind w:firstLine="0"/>
            </w:pPr>
            <w:r>
              <w:t>Bernstein</w:t>
            </w:r>
          </w:p>
        </w:tc>
      </w:tr>
      <w:tr w:rsidR="00832EB9" w:rsidRPr="00832EB9" w:rsidTr="00832EB9">
        <w:tc>
          <w:tcPr>
            <w:tcW w:w="2179" w:type="dxa"/>
            <w:shd w:val="clear" w:color="auto" w:fill="auto"/>
          </w:tcPr>
          <w:p w:rsidR="00832EB9" w:rsidRPr="00832EB9" w:rsidRDefault="00832EB9" w:rsidP="00832EB9">
            <w:pPr>
              <w:ind w:firstLine="0"/>
            </w:pPr>
            <w:r>
              <w:t>Bingham</w:t>
            </w:r>
          </w:p>
        </w:tc>
        <w:tc>
          <w:tcPr>
            <w:tcW w:w="2179" w:type="dxa"/>
            <w:shd w:val="clear" w:color="auto" w:fill="auto"/>
          </w:tcPr>
          <w:p w:rsidR="00832EB9" w:rsidRPr="00832EB9" w:rsidRDefault="00832EB9" w:rsidP="00832EB9">
            <w:pPr>
              <w:ind w:firstLine="0"/>
            </w:pPr>
            <w:r>
              <w:t>Bowers</w:t>
            </w:r>
          </w:p>
        </w:tc>
        <w:tc>
          <w:tcPr>
            <w:tcW w:w="2180" w:type="dxa"/>
            <w:shd w:val="clear" w:color="auto" w:fill="auto"/>
          </w:tcPr>
          <w:p w:rsidR="00832EB9" w:rsidRPr="00832EB9" w:rsidRDefault="00832EB9" w:rsidP="00832EB9">
            <w:pPr>
              <w:ind w:firstLine="0"/>
            </w:pPr>
            <w:r>
              <w:t>Bradley</w:t>
            </w:r>
          </w:p>
        </w:tc>
      </w:tr>
      <w:tr w:rsidR="00832EB9" w:rsidRPr="00832EB9" w:rsidTr="00832EB9">
        <w:tc>
          <w:tcPr>
            <w:tcW w:w="2179" w:type="dxa"/>
            <w:shd w:val="clear" w:color="auto" w:fill="auto"/>
          </w:tcPr>
          <w:p w:rsidR="00832EB9" w:rsidRPr="00832EB9" w:rsidRDefault="00832EB9" w:rsidP="00832EB9">
            <w:pPr>
              <w:ind w:firstLine="0"/>
            </w:pPr>
            <w:r>
              <w:t>Brannon</w:t>
            </w:r>
          </w:p>
        </w:tc>
        <w:tc>
          <w:tcPr>
            <w:tcW w:w="2179" w:type="dxa"/>
            <w:shd w:val="clear" w:color="auto" w:fill="auto"/>
          </w:tcPr>
          <w:p w:rsidR="00832EB9" w:rsidRPr="00832EB9" w:rsidRDefault="00832EB9" w:rsidP="00832EB9">
            <w:pPr>
              <w:ind w:firstLine="0"/>
            </w:pPr>
            <w:r>
              <w:t>G. A. Brown</w:t>
            </w:r>
          </w:p>
        </w:tc>
        <w:tc>
          <w:tcPr>
            <w:tcW w:w="2180" w:type="dxa"/>
            <w:shd w:val="clear" w:color="auto" w:fill="auto"/>
          </w:tcPr>
          <w:p w:rsidR="00832EB9" w:rsidRPr="00832EB9" w:rsidRDefault="00832EB9" w:rsidP="00832EB9">
            <w:pPr>
              <w:ind w:firstLine="0"/>
            </w:pPr>
            <w:r>
              <w:t>R. L. Brown</w:t>
            </w:r>
          </w:p>
        </w:tc>
      </w:tr>
      <w:tr w:rsidR="00832EB9" w:rsidRPr="00832EB9" w:rsidTr="00832EB9">
        <w:tc>
          <w:tcPr>
            <w:tcW w:w="2179" w:type="dxa"/>
            <w:shd w:val="clear" w:color="auto" w:fill="auto"/>
          </w:tcPr>
          <w:p w:rsidR="00832EB9" w:rsidRPr="00832EB9" w:rsidRDefault="00832EB9" w:rsidP="00832EB9">
            <w:pPr>
              <w:ind w:firstLine="0"/>
            </w:pPr>
            <w:r>
              <w:t>Burns</w:t>
            </w:r>
          </w:p>
        </w:tc>
        <w:tc>
          <w:tcPr>
            <w:tcW w:w="2179" w:type="dxa"/>
            <w:shd w:val="clear" w:color="auto" w:fill="auto"/>
          </w:tcPr>
          <w:p w:rsidR="00832EB9" w:rsidRPr="00832EB9" w:rsidRDefault="00832EB9" w:rsidP="00832EB9">
            <w:pPr>
              <w:ind w:firstLine="0"/>
            </w:pPr>
            <w:r>
              <w:t>Chumley</w:t>
            </w:r>
          </w:p>
        </w:tc>
        <w:tc>
          <w:tcPr>
            <w:tcW w:w="2180" w:type="dxa"/>
            <w:shd w:val="clear" w:color="auto" w:fill="auto"/>
          </w:tcPr>
          <w:p w:rsidR="00832EB9" w:rsidRPr="00832EB9" w:rsidRDefault="00832EB9" w:rsidP="00832EB9">
            <w:pPr>
              <w:ind w:firstLine="0"/>
            </w:pPr>
            <w:r>
              <w:t>Clary</w:t>
            </w:r>
          </w:p>
        </w:tc>
      </w:tr>
      <w:tr w:rsidR="00832EB9" w:rsidRPr="00832EB9" w:rsidTr="00832EB9">
        <w:tc>
          <w:tcPr>
            <w:tcW w:w="2179" w:type="dxa"/>
            <w:shd w:val="clear" w:color="auto" w:fill="auto"/>
          </w:tcPr>
          <w:p w:rsidR="00832EB9" w:rsidRPr="00832EB9" w:rsidRDefault="00832EB9" w:rsidP="00832EB9">
            <w:pPr>
              <w:ind w:firstLine="0"/>
            </w:pPr>
            <w:r>
              <w:t>Clemmons</w:t>
            </w:r>
          </w:p>
        </w:tc>
        <w:tc>
          <w:tcPr>
            <w:tcW w:w="2179" w:type="dxa"/>
            <w:shd w:val="clear" w:color="auto" w:fill="auto"/>
          </w:tcPr>
          <w:p w:rsidR="00832EB9" w:rsidRPr="00832EB9" w:rsidRDefault="00832EB9" w:rsidP="00832EB9">
            <w:pPr>
              <w:ind w:firstLine="0"/>
            </w:pPr>
            <w:r>
              <w:t>Clyburn</w:t>
            </w:r>
          </w:p>
        </w:tc>
        <w:tc>
          <w:tcPr>
            <w:tcW w:w="2180" w:type="dxa"/>
            <w:shd w:val="clear" w:color="auto" w:fill="auto"/>
          </w:tcPr>
          <w:p w:rsidR="00832EB9" w:rsidRPr="00832EB9" w:rsidRDefault="00832EB9" w:rsidP="00832EB9">
            <w:pPr>
              <w:ind w:firstLine="0"/>
            </w:pPr>
            <w:r>
              <w:t>Cobb-Hunter</w:t>
            </w:r>
          </w:p>
        </w:tc>
      </w:tr>
      <w:tr w:rsidR="00832EB9" w:rsidRPr="00832EB9" w:rsidTr="00832EB9">
        <w:tc>
          <w:tcPr>
            <w:tcW w:w="2179" w:type="dxa"/>
            <w:shd w:val="clear" w:color="auto" w:fill="auto"/>
          </w:tcPr>
          <w:p w:rsidR="00832EB9" w:rsidRPr="00832EB9" w:rsidRDefault="00832EB9" w:rsidP="00832EB9">
            <w:pPr>
              <w:ind w:firstLine="0"/>
            </w:pPr>
            <w:r>
              <w:t>Cole</w:t>
            </w:r>
          </w:p>
        </w:tc>
        <w:tc>
          <w:tcPr>
            <w:tcW w:w="2179" w:type="dxa"/>
            <w:shd w:val="clear" w:color="auto" w:fill="auto"/>
          </w:tcPr>
          <w:p w:rsidR="00832EB9" w:rsidRPr="00832EB9" w:rsidRDefault="00832EB9" w:rsidP="00832EB9">
            <w:pPr>
              <w:ind w:firstLine="0"/>
            </w:pPr>
            <w:r>
              <w:t>Collins</w:t>
            </w:r>
          </w:p>
        </w:tc>
        <w:tc>
          <w:tcPr>
            <w:tcW w:w="2180" w:type="dxa"/>
            <w:shd w:val="clear" w:color="auto" w:fill="auto"/>
          </w:tcPr>
          <w:p w:rsidR="00832EB9" w:rsidRPr="00832EB9" w:rsidRDefault="00832EB9" w:rsidP="00832EB9">
            <w:pPr>
              <w:ind w:firstLine="0"/>
            </w:pPr>
            <w:r>
              <w:t>Corley</w:t>
            </w:r>
          </w:p>
        </w:tc>
      </w:tr>
      <w:tr w:rsidR="00832EB9" w:rsidRPr="00832EB9" w:rsidTr="00832EB9">
        <w:tc>
          <w:tcPr>
            <w:tcW w:w="2179" w:type="dxa"/>
            <w:shd w:val="clear" w:color="auto" w:fill="auto"/>
          </w:tcPr>
          <w:p w:rsidR="00832EB9" w:rsidRPr="00832EB9" w:rsidRDefault="00832EB9" w:rsidP="00832EB9">
            <w:pPr>
              <w:ind w:firstLine="0"/>
            </w:pPr>
            <w:r>
              <w:t>H. A. Crawford</w:t>
            </w:r>
          </w:p>
        </w:tc>
        <w:tc>
          <w:tcPr>
            <w:tcW w:w="2179" w:type="dxa"/>
            <w:shd w:val="clear" w:color="auto" w:fill="auto"/>
          </w:tcPr>
          <w:p w:rsidR="00832EB9" w:rsidRPr="00832EB9" w:rsidRDefault="00832EB9" w:rsidP="00832EB9">
            <w:pPr>
              <w:ind w:firstLine="0"/>
            </w:pPr>
            <w:r>
              <w:t>Crosby</w:t>
            </w:r>
          </w:p>
        </w:tc>
        <w:tc>
          <w:tcPr>
            <w:tcW w:w="2180" w:type="dxa"/>
            <w:shd w:val="clear" w:color="auto" w:fill="auto"/>
          </w:tcPr>
          <w:p w:rsidR="00832EB9" w:rsidRPr="00832EB9" w:rsidRDefault="00832EB9" w:rsidP="00832EB9">
            <w:pPr>
              <w:ind w:firstLine="0"/>
            </w:pPr>
            <w:r>
              <w:t>Daning</w:t>
            </w:r>
          </w:p>
        </w:tc>
      </w:tr>
      <w:tr w:rsidR="00832EB9" w:rsidRPr="00832EB9" w:rsidTr="00832EB9">
        <w:tc>
          <w:tcPr>
            <w:tcW w:w="2179" w:type="dxa"/>
            <w:shd w:val="clear" w:color="auto" w:fill="auto"/>
          </w:tcPr>
          <w:p w:rsidR="00832EB9" w:rsidRPr="00832EB9" w:rsidRDefault="00832EB9" w:rsidP="00832EB9">
            <w:pPr>
              <w:ind w:firstLine="0"/>
            </w:pPr>
            <w:r>
              <w:t>Delleney</w:t>
            </w:r>
          </w:p>
        </w:tc>
        <w:tc>
          <w:tcPr>
            <w:tcW w:w="2179" w:type="dxa"/>
            <w:shd w:val="clear" w:color="auto" w:fill="auto"/>
          </w:tcPr>
          <w:p w:rsidR="00832EB9" w:rsidRPr="00832EB9" w:rsidRDefault="00832EB9" w:rsidP="00832EB9">
            <w:pPr>
              <w:ind w:firstLine="0"/>
            </w:pPr>
            <w:r>
              <w:t>Dillard</w:t>
            </w:r>
          </w:p>
        </w:tc>
        <w:tc>
          <w:tcPr>
            <w:tcW w:w="2180" w:type="dxa"/>
            <w:shd w:val="clear" w:color="auto" w:fill="auto"/>
          </w:tcPr>
          <w:p w:rsidR="00832EB9" w:rsidRPr="00832EB9" w:rsidRDefault="00832EB9" w:rsidP="00832EB9">
            <w:pPr>
              <w:ind w:firstLine="0"/>
            </w:pPr>
            <w:r>
              <w:t>Douglas</w:t>
            </w:r>
          </w:p>
        </w:tc>
      </w:tr>
      <w:tr w:rsidR="00832EB9" w:rsidRPr="00832EB9" w:rsidTr="00832EB9">
        <w:tc>
          <w:tcPr>
            <w:tcW w:w="2179" w:type="dxa"/>
            <w:shd w:val="clear" w:color="auto" w:fill="auto"/>
          </w:tcPr>
          <w:p w:rsidR="00832EB9" w:rsidRPr="00832EB9" w:rsidRDefault="00832EB9" w:rsidP="00832EB9">
            <w:pPr>
              <w:ind w:firstLine="0"/>
            </w:pPr>
            <w:r>
              <w:t>Duckworth</w:t>
            </w:r>
          </w:p>
        </w:tc>
        <w:tc>
          <w:tcPr>
            <w:tcW w:w="2179" w:type="dxa"/>
            <w:shd w:val="clear" w:color="auto" w:fill="auto"/>
          </w:tcPr>
          <w:p w:rsidR="00832EB9" w:rsidRPr="00832EB9" w:rsidRDefault="00832EB9" w:rsidP="00832EB9">
            <w:pPr>
              <w:ind w:firstLine="0"/>
            </w:pPr>
            <w:r>
              <w:t>Erickson</w:t>
            </w:r>
          </w:p>
        </w:tc>
        <w:tc>
          <w:tcPr>
            <w:tcW w:w="2180" w:type="dxa"/>
            <w:shd w:val="clear" w:color="auto" w:fill="auto"/>
          </w:tcPr>
          <w:p w:rsidR="00832EB9" w:rsidRPr="00832EB9" w:rsidRDefault="00832EB9" w:rsidP="00832EB9">
            <w:pPr>
              <w:ind w:firstLine="0"/>
            </w:pPr>
            <w:r>
              <w:t>Felder</w:t>
            </w:r>
          </w:p>
        </w:tc>
      </w:tr>
      <w:tr w:rsidR="00832EB9" w:rsidRPr="00832EB9" w:rsidTr="00832EB9">
        <w:tc>
          <w:tcPr>
            <w:tcW w:w="2179" w:type="dxa"/>
            <w:shd w:val="clear" w:color="auto" w:fill="auto"/>
          </w:tcPr>
          <w:p w:rsidR="00832EB9" w:rsidRPr="00832EB9" w:rsidRDefault="00832EB9" w:rsidP="00832EB9">
            <w:pPr>
              <w:ind w:firstLine="0"/>
            </w:pPr>
            <w:r>
              <w:t>Forrester</w:t>
            </w:r>
          </w:p>
        </w:tc>
        <w:tc>
          <w:tcPr>
            <w:tcW w:w="2179" w:type="dxa"/>
            <w:shd w:val="clear" w:color="auto" w:fill="auto"/>
          </w:tcPr>
          <w:p w:rsidR="00832EB9" w:rsidRPr="00832EB9" w:rsidRDefault="00832EB9" w:rsidP="00832EB9">
            <w:pPr>
              <w:ind w:firstLine="0"/>
            </w:pPr>
            <w:r>
              <w:t>Funderburk</w:t>
            </w:r>
          </w:p>
        </w:tc>
        <w:tc>
          <w:tcPr>
            <w:tcW w:w="2180" w:type="dxa"/>
            <w:shd w:val="clear" w:color="auto" w:fill="auto"/>
          </w:tcPr>
          <w:p w:rsidR="00832EB9" w:rsidRPr="00832EB9" w:rsidRDefault="00832EB9" w:rsidP="00832EB9">
            <w:pPr>
              <w:ind w:firstLine="0"/>
            </w:pPr>
            <w:r>
              <w:t>Gagnon</w:t>
            </w:r>
          </w:p>
        </w:tc>
      </w:tr>
      <w:tr w:rsidR="00832EB9" w:rsidRPr="00832EB9" w:rsidTr="00832EB9">
        <w:tc>
          <w:tcPr>
            <w:tcW w:w="2179" w:type="dxa"/>
            <w:shd w:val="clear" w:color="auto" w:fill="auto"/>
          </w:tcPr>
          <w:p w:rsidR="00832EB9" w:rsidRPr="00832EB9" w:rsidRDefault="00832EB9" w:rsidP="00832EB9">
            <w:pPr>
              <w:ind w:firstLine="0"/>
            </w:pPr>
            <w:r>
              <w:t>Gambrell</w:t>
            </w:r>
          </w:p>
        </w:tc>
        <w:tc>
          <w:tcPr>
            <w:tcW w:w="2179" w:type="dxa"/>
            <w:shd w:val="clear" w:color="auto" w:fill="auto"/>
          </w:tcPr>
          <w:p w:rsidR="00832EB9" w:rsidRPr="00832EB9" w:rsidRDefault="00832EB9" w:rsidP="00832EB9">
            <w:pPr>
              <w:ind w:firstLine="0"/>
            </w:pPr>
            <w:r>
              <w:t>George</w:t>
            </w:r>
          </w:p>
        </w:tc>
        <w:tc>
          <w:tcPr>
            <w:tcW w:w="2180" w:type="dxa"/>
            <w:shd w:val="clear" w:color="auto" w:fill="auto"/>
          </w:tcPr>
          <w:p w:rsidR="00832EB9" w:rsidRPr="00832EB9" w:rsidRDefault="00832EB9" w:rsidP="00832EB9">
            <w:pPr>
              <w:ind w:firstLine="0"/>
            </w:pPr>
            <w:r>
              <w:t>Gilliard</w:t>
            </w:r>
          </w:p>
        </w:tc>
      </w:tr>
      <w:tr w:rsidR="00832EB9" w:rsidRPr="00832EB9" w:rsidTr="00832EB9">
        <w:tc>
          <w:tcPr>
            <w:tcW w:w="2179" w:type="dxa"/>
            <w:shd w:val="clear" w:color="auto" w:fill="auto"/>
          </w:tcPr>
          <w:p w:rsidR="00832EB9" w:rsidRPr="00832EB9" w:rsidRDefault="00832EB9" w:rsidP="00832EB9">
            <w:pPr>
              <w:ind w:firstLine="0"/>
            </w:pPr>
            <w:r>
              <w:t>Goldfinch</w:t>
            </w:r>
          </w:p>
        </w:tc>
        <w:tc>
          <w:tcPr>
            <w:tcW w:w="2179" w:type="dxa"/>
            <w:shd w:val="clear" w:color="auto" w:fill="auto"/>
          </w:tcPr>
          <w:p w:rsidR="00832EB9" w:rsidRPr="00832EB9" w:rsidRDefault="00832EB9" w:rsidP="00832EB9">
            <w:pPr>
              <w:ind w:firstLine="0"/>
            </w:pPr>
            <w:r>
              <w:t>Govan</w:t>
            </w:r>
          </w:p>
        </w:tc>
        <w:tc>
          <w:tcPr>
            <w:tcW w:w="2180" w:type="dxa"/>
            <w:shd w:val="clear" w:color="auto" w:fill="auto"/>
          </w:tcPr>
          <w:p w:rsidR="00832EB9" w:rsidRPr="00832EB9" w:rsidRDefault="00832EB9" w:rsidP="00832EB9">
            <w:pPr>
              <w:ind w:firstLine="0"/>
            </w:pPr>
            <w:r>
              <w:t>Hardee</w:t>
            </w:r>
          </w:p>
        </w:tc>
      </w:tr>
      <w:tr w:rsidR="00832EB9" w:rsidRPr="00832EB9" w:rsidTr="00832EB9">
        <w:tc>
          <w:tcPr>
            <w:tcW w:w="2179" w:type="dxa"/>
            <w:shd w:val="clear" w:color="auto" w:fill="auto"/>
          </w:tcPr>
          <w:p w:rsidR="00832EB9" w:rsidRPr="00832EB9" w:rsidRDefault="00832EB9" w:rsidP="00832EB9">
            <w:pPr>
              <w:ind w:firstLine="0"/>
            </w:pPr>
            <w:r>
              <w:t>Hardwick</w:t>
            </w:r>
          </w:p>
        </w:tc>
        <w:tc>
          <w:tcPr>
            <w:tcW w:w="2179" w:type="dxa"/>
            <w:shd w:val="clear" w:color="auto" w:fill="auto"/>
          </w:tcPr>
          <w:p w:rsidR="00832EB9" w:rsidRPr="00832EB9" w:rsidRDefault="00832EB9" w:rsidP="00832EB9">
            <w:pPr>
              <w:ind w:firstLine="0"/>
            </w:pPr>
            <w:r>
              <w:t>Hart</w:t>
            </w:r>
          </w:p>
        </w:tc>
        <w:tc>
          <w:tcPr>
            <w:tcW w:w="2180" w:type="dxa"/>
            <w:shd w:val="clear" w:color="auto" w:fill="auto"/>
          </w:tcPr>
          <w:p w:rsidR="00832EB9" w:rsidRPr="00832EB9" w:rsidRDefault="00832EB9" w:rsidP="00832EB9">
            <w:pPr>
              <w:ind w:firstLine="0"/>
            </w:pPr>
            <w:r>
              <w:t>Hayes</w:t>
            </w:r>
          </w:p>
        </w:tc>
      </w:tr>
      <w:tr w:rsidR="00832EB9" w:rsidRPr="00832EB9" w:rsidTr="00832EB9">
        <w:tc>
          <w:tcPr>
            <w:tcW w:w="2179" w:type="dxa"/>
            <w:shd w:val="clear" w:color="auto" w:fill="auto"/>
          </w:tcPr>
          <w:p w:rsidR="00832EB9" w:rsidRPr="00832EB9" w:rsidRDefault="00832EB9" w:rsidP="00832EB9">
            <w:pPr>
              <w:ind w:firstLine="0"/>
            </w:pPr>
            <w:r>
              <w:t>Henderson</w:t>
            </w:r>
          </w:p>
        </w:tc>
        <w:tc>
          <w:tcPr>
            <w:tcW w:w="2179" w:type="dxa"/>
            <w:shd w:val="clear" w:color="auto" w:fill="auto"/>
          </w:tcPr>
          <w:p w:rsidR="00832EB9" w:rsidRPr="00832EB9" w:rsidRDefault="00832EB9" w:rsidP="00832EB9">
            <w:pPr>
              <w:ind w:firstLine="0"/>
            </w:pPr>
            <w:r>
              <w:t>Henegan</w:t>
            </w:r>
          </w:p>
        </w:tc>
        <w:tc>
          <w:tcPr>
            <w:tcW w:w="2180" w:type="dxa"/>
            <w:shd w:val="clear" w:color="auto" w:fill="auto"/>
          </w:tcPr>
          <w:p w:rsidR="00832EB9" w:rsidRPr="00832EB9" w:rsidRDefault="00832EB9" w:rsidP="00832EB9">
            <w:pPr>
              <w:ind w:firstLine="0"/>
            </w:pPr>
            <w:r>
              <w:t>Herbkersman</w:t>
            </w:r>
          </w:p>
        </w:tc>
      </w:tr>
      <w:tr w:rsidR="00832EB9" w:rsidRPr="00832EB9" w:rsidTr="00832EB9">
        <w:tc>
          <w:tcPr>
            <w:tcW w:w="2179" w:type="dxa"/>
            <w:shd w:val="clear" w:color="auto" w:fill="auto"/>
          </w:tcPr>
          <w:p w:rsidR="00832EB9" w:rsidRPr="00832EB9" w:rsidRDefault="00832EB9" w:rsidP="00832EB9">
            <w:pPr>
              <w:ind w:firstLine="0"/>
            </w:pPr>
            <w:r>
              <w:t>Hill</w:t>
            </w:r>
          </w:p>
        </w:tc>
        <w:tc>
          <w:tcPr>
            <w:tcW w:w="2179" w:type="dxa"/>
            <w:shd w:val="clear" w:color="auto" w:fill="auto"/>
          </w:tcPr>
          <w:p w:rsidR="00832EB9" w:rsidRPr="00832EB9" w:rsidRDefault="00832EB9" w:rsidP="00832EB9">
            <w:pPr>
              <w:ind w:firstLine="0"/>
            </w:pPr>
            <w:r>
              <w:t>Hiott</w:t>
            </w:r>
          </w:p>
        </w:tc>
        <w:tc>
          <w:tcPr>
            <w:tcW w:w="2180" w:type="dxa"/>
            <w:shd w:val="clear" w:color="auto" w:fill="auto"/>
          </w:tcPr>
          <w:p w:rsidR="00832EB9" w:rsidRPr="00832EB9" w:rsidRDefault="00832EB9" w:rsidP="00832EB9">
            <w:pPr>
              <w:ind w:firstLine="0"/>
            </w:pPr>
            <w:r>
              <w:t>Hixon</w:t>
            </w:r>
          </w:p>
        </w:tc>
      </w:tr>
      <w:tr w:rsidR="00832EB9" w:rsidRPr="00832EB9" w:rsidTr="00832EB9">
        <w:tc>
          <w:tcPr>
            <w:tcW w:w="2179" w:type="dxa"/>
            <w:shd w:val="clear" w:color="auto" w:fill="auto"/>
          </w:tcPr>
          <w:p w:rsidR="00832EB9" w:rsidRPr="00832EB9" w:rsidRDefault="00832EB9" w:rsidP="00832EB9">
            <w:pPr>
              <w:ind w:firstLine="0"/>
            </w:pPr>
            <w:r>
              <w:t>Hodges</w:t>
            </w:r>
          </w:p>
        </w:tc>
        <w:tc>
          <w:tcPr>
            <w:tcW w:w="2179" w:type="dxa"/>
            <w:shd w:val="clear" w:color="auto" w:fill="auto"/>
          </w:tcPr>
          <w:p w:rsidR="00832EB9" w:rsidRPr="00832EB9" w:rsidRDefault="00832EB9" w:rsidP="00832EB9">
            <w:pPr>
              <w:ind w:firstLine="0"/>
            </w:pPr>
            <w:r>
              <w:t>Hosey</w:t>
            </w:r>
          </w:p>
        </w:tc>
        <w:tc>
          <w:tcPr>
            <w:tcW w:w="2180" w:type="dxa"/>
            <w:shd w:val="clear" w:color="auto" w:fill="auto"/>
          </w:tcPr>
          <w:p w:rsidR="00832EB9" w:rsidRPr="00832EB9" w:rsidRDefault="00832EB9" w:rsidP="00832EB9">
            <w:pPr>
              <w:ind w:firstLine="0"/>
            </w:pPr>
            <w:r>
              <w:t>Howard</w:t>
            </w:r>
          </w:p>
        </w:tc>
      </w:tr>
      <w:tr w:rsidR="00832EB9" w:rsidRPr="00832EB9" w:rsidTr="00832EB9">
        <w:tc>
          <w:tcPr>
            <w:tcW w:w="2179" w:type="dxa"/>
            <w:shd w:val="clear" w:color="auto" w:fill="auto"/>
          </w:tcPr>
          <w:p w:rsidR="00832EB9" w:rsidRPr="00832EB9" w:rsidRDefault="00832EB9" w:rsidP="00832EB9">
            <w:pPr>
              <w:ind w:firstLine="0"/>
            </w:pPr>
            <w:r>
              <w:t>Huggins</w:t>
            </w:r>
          </w:p>
        </w:tc>
        <w:tc>
          <w:tcPr>
            <w:tcW w:w="2179" w:type="dxa"/>
            <w:shd w:val="clear" w:color="auto" w:fill="auto"/>
          </w:tcPr>
          <w:p w:rsidR="00832EB9" w:rsidRPr="00832EB9" w:rsidRDefault="00832EB9" w:rsidP="00832EB9">
            <w:pPr>
              <w:ind w:firstLine="0"/>
            </w:pPr>
            <w:r>
              <w:t>Jefferson</w:t>
            </w:r>
          </w:p>
        </w:tc>
        <w:tc>
          <w:tcPr>
            <w:tcW w:w="2180" w:type="dxa"/>
            <w:shd w:val="clear" w:color="auto" w:fill="auto"/>
          </w:tcPr>
          <w:p w:rsidR="00832EB9" w:rsidRPr="00832EB9" w:rsidRDefault="00832EB9" w:rsidP="00832EB9">
            <w:pPr>
              <w:ind w:firstLine="0"/>
            </w:pPr>
            <w:r>
              <w:t>Johnson</w:t>
            </w:r>
          </w:p>
        </w:tc>
      </w:tr>
      <w:tr w:rsidR="00832EB9" w:rsidRPr="00832EB9" w:rsidTr="00832EB9">
        <w:tc>
          <w:tcPr>
            <w:tcW w:w="2179" w:type="dxa"/>
            <w:shd w:val="clear" w:color="auto" w:fill="auto"/>
          </w:tcPr>
          <w:p w:rsidR="00832EB9" w:rsidRPr="00832EB9" w:rsidRDefault="00832EB9" w:rsidP="00832EB9">
            <w:pPr>
              <w:ind w:firstLine="0"/>
            </w:pPr>
            <w:r>
              <w:t>King</w:t>
            </w:r>
          </w:p>
        </w:tc>
        <w:tc>
          <w:tcPr>
            <w:tcW w:w="2179" w:type="dxa"/>
            <w:shd w:val="clear" w:color="auto" w:fill="auto"/>
          </w:tcPr>
          <w:p w:rsidR="00832EB9" w:rsidRPr="00832EB9" w:rsidRDefault="00832EB9" w:rsidP="00832EB9">
            <w:pPr>
              <w:ind w:firstLine="0"/>
            </w:pPr>
            <w:r>
              <w:t>Kirby</w:t>
            </w:r>
          </w:p>
        </w:tc>
        <w:tc>
          <w:tcPr>
            <w:tcW w:w="2180" w:type="dxa"/>
            <w:shd w:val="clear" w:color="auto" w:fill="auto"/>
          </w:tcPr>
          <w:p w:rsidR="00832EB9" w:rsidRPr="00832EB9" w:rsidRDefault="00832EB9" w:rsidP="00832EB9">
            <w:pPr>
              <w:ind w:firstLine="0"/>
            </w:pPr>
            <w:r>
              <w:t>Knight</w:t>
            </w:r>
          </w:p>
        </w:tc>
      </w:tr>
      <w:tr w:rsidR="00832EB9" w:rsidRPr="00832EB9" w:rsidTr="00832EB9">
        <w:tc>
          <w:tcPr>
            <w:tcW w:w="2179" w:type="dxa"/>
            <w:shd w:val="clear" w:color="auto" w:fill="auto"/>
          </w:tcPr>
          <w:p w:rsidR="00832EB9" w:rsidRPr="00832EB9" w:rsidRDefault="00832EB9" w:rsidP="00832EB9">
            <w:pPr>
              <w:ind w:firstLine="0"/>
            </w:pPr>
            <w:r>
              <w:t>Limehouse</w:t>
            </w:r>
          </w:p>
        </w:tc>
        <w:tc>
          <w:tcPr>
            <w:tcW w:w="2179" w:type="dxa"/>
            <w:shd w:val="clear" w:color="auto" w:fill="auto"/>
          </w:tcPr>
          <w:p w:rsidR="00832EB9" w:rsidRPr="00832EB9" w:rsidRDefault="00832EB9" w:rsidP="00832EB9">
            <w:pPr>
              <w:ind w:firstLine="0"/>
            </w:pPr>
            <w:r>
              <w:t>Loftis</w:t>
            </w:r>
          </w:p>
        </w:tc>
        <w:tc>
          <w:tcPr>
            <w:tcW w:w="2180" w:type="dxa"/>
            <w:shd w:val="clear" w:color="auto" w:fill="auto"/>
          </w:tcPr>
          <w:p w:rsidR="00832EB9" w:rsidRPr="00832EB9" w:rsidRDefault="00832EB9" w:rsidP="00832EB9">
            <w:pPr>
              <w:ind w:firstLine="0"/>
            </w:pPr>
            <w:r>
              <w:t>Long</w:t>
            </w:r>
          </w:p>
        </w:tc>
      </w:tr>
      <w:tr w:rsidR="00832EB9" w:rsidRPr="00832EB9" w:rsidTr="00832EB9">
        <w:tc>
          <w:tcPr>
            <w:tcW w:w="2179" w:type="dxa"/>
            <w:shd w:val="clear" w:color="auto" w:fill="auto"/>
          </w:tcPr>
          <w:p w:rsidR="00832EB9" w:rsidRPr="00832EB9" w:rsidRDefault="00832EB9" w:rsidP="00832EB9">
            <w:pPr>
              <w:ind w:firstLine="0"/>
            </w:pPr>
            <w:r>
              <w:t>Lowe</w:t>
            </w:r>
          </w:p>
        </w:tc>
        <w:tc>
          <w:tcPr>
            <w:tcW w:w="2179" w:type="dxa"/>
            <w:shd w:val="clear" w:color="auto" w:fill="auto"/>
          </w:tcPr>
          <w:p w:rsidR="00832EB9" w:rsidRPr="00832EB9" w:rsidRDefault="00832EB9" w:rsidP="00832EB9">
            <w:pPr>
              <w:ind w:firstLine="0"/>
            </w:pPr>
            <w:r>
              <w:t>Lucas</w:t>
            </w:r>
          </w:p>
        </w:tc>
        <w:tc>
          <w:tcPr>
            <w:tcW w:w="2180" w:type="dxa"/>
            <w:shd w:val="clear" w:color="auto" w:fill="auto"/>
          </w:tcPr>
          <w:p w:rsidR="00832EB9" w:rsidRPr="00832EB9" w:rsidRDefault="00832EB9" w:rsidP="00832EB9">
            <w:pPr>
              <w:ind w:firstLine="0"/>
            </w:pPr>
            <w:r>
              <w:t>McCoy</w:t>
            </w:r>
          </w:p>
        </w:tc>
      </w:tr>
      <w:tr w:rsidR="00832EB9" w:rsidRPr="00832EB9" w:rsidTr="00832EB9">
        <w:tc>
          <w:tcPr>
            <w:tcW w:w="2179" w:type="dxa"/>
            <w:shd w:val="clear" w:color="auto" w:fill="auto"/>
          </w:tcPr>
          <w:p w:rsidR="00832EB9" w:rsidRPr="00832EB9" w:rsidRDefault="00832EB9" w:rsidP="00832EB9">
            <w:pPr>
              <w:ind w:firstLine="0"/>
            </w:pPr>
            <w:r>
              <w:t>McEachern</w:t>
            </w:r>
          </w:p>
        </w:tc>
        <w:tc>
          <w:tcPr>
            <w:tcW w:w="2179" w:type="dxa"/>
            <w:shd w:val="clear" w:color="auto" w:fill="auto"/>
          </w:tcPr>
          <w:p w:rsidR="00832EB9" w:rsidRPr="00832EB9" w:rsidRDefault="00832EB9" w:rsidP="00832EB9">
            <w:pPr>
              <w:ind w:firstLine="0"/>
            </w:pPr>
            <w:r>
              <w:t>McKnight</w:t>
            </w:r>
          </w:p>
        </w:tc>
        <w:tc>
          <w:tcPr>
            <w:tcW w:w="2180" w:type="dxa"/>
            <w:shd w:val="clear" w:color="auto" w:fill="auto"/>
          </w:tcPr>
          <w:p w:rsidR="00832EB9" w:rsidRPr="00832EB9" w:rsidRDefault="00832EB9" w:rsidP="00832EB9">
            <w:pPr>
              <w:ind w:firstLine="0"/>
            </w:pPr>
            <w:r>
              <w:t>M. S. McLeod</w:t>
            </w:r>
          </w:p>
        </w:tc>
      </w:tr>
      <w:tr w:rsidR="00832EB9" w:rsidRPr="00832EB9" w:rsidTr="00832EB9">
        <w:tc>
          <w:tcPr>
            <w:tcW w:w="2179" w:type="dxa"/>
            <w:shd w:val="clear" w:color="auto" w:fill="auto"/>
          </w:tcPr>
          <w:p w:rsidR="00832EB9" w:rsidRPr="00832EB9" w:rsidRDefault="00832EB9" w:rsidP="00832EB9">
            <w:pPr>
              <w:ind w:firstLine="0"/>
            </w:pPr>
            <w:r>
              <w:t>W. J. McLeod</w:t>
            </w:r>
          </w:p>
        </w:tc>
        <w:tc>
          <w:tcPr>
            <w:tcW w:w="2179" w:type="dxa"/>
            <w:shd w:val="clear" w:color="auto" w:fill="auto"/>
          </w:tcPr>
          <w:p w:rsidR="00832EB9" w:rsidRPr="00832EB9" w:rsidRDefault="00832EB9" w:rsidP="00832EB9">
            <w:pPr>
              <w:ind w:firstLine="0"/>
            </w:pPr>
            <w:r>
              <w:t>Merrill</w:t>
            </w:r>
          </w:p>
        </w:tc>
        <w:tc>
          <w:tcPr>
            <w:tcW w:w="2180" w:type="dxa"/>
            <w:shd w:val="clear" w:color="auto" w:fill="auto"/>
          </w:tcPr>
          <w:p w:rsidR="00832EB9" w:rsidRPr="00832EB9" w:rsidRDefault="00832EB9" w:rsidP="00832EB9">
            <w:pPr>
              <w:ind w:firstLine="0"/>
            </w:pPr>
            <w:r>
              <w:t>Mitchell</w:t>
            </w:r>
          </w:p>
        </w:tc>
      </w:tr>
      <w:tr w:rsidR="00832EB9" w:rsidRPr="00832EB9" w:rsidTr="00832EB9">
        <w:tc>
          <w:tcPr>
            <w:tcW w:w="2179" w:type="dxa"/>
            <w:shd w:val="clear" w:color="auto" w:fill="auto"/>
          </w:tcPr>
          <w:p w:rsidR="00832EB9" w:rsidRPr="00832EB9" w:rsidRDefault="00832EB9" w:rsidP="00832EB9">
            <w:pPr>
              <w:ind w:firstLine="0"/>
            </w:pPr>
            <w:r>
              <w:lastRenderedPageBreak/>
              <w:t>D. C. Moss</w:t>
            </w:r>
          </w:p>
        </w:tc>
        <w:tc>
          <w:tcPr>
            <w:tcW w:w="2179" w:type="dxa"/>
            <w:shd w:val="clear" w:color="auto" w:fill="auto"/>
          </w:tcPr>
          <w:p w:rsidR="00832EB9" w:rsidRPr="00832EB9" w:rsidRDefault="00832EB9" w:rsidP="00832EB9">
            <w:pPr>
              <w:ind w:firstLine="0"/>
            </w:pPr>
            <w:r>
              <w:t>Murphy</w:t>
            </w:r>
          </w:p>
        </w:tc>
        <w:tc>
          <w:tcPr>
            <w:tcW w:w="2180" w:type="dxa"/>
            <w:shd w:val="clear" w:color="auto" w:fill="auto"/>
          </w:tcPr>
          <w:p w:rsidR="00832EB9" w:rsidRPr="00832EB9" w:rsidRDefault="00832EB9" w:rsidP="00832EB9">
            <w:pPr>
              <w:ind w:firstLine="0"/>
            </w:pPr>
            <w:r>
              <w:t>Neal</w:t>
            </w:r>
          </w:p>
        </w:tc>
      </w:tr>
      <w:tr w:rsidR="00832EB9" w:rsidRPr="00832EB9" w:rsidTr="00832EB9">
        <w:tc>
          <w:tcPr>
            <w:tcW w:w="2179" w:type="dxa"/>
            <w:shd w:val="clear" w:color="auto" w:fill="auto"/>
          </w:tcPr>
          <w:p w:rsidR="00832EB9" w:rsidRPr="00832EB9" w:rsidRDefault="00832EB9" w:rsidP="00832EB9">
            <w:pPr>
              <w:ind w:firstLine="0"/>
            </w:pPr>
            <w:r>
              <w:t>Newton</w:t>
            </w:r>
          </w:p>
        </w:tc>
        <w:tc>
          <w:tcPr>
            <w:tcW w:w="2179" w:type="dxa"/>
            <w:shd w:val="clear" w:color="auto" w:fill="auto"/>
          </w:tcPr>
          <w:p w:rsidR="00832EB9" w:rsidRPr="00832EB9" w:rsidRDefault="00832EB9" w:rsidP="00832EB9">
            <w:pPr>
              <w:ind w:firstLine="0"/>
            </w:pPr>
            <w:r>
              <w:t>Norrell</w:t>
            </w:r>
          </w:p>
        </w:tc>
        <w:tc>
          <w:tcPr>
            <w:tcW w:w="2180" w:type="dxa"/>
            <w:shd w:val="clear" w:color="auto" w:fill="auto"/>
          </w:tcPr>
          <w:p w:rsidR="00832EB9" w:rsidRPr="00832EB9" w:rsidRDefault="00832EB9" w:rsidP="00832EB9">
            <w:pPr>
              <w:ind w:firstLine="0"/>
            </w:pPr>
            <w:r>
              <w:t>Ott</w:t>
            </w:r>
          </w:p>
        </w:tc>
      </w:tr>
      <w:tr w:rsidR="00832EB9" w:rsidRPr="00832EB9" w:rsidTr="00832EB9">
        <w:tc>
          <w:tcPr>
            <w:tcW w:w="2179" w:type="dxa"/>
            <w:shd w:val="clear" w:color="auto" w:fill="auto"/>
          </w:tcPr>
          <w:p w:rsidR="00832EB9" w:rsidRPr="00832EB9" w:rsidRDefault="00832EB9" w:rsidP="00832EB9">
            <w:pPr>
              <w:ind w:firstLine="0"/>
            </w:pPr>
            <w:r>
              <w:t>Parks</w:t>
            </w:r>
          </w:p>
        </w:tc>
        <w:tc>
          <w:tcPr>
            <w:tcW w:w="2179" w:type="dxa"/>
            <w:shd w:val="clear" w:color="auto" w:fill="auto"/>
          </w:tcPr>
          <w:p w:rsidR="00832EB9" w:rsidRPr="00832EB9" w:rsidRDefault="00832EB9" w:rsidP="00832EB9">
            <w:pPr>
              <w:ind w:firstLine="0"/>
            </w:pPr>
            <w:r>
              <w:t>Pitts</w:t>
            </w:r>
          </w:p>
        </w:tc>
        <w:tc>
          <w:tcPr>
            <w:tcW w:w="2180" w:type="dxa"/>
            <w:shd w:val="clear" w:color="auto" w:fill="auto"/>
          </w:tcPr>
          <w:p w:rsidR="00832EB9" w:rsidRPr="00832EB9" w:rsidRDefault="00832EB9" w:rsidP="00832EB9">
            <w:pPr>
              <w:ind w:firstLine="0"/>
            </w:pPr>
            <w:r>
              <w:t>Pope</w:t>
            </w:r>
          </w:p>
        </w:tc>
      </w:tr>
      <w:tr w:rsidR="00832EB9" w:rsidRPr="00832EB9" w:rsidTr="00832EB9">
        <w:tc>
          <w:tcPr>
            <w:tcW w:w="2179" w:type="dxa"/>
            <w:shd w:val="clear" w:color="auto" w:fill="auto"/>
          </w:tcPr>
          <w:p w:rsidR="00832EB9" w:rsidRPr="00832EB9" w:rsidRDefault="00832EB9" w:rsidP="00832EB9">
            <w:pPr>
              <w:ind w:firstLine="0"/>
            </w:pPr>
            <w:r>
              <w:t>Quinn</w:t>
            </w:r>
          </w:p>
        </w:tc>
        <w:tc>
          <w:tcPr>
            <w:tcW w:w="2179" w:type="dxa"/>
            <w:shd w:val="clear" w:color="auto" w:fill="auto"/>
          </w:tcPr>
          <w:p w:rsidR="00832EB9" w:rsidRPr="00832EB9" w:rsidRDefault="00832EB9" w:rsidP="00832EB9">
            <w:pPr>
              <w:ind w:firstLine="0"/>
            </w:pPr>
            <w:r>
              <w:t>Ridgeway</w:t>
            </w:r>
          </w:p>
        </w:tc>
        <w:tc>
          <w:tcPr>
            <w:tcW w:w="2180" w:type="dxa"/>
            <w:shd w:val="clear" w:color="auto" w:fill="auto"/>
          </w:tcPr>
          <w:p w:rsidR="00832EB9" w:rsidRPr="00832EB9" w:rsidRDefault="00832EB9" w:rsidP="00832EB9">
            <w:pPr>
              <w:ind w:firstLine="0"/>
            </w:pPr>
            <w:r>
              <w:t>Riley</w:t>
            </w:r>
          </w:p>
        </w:tc>
      </w:tr>
      <w:tr w:rsidR="00832EB9" w:rsidRPr="00832EB9" w:rsidTr="00832EB9">
        <w:tc>
          <w:tcPr>
            <w:tcW w:w="2179" w:type="dxa"/>
            <w:shd w:val="clear" w:color="auto" w:fill="auto"/>
          </w:tcPr>
          <w:p w:rsidR="00832EB9" w:rsidRPr="00832EB9" w:rsidRDefault="00832EB9" w:rsidP="00832EB9">
            <w:pPr>
              <w:ind w:firstLine="0"/>
            </w:pPr>
            <w:r>
              <w:t>Rivers</w:t>
            </w:r>
          </w:p>
        </w:tc>
        <w:tc>
          <w:tcPr>
            <w:tcW w:w="2179" w:type="dxa"/>
            <w:shd w:val="clear" w:color="auto" w:fill="auto"/>
          </w:tcPr>
          <w:p w:rsidR="00832EB9" w:rsidRPr="00832EB9" w:rsidRDefault="00832EB9" w:rsidP="00832EB9">
            <w:pPr>
              <w:ind w:firstLine="0"/>
            </w:pPr>
            <w:r>
              <w:t>Robinson-Simpson</w:t>
            </w:r>
          </w:p>
        </w:tc>
        <w:tc>
          <w:tcPr>
            <w:tcW w:w="2180" w:type="dxa"/>
            <w:shd w:val="clear" w:color="auto" w:fill="auto"/>
          </w:tcPr>
          <w:p w:rsidR="00832EB9" w:rsidRPr="00832EB9" w:rsidRDefault="00832EB9" w:rsidP="00832EB9">
            <w:pPr>
              <w:ind w:firstLine="0"/>
            </w:pPr>
            <w:r>
              <w:t>Rutherford</w:t>
            </w:r>
          </w:p>
        </w:tc>
      </w:tr>
      <w:tr w:rsidR="00832EB9" w:rsidRPr="00832EB9" w:rsidTr="00832EB9">
        <w:tc>
          <w:tcPr>
            <w:tcW w:w="2179" w:type="dxa"/>
            <w:shd w:val="clear" w:color="auto" w:fill="auto"/>
          </w:tcPr>
          <w:p w:rsidR="00832EB9" w:rsidRPr="00832EB9" w:rsidRDefault="00832EB9" w:rsidP="00832EB9">
            <w:pPr>
              <w:ind w:firstLine="0"/>
            </w:pPr>
            <w:r>
              <w:t>Sandifer</w:t>
            </w:r>
          </w:p>
        </w:tc>
        <w:tc>
          <w:tcPr>
            <w:tcW w:w="2179" w:type="dxa"/>
            <w:shd w:val="clear" w:color="auto" w:fill="auto"/>
          </w:tcPr>
          <w:p w:rsidR="00832EB9" w:rsidRPr="00832EB9" w:rsidRDefault="00832EB9" w:rsidP="00832EB9">
            <w:pPr>
              <w:ind w:firstLine="0"/>
            </w:pPr>
            <w:r>
              <w:t>Simrill</w:t>
            </w:r>
          </w:p>
        </w:tc>
        <w:tc>
          <w:tcPr>
            <w:tcW w:w="2180" w:type="dxa"/>
            <w:shd w:val="clear" w:color="auto" w:fill="auto"/>
          </w:tcPr>
          <w:p w:rsidR="00832EB9" w:rsidRPr="00832EB9" w:rsidRDefault="00832EB9" w:rsidP="00832EB9">
            <w:pPr>
              <w:ind w:firstLine="0"/>
            </w:pPr>
            <w:r>
              <w:t>G. M. Smith</w:t>
            </w:r>
          </w:p>
        </w:tc>
      </w:tr>
      <w:tr w:rsidR="00832EB9" w:rsidRPr="00832EB9" w:rsidTr="00832EB9">
        <w:tc>
          <w:tcPr>
            <w:tcW w:w="2179" w:type="dxa"/>
            <w:shd w:val="clear" w:color="auto" w:fill="auto"/>
          </w:tcPr>
          <w:p w:rsidR="00832EB9" w:rsidRPr="00832EB9" w:rsidRDefault="00832EB9" w:rsidP="00832EB9">
            <w:pPr>
              <w:ind w:firstLine="0"/>
            </w:pPr>
            <w:r>
              <w:t>G. R. Smith</w:t>
            </w:r>
          </w:p>
        </w:tc>
        <w:tc>
          <w:tcPr>
            <w:tcW w:w="2179" w:type="dxa"/>
            <w:shd w:val="clear" w:color="auto" w:fill="auto"/>
          </w:tcPr>
          <w:p w:rsidR="00832EB9" w:rsidRPr="00832EB9" w:rsidRDefault="00832EB9" w:rsidP="00832EB9">
            <w:pPr>
              <w:ind w:firstLine="0"/>
            </w:pPr>
            <w:r>
              <w:t>Sottile</w:t>
            </w:r>
          </w:p>
        </w:tc>
        <w:tc>
          <w:tcPr>
            <w:tcW w:w="2180" w:type="dxa"/>
            <w:shd w:val="clear" w:color="auto" w:fill="auto"/>
          </w:tcPr>
          <w:p w:rsidR="00832EB9" w:rsidRPr="00832EB9" w:rsidRDefault="00832EB9" w:rsidP="00832EB9">
            <w:pPr>
              <w:ind w:firstLine="0"/>
            </w:pPr>
            <w:r>
              <w:t>Southard</w:t>
            </w:r>
          </w:p>
        </w:tc>
      </w:tr>
      <w:tr w:rsidR="00832EB9" w:rsidRPr="00832EB9" w:rsidTr="00832EB9">
        <w:tc>
          <w:tcPr>
            <w:tcW w:w="2179" w:type="dxa"/>
            <w:shd w:val="clear" w:color="auto" w:fill="auto"/>
          </w:tcPr>
          <w:p w:rsidR="00832EB9" w:rsidRPr="00832EB9" w:rsidRDefault="00832EB9" w:rsidP="00832EB9">
            <w:pPr>
              <w:ind w:firstLine="0"/>
            </w:pPr>
            <w:r>
              <w:t>Spires</w:t>
            </w:r>
          </w:p>
        </w:tc>
        <w:tc>
          <w:tcPr>
            <w:tcW w:w="2179" w:type="dxa"/>
            <w:shd w:val="clear" w:color="auto" w:fill="auto"/>
          </w:tcPr>
          <w:p w:rsidR="00832EB9" w:rsidRPr="00832EB9" w:rsidRDefault="00832EB9" w:rsidP="00832EB9">
            <w:pPr>
              <w:ind w:firstLine="0"/>
            </w:pPr>
            <w:r>
              <w:t>Stavrinakis</w:t>
            </w:r>
          </w:p>
        </w:tc>
        <w:tc>
          <w:tcPr>
            <w:tcW w:w="2180" w:type="dxa"/>
            <w:shd w:val="clear" w:color="auto" w:fill="auto"/>
          </w:tcPr>
          <w:p w:rsidR="00832EB9" w:rsidRPr="00832EB9" w:rsidRDefault="00832EB9" w:rsidP="00832EB9">
            <w:pPr>
              <w:ind w:firstLine="0"/>
            </w:pPr>
            <w:r>
              <w:t>Tallon</w:t>
            </w:r>
          </w:p>
        </w:tc>
      </w:tr>
      <w:tr w:rsidR="00832EB9" w:rsidRPr="00832EB9" w:rsidTr="00832EB9">
        <w:tc>
          <w:tcPr>
            <w:tcW w:w="2179" w:type="dxa"/>
            <w:shd w:val="clear" w:color="auto" w:fill="auto"/>
          </w:tcPr>
          <w:p w:rsidR="00832EB9" w:rsidRPr="00832EB9" w:rsidRDefault="00832EB9" w:rsidP="00832EB9">
            <w:pPr>
              <w:ind w:firstLine="0"/>
            </w:pPr>
            <w:r>
              <w:t>Taylor</w:t>
            </w:r>
          </w:p>
        </w:tc>
        <w:tc>
          <w:tcPr>
            <w:tcW w:w="2179" w:type="dxa"/>
            <w:shd w:val="clear" w:color="auto" w:fill="auto"/>
          </w:tcPr>
          <w:p w:rsidR="00832EB9" w:rsidRPr="00832EB9" w:rsidRDefault="00832EB9" w:rsidP="00832EB9">
            <w:pPr>
              <w:ind w:firstLine="0"/>
            </w:pPr>
            <w:r>
              <w:t>Thayer</w:t>
            </w:r>
          </w:p>
        </w:tc>
        <w:tc>
          <w:tcPr>
            <w:tcW w:w="2180" w:type="dxa"/>
            <w:shd w:val="clear" w:color="auto" w:fill="auto"/>
          </w:tcPr>
          <w:p w:rsidR="00832EB9" w:rsidRPr="00832EB9" w:rsidRDefault="00832EB9" w:rsidP="00832EB9">
            <w:pPr>
              <w:ind w:firstLine="0"/>
            </w:pPr>
            <w:r>
              <w:t>Tinkler</w:t>
            </w:r>
          </w:p>
        </w:tc>
      </w:tr>
      <w:tr w:rsidR="00832EB9" w:rsidRPr="00832EB9" w:rsidTr="00832EB9">
        <w:tc>
          <w:tcPr>
            <w:tcW w:w="2179" w:type="dxa"/>
            <w:shd w:val="clear" w:color="auto" w:fill="auto"/>
          </w:tcPr>
          <w:p w:rsidR="00832EB9" w:rsidRPr="00832EB9" w:rsidRDefault="00832EB9" w:rsidP="00832EB9">
            <w:pPr>
              <w:ind w:firstLine="0"/>
            </w:pPr>
            <w:r>
              <w:t>Toole</w:t>
            </w:r>
          </w:p>
        </w:tc>
        <w:tc>
          <w:tcPr>
            <w:tcW w:w="2179" w:type="dxa"/>
            <w:shd w:val="clear" w:color="auto" w:fill="auto"/>
          </w:tcPr>
          <w:p w:rsidR="00832EB9" w:rsidRPr="00832EB9" w:rsidRDefault="00832EB9" w:rsidP="00832EB9">
            <w:pPr>
              <w:ind w:firstLine="0"/>
            </w:pPr>
            <w:r>
              <w:t>Weeks</w:t>
            </w:r>
          </w:p>
        </w:tc>
        <w:tc>
          <w:tcPr>
            <w:tcW w:w="2180" w:type="dxa"/>
            <w:shd w:val="clear" w:color="auto" w:fill="auto"/>
          </w:tcPr>
          <w:p w:rsidR="00832EB9" w:rsidRPr="00832EB9" w:rsidRDefault="00832EB9" w:rsidP="00832EB9">
            <w:pPr>
              <w:ind w:firstLine="0"/>
            </w:pPr>
            <w:r>
              <w:t>Wells</w:t>
            </w:r>
          </w:p>
        </w:tc>
      </w:tr>
      <w:tr w:rsidR="00832EB9" w:rsidRPr="00832EB9" w:rsidTr="00832EB9">
        <w:tc>
          <w:tcPr>
            <w:tcW w:w="2179" w:type="dxa"/>
            <w:shd w:val="clear" w:color="auto" w:fill="auto"/>
          </w:tcPr>
          <w:p w:rsidR="00832EB9" w:rsidRPr="00832EB9" w:rsidRDefault="00832EB9" w:rsidP="00832EB9">
            <w:pPr>
              <w:keepNext/>
              <w:ind w:firstLine="0"/>
            </w:pPr>
            <w:r>
              <w:t>White</w:t>
            </w:r>
          </w:p>
        </w:tc>
        <w:tc>
          <w:tcPr>
            <w:tcW w:w="2179" w:type="dxa"/>
            <w:shd w:val="clear" w:color="auto" w:fill="auto"/>
          </w:tcPr>
          <w:p w:rsidR="00832EB9" w:rsidRPr="00832EB9" w:rsidRDefault="00832EB9" w:rsidP="00832EB9">
            <w:pPr>
              <w:keepNext/>
              <w:ind w:firstLine="0"/>
            </w:pPr>
            <w:r>
              <w:t>Whitmire</w:t>
            </w:r>
          </w:p>
        </w:tc>
        <w:tc>
          <w:tcPr>
            <w:tcW w:w="2180" w:type="dxa"/>
            <w:shd w:val="clear" w:color="auto" w:fill="auto"/>
          </w:tcPr>
          <w:p w:rsidR="00832EB9" w:rsidRPr="00832EB9" w:rsidRDefault="00832EB9" w:rsidP="00832EB9">
            <w:pPr>
              <w:keepNext/>
              <w:ind w:firstLine="0"/>
            </w:pPr>
            <w:r>
              <w:t>Williams</w:t>
            </w:r>
          </w:p>
        </w:tc>
      </w:tr>
      <w:tr w:rsidR="00832EB9" w:rsidRPr="00832EB9" w:rsidTr="00832EB9">
        <w:tc>
          <w:tcPr>
            <w:tcW w:w="2179" w:type="dxa"/>
            <w:shd w:val="clear" w:color="auto" w:fill="auto"/>
          </w:tcPr>
          <w:p w:rsidR="00832EB9" w:rsidRPr="00832EB9" w:rsidRDefault="00832EB9" w:rsidP="00832EB9">
            <w:pPr>
              <w:keepNext/>
              <w:ind w:firstLine="0"/>
            </w:pPr>
            <w:r>
              <w:t>Willis</w:t>
            </w:r>
          </w:p>
        </w:tc>
        <w:tc>
          <w:tcPr>
            <w:tcW w:w="2179" w:type="dxa"/>
            <w:shd w:val="clear" w:color="auto" w:fill="auto"/>
          </w:tcPr>
          <w:p w:rsidR="00832EB9" w:rsidRPr="00832EB9" w:rsidRDefault="00832EB9" w:rsidP="00832EB9">
            <w:pPr>
              <w:keepNext/>
              <w:ind w:firstLine="0"/>
            </w:pPr>
            <w:r>
              <w:t>Yow</w:t>
            </w:r>
          </w:p>
        </w:tc>
        <w:tc>
          <w:tcPr>
            <w:tcW w:w="2180" w:type="dxa"/>
            <w:shd w:val="clear" w:color="auto" w:fill="auto"/>
          </w:tcPr>
          <w:p w:rsidR="00832EB9" w:rsidRPr="00832EB9" w:rsidRDefault="00832EB9" w:rsidP="00832EB9">
            <w:pPr>
              <w:keepNext/>
              <w:ind w:firstLine="0"/>
            </w:pPr>
          </w:p>
        </w:tc>
      </w:tr>
    </w:tbl>
    <w:p w:rsidR="00832EB9" w:rsidRDefault="00832EB9" w:rsidP="00832EB9"/>
    <w:p w:rsidR="00832EB9" w:rsidRDefault="00832EB9" w:rsidP="00832EB9">
      <w:pPr>
        <w:keepNext/>
        <w:jc w:val="center"/>
        <w:rPr>
          <w:b/>
        </w:rPr>
      </w:pPr>
      <w:r w:rsidRPr="00832EB9">
        <w:rPr>
          <w:b/>
        </w:rPr>
        <w:t>STATEMENT OF ATTENDANCE</w:t>
      </w:r>
    </w:p>
    <w:p w:rsidR="00832EB9" w:rsidRDefault="00832EB9" w:rsidP="00832EB9">
      <w:pPr>
        <w:keepNext/>
      </w:pPr>
      <w:r>
        <w:t>I came in after the roll call and was present for the Session on Tuesday, February 17.</w:t>
      </w:r>
    </w:p>
    <w:tbl>
      <w:tblPr>
        <w:tblW w:w="0" w:type="auto"/>
        <w:jc w:val="right"/>
        <w:tblLayout w:type="fixed"/>
        <w:tblLook w:val="0000" w:firstRow="0" w:lastRow="0" w:firstColumn="0" w:lastColumn="0" w:noHBand="0" w:noVBand="0"/>
      </w:tblPr>
      <w:tblGrid>
        <w:gridCol w:w="2800"/>
        <w:gridCol w:w="2800"/>
      </w:tblGrid>
      <w:tr w:rsidR="00832EB9" w:rsidRPr="00832EB9" w:rsidTr="00832EB9">
        <w:trPr>
          <w:jc w:val="right"/>
        </w:trPr>
        <w:tc>
          <w:tcPr>
            <w:tcW w:w="2800" w:type="dxa"/>
            <w:shd w:val="clear" w:color="auto" w:fill="auto"/>
          </w:tcPr>
          <w:p w:rsidR="00832EB9" w:rsidRPr="00832EB9" w:rsidRDefault="00832EB9" w:rsidP="00832EB9">
            <w:pPr>
              <w:keepNext/>
              <w:ind w:firstLine="0"/>
            </w:pPr>
            <w:bookmarkStart w:id="4" w:name="statement_start12"/>
            <w:bookmarkEnd w:id="4"/>
            <w:r>
              <w:t>Jenny A. Horne</w:t>
            </w:r>
          </w:p>
        </w:tc>
        <w:tc>
          <w:tcPr>
            <w:tcW w:w="2800" w:type="dxa"/>
            <w:shd w:val="clear" w:color="auto" w:fill="auto"/>
          </w:tcPr>
          <w:p w:rsidR="00832EB9" w:rsidRPr="00832EB9" w:rsidRDefault="00832EB9" w:rsidP="00832EB9">
            <w:pPr>
              <w:keepNext/>
              <w:ind w:firstLine="0"/>
            </w:pPr>
            <w:r>
              <w:t>Ralph Kennedy</w:t>
            </w:r>
          </w:p>
        </w:tc>
      </w:tr>
      <w:tr w:rsidR="00832EB9" w:rsidRPr="00832EB9" w:rsidTr="00832EB9">
        <w:trPr>
          <w:jc w:val="right"/>
        </w:trPr>
        <w:tc>
          <w:tcPr>
            <w:tcW w:w="2800" w:type="dxa"/>
            <w:shd w:val="clear" w:color="auto" w:fill="auto"/>
          </w:tcPr>
          <w:p w:rsidR="00832EB9" w:rsidRPr="00832EB9" w:rsidRDefault="00832EB9" w:rsidP="00832EB9">
            <w:pPr>
              <w:keepNext/>
              <w:ind w:firstLine="0"/>
            </w:pPr>
            <w:r>
              <w:t>David Mack</w:t>
            </w:r>
          </w:p>
        </w:tc>
        <w:tc>
          <w:tcPr>
            <w:tcW w:w="2800" w:type="dxa"/>
            <w:shd w:val="clear" w:color="auto" w:fill="auto"/>
          </w:tcPr>
          <w:p w:rsidR="00832EB9" w:rsidRPr="00832EB9" w:rsidRDefault="00832EB9" w:rsidP="00832EB9">
            <w:pPr>
              <w:keepNext/>
              <w:ind w:firstLine="0"/>
            </w:pPr>
            <w:r>
              <w:t>V. Stephen Moss</w:t>
            </w:r>
          </w:p>
        </w:tc>
      </w:tr>
      <w:tr w:rsidR="00832EB9" w:rsidRPr="00832EB9" w:rsidTr="00832EB9">
        <w:trPr>
          <w:jc w:val="right"/>
        </w:trPr>
        <w:tc>
          <w:tcPr>
            <w:tcW w:w="2800" w:type="dxa"/>
            <w:shd w:val="clear" w:color="auto" w:fill="auto"/>
          </w:tcPr>
          <w:p w:rsidR="00832EB9" w:rsidRPr="00832EB9" w:rsidRDefault="00832EB9" w:rsidP="00832EB9">
            <w:pPr>
              <w:keepNext/>
              <w:ind w:firstLine="0"/>
            </w:pPr>
            <w:r>
              <w:t>Jackson "Seth" Whipper</w:t>
            </w:r>
          </w:p>
        </w:tc>
        <w:tc>
          <w:tcPr>
            <w:tcW w:w="2800" w:type="dxa"/>
            <w:shd w:val="clear" w:color="auto" w:fill="auto"/>
          </w:tcPr>
          <w:p w:rsidR="00832EB9" w:rsidRPr="00832EB9" w:rsidRDefault="00832EB9" w:rsidP="00832EB9">
            <w:pPr>
              <w:keepNext/>
              <w:ind w:firstLine="0"/>
            </w:pPr>
          </w:p>
        </w:tc>
      </w:tr>
    </w:tbl>
    <w:p w:rsidR="00832EB9" w:rsidRDefault="00832EB9" w:rsidP="00832EB9"/>
    <w:p w:rsidR="00832EB9" w:rsidRDefault="00832EB9" w:rsidP="00832EB9">
      <w:pPr>
        <w:jc w:val="center"/>
        <w:rPr>
          <w:b/>
        </w:rPr>
      </w:pPr>
      <w:r w:rsidRPr="00832EB9">
        <w:rPr>
          <w:b/>
        </w:rPr>
        <w:t>Total Present--112</w:t>
      </w:r>
      <w:bookmarkStart w:id="5" w:name="statement_end12"/>
      <w:bookmarkStart w:id="6" w:name="vote_end12"/>
      <w:bookmarkEnd w:id="5"/>
      <w:bookmarkEnd w:id="6"/>
    </w:p>
    <w:p w:rsidR="00832EB9" w:rsidRDefault="00832EB9" w:rsidP="00832EB9"/>
    <w:p w:rsidR="00832EB9" w:rsidRDefault="00832EB9" w:rsidP="00832EB9">
      <w:pPr>
        <w:keepNext/>
        <w:jc w:val="center"/>
        <w:rPr>
          <w:b/>
        </w:rPr>
      </w:pPr>
      <w:r w:rsidRPr="00832EB9">
        <w:rPr>
          <w:b/>
        </w:rPr>
        <w:t>LEAVE OF ABSENCE</w:t>
      </w:r>
    </w:p>
    <w:p w:rsidR="00832EB9" w:rsidRDefault="00832EB9" w:rsidP="00832EB9">
      <w:r>
        <w:t>The SPEAKER granted Rep. RYHAL a leave of absence for the day due to medical reasons.</w:t>
      </w:r>
    </w:p>
    <w:p w:rsidR="00832EB9" w:rsidRDefault="00832EB9" w:rsidP="00832EB9"/>
    <w:p w:rsidR="00832EB9" w:rsidRDefault="00832EB9" w:rsidP="00832EB9">
      <w:pPr>
        <w:keepNext/>
        <w:jc w:val="center"/>
        <w:rPr>
          <w:b/>
        </w:rPr>
      </w:pPr>
      <w:r w:rsidRPr="00832EB9">
        <w:rPr>
          <w:b/>
        </w:rPr>
        <w:t>LEAVE OF ABSENCE</w:t>
      </w:r>
    </w:p>
    <w:p w:rsidR="00832EB9" w:rsidRDefault="00832EB9" w:rsidP="00832EB9">
      <w:r>
        <w:t>The SPEAKER granted Rep. J. E. SMITH a leave of absence for the day due to a trial in Charleston.</w:t>
      </w:r>
    </w:p>
    <w:p w:rsidR="00832EB9" w:rsidRDefault="00832EB9" w:rsidP="00832EB9"/>
    <w:p w:rsidR="00832EB9" w:rsidRDefault="00832EB9" w:rsidP="00832EB9">
      <w:pPr>
        <w:keepNext/>
        <w:jc w:val="center"/>
        <w:rPr>
          <w:b/>
        </w:rPr>
      </w:pPr>
      <w:r w:rsidRPr="00832EB9">
        <w:rPr>
          <w:b/>
        </w:rPr>
        <w:t>LEAVE OF ABSENCE</w:t>
      </w:r>
    </w:p>
    <w:p w:rsidR="00832EB9" w:rsidRDefault="00832EB9" w:rsidP="00832EB9">
      <w:r>
        <w:t>The SPEAKER granted Rep. HICKS a leave of absence for the day due to medical reasons.</w:t>
      </w:r>
    </w:p>
    <w:p w:rsidR="00832EB9" w:rsidRDefault="00832EB9" w:rsidP="00832EB9"/>
    <w:p w:rsidR="00832EB9" w:rsidRDefault="00832EB9" w:rsidP="00832EB9">
      <w:pPr>
        <w:keepNext/>
        <w:jc w:val="center"/>
        <w:rPr>
          <w:b/>
        </w:rPr>
      </w:pPr>
      <w:r w:rsidRPr="00832EB9">
        <w:rPr>
          <w:b/>
        </w:rPr>
        <w:t>LEAVE OF ABSENCE</w:t>
      </w:r>
    </w:p>
    <w:p w:rsidR="00832EB9" w:rsidRDefault="00832EB9" w:rsidP="00832EB9">
      <w:r>
        <w:t>The SPEAKER granted Rep. NANNEY a leave of absence for the day due to inclement weather.</w:t>
      </w:r>
    </w:p>
    <w:p w:rsidR="00832EB9" w:rsidRDefault="00832EB9" w:rsidP="00832EB9"/>
    <w:p w:rsidR="00832EB9" w:rsidRDefault="00832EB9" w:rsidP="00832EB9">
      <w:pPr>
        <w:keepNext/>
        <w:jc w:val="center"/>
        <w:rPr>
          <w:b/>
        </w:rPr>
      </w:pPr>
      <w:r w:rsidRPr="00832EB9">
        <w:rPr>
          <w:b/>
        </w:rPr>
        <w:t>LEAVE OF ABSENCE</w:t>
      </w:r>
    </w:p>
    <w:p w:rsidR="00832EB9" w:rsidRDefault="00832EB9" w:rsidP="00832EB9">
      <w:r>
        <w:t>The SPEAKER granted Rep. BAMBERG a leave of absence for the day due to medical reasons.</w:t>
      </w:r>
    </w:p>
    <w:p w:rsidR="00832EB9" w:rsidRDefault="00832EB9" w:rsidP="00832EB9">
      <w:pPr>
        <w:keepNext/>
        <w:jc w:val="center"/>
        <w:rPr>
          <w:b/>
        </w:rPr>
      </w:pPr>
      <w:r w:rsidRPr="00832EB9">
        <w:rPr>
          <w:b/>
        </w:rPr>
        <w:t>LEAVE OF ABSENCE</w:t>
      </w:r>
    </w:p>
    <w:p w:rsidR="00832EB9" w:rsidRDefault="00832EB9" w:rsidP="00832EB9">
      <w:r>
        <w:t>The SPEAKER granted Rep. STRINGER a leave of absence for the day due to a business commitment.</w:t>
      </w:r>
    </w:p>
    <w:p w:rsidR="00832EB9" w:rsidRDefault="00832EB9" w:rsidP="00832EB9"/>
    <w:p w:rsidR="00832EB9" w:rsidRDefault="00832EB9" w:rsidP="00832EB9">
      <w:pPr>
        <w:keepNext/>
        <w:jc w:val="center"/>
        <w:rPr>
          <w:b/>
        </w:rPr>
      </w:pPr>
      <w:r w:rsidRPr="00832EB9">
        <w:rPr>
          <w:b/>
        </w:rPr>
        <w:t>LEAVE OF ABSENCE</w:t>
      </w:r>
    </w:p>
    <w:p w:rsidR="00832EB9" w:rsidRDefault="00832EB9" w:rsidP="00832EB9">
      <w:r>
        <w:t>The SPEAKER granted Rep. NORMAN a leave of absence for the day.</w:t>
      </w:r>
    </w:p>
    <w:p w:rsidR="00832EB9" w:rsidRDefault="00832EB9" w:rsidP="00832EB9"/>
    <w:p w:rsidR="00832EB9" w:rsidRDefault="00832EB9" w:rsidP="00832EB9">
      <w:pPr>
        <w:keepNext/>
        <w:jc w:val="center"/>
        <w:rPr>
          <w:b/>
        </w:rPr>
      </w:pPr>
      <w:r w:rsidRPr="00832EB9">
        <w:rPr>
          <w:b/>
        </w:rPr>
        <w:t>LEAVE OF ABSENCE</w:t>
      </w:r>
    </w:p>
    <w:p w:rsidR="00832EB9" w:rsidRDefault="00832EB9" w:rsidP="00832EB9">
      <w:r>
        <w:t>The SPEAKER granted Rep. HAMILTON a leave of absence for the day due to inclement weather.</w:t>
      </w:r>
    </w:p>
    <w:p w:rsidR="00832EB9" w:rsidRDefault="00832EB9" w:rsidP="00832EB9"/>
    <w:p w:rsidR="00832EB9" w:rsidRDefault="00832EB9" w:rsidP="00832EB9">
      <w:pPr>
        <w:keepNext/>
        <w:jc w:val="center"/>
        <w:rPr>
          <w:b/>
        </w:rPr>
      </w:pPr>
      <w:r w:rsidRPr="00832EB9">
        <w:rPr>
          <w:b/>
        </w:rPr>
        <w:t>CO-SPONSORS ADDED AND REMOVED</w:t>
      </w:r>
    </w:p>
    <w:p w:rsidR="00832EB9" w:rsidRDefault="00832EB9" w:rsidP="00832EB9">
      <w:r>
        <w:t>In accordance with House Rule 5.2 below:</w:t>
      </w:r>
    </w:p>
    <w:p w:rsidR="00832EB9" w:rsidRDefault="00832EB9" w:rsidP="00832EB9">
      <w:bookmarkStart w:id="7" w:name="file_start30"/>
      <w:bookmarkEnd w:id="7"/>
    </w:p>
    <w:p w:rsidR="00832EB9" w:rsidRDefault="00832EB9" w:rsidP="00832EB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32EB9" w:rsidRDefault="00832EB9" w:rsidP="00832EB9"/>
    <w:p w:rsidR="00CF5342" w:rsidRDefault="00CF5342" w:rsidP="00CF5342">
      <w:pPr>
        <w:keepNext/>
        <w:jc w:val="center"/>
        <w:rPr>
          <w:b/>
        </w:rPr>
      </w:pPr>
      <w:r w:rsidRPr="00832EB9">
        <w:rPr>
          <w:b/>
        </w:rPr>
        <w:t>CO-SPONSORS ADDED</w:t>
      </w:r>
    </w:p>
    <w:tbl>
      <w:tblPr>
        <w:tblW w:w="0" w:type="auto"/>
        <w:tblLayout w:type="fixed"/>
        <w:tblLook w:val="0000" w:firstRow="0" w:lastRow="0" w:firstColumn="0" w:lastColumn="0" w:noHBand="0" w:noVBand="0"/>
      </w:tblPr>
      <w:tblGrid>
        <w:gridCol w:w="1476"/>
        <w:gridCol w:w="5062"/>
      </w:tblGrid>
      <w:tr w:rsidR="00CF5342" w:rsidRPr="00832EB9" w:rsidTr="00F41461">
        <w:tc>
          <w:tcPr>
            <w:tcW w:w="1476" w:type="dxa"/>
            <w:shd w:val="clear" w:color="auto" w:fill="auto"/>
          </w:tcPr>
          <w:p w:rsidR="00CF5342" w:rsidRPr="00832EB9" w:rsidRDefault="00CF5342" w:rsidP="00F41461">
            <w:pPr>
              <w:keepNext/>
              <w:ind w:firstLine="0"/>
            </w:pPr>
            <w:r w:rsidRPr="00832EB9">
              <w:t>Bill Number:</w:t>
            </w:r>
          </w:p>
        </w:tc>
        <w:tc>
          <w:tcPr>
            <w:tcW w:w="5062" w:type="dxa"/>
            <w:shd w:val="clear" w:color="auto" w:fill="auto"/>
          </w:tcPr>
          <w:p w:rsidR="00CF5342" w:rsidRPr="00832EB9" w:rsidRDefault="00CF5342" w:rsidP="00F41461">
            <w:pPr>
              <w:keepNext/>
              <w:ind w:firstLine="0"/>
            </w:pPr>
            <w:r w:rsidRPr="00832EB9">
              <w:t>H. 3211</w:t>
            </w:r>
          </w:p>
        </w:tc>
      </w:tr>
      <w:tr w:rsidR="00CF5342" w:rsidRPr="00832EB9" w:rsidTr="00F41461">
        <w:tc>
          <w:tcPr>
            <w:tcW w:w="1476" w:type="dxa"/>
            <w:shd w:val="clear" w:color="auto" w:fill="auto"/>
          </w:tcPr>
          <w:p w:rsidR="00CF5342" w:rsidRPr="00832EB9" w:rsidRDefault="00CF5342" w:rsidP="00F41461">
            <w:pPr>
              <w:keepNext/>
              <w:ind w:firstLine="0"/>
            </w:pPr>
            <w:r w:rsidRPr="00832EB9">
              <w:t>Date:</w:t>
            </w:r>
          </w:p>
        </w:tc>
        <w:tc>
          <w:tcPr>
            <w:tcW w:w="5062" w:type="dxa"/>
            <w:shd w:val="clear" w:color="auto" w:fill="auto"/>
          </w:tcPr>
          <w:p w:rsidR="00CF5342" w:rsidRPr="00832EB9" w:rsidRDefault="00CF5342" w:rsidP="00F41461">
            <w:pPr>
              <w:keepNext/>
              <w:ind w:firstLine="0"/>
            </w:pPr>
            <w:r w:rsidRPr="00832EB9">
              <w:t>ADD:</w:t>
            </w:r>
          </w:p>
        </w:tc>
      </w:tr>
      <w:tr w:rsidR="00CF5342" w:rsidRPr="00832EB9" w:rsidTr="00F41461">
        <w:tc>
          <w:tcPr>
            <w:tcW w:w="1476" w:type="dxa"/>
            <w:shd w:val="clear" w:color="auto" w:fill="auto"/>
          </w:tcPr>
          <w:p w:rsidR="00CF5342" w:rsidRPr="00832EB9" w:rsidRDefault="00CF5342" w:rsidP="00F41461">
            <w:pPr>
              <w:keepNext/>
              <w:ind w:firstLine="0"/>
            </w:pPr>
            <w:r w:rsidRPr="00832EB9">
              <w:t>02/17/15</w:t>
            </w:r>
          </w:p>
        </w:tc>
        <w:tc>
          <w:tcPr>
            <w:tcW w:w="5062" w:type="dxa"/>
            <w:shd w:val="clear" w:color="auto" w:fill="auto"/>
          </w:tcPr>
          <w:p w:rsidR="00CF5342" w:rsidRPr="00832EB9" w:rsidRDefault="00CF5342" w:rsidP="00F41461">
            <w:pPr>
              <w:keepNext/>
              <w:ind w:firstLine="0"/>
            </w:pPr>
            <w:r w:rsidRPr="00832EB9">
              <w:t>BEDINGFIELD, WELLS, DELLENEY, G. M. SMITH, SPIRES, SOTTILE, BINGHAM, QUINN, HUGGINS, D. C. MOSS, CLEMMONS, KENNEDY, GOLDFINCH, BRANNON, HENDERSON, COLLINS and PITTS</w:t>
            </w:r>
          </w:p>
        </w:tc>
      </w:tr>
    </w:tbl>
    <w:p w:rsidR="00832EB9" w:rsidRDefault="00832EB9" w:rsidP="00832EB9"/>
    <w:p w:rsidR="00CF5342" w:rsidRDefault="00CF5342" w:rsidP="00CF5342">
      <w:pPr>
        <w:keepNext/>
        <w:jc w:val="center"/>
        <w:rPr>
          <w:b/>
        </w:rPr>
      </w:pPr>
      <w:r w:rsidRPr="00832EB9">
        <w:rPr>
          <w:b/>
        </w:rPr>
        <w:t>CO-SPONSOR ADDED</w:t>
      </w:r>
    </w:p>
    <w:tbl>
      <w:tblPr>
        <w:tblW w:w="0" w:type="auto"/>
        <w:tblLayout w:type="fixed"/>
        <w:tblLook w:val="0000" w:firstRow="0" w:lastRow="0" w:firstColumn="0" w:lastColumn="0" w:noHBand="0" w:noVBand="0"/>
      </w:tblPr>
      <w:tblGrid>
        <w:gridCol w:w="1476"/>
        <w:gridCol w:w="1032"/>
      </w:tblGrid>
      <w:tr w:rsidR="00CF5342" w:rsidRPr="00832EB9" w:rsidTr="00F41461">
        <w:tc>
          <w:tcPr>
            <w:tcW w:w="1476" w:type="dxa"/>
            <w:shd w:val="clear" w:color="auto" w:fill="auto"/>
          </w:tcPr>
          <w:p w:rsidR="00CF5342" w:rsidRPr="00832EB9" w:rsidRDefault="00CF5342" w:rsidP="00F41461">
            <w:pPr>
              <w:keepNext/>
              <w:ind w:firstLine="0"/>
            </w:pPr>
            <w:r w:rsidRPr="00832EB9">
              <w:t>Bill Number:</w:t>
            </w:r>
          </w:p>
        </w:tc>
        <w:tc>
          <w:tcPr>
            <w:tcW w:w="1032" w:type="dxa"/>
            <w:shd w:val="clear" w:color="auto" w:fill="auto"/>
          </w:tcPr>
          <w:p w:rsidR="00CF5342" w:rsidRPr="00832EB9" w:rsidRDefault="00CF5342" w:rsidP="00F41461">
            <w:pPr>
              <w:keepNext/>
              <w:ind w:firstLine="0"/>
            </w:pPr>
            <w:r w:rsidRPr="00832EB9">
              <w:t>H. 3232</w:t>
            </w:r>
          </w:p>
        </w:tc>
      </w:tr>
      <w:tr w:rsidR="00CF5342" w:rsidRPr="00832EB9" w:rsidTr="00F41461">
        <w:tc>
          <w:tcPr>
            <w:tcW w:w="1476" w:type="dxa"/>
            <w:shd w:val="clear" w:color="auto" w:fill="auto"/>
          </w:tcPr>
          <w:p w:rsidR="00CF5342" w:rsidRPr="00832EB9" w:rsidRDefault="00CF5342" w:rsidP="00F41461">
            <w:pPr>
              <w:keepNext/>
              <w:ind w:firstLine="0"/>
            </w:pPr>
            <w:r w:rsidRPr="00832EB9">
              <w:t>Date:</w:t>
            </w:r>
          </w:p>
        </w:tc>
        <w:tc>
          <w:tcPr>
            <w:tcW w:w="1032" w:type="dxa"/>
            <w:shd w:val="clear" w:color="auto" w:fill="auto"/>
          </w:tcPr>
          <w:p w:rsidR="00CF5342" w:rsidRPr="00832EB9" w:rsidRDefault="00CF5342" w:rsidP="00F41461">
            <w:pPr>
              <w:keepNext/>
              <w:ind w:firstLine="0"/>
            </w:pPr>
            <w:r w:rsidRPr="00832EB9">
              <w:t>ADD:</w:t>
            </w:r>
          </w:p>
        </w:tc>
      </w:tr>
      <w:tr w:rsidR="00CF5342" w:rsidRPr="00832EB9" w:rsidTr="00F41461">
        <w:tc>
          <w:tcPr>
            <w:tcW w:w="1476" w:type="dxa"/>
            <w:shd w:val="clear" w:color="auto" w:fill="auto"/>
          </w:tcPr>
          <w:p w:rsidR="00CF5342" w:rsidRPr="00832EB9" w:rsidRDefault="00CF5342" w:rsidP="00F41461">
            <w:pPr>
              <w:keepNext/>
              <w:ind w:firstLine="0"/>
            </w:pPr>
            <w:r w:rsidRPr="00832EB9">
              <w:t>02/17/15</w:t>
            </w:r>
          </w:p>
        </w:tc>
        <w:tc>
          <w:tcPr>
            <w:tcW w:w="1032" w:type="dxa"/>
            <w:shd w:val="clear" w:color="auto" w:fill="auto"/>
          </w:tcPr>
          <w:p w:rsidR="00CF5342" w:rsidRPr="00832EB9" w:rsidRDefault="00CF5342" w:rsidP="00F41461">
            <w:pPr>
              <w:keepNext/>
              <w:ind w:firstLine="0"/>
            </w:pPr>
            <w:r w:rsidRPr="00832EB9">
              <w:t>TOOLE</w:t>
            </w:r>
          </w:p>
        </w:tc>
      </w:tr>
    </w:tbl>
    <w:p w:rsidR="00CF5342" w:rsidRDefault="00CF5342" w:rsidP="00CF5342"/>
    <w:p w:rsidR="00832EB9" w:rsidRDefault="00832EB9" w:rsidP="00832EB9">
      <w:pPr>
        <w:keepNext/>
        <w:jc w:val="center"/>
        <w:rPr>
          <w:b/>
        </w:rPr>
      </w:pPr>
      <w:r w:rsidRPr="00832EB9">
        <w:rPr>
          <w:b/>
        </w:rPr>
        <w:t>CO-SPONSORS ADDED</w:t>
      </w:r>
    </w:p>
    <w:tbl>
      <w:tblPr>
        <w:tblW w:w="0" w:type="auto"/>
        <w:tblLayout w:type="fixed"/>
        <w:tblLook w:val="0000" w:firstRow="0" w:lastRow="0" w:firstColumn="0" w:lastColumn="0" w:noHBand="0" w:noVBand="0"/>
      </w:tblPr>
      <w:tblGrid>
        <w:gridCol w:w="1476"/>
        <w:gridCol w:w="3840"/>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3840" w:type="dxa"/>
            <w:shd w:val="clear" w:color="auto" w:fill="auto"/>
          </w:tcPr>
          <w:p w:rsidR="00832EB9" w:rsidRPr="00832EB9" w:rsidRDefault="00832EB9" w:rsidP="00832EB9">
            <w:pPr>
              <w:keepNext/>
              <w:ind w:firstLine="0"/>
            </w:pPr>
            <w:r w:rsidRPr="00832EB9">
              <w:t>H. 3429</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3840" w:type="dxa"/>
            <w:shd w:val="clear" w:color="auto" w:fill="auto"/>
          </w:tcPr>
          <w:p w:rsidR="00832EB9" w:rsidRPr="00832EB9" w:rsidRDefault="00832EB9" w:rsidP="00832EB9">
            <w:pPr>
              <w:keepNext/>
              <w:ind w:firstLine="0"/>
            </w:pPr>
            <w:r w:rsidRPr="00832EB9">
              <w:t>ADD:</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3840" w:type="dxa"/>
            <w:shd w:val="clear" w:color="auto" w:fill="auto"/>
          </w:tcPr>
          <w:p w:rsidR="00832EB9" w:rsidRPr="00832EB9" w:rsidRDefault="00832EB9" w:rsidP="00832EB9">
            <w:pPr>
              <w:keepNext/>
              <w:ind w:firstLine="0"/>
            </w:pPr>
            <w:r w:rsidRPr="00832EB9">
              <w:t>MITCHELL, QUINN and ANDERSON</w:t>
            </w:r>
          </w:p>
        </w:tc>
      </w:tr>
    </w:tbl>
    <w:p w:rsidR="00832EB9" w:rsidRDefault="00832EB9" w:rsidP="00832EB9"/>
    <w:p w:rsidR="00832EB9" w:rsidRDefault="00832EB9" w:rsidP="00832EB9">
      <w:pPr>
        <w:keepNext/>
        <w:jc w:val="center"/>
        <w:rPr>
          <w:b/>
        </w:rPr>
      </w:pPr>
      <w:r w:rsidRPr="00832EB9">
        <w:rPr>
          <w:b/>
        </w:rPr>
        <w:t>CO-SPONSORS ADDED</w:t>
      </w:r>
    </w:p>
    <w:tbl>
      <w:tblPr>
        <w:tblW w:w="0" w:type="auto"/>
        <w:tblLayout w:type="fixed"/>
        <w:tblLook w:val="0000" w:firstRow="0" w:lastRow="0" w:firstColumn="0" w:lastColumn="0" w:noHBand="0" w:noVBand="0"/>
      </w:tblPr>
      <w:tblGrid>
        <w:gridCol w:w="1476"/>
        <w:gridCol w:w="4752"/>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4752" w:type="dxa"/>
            <w:shd w:val="clear" w:color="auto" w:fill="auto"/>
          </w:tcPr>
          <w:p w:rsidR="00832EB9" w:rsidRPr="00832EB9" w:rsidRDefault="00832EB9" w:rsidP="00832EB9">
            <w:pPr>
              <w:keepNext/>
              <w:ind w:firstLine="0"/>
            </w:pPr>
            <w:r w:rsidRPr="00832EB9">
              <w:t>H. 3430</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4752" w:type="dxa"/>
            <w:shd w:val="clear" w:color="auto" w:fill="auto"/>
          </w:tcPr>
          <w:p w:rsidR="00832EB9" w:rsidRPr="00832EB9" w:rsidRDefault="00832EB9" w:rsidP="00832EB9">
            <w:pPr>
              <w:keepNext/>
              <w:ind w:firstLine="0"/>
            </w:pPr>
            <w:r w:rsidRPr="00832EB9">
              <w:t>ADD:</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4752" w:type="dxa"/>
            <w:shd w:val="clear" w:color="auto" w:fill="auto"/>
          </w:tcPr>
          <w:p w:rsidR="00832EB9" w:rsidRPr="00832EB9" w:rsidRDefault="00832EB9" w:rsidP="00832EB9">
            <w:pPr>
              <w:keepNext/>
              <w:ind w:firstLine="0"/>
            </w:pPr>
            <w:r w:rsidRPr="00832EB9">
              <w:t>ATWATER, GAGNON, GAMBRELL and PITTS</w:t>
            </w:r>
          </w:p>
        </w:tc>
      </w:tr>
    </w:tbl>
    <w:p w:rsidR="00832EB9" w:rsidRDefault="00832EB9" w:rsidP="00832EB9"/>
    <w:p w:rsidR="00832EB9" w:rsidRDefault="00832EB9" w:rsidP="00832EB9">
      <w:pPr>
        <w:keepNext/>
        <w:jc w:val="center"/>
        <w:rPr>
          <w:b/>
        </w:rPr>
      </w:pPr>
      <w:r w:rsidRPr="00832EB9">
        <w:rPr>
          <w:b/>
        </w:rPr>
        <w:t>CO-SPONSOR ADDED</w:t>
      </w:r>
    </w:p>
    <w:tbl>
      <w:tblPr>
        <w:tblW w:w="0" w:type="auto"/>
        <w:tblLayout w:type="fixed"/>
        <w:tblLook w:val="0000" w:firstRow="0" w:lastRow="0" w:firstColumn="0" w:lastColumn="0" w:noHBand="0" w:noVBand="0"/>
      </w:tblPr>
      <w:tblGrid>
        <w:gridCol w:w="1476"/>
        <w:gridCol w:w="1296"/>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1296" w:type="dxa"/>
            <w:shd w:val="clear" w:color="auto" w:fill="auto"/>
          </w:tcPr>
          <w:p w:rsidR="00832EB9" w:rsidRPr="00832EB9" w:rsidRDefault="00832EB9" w:rsidP="00832EB9">
            <w:pPr>
              <w:keepNext/>
              <w:ind w:firstLine="0"/>
            </w:pPr>
            <w:r w:rsidRPr="00832EB9">
              <w:t>H. 3539</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1296" w:type="dxa"/>
            <w:shd w:val="clear" w:color="auto" w:fill="auto"/>
          </w:tcPr>
          <w:p w:rsidR="00832EB9" w:rsidRPr="00832EB9" w:rsidRDefault="00832EB9" w:rsidP="00832EB9">
            <w:pPr>
              <w:keepNext/>
              <w:ind w:firstLine="0"/>
            </w:pPr>
            <w:r w:rsidRPr="00832EB9">
              <w:t>ADD:</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1296" w:type="dxa"/>
            <w:shd w:val="clear" w:color="auto" w:fill="auto"/>
          </w:tcPr>
          <w:p w:rsidR="00832EB9" w:rsidRPr="00832EB9" w:rsidRDefault="00832EB9" w:rsidP="00832EB9">
            <w:pPr>
              <w:keepNext/>
              <w:ind w:firstLine="0"/>
            </w:pPr>
            <w:r w:rsidRPr="00832EB9">
              <w:t>HUGGINS</w:t>
            </w:r>
          </w:p>
        </w:tc>
      </w:tr>
    </w:tbl>
    <w:p w:rsidR="00832EB9" w:rsidRDefault="00832EB9" w:rsidP="00832EB9"/>
    <w:p w:rsidR="00832EB9" w:rsidRDefault="00832EB9" w:rsidP="00832EB9">
      <w:pPr>
        <w:keepNext/>
        <w:jc w:val="center"/>
        <w:rPr>
          <w:b/>
        </w:rPr>
      </w:pPr>
      <w:r w:rsidRPr="00832EB9">
        <w:rPr>
          <w:b/>
        </w:rPr>
        <w:t>CO-SPONSORS ADDED</w:t>
      </w:r>
    </w:p>
    <w:tbl>
      <w:tblPr>
        <w:tblW w:w="0" w:type="auto"/>
        <w:tblLayout w:type="fixed"/>
        <w:tblLook w:val="0000" w:firstRow="0" w:lastRow="0" w:firstColumn="0" w:lastColumn="0" w:noHBand="0" w:noVBand="0"/>
      </w:tblPr>
      <w:tblGrid>
        <w:gridCol w:w="1476"/>
        <w:gridCol w:w="5062"/>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5062" w:type="dxa"/>
            <w:shd w:val="clear" w:color="auto" w:fill="auto"/>
          </w:tcPr>
          <w:p w:rsidR="00832EB9" w:rsidRPr="00832EB9" w:rsidRDefault="00832EB9" w:rsidP="00832EB9">
            <w:pPr>
              <w:keepNext/>
              <w:ind w:firstLine="0"/>
            </w:pPr>
            <w:r w:rsidRPr="00832EB9">
              <w:t>H. 3580</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5062" w:type="dxa"/>
            <w:shd w:val="clear" w:color="auto" w:fill="auto"/>
          </w:tcPr>
          <w:p w:rsidR="00832EB9" w:rsidRPr="00832EB9" w:rsidRDefault="00832EB9" w:rsidP="00832EB9">
            <w:pPr>
              <w:keepNext/>
              <w:ind w:firstLine="0"/>
            </w:pPr>
            <w:r w:rsidRPr="00832EB9">
              <w:t>ADD:</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5062" w:type="dxa"/>
            <w:shd w:val="clear" w:color="auto" w:fill="auto"/>
          </w:tcPr>
          <w:p w:rsidR="00832EB9" w:rsidRPr="00832EB9" w:rsidRDefault="00832EB9" w:rsidP="00832EB9">
            <w:pPr>
              <w:keepNext/>
              <w:ind w:firstLine="0"/>
            </w:pPr>
            <w:r w:rsidRPr="00832EB9">
              <w:t>CLEMMONS, DUCKWORTH, H. A. CRAWFORD and HERBKERSMAN</w:t>
            </w:r>
          </w:p>
        </w:tc>
      </w:tr>
    </w:tbl>
    <w:p w:rsidR="00832EB9" w:rsidRDefault="00832EB9" w:rsidP="00832EB9"/>
    <w:p w:rsidR="00832EB9" w:rsidRDefault="00832EB9" w:rsidP="00832EB9">
      <w:pPr>
        <w:keepNext/>
        <w:jc w:val="center"/>
        <w:rPr>
          <w:b/>
        </w:rPr>
      </w:pPr>
      <w:r w:rsidRPr="00832EB9">
        <w:rPr>
          <w:b/>
        </w:rPr>
        <w:t>CO-SPONSOR ADDED</w:t>
      </w:r>
    </w:p>
    <w:tbl>
      <w:tblPr>
        <w:tblW w:w="0" w:type="auto"/>
        <w:tblLayout w:type="fixed"/>
        <w:tblLook w:val="0000" w:firstRow="0" w:lastRow="0" w:firstColumn="0" w:lastColumn="0" w:noHBand="0" w:noVBand="0"/>
      </w:tblPr>
      <w:tblGrid>
        <w:gridCol w:w="1476"/>
        <w:gridCol w:w="1392"/>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1392" w:type="dxa"/>
            <w:shd w:val="clear" w:color="auto" w:fill="auto"/>
          </w:tcPr>
          <w:p w:rsidR="00832EB9" w:rsidRPr="00832EB9" w:rsidRDefault="00832EB9" w:rsidP="00832EB9">
            <w:pPr>
              <w:keepNext/>
              <w:ind w:firstLine="0"/>
            </w:pPr>
            <w:r w:rsidRPr="00832EB9">
              <w:t>H. 3650</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1392" w:type="dxa"/>
            <w:shd w:val="clear" w:color="auto" w:fill="auto"/>
          </w:tcPr>
          <w:p w:rsidR="00832EB9" w:rsidRPr="00832EB9" w:rsidRDefault="00832EB9" w:rsidP="00832EB9">
            <w:pPr>
              <w:keepNext/>
              <w:ind w:firstLine="0"/>
            </w:pPr>
            <w:r w:rsidRPr="00832EB9">
              <w:t>ADD:</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1392" w:type="dxa"/>
            <w:shd w:val="clear" w:color="auto" w:fill="auto"/>
          </w:tcPr>
          <w:p w:rsidR="00832EB9" w:rsidRPr="00832EB9" w:rsidRDefault="00832EB9" w:rsidP="00832EB9">
            <w:pPr>
              <w:keepNext/>
              <w:ind w:firstLine="0"/>
            </w:pPr>
            <w:r w:rsidRPr="00832EB9">
              <w:t>BRANNON</w:t>
            </w:r>
          </w:p>
        </w:tc>
      </w:tr>
    </w:tbl>
    <w:p w:rsidR="00832EB9" w:rsidRDefault="00832EB9" w:rsidP="00832EB9"/>
    <w:p w:rsidR="00832EB9" w:rsidRDefault="00832EB9" w:rsidP="00832EB9">
      <w:pPr>
        <w:keepNext/>
        <w:jc w:val="center"/>
        <w:rPr>
          <w:b/>
        </w:rPr>
      </w:pPr>
      <w:r w:rsidRPr="00832EB9">
        <w:rPr>
          <w:b/>
        </w:rPr>
        <w:t>CO-SPONSOR REMOVED</w:t>
      </w:r>
    </w:p>
    <w:tbl>
      <w:tblPr>
        <w:tblW w:w="0" w:type="auto"/>
        <w:tblLayout w:type="fixed"/>
        <w:tblLook w:val="0000" w:firstRow="0" w:lastRow="0" w:firstColumn="0" w:lastColumn="0" w:noHBand="0" w:noVBand="0"/>
      </w:tblPr>
      <w:tblGrid>
        <w:gridCol w:w="1476"/>
        <w:gridCol w:w="1296"/>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1296" w:type="dxa"/>
            <w:shd w:val="clear" w:color="auto" w:fill="auto"/>
          </w:tcPr>
          <w:p w:rsidR="00832EB9" w:rsidRPr="00832EB9" w:rsidRDefault="00832EB9" w:rsidP="00832EB9">
            <w:pPr>
              <w:keepNext/>
              <w:ind w:firstLine="0"/>
            </w:pPr>
            <w:r w:rsidRPr="00832EB9">
              <w:t>H. 3378</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1296" w:type="dxa"/>
            <w:shd w:val="clear" w:color="auto" w:fill="auto"/>
          </w:tcPr>
          <w:p w:rsidR="00832EB9" w:rsidRPr="00832EB9" w:rsidRDefault="00832EB9" w:rsidP="00832EB9">
            <w:pPr>
              <w:keepNext/>
              <w:ind w:firstLine="0"/>
            </w:pPr>
            <w:r w:rsidRPr="00832EB9">
              <w:t>REMOVE:</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1296" w:type="dxa"/>
            <w:shd w:val="clear" w:color="auto" w:fill="auto"/>
          </w:tcPr>
          <w:p w:rsidR="00832EB9" w:rsidRPr="00832EB9" w:rsidRDefault="00832EB9" w:rsidP="00832EB9">
            <w:pPr>
              <w:keepNext/>
              <w:ind w:firstLine="0"/>
            </w:pPr>
            <w:r w:rsidRPr="00832EB9">
              <w:t>BOWERS</w:t>
            </w:r>
          </w:p>
        </w:tc>
      </w:tr>
    </w:tbl>
    <w:p w:rsidR="00832EB9" w:rsidRDefault="00832EB9" w:rsidP="00832EB9"/>
    <w:p w:rsidR="00832EB9" w:rsidRDefault="00832EB9" w:rsidP="00832EB9">
      <w:pPr>
        <w:keepNext/>
        <w:jc w:val="center"/>
        <w:rPr>
          <w:b/>
        </w:rPr>
      </w:pPr>
      <w:r w:rsidRPr="00832EB9">
        <w:rPr>
          <w:b/>
        </w:rPr>
        <w:t>CO-SPONSOR REMOVED</w:t>
      </w:r>
    </w:p>
    <w:tbl>
      <w:tblPr>
        <w:tblW w:w="0" w:type="auto"/>
        <w:tblLayout w:type="fixed"/>
        <w:tblLook w:val="0000" w:firstRow="0" w:lastRow="0" w:firstColumn="0" w:lastColumn="0" w:noHBand="0" w:noVBand="0"/>
      </w:tblPr>
      <w:tblGrid>
        <w:gridCol w:w="1476"/>
        <w:gridCol w:w="1296"/>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1296" w:type="dxa"/>
            <w:shd w:val="clear" w:color="auto" w:fill="auto"/>
          </w:tcPr>
          <w:p w:rsidR="00832EB9" w:rsidRPr="00832EB9" w:rsidRDefault="00832EB9" w:rsidP="00832EB9">
            <w:pPr>
              <w:keepNext/>
              <w:ind w:firstLine="0"/>
            </w:pPr>
            <w:r w:rsidRPr="00832EB9">
              <w:t>H. 3490</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1296" w:type="dxa"/>
            <w:shd w:val="clear" w:color="auto" w:fill="auto"/>
          </w:tcPr>
          <w:p w:rsidR="00832EB9" w:rsidRPr="00832EB9" w:rsidRDefault="00832EB9" w:rsidP="00832EB9">
            <w:pPr>
              <w:keepNext/>
              <w:ind w:firstLine="0"/>
            </w:pPr>
            <w:r w:rsidRPr="00832EB9">
              <w:t>REMOVE:</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1296" w:type="dxa"/>
            <w:shd w:val="clear" w:color="auto" w:fill="auto"/>
          </w:tcPr>
          <w:p w:rsidR="00832EB9" w:rsidRPr="00832EB9" w:rsidRDefault="00832EB9" w:rsidP="00832EB9">
            <w:pPr>
              <w:keepNext/>
              <w:ind w:firstLine="0"/>
            </w:pPr>
            <w:r w:rsidRPr="00832EB9">
              <w:t>TOOLE</w:t>
            </w:r>
          </w:p>
        </w:tc>
      </w:tr>
    </w:tbl>
    <w:p w:rsidR="00832EB9" w:rsidRDefault="00832EB9" w:rsidP="00832EB9"/>
    <w:p w:rsidR="00832EB9" w:rsidRDefault="00832EB9" w:rsidP="00832EB9">
      <w:pPr>
        <w:keepNext/>
        <w:jc w:val="center"/>
        <w:rPr>
          <w:b/>
        </w:rPr>
      </w:pPr>
      <w:r w:rsidRPr="00832EB9">
        <w:rPr>
          <w:b/>
        </w:rPr>
        <w:t>CO-SPONSOR REMOVED</w:t>
      </w:r>
    </w:p>
    <w:tbl>
      <w:tblPr>
        <w:tblW w:w="0" w:type="auto"/>
        <w:tblLayout w:type="fixed"/>
        <w:tblLook w:val="0000" w:firstRow="0" w:lastRow="0" w:firstColumn="0" w:lastColumn="0" w:noHBand="0" w:noVBand="0"/>
      </w:tblPr>
      <w:tblGrid>
        <w:gridCol w:w="1476"/>
        <w:gridCol w:w="1788"/>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1788" w:type="dxa"/>
            <w:shd w:val="clear" w:color="auto" w:fill="auto"/>
          </w:tcPr>
          <w:p w:rsidR="00832EB9" w:rsidRPr="00832EB9" w:rsidRDefault="00832EB9" w:rsidP="00832EB9">
            <w:pPr>
              <w:keepNext/>
              <w:ind w:firstLine="0"/>
            </w:pPr>
            <w:r w:rsidRPr="00832EB9">
              <w:t>H. 3508</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1788" w:type="dxa"/>
            <w:shd w:val="clear" w:color="auto" w:fill="auto"/>
          </w:tcPr>
          <w:p w:rsidR="00832EB9" w:rsidRPr="00832EB9" w:rsidRDefault="00832EB9" w:rsidP="00832EB9">
            <w:pPr>
              <w:keepNext/>
              <w:ind w:firstLine="0"/>
            </w:pPr>
            <w:r w:rsidRPr="00832EB9">
              <w:t>REMOVE:</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1788" w:type="dxa"/>
            <w:shd w:val="clear" w:color="auto" w:fill="auto"/>
          </w:tcPr>
          <w:p w:rsidR="00832EB9" w:rsidRPr="00832EB9" w:rsidRDefault="00832EB9" w:rsidP="00832EB9">
            <w:pPr>
              <w:keepNext/>
              <w:ind w:firstLine="0"/>
            </w:pPr>
            <w:r w:rsidRPr="00832EB9">
              <w:t>M. S. MCLEOD</w:t>
            </w:r>
          </w:p>
        </w:tc>
      </w:tr>
    </w:tbl>
    <w:p w:rsidR="00832EB9" w:rsidRDefault="00832EB9" w:rsidP="00832EB9"/>
    <w:p w:rsidR="00832EB9" w:rsidRDefault="00832EB9" w:rsidP="00832EB9">
      <w:pPr>
        <w:keepNext/>
        <w:jc w:val="center"/>
        <w:rPr>
          <w:b/>
        </w:rPr>
      </w:pPr>
      <w:r w:rsidRPr="00832EB9">
        <w:rPr>
          <w:b/>
        </w:rPr>
        <w:t>CO-SPONSOR</w:t>
      </w:r>
      <w:r w:rsidR="00CF5342">
        <w:rPr>
          <w:b/>
        </w:rPr>
        <w:t>S</w:t>
      </w:r>
      <w:r w:rsidRPr="00832EB9">
        <w:rPr>
          <w:b/>
        </w:rPr>
        <w:t xml:space="preserve"> REMOVED</w:t>
      </w:r>
    </w:p>
    <w:tbl>
      <w:tblPr>
        <w:tblW w:w="0" w:type="auto"/>
        <w:tblLayout w:type="fixed"/>
        <w:tblLook w:val="0000" w:firstRow="0" w:lastRow="0" w:firstColumn="0" w:lastColumn="0" w:noHBand="0" w:noVBand="0"/>
      </w:tblPr>
      <w:tblGrid>
        <w:gridCol w:w="1476"/>
        <w:gridCol w:w="2214"/>
      </w:tblGrid>
      <w:tr w:rsidR="00832EB9" w:rsidRPr="00832EB9" w:rsidTr="00CF5342">
        <w:tc>
          <w:tcPr>
            <w:tcW w:w="1476" w:type="dxa"/>
            <w:shd w:val="clear" w:color="auto" w:fill="auto"/>
          </w:tcPr>
          <w:p w:rsidR="00832EB9" w:rsidRPr="00832EB9" w:rsidRDefault="00832EB9" w:rsidP="00832EB9">
            <w:pPr>
              <w:keepNext/>
              <w:ind w:firstLine="0"/>
            </w:pPr>
            <w:r w:rsidRPr="00832EB9">
              <w:t>Bill Number:</w:t>
            </w:r>
          </w:p>
        </w:tc>
        <w:tc>
          <w:tcPr>
            <w:tcW w:w="2214" w:type="dxa"/>
            <w:shd w:val="clear" w:color="auto" w:fill="auto"/>
          </w:tcPr>
          <w:p w:rsidR="00832EB9" w:rsidRPr="00832EB9" w:rsidRDefault="00832EB9" w:rsidP="00832EB9">
            <w:pPr>
              <w:keepNext/>
              <w:ind w:firstLine="0"/>
            </w:pPr>
            <w:r w:rsidRPr="00832EB9">
              <w:t>H. 3526</w:t>
            </w:r>
          </w:p>
        </w:tc>
      </w:tr>
      <w:tr w:rsidR="00832EB9" w:rsidRPr="00832EB9" w:rsidTr="00CF5342">
        <w:tc>
          <w:tcPr>
            <w:tcW w:w="1476" w:type="dxa"/>
            <w:shd w:val="clear" w:color="auto" w:fill="auto"/>
          </w:tcPr>
          <w:p w:rsidR="00832EB9" w:rsidRPr="00832EB9" w:rsidRDefault="00832EB9" w:rsidP="00832EB9">
            <w:pPr>
              <w:keepNext/>
              <w:ind w:firstLine="0"/>
            </w:pPr>
            <w:r w:rsidRPr="00832EB9">
              <w:t>Date:</w:t>
            </w:r>
          </w:p>
        </w:tc>
        <w:tc>
          <w:tcPr>
            <w:tcW w:w="2214" w:type="dxa"/>
            <w:shd w:val="clear" w:color="auto" w:fill="auto"/>
          </w:tcPr>
          <w:p w:rsidR="00832EB9" w:rsidRPr="00832EB9" w:rsidRDefault="00832EB9" w:rsidP="00832EB9">
            <w:pPr>
              <w:keepNext/>
              <w:ind w:firstLine="0"/>
            </w:pPr>
            <w:r w:rsidRPr="00832EB9">
              <w:t>REMOVE:</w:t>
            </w:r>
          </w:p>
        </w:tc>
      </w:tr>
      <w:tr w:rsidR="00832EB9" w:rsidRPr="00832EB9" w:rsidTr="00CF5342">
        <w:tc>
          <w:tcPr>
            <w:tcW w:w="1476" w:type="dxa"/>
            <w:shd w:val="clear" w:color="auto" w:fill="auto"/>
          </w:tcPr>
          <w:p w:rsidR="00832EB9" w:rsidRPr="00832EB9" w:rsidRDefault="00832EB9" w:rsidP="00832EB9">
            <w:pPr>
              <w:keepNext/>
              <w:ind w:firstLine="0"/>
            </w:pPr>
            <w:r w:rsidRPr="00832EB9">
              <w:t>02/17/15</w:t>
            </w:r>
          </w:p>
        </w:tc>
        <w:tc>
          <w:tcPr>
            <w:tcW w:w="2214" w:type="dxa"/>
            <w:shd w:val="clear" w:color="auto" w:fill="auto"/>
          </w:tcPr>
          <w:p w:rsidR="00832EB9" w:rsidRPr="00832EB9" w:rsidRDefault="00832EB9" w:rsidP="00832EB9">
            <w:pPr>
              <w:keepNext/>
              <w:ind w:firstLine="0"/>
            </w:pPr>
            <w:r w:rsidRPr="00832EB9">
              <w:t>WILLIS</w:t>
            </w:r>
            <w:r w:rsidR="00CF5342">
              <w:t xml:space="preserve"> and </w:t>
            </w:r>
            <w:r w:rsidR="00CF5342" w:rsidRPr="00832EB9">
              <w:t>PITTS</w:t>
            </w:r>
          </w:p>
        </w:tc>
      </w:tr>
    </w:tbl>
    <w:p w:rsidR="00832EB9" w:rsidRDefault="00832EB9" w:rsidP="00832EB9"/>
    <w:p w:rsidR="00832EB9" w:rsidRDefault="00832EB9" w:rsidP="00832EB9">
      <w:pPr>
        <w:keepNext/>
        <w:jc w:val="center"/>
        <w:rPr>
          <w:b/>
        </w:rPr>
      </w:pPr>
      <w:r w:rsidRPr="00832EB9">
        <w:rPr>
          <w:b/>
        </w:rPr>
        <w:t>CO-SPONSORS REMOVED</w:t>
      </w:r>
    </w:p>
    <w:tbl>
      <w:tblPr>
        <w:tblW w:w="0" w:type="auto"/>
        <w:tblLayout w:type="fixed"/>
        <w:tblLook w:val="0000" w:firstRow="0" w:lastRow="0" w:firstColumn="0" w:lastColumn="0" w:noHBand="0" w:noVBand="0"/>
      </w:tblPr>
      <w:tblGrid>
        <w:gridCol w:w="1476"/>
        <w:gridCol w:w="3036"/>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3036" w:type="dxa"/>
            <w:shd w:val="clear" w:color="auto" w:fill="auto"/>
          </w:tcPr>
          <w:p w:rsidR="00832EB9" w:rsidRPr="00832EB9" w:rsidRDefault="00832EB9" w:rsidP="00832EB9">
            <w:pPr>
              <w:keepNext/>
              <w:ind w:firstLine="0"/>
            </w:pPr>
            <w:r w:rsidRPr="00832EB9">
              <w:t>H. 3579</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3036" w:type="dxa"/>
            <w:shd w:val="clear" w:color="auto" w:fill="auto"/>
          </w:tcPr>
          <w:p w:rsidR="00832EB9" w:rsidRPr="00832EB9" w:rsidRDefault="00832EB9" w:rsidP="00832EB9">
            <w:pPr>
              <w:keepNext/>
              <w:ind w:firstLine="0"/>
            </w:pPr>
            <w:r w:rsidRPr="00832EB9">
              <w:t>REMOVE:</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3036" w:type="dxa"/>
            <w:shd w:val="clear" w:color="auto" w:fill="auto"/>
          </w:tcPr>
          <w:p w:rsidR="00832EB9" w:rsidRPr="00832EB9" w:rsidRDefault="00832EB9" w:rsidP="00832EB9">
            <w:pPr>
              <w:keepNext/>
              <w:ind w:firstLine="0"/>
            </w:pPr>
            <w:r w:rsidRPr="00832EB9">
              <w:t>DUCKWORTH and HARDEE</w:t>
            </w:r>
          </w:p>
        </w:tc>
      </w:tr>
    </w:tbl>
    <w:p w:rsidR="00832EB9" w:rsidRDefault="00832EB9" w:rsidP="00832EB9"/>
    <w:p w:rsidR="00832EB9" w:rsidRDefault="00832EB9" w:rsidP="00832EB9">
      <w:pPr>
        <w:keepNext/>
        <w:jc w:val="center"/>
        <w:rPr>
          <w:b/>
        </w:rPr>
      </w:pPr>
      <w:r w:rsidRPr="00832EB9">
        <w:rPr>
          <w:b/>
        </w:rPr>
        <w:t>CO-SPONSORS REMOVED</w:t>
      </w:r>
    </w:p>
    <w:tbl>
      <w:tblPr>
        <w:tblW w:w="0" w:type="auto"/>
        <w:tblLayout w:type="fixed"/>
        <w:tblLook w:val="0000" w:firstRow="0" w:lastRow="0" w:firstColumn="0" w:lastColumn="0" w:noHBand="0" w:noVBand="0"/>
      </w:tblPr>
      <w:tblGrid>
        <w:gridCol w:w="1476"/>
        <w:gridCol w:w="2412"/>
      </w:tblGrid>
      <w:tr w:rsidR="00832EB9" w:rsidRPr="00832EB9" w:rsidTr="00832EB9">
        <w:tc>
          <w:tcPr>
            <w:tcW w:w="1476" w:type="dxa"/>
            <w:shd w:val="clear" w:color="auto" w:fill="auto"/>
          </w:tcPr>
          <w:p w:rsidR="00832EB9" w:rsidRPr="00832EB9" w:rsidRDefault="00832EB9" w:rsidP="00832EB9">
            <w:pPr>
              <w:keepNext/>
              <w:ind w:firstLine="0"/>
            </w:pPr>
            <w:r w:rsidRPr="00832EB9">
              <w:t>Bill Number:</w:t>
            </w:r>
          </w:p>
        </w:tc>
        <w:tc>
          <w:tcPr>
            <w:tcW w:w="2412" w:type="dxa"/>
            <w:shd w:val="clear" w:color="auto" w:fill="auto"/>
          </w:tcPr>
          <w:p w:rsidR="00832EB9" w:rsidRPr="00832EB9" w:rsidRDefault="00832EB9" w:rsidP="00832EB9">
            <w:pPr>
              <w:keepNext/>
              <w:ind w:firstLine="0"/>
            </w:pPr>
            <w:r w:rsidRPr="00832EB9">
              <w:t>H. 3580</w:t>
            </w:r>
          </w:p>
        </w:tc>
      </w:tr>
      <w:tr w:rsidR="00832EB9" w:rsidRPr="00832EB9" w:rsidTr="00832EB9">
        <w:tc>
          <w:tcPr>
            <w:tcW w:w="1476" w:type="dxa"/>
            <w:shd w:val="clear" w:color="auto" w:fill="auto"/>
          </w:tcPr>
          <w:p w:rsidR="00832EB9" w:rsidRPr="00832EB9" w:rsidRDefault="00832EB9" w:rsidP="00832EB9">
            <w:pPr>
              <w:keepNext/>
              <w:ind w:firstLine="0"/>
            </w:pPr>
            <w:r w:rsidRPr="00832EB9">
              <w:t>Date:</w:t>
            </w:r>
          </w:p>
        </w:tc>
        <w:tc>
          <w:tcPr>
            <w:tcW w:w="2412" w:type="dxa"/>
            <w:shd w:val="clear" w:color="auto" w:fill="auto"/>
          </w:tcPr>
          <w:p w:rsidR="00832EB9" w:rsidRPr="00832EB9" w:rsidRDefault="00832EB9" w:rsidP="00832EB9">
            <w:pPr>
              <w:keepNext/>
              <w:ind w:firstLine="0"/>
            </w:pPr>
            <w:r w:rsidRPr="00832EB9">
              <w:t>REMOVE:</w:t>
            </w:r>
          </w:p>
        </w:tc>
      </w:tr>
      <w:tr w:rsidR="00832EB9" w:rsidRPr="00832EB9" w:rsidTr="00832EB9">
        <w:tc>
          <w:tcPr>
            <w:tcW w:w="1476" w:type="dxa"/>
            <w:shd w:val="clear" w:color="auto" w:fill="auto"/>
          </w:tcPr>
          <w:p w:rsidR="00832EB9" w:rsidRPr="00832EB9" w:rsidRDefault="00832EB9" w:rsidP="00832EB9">
            <w:pPr>
              <w:keepNext/>
              <w:ind w:firstLine="0"/>
            </w:pPr>
            <w:r w:rsidRPr="00832EB9">
              <w:t>02/17/15</w:t>
            </w:r>
          </w:p>
        </w:tc>
        <w:tc>
          <w:tcPr>
            <w:tcW w:w="2412" w:type="dxa"/>
            <w:shd w:val="clear" w:color="auto" w:fill="auto"/>
          </w:tcPr>
          <w:p w:rsidR="00832EB9" w:rsidRPr="00832EB9" w:rsidRDefault="00832EB9" w:rsidP="00832EB9">
            <w:pPr>
              <w:keepNext/>
              <w:ind w:firstLine="0"/>
            </w:pPr>
            <w:r w:rsidRPr="00832EB9">
              <w:t>POPE and D. C. MOSS</w:t>
            </w:r>
          </w:p>
        </w:tc>
      </w:tr>
    </w:tbl>
    <w:p w:rsidR="00832EB9" w:rsidRDefault="00832EB9" w:rsidP="00832EB9"/>
    <w:p w:rsidR="00832EB9" w:rsidRDefault="00832EB9" w:rsidP="00832EB9">
      <w:pPr>
        <w:keepNext/>
        <w:jc w:val="center"/>
        <w:rPr>
          <w:b/>
        </w:rPr>
      </w:pPr>
      <w:r>
        <w:rPr>
          <w:b/>
        </w:rPr>
        <w:t>S</w:t>
      </w:r>
      <w:r w:rsidRPr="00832EB9">
        <w:rPr>
          <w:b/>
        </w:rPr>
        <w:t>. 225--ORDERED TO THIRD READING</w:t>
      </w:r>
    </w:p>
    <w:p w:rsidR="00832EB9" w:rsidRDefault="00832EB9" w:rsidP="00832EB9">
      <w:pPr>
        <w:keepNext/>
      </w:pPr>
      <w:r>
        <w:t>The following Joint Resolution was taken up:</w:t>
      </w:r>
    </w:p>
    <w:p w:rsidR="00832EB9" w:rsidRDefault="00832EB9" w:rsidP="00832EB9">
      <w:pPr>
        <w:keepNext/>
      </w:pPr>
      <w:bookmarkStart w:id="8" w:name="include_clip_start_60"/>
      <w:bookmarkEnd w:id="8"/>
    </w:p>
    <w:p w:rsidR="00832EB9" w:rsidRDefault="00832EB9" w:rsidP="00832EB9">
      <w:r>
        <w:t>S. 225 -- Senators Cromer and Setzler: A JOINT RESOLUTION TO SUSPEND PROVISO 105.15 OF PART 1B OF THE 2014-2015 APPROPRIATIONS ACT, RELATING TO REIMBURSEMENT RATES PAID TO PHARMACIES PARTICIPATING IN THE STATE HEALTH PLAN BY CATAMARAN, THE CONTRACTED PHARMACY BENEFIT MANAGER FOR THE PLAN.</w:t>
      </w:r>
    </w:p>
    <w:p w:rsidR="00832EB9" w:rsidRDefault="00832EB9" w:rsidP="00832EB9">
      <w:bookmarkStart w:id="9" w:name="include_clip_end_60"/>
      <w:bookmarkEnd w:id="9"/>
    </w:p>
    <w:p w:rsidR="00832EB9" w:rsidRDefault="00832EB9" w:rsidP="00832EB9">
      <w:r>
        <w:t>Rep. G. M. SMITH explained the Joint Resolution.</w:t>
      </w:r>
    </w:p>
    <w:p w:rsidR="00CF5342" w:rsidRDefault="00CF5342" w:rsidP="00832EB9"/>
    <w:p w:rsidR="00832EB9" w:rsidRDefault="00832EB9" w:rsidP="00832EB9">
      <w:r>
        <w:t xml:space="preserve">The yeas and nays were taken resulting as follows: </w:t>
      </w:r>
    </w:p>
    <w:p w:rsidR="00832EB9" w:rsidRDefault="00832EB9" w:rsidP="00832EB9">
      <w:pPr>
        <w:jc w:val="center"/>
      </w:pPr>
      <w:r>
        <w:t xml:space="preserve"> </w:t>
      </w:r>
      <w:bookmarkStart w:id="10" w:name="vote_start62"/>
      <w:bookmarkEnd w:id="10"/>
      <w:r>
        <w:t>Yeas 100; Nays 0</w:t>
      </w:r>
    </w:p>
    <w:p w:rsidR="00832EB9" w:rsidRDefault="00832EB9" w:rsidP="00832EB9">
      <w:pPr>
        <w:jc w:val="center"/>
      </w:pPr>
    </w:p>
    <w:p w:rsidR="00832EB9" w:rsidRDefault="00832EB9" w:rsidP="00832E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2EB9" w:rsidRPr="00832EB9" w:rsidTr="00832EB9">
        <w:tc>
          <w:tcPr>
            <w:tcW w:w="2179" w:type="dxa"/>
            <w:shd w:val="clear" w:color="auto" w:fill="auto"/>
          </w:tcPr>
          <w:p w:rsidR="00832EB9" w:rsidRPr="00832EB9" w:rsidRDefault="00832EB9" w:rsidP="00832EB9">
            <w:pPr>
              <w:keepNext/>
              <w:ind w:firstLine="0"/>
            </w:pPr>
            <w:r>
              <w:t>Alexander</w:t>
            </w:r>
          </w:p>
        </w:tc>
        <w:tc>
          <w:tcPr>
            <w:tcW w:w="2179" w:type="dxa"/>
            <w:shd w:val="clear" w:color="auto" w:fill="auto"/>
          </w:tcPr>
          <w:p w:rsidR="00832EB9" w:rsidRPr="00832EB9" w:rsidRDefault="00832EB9" w:rsidP="00832EB9">
            <w:pPr>
              <w:keepNext/>
              <w:ind w:firstLine="0"/>
            </w:pPr>
            <w:r>
              <w:t>Allison</w:t>
            </w:r>
          </w:p>
        </w:tc>
        <w:tc>
          <w:tcPr>
            <w:tcW w:w="2180" w:type="dxa"/>
            <w:shd w:val="clear" w:color="auto" w:fill="auto"/>
          </w:tcPr>
          <w:p w:rsidR="00832EB9" w:rsidRPr="00832EB9" w:rsidRDefault="00832EB9" w:rsidP="00832EB9">
            <w:pPr>
              <w:keepNext/>
              <w:ind w:firstLine="0"/>
            </w:pPr>
            <w:r>
              <w:t>Anderson</w:t>
            </w:r>
          </w:p>
        </w:tc>
      </w:tr>
      <w:tr w:rsidR="00832EB9" w:rsidRPr="00832EB9" w:rsidTr="00832EB9">
        <w:tc>
          <w:tcPr>
            <w:tcW w:w="2179" w:type="dxa"/>
            <w:shd w:val="clear" w:color="auto" w:fill="auto"/>
          </w:tcPr>
          <w:p w:rsidR="00832EB9" w:rsidRPr="00832EB9" w:rsidRDefault="00832EB9" w:rsidP="00832EB9">
            <w:pPr>
              <w:ind w:firstLine="0"/>
            </w:pPr>
            <w:r>
              <w:t>Anthony</w:t>
            </w:r>
          </w:p>
        </w:tc>
        <w:tc>
          <w:tcPr>
            <w:tcW w:w="2179" w:type="dxa"/>
            <w:shd w:val="clear" w:color="auto" w:fill="auto"/>
          </w:tcPr>
          <w:p w:rsidR="00832EB9" w:rsidRPr="00832EB9" w:rsidRDefault="00832EB9" w:rsidP="00832EB9">
            <w:pPr>
              <w:ind w:firstLine="0"/>
            </w:pPr>
            <w:r>
              <w:t>Atwater</w:t>
            </w:r>
          </w:p>
        </w:tc>
        <w:tc>
          <w:tcPr>
            <w:tcW w:w="2180" w:type="dxa"/>
            <w:shd w:val="clear" w:color="auto" w:fill="auto"/>
          </w:tcPr>
          <w:p w:rsidR="00832EB9" w:rsidRPr="00832EB9" w:rsidRDefault="00832EB9" w:rsidP="00832EB9">
            <w:pPr>
              <w:ind w:firstLine="0"/>
            </w:pPr>
            <w:r>
              <w:t>Bales</w:t>
            </w:r>
          </w:p>
        </w:tc>
      </w:tr>
      <w:tr w:rsidR="00832EB9" w:rsidRPr="00832EB9" w:rsidTr="00832EB9">
        <w:tc>
          <w:tcPr>
            <w:tcW w:w="2179" w:type="dxa"/>
            <w:shd w:val="clear" w:color="auto" w:fill="auto"/>
          </w:tcPr>
          <w:p w:rsidR="00832EB9" w:rsidRPr="00832EB9" w:rsidRDefault="00832EB9" w:rsidP="00832EB9">
            <w:pPr>
              <w:ind w:firstLine="0"/>
            </w:pPr>
            <w:r>
              <w:t>Ballentine</w:t>
            </w:r>
          </w:p>
        </w:tc>
        <w:tc>
          <w:tcPr>
            <w:tcW w:w="2179" w:type="dxa"/>
            <w:shd w:val="clear" w:color="auto" w:fill="auto"/>
          </w:tcPr>
          <w:p w:rsidR="00832EB9" w:rsidRPr="00832EB9" w:rsidRDefault="00832EB9" w:rsidP="00832EB9">
            <w:pPr>
              <w:ind w:firstLine="0"/>
            </w:pPr>
            <w:r>
              <w:t>Bedingfield</w:t>
            </w:r>
          </w:p>
        </w:tc>
        <w:tc>
          <w:tcPr>
            <w:tcW w:w="2180" w:type="dxa"/>
            <w:shd w:val="clear" w:color="auto" w:fill="auto"/>
          </w:tcPr>
          <w:p w:rsidR="00832EB9" w:rsidRPr="00832EB9" w:rsidRDefault="00832EB9" w:rsidP="00832EB9">
            <w:pPr>
              <w:ind w:firstLine="0"/>
            </w:pPr>
            <w:r>
              <w:t>Bernstein</w:t>
            </w:r>
          </w:p>
        </w:tc>
      </w:tr>
      <w:tr w:rsidR="00832EB9" w:rsidRPr="00832EB9" w:rsidTr="00832EB9">
        <w:tc>
          <w:tcPr>
            <w:tcW w:w="2179" w:type="dxa"/>
            <w:shd w:val="clear" w:color="auto" w:fill="auto"/>
          </w:tcPr>
          <w:p w:rsidR="00832EB9" w:rsidRPr="00832EB9" w:rsidRDefault="00832EB9" w:rsidP="00832EB9">
            <w:pPr>
              <w:ind w:firstLine="0"/>
            </w:pPr>
            <w:r>
              <w:t>Bingham</w:t>
            </w:r>
          </w:p>
        </w:tc>
        <w:tc>
          <w:tcPr>
            <w:tcW w:w="2179" w:type="dxa"/>
            <w:shd w:val="clear" w:color="auto" w:fill="auto"/>
          </w:tcPr>
          <w:p w:rsidR="00832EB9" w:rsidRPr="00832EB9" w:rsidRDefault="00832EB9" w:rsidP="00832EB9">
            <w:pPr>
              <w:ind w:firstLine="0"/>
            </w:pPr>
            <w:r>
              <w:t>Bradley</w:t>
            </w:r>
          </w:p>
        </w:tc>
        <w:tc>
          <w:tcPr>
            <w:tcW w:w="2180" w:type="dxa"/>
            <w:shd w:val="clear" w:color="auto" w:fill="auto"/>
          </w:tcPr>
          <w:p w:rsidR="00832EB9" w:rsidRPr="00832EB9" w:rsidRDefault="00832EB9" w:rsidP="00832EB9">
            <w:pPr>
              <w:ind w:firstLine="0"/>
            </w:pPr>
            <w:r>
              <w:t>Brannon</w:t>
            </w:r>
          </w:p>
        </w:tc>
      </w:tr>
      <w:tr w:rsidR="00832EB9" w:rsidRPr="00832EB9" w:rsidTr="00832EB9">
        <w:tc>
          <w:tcPr>
            <w:tcW w:w="2179" w:type="dxa"/>
            <w:shd w:val="clear" w:color="auto" w:fill="auto"/>
          </w:tcPr>
          <w:p w:rsidR="00832EB9" w:rsidRPr="00832EB9" w:rsidRDefault="00832EB9" w:rsidP="00832EB9">
            <w:pPr>
              <w:ind w:firstLine="0"/>
            </w:pPr>
            <w:r>
              <w:t>G. A. Brown</w:t>
            </w:r>
          </w:p>
        </w:tc>
        <w:tc>
          <w:tcPr>
            <w:tcW w:w="2179" w:type="dxa"/>
            <w:shd w:val="clear" w:color="auto" w:fill="auto"/>
          </w:tcPr>
          <w:p w:rsidR="00832EB9" w:rsidRPr="00832EB9" w:rsidRDefault="00832EB9" w:rsidP="00832EB9">
            <w:pPr>
              <w:ind w:firstLine="0"/>
            </w:pPr>
            <w:r>
              <w:t>R. L. Brown</w:t>
            </w:r>
          </w:p>
        </w:tc>
        <w:tc>
          <w:tcPr>
            <w:tcW w:w="2180" w:type="dxa"/>
            <w:shd w:val="clear" w:color="auto" w:fill="auto"/>
          </w:tcPr>
          <w:p w:rsidR="00832EB9" w:rsidRPr="00832EB9" w:rsidRDefault="00832EB9" w:rsidP="00832EB9">
            <w:pPr>
              <w:ind w:firstLine="0"/>
            </w:pPr>
            <w:r>
              <w:t>Burns</w:t>
            </w:r>
          </w:p>
        </w:tc>
      </w:tr>
      <w:tr w:rsidR="00832EB9" w:rsidRPr="00832EB9" w:rsidTr="00832EB9">
        <w:tc>
          <w:tcPr>
            <w:tcW w:w="2179" w:type="dxa"/>
            <w:shd w:val="clear" w:color="auto" w:fill="auto"/>
          </w:tcPr>
          <w:p w:rsidR="00832EB9" w:rsidRPr="00832EB9" w:rsidRDefault="00832EB9" w:rsidP="00832EB9">
            <w:pPr>
              <w:ind w:firstLine="0"/>
            </w:pPr>
            <w:r>
              <w:t>Chumley</w:t>
            </w:r>
          </w:p>
        </w:tc>
        <w:tc>
          <w:tcPr>
            <w:tcW w:w="2179" w:type="dxa"/>
            <w:shd w:val="clear" w:color="auto" w:fill="auto"/>
          </w:tcPr>
          <w:p w:rsidR="00832EB9" w:rsidRPr="00832EB9" w:rsidRDefault="00832EB9" w:rsidP="00832EB9">
            <w:pPr>
              <w:ind w:firstLine="0"/>
            </w:pPr>
            <w:r>
              <w:t>Clary</w:t>
            </w:r>
          </w:p>
        </w:tc>
        <w:tc>
          <w:tcPr>
            <w:tcW w:w="2180" w:type="dxa"/>
            <w:shd w:val="clear" w:color="auto" w:fill="auto"/>
          </w:tcPr>
          <w:p w:rsidR="00832EB9" w:rsidRPr="00832EB9" w:rsidRDefault="00832EB9" w:rsidP="00832EB9">
            <w:pPr>
              <w:ind w:firstLine="0"/>
            </w:pPr>
            <w:r>
              <w:t>Clemmons</w:t>
            </w:r>
          </w:p>
        </w:tc>
      </w:tr>
      <w:tr w:rsidR="00832EB9" w:rsidRPr="00832EB9" w:rsidTr="00832EB9">
        <w:tc>
          <w:tcPr>
            <w:tcW w:w="2179" w:type="dxa"/>
            <w:shd w:val="clear" w:color="auto" w:fill="auto"/>
          </w:tcPr>
          <w:p w:rsidR="00832EB9" w:rsidRPr="00832EB9" w:rsidRDefault="00832EB9" w:rsidP="00832EB9">
            <w:pPr>
              <w:ind w:firstLine="0"/>
            </w:pPr>
            <w:r>
              <w:t>Clyburn</w:t>
            </w:r>
          </w:p>
        </w:tc>
        <w:tc>
          <w:tcPr>
            <w:tcW w:w="2179" w:type="dxa"/>
            <w:shd w:val="clear" w:color="auto" w:fill="auto"/>
          </w:tcPr>
          <w:p w:rsidR="00832EB9" w:rsidRPr="00832EB9" w:rsidRDefault="00832EB9" w:rsidP="00832EB9">
            <w:pPr>
              <w:ind w:firstLine="0"/>
            </w:pPr>
            <w:r>
              <w:t>Cole</w:t>
            </w:r>
          </w:p>
        </w:tc>
        <w:tc>
          <w:tcPr>
            <w:tcW w:w="2180" w:type="dxa"/>
            <w:shd w:val="clear" w:color="auto" w:fill="auto"/>
          </w:tcPr>
          <w:p w:rsidR="00832EB9" w:rsidRPr="00832EB9" w:rsidRDefault="00832EB9" w:rsidP="00832EB9">
            <w:pPr>
              <w:ind w:firstLine="0"/>
            </w:pPr>
            <w:r>
              <w:t>Collins</w:t>
            </w:r>
          </w:p>
        </w:tc>
      </w:tr>
      <w:tr w:rsidR="00832EB9" w:rsidRPr="00832EB9" w:rsidTr="00832EB9">
        <w:tc>
          <w:tcPr>
            <w:tcW w:w="2179" w:type="dxa"/>
            <w:shd w:val="clear" w:color="auto" w:fill="auto"/>
          </w:tcPr>
          <w:p w:rsidR="00832EB9" w:rsidRPr="00832EB9" w:rsidRDefault="00832EB9" w:rsidP="00832EB9">
            <w:pPr>
              <w:ind w:firstLine="0"/>
            </w:pPr>
            <w:r>
              <w:t>Corley</w:t>
            </w:r>
          </w:p>
        </w:tc>
        <w:tc>
          <w:tcPr>
            <w:tcW w:w="2179" w:type="dxa"/>
            <w:shd w:val="clear" w:color="auto" w:fill="auto"/>
          </w:tcPr>
          <w:p w:rsidR="00832EB9" w:rsidRPr="00832EB9" w:rsidRDefault="00832EB9" w:rsidP="00832EB9">
            <w:pPr>
              <w:ind w:firstLine="0"/>
            </w:pPr>
            <w:r>
              <w:t>Crosby</w:t>
            </w:r>
          </w:p>
        </w:tc>
        <w:tc>
          <w:tcPr>
            <w:tcW w:w="2180" w:type="dxa"/>
            <w:shd w:val="clear" w:color="auto" w:fill="auto"/>
          </w:tcPr>
          <w:p w:rsidR="00832EB9" w:rsidRPr="00832EB9" w:rsidRDefault="00832EB9" w:rsidP="00832EB9">
            <w:pPr>
              <w:ind w:firstLine="0"/>
            </w:pPr>
            <w:r>
              <w:t>Daning</w:t>
            </w:r>
          </w:p>
        </w:tc>
      </w:tr>
      <w:tr w:rsidR="00832EB9" w:rsidRPr="00832EB9" w:rsidTr="00832EB9">
        <w:tc>
          <w:tcPr>
            <w:tcW w:w="2179" w:type="dxa"/>
            <w:shd w:val="clear" w:color="auto" w:fill="auto"/>
          </w:tcPr>
          <w:p w:rsidR="00832EB9" w:rsidRPr="00832EB9" w:rsidRDefault="00832EB9" w:rsidP="00832EB9">
            <w:pPr>
              <w:ind w:firstLine="0"/>
            </w:pPr>
            <w:r>
              <w:t>Delleney</w:t>
            </w:r>
          </w:p>
        </w:tc>
        <w:tc>
          <w:tcPr>
            <w:tcW w:w="2179" w:type="dxa"/>
            <w:shd w:val="clear" w:color="auto" w:fill="auto"/>
          </w:tcPr>
          <w:p w:rsidR="00832EB9" w:rsidRPr="00832EB9" w:rsidRDefault="00832EB9" w:rsidP="00832EB9">
            <w:pPr>
              <w:ind w:firstLine="0"/>
            </w:pPr>
            <w:r>
              <w:t>Dillard</w:t>
            </w:r>
          </w:p>
        </w:tc>
        <w:tc>
          <w:tcPr>
            <w:tcW w:w="2180" w:type="dxa"/>
            <w:shd w:val="clear" w:color="auto" w:fill="auto"/>
          </w:tcPr>
          <w:p w:rsidR="00832EB9" w:rsidRPr="00832EB9" w:rsidRDefault="00832EB9" w:rsidP="00832EB9">
            <w:pPr>
              <w:ind w:firstLine="0"/>
            </w:pPr>
            <w:r>
              <w:t>Douglas</w:t>
            </w:r>
          </w:p>
        </w:tc>
      </w:tr>
      <w:tr w:rsidR="00832EB9" w:rsidRPr="00832EB9" w:rsidTr="00832EB9">
        <w:tc>
          <w:tcPr>
            <w:tcW w:w="2179" w:type="dxa"/>
            <w:shd w:val="clear" w:color="auto" w:fill="auto"/>
          </w:tcPr>
          <w:p w:rsidR="00832EB9" w:rsidRPr="00832EB9" w:rsidRDefault="00832EB9" w:rsidP="00832EB9">
            <w:pPr>
              <w:ind w:firstLine="0"/>
            </w:pPr>
            <w:r>
              <w:t>Duckworth</w:t>
            </w:r>
          </w:p>
        </w:tc>
        <w:tc>
          <w:tcPr>
            <w:tcW w:w="2179" w:type="dxa"/>
            <w:shd w:val="clear" w:color="auto" w:fill="auto"/>
          </w:tcPr>
          <w:p w:rsidR="00832EB9" w:rsidRPr="00832EB9" w:rsidRDefault="00832EB9" w:rsidP="00832EB9">
            <w:pPr>
              <w:ind w:firstLine="0"/>
            </w:pPr>
            <w:r>
              <w:t>Erickson</w:t>
            </w:r>
          </w:p>
        </w:tc>
        <w:tc>
          <w:tcPr>
            <w:tcW w:w="2180" w:type="dxa"/>
            <w:shd w:val="clear" w:color="auto" w:fill="auto"/>
          </w:tcPr>
          <w:p w:rsidR="00832EB9" w:rsidRPr="00832EB9" w:rsidRDefault="00832EB9" w:rsidP="00832EB9">
            <w:pPr>
              <w:ind w:firstLine="0"/>
            </w:pPr>
            <w:r>
              <w:t>Forrester</w:t>
            </w:r>
          </w:p>
        </w:tc>
      </w:tr>
      <w:tr w:rsidR="00832EB9" w:rsidRPr="00832EB9" w:rsidTr="00832EB9">
        <w:tc>
          <w:tcPr>
            <w:tcW w:w="2179" w:type="dxa"/>
            <w:shd w:val="clear" w:color="auto" w:fill="auto"/>
          </w:tcPr>
          <w:p w:rsidR="00832EB9" w:rsidRPr="00832EB9" w:rsidRDefault="00832EB9" w:rsidP="00832EB9">
            <w:pPr>
              <w:ind w:firstLine="0"/>
            </w:pPr>
            <w:r>
              <w:t>Funderburk</w:t>
            </w:r>
          </w:p>
        </w:tc>
        <w:tc>
          <w:tcPr>
            <w:tcW w:w="2179" w:type="dxa"/>
            <w:shd w:val="clear" w:color="auto" w:fill="auto"/>
          </w:tcPr>
          <w:p w:rsidR="00832EB9" w:rsidRPr="00832EB9" w:rsidRDefault="00832EB9" w:rsidP="00832EB9">
            <w:pPr>
              <w:ind w:firstLine="0"/>
            </w:pPr>
            <w:r>
              <w:t>Gagnon</w:t>
            </w:r>
          </w:p>
        </w:tc>
        <w:tc>
          <w:tcPr>
            <w:tcW w:w="2180" w:type="dxa"/>
            <w:shd w:val="clear" w:color="auto" w:fill="auto"/>
          </w:tcPr>
          <w:p w:rsidR="00832EB9" w:rsidRPr="00832EB9" w:rsidRDefault="00832EB9" w:rsidP="00832EB9">
            <w:pPr>
              <w:ind w:firstLine="0"/>
            </w:pPr>
            <w:r>
              <w:t>Gambrell</w:t>
            </w:r>
          </w:p>
        </w:tc>
      </w:tr>
      <w:tr w:rsidR="00832EB9" w:rsidRPr="00832EB9" w:rsidTr="00832EB9">
        <w:tc>
          <w:tcPr>
            <w:tcW w:w="2179" w:type="dxa"/>
            <w:shd w:val="clear" w:color="auto" w:fill="auto"/>
          </w:tcPr>
          <w:p w:rsidR="00832EB9" w:rsidRPr="00832EB9" w:rsidRDefault="00832EB9" w:rsidP="00832EB9">
            <w:pPr>
              <w:ind w:firstLine="0"/>
            </w:pPr>
            <w:r>
              <w:t>George</w:t>
            </w:r>
          </w:p>
        </w:tc>
        <w:tc>
          <w:tcPr>
            <w:tcW w:w="2179" w:type="dxa"/>
            <w:shd w:val="clear" w:color="auto" w:fill="auto"/>
          </w:tcPr>
          <w:p w:rsidR="00832EB9" w:rsidRPr="00832EB9" w:rsidRDefault="00832EB9" w:rsidP="00832EB9">
            <w:pPr>
              <w:ind w:firstLine="0"/>
            </w:pPr>
            <w:r>
              <w:t>Gilliard</w:t>
            </w:r>
          </w:p>
        </w:tc>
        <w:tc>
          <w:tcPr>
            <w:tcW w:w="2180" w:type="dxa"/>
            <w:shd w:val="clear" w:color="auto" w:fill="auto"/>
          </w:tcPr>
          <w:p w:rsidR="00832EB9" w:rsidRPr="00832EB9" w:rsidRDefault="00832EB9" w:rsidP="00832EB9">
            <w:pPr>
              <w:ind w:firstLine="0"/>
            </w:pPr>
            <w:r>
              <w:t>Goldfinch</w:t>
            </w:r>
          </w:p>
        </w:tc>
      </w:tr>
      <w:tr w:rsidR="00832EB9" w:rsidRPr="00832EB9" w:rsidTr="00832EB9">
        <w:tc>
          <w:tcPr>
            <w:tcW w:w="2179" w:type="dxa"/>
            <w:shd w:val="clear" w:color="auto" w:fill="auto"/>
          </w:tcPr>
          <w:p w:rsidR="00832EB9" w:rsidRPr="00832EB9" w:rsidRDefault="00832EB9" w:rsidP="00832EB9">
            <w:pPr>
              <w:ind w:firstLine="0"/>
            </w:pPr>
            <w:r>
              <w:t>Hardee</w:t>
            </w:r>
          </w:p>
        </w:tc>
        <w:tc>
          <w:tcPr>
            <w:tcW w:w="2179" w:type="dxa"/>
            <w:shd w:val="clear" w:color="auto" w:fill="auto"/>
          </w:tcPr>
          <w:p w:rsidR="00832EB9" w:rsidRPr="00832EB9" w:rsidRDefault="00832EB9" w:rsidP="00832EB9">
            <w:pPr>
              <w:ind w:firstLine="0"/>
            </w:pPr>
            <w:r>
              <w:t>Hart</w:t>
            </w:r>
          </w:p>
        </w:tc>
        <w:tc>
          <w:tcPr>
            <w:tcW w:w="2180" w:type="dxa"/>
            <w:shd w:val="clear" w:color="auto" w:fill="auto"/>
          </w:tcPr>
          <w:p w:rsidR="00832EB9" w:rsidRPr="00832EB9" w:rsidRDefault="00832EB9" w:rsidP="00832EB9">
            <w:pPr>
              <w:ind w:firstLine="0"/>
            </w:pPr>
            <w:r>
              <w:t>Hayes</w:t>
            </w:r>
          </w:p>
        </w:tc>
      </w:tr>
      <w:tr w:rsidR="00832EB9" w:rsidRPr="00832EB9" w:rsidTr="00832EB9">
        <w:tc>
          <w:tcPr>
            <w:tcW w:w="2179" w:type="dxa"/>
            <w:shd w:val="clear" w:color="auto" w:fill="auto"/>
          </w:tcPr>
          <w:p w:rsidR="00832EB9" w:rsidRPr="00832EB9" w:rsidRDefault="00832EB9" w:rsidP="00832EB9">
            <w:pPr>
              <w:ind w:firstLine="0"/>
            </w:pPr>
            <w:r>
              <w:t>Henderson</w:t>
            </w:r>
          </w:p>
        </w:tc>
        <w:tc>
          <w:tcPr>
            <w:tcW w:w="2179" w:type="dxa"/>
            <w:shd w:val="clear" w:color="auto" w:fill="auto"/>
          </w:tcPr>
          <w:p w:rsidR="00832EB9" w:rsidRPr="00832EB9" w:rsidRDefault="00832EB9" w:rsidP="00832EB9">
            <w:pPr>
              <w:ind w:firstLine="0"/>
            </w:pPr>
            <w:r>
              <w:t>Henegan</w:t>
            </w:r>
          </w:p>
        </w:tc>
        <w:tc>
          <w:tcPr>
            <w:tcW w:w="2180" w:type="dxa"/>
            <w:shd w:val="clear" w:color="auto" w:fill="auto"/>
          </w:tcPr>
          <w:p w:rsidR="00832EB9" w:rsidRPr="00832EB9" w:rsidRDefault="00832EB9" w:rsidP="00832EB9">
            <w:pPr>
              <w:ind w:firstLine="0"/>
            </w:pPr>
            <w:r>
              <w:t>Herbkersman</w:t>
            </w:r>
          </w:p>
        </w:tc>
      </w:tr>
      <w:tr w:rsidR="00832EB9" w:rsidRPr="00832EB9" w:rsidTr="00832EB9">
        <w:tc>
          <w:tcPr>
            <w:tcW w:w="2179" w:type="dxa"/>
            <w:shd w:val="clear" w:color="auto" w:fill="auto"/>
          </w:tcPr>
          <w:p w:rsidR="00832EB9" w:rsidRPr="00832EB9" w:rsidRDefault="00832EB9" w:rsidP="00832EB9">
            <w:pPr>
              <w:ind w:firstLine="0"/>
            </w:pPr>
            <w:r>
              <w:t>Hill</w:t>
            </w:r>
          </w:p>
        </w:tc>
        <w:tc>
          <w:tcPr>
            <w:tcW w:w="2179" w:type="dxa"/>
            <w:shd w:val="clear" w:color="auto" w:fill="auto"/>
          </w:tcPr>
          <w:p w:rsidR="00832EB9" w:rsidRPr="00832EB9" w:rsidRDefault="00832EB9" w:rsidP="00832EB9">
            <w:pPr>
              <w:ind w:firstLine="0"/>
            </w:pPr>
            <w:r>
              <w:t>Hiott</w:t>
            </w:r>
          </w:p>
        </w:tc>
        <w:tc>
          <w:tcPr>
            <w:tcW w:w="2180" w:type="dxa"/>
            <w:shd w:val="clear" w:color="auto" w:fill="auto"/>
          </w:tcPr>
          <w:p w:rsidR="00832EB9" w:rsidRPr="00832EB9" w:rsidRDefault="00832EB9" w:rsidP="00832EB9">
            <w:pPr>
              <w:ind w:firstLine="0"/>
            </w:pPr>
            <w:r>
              <w:t>Hixon</w:t>
            </w:r>
          </w:p>
        </w:tc>
      </w:tr>
      <w:tr w:rsidR="00832EB9" w:rsidRPr="00832EB9" w:rsidTr="00832EB9">
        <w:tc>
          <w:tcPr>
            <w:tcW w:w="2179" w:type="dxa"/>
            <w:shd w:val="clear" w:color="auto" w:fill="auto"/>
          </w:tcPr>
          <w:p w:rsidR="00832EB9" w:rsidRPr="00832EB9" w:rsidRDefault="00832EB9" w:rsidP="00832EB9">
            <w:pPr>
              <w:ind w:firstLine="0"/>
            </w:pPr>
            <w:r>
              <w:t>Hodges</w:t>
            </w:r>
          </w:p>
        </w:tc>
        <w:tc>
          <w:tcPr>
            <w:tcW w:w="2179" w:type="dxa"/>
            <w:shd w:val="clear" w:color="auto" w:fill="auto"/>
          </w:tcPr>
          <w:p w:rsidR="00832EB9" w:rsidRPr="00832EB9" w:rsidRDefault="00832EB9" w:rsidP="00832EB9">
            <w:pPr>
              <w:ind w:firstLine="0"/>
            </w:pPr>
            <w:r>
              <w:t>Hosey</w:t>
            </w:r>
          </w:p>
        </w:tc>
        <w:tc>
          <w:tcPr>
            <w:tcW w:w="2180" w:type="dxa"/>
            <w:shd w:val="clear" w:color="auto" w:fill="auto"/>
          </w:tcPr>
          <w:p w:rsidR="00832EB9" w:rsidRPr="00832EB9" w:rsidRDefault="00832EB9" w:rsidP="00832EB9">
            <w:pPr>
              <w:ind w:firstLine="0"/>
            </w:pPr>
            <w:r>
              <w:t>Howard</w:t>
            </w:r>
          </w:p>
        </w:tc>
      </w:tr>
      <w:tr w:rsidR="00832EB9" w:rsidRPr="00832EB9" w:rsidTr="00832EB9">
        <w:tc>
          <w:tcPr>
            <w:tcW w:w="2179" w:type="dxa"/>
            <w:shd w:val="clear" w:color="auto" w:fill="auto"/>
          </w:tcPr>
          <w:p w:rsidR="00832EB9" w:rsidRPr="00832EB9" w:rsidRDefault="00832EB9" w:rsidP="00832EB9">
            <w:pPr>
              <w:ind w:firstLine="0"/>
            </w:pPr>
            <w:r>
              <w:t>Huggins</w:t>
            </w:r>
          </w:p>
        </w:tc>
        <w:tc>
          <w:tcPr>
            <w:tcW w:w="2179" w:type="dxa"/>
            <w:shd w:val="clear" w:color="auto" w:fill="auto"/>
          </w:tcPr>
          <w:p w:rsidR="00832EB9" w:rsidRPr="00832EB9" w:rsidRDefault="00832EB9" w:rsidP="00832EB9">
            <w:pPr>
              <w:ind w:firstLine="0"/>
            </w:pPr>
            <w:r>
              <w:t>Jefferson</w:t>
            </w:r>
          </w:p>
        </w:tc>
        <w:tc>
          <w:tcPr>
            <w:tcW w:w="2180" w:type="dxa"/>
            <w:shd w:val="clear" w:color="auto" w:fill="auto"/>
          </w:tcPr>
          <w:p w:rsidR="00832EB9" w:rsidRPr="00832EB9" w:rsidRDefault="00832EB9" w:rsidP="00832EB9">
            <w:pPr>
              <w:ind w:firstLine="0"/>
            </w:pPr>
            <w:r>
              <w:t>Johnson</w:t>
            </w:r>
          </w:p>
        </w:tc>
      </w:tr>
      <w:tr w:rsidR="00832EB9" w:rsidRPr="00832EB9" w:rsidTr="00832EB9">
        <w:tc>
          <w:tcPr>
            <w:tcW w:w="2179" w:type="dxa"/>
            <w:shd w:val="clear" w:color="auto" w:fill="auto"/>
          </w:tcPr>
          <w:p w:rsidR="00832EB9" w:rsidRPr="00832EB9" w:rsidRDefault="00832EB9" w:rsidP="00832EB9">
            <w:pPr>
              <w:ind w:firstLine="0"/>
            </w:pPr>
            <w:r>
              <w:t>Kennedy</w:t>
            </w:r>
          </w:p>
        </w:tc>
        <w:tc>
          <w:tcPr>
            <w:tcW w:w="2179" w:type="dxa"/>
            <w:shd w:val="clear" w:color="auto" w:fill="auto"/>
          </w:tcPr>
          <w:p w:rsidR="00832EB9" w:rsidRPr="00832EB9" w:rsidRDefault="00832EB9" w:rsidP="00832EB9">
            <w:pPr>
              <w:ind w:firstLine="0"/>
            </w:pPr>
            <w:r>
              <w:t>King</w:t>
            </w:r>
          </w:p>
        </w:tc>
        <w:tc>
          <w:tcPr>
            <w:tcW w:w="2180" w:type="dxa"/>
            <w:shd w:val="clear" w:color="auto" w:fill="auto"/>
          </w:tcPr>
          <w:p w:rsidR="00832EB9" w:rsidRPr="00832EB9" w:rsidRDefault="00832EB9" w:rsidP="00832EB9">
            <w:pPr>
              <w:ind w:firstLine="0"/>
            </w:pPr>
            <w:r>
              <w:t>Kirby</w:t>
            </w:r>
          </w:p>
        </w:tc>
      </w:tr>
      <w:tr w:rsidR="00832EB9" w:rsidRPr="00832EB9" w:rsidTr="00832EB9">
        <w:tc>
          <w:tcPr>
            <w:tcW w:w="2179" w:type="dxa"/>
            <w:shd w:val="clear" w:color="auto" w:fill="auto"/>
          </w:tcPr>
          <w:p w:rsidR="00832EB9" w:rsidRPr="00832EB9" w:rsidRDefault="00832EB9" w:rsidP="00832EB9">
            <w:pPr>
              <w:ind w:firstLine="0"/>
            </w:pPr>
            <w:r>
              <w:t>Knight</w:t>
            </w:r>
          </w:p>
        </w:tc>
        <w:tc>
          <w:tcPr>
            <w:tcW w:w="2179" w:type="dxa"/>
            <w:shd w:val="clear" w:color="auto" w:fill="auto"/>
          </w:tcPr>
          <w:p w:rsidR="00832EB9" w:rsidRPr="00832EB9" w:rsidRDefault="00832EB9" w:rsidP="00832EB9">
            <w:pPr>
              <w:ind w:firstLine="0"/>
            </w:pPr>
            <w:r>
              <w:t>Limehouse</w:t>
            </w:r>
          </w:p>
        </w:tc>
        <w:tc>
          <w:tcPr>
            <w:tcW w:w="2180" w:type="dxa"/>
            <w:shd w:val="clear" w:color="auto" w:fill="auto"/>
          </w:tcPr>
          <w:p w:rsidR="00832EB9" w:rsidRPr="00832EB9" w:rsidRDefault="00832EB9" w:rsidP="00832EB9">
            <w:pPr>
              <w:ind w:firstLine="0"/>
            </w:pPr>
            <w:r>
              <w:t>Loftis</w:t>
            </w:r>
          </w:p>
        </w:tc>
      </w:tr>
      <w:tr w:rsidR="00832EB9" w:rsidRPr="00832EB9" w:rsidTr="00832EB9">
        <w:tc>
          <w:tcPr>
            <w:tcW w:w="2179" w:type="dxa"/>
            <w:shd w:val="clear" w:color="auto" w:fill="auto"/>
          </w:tcPr>
          <w:p w:rsidR="00832EB9" w:rsidRPr="00832EB9" w:rsidRDefault="00832EB9" w:rsidP="00832EB9">
            <w:pPr>
              <w:ind w:firstLine="0"/>
            </w:pPr>
            <w:r>
              <w:t>Long</w:t>
            </w:r>
          </w:p>
        </w:tc>
        <w:tc>
          <w:tcPr>
            <w:tcW w:w="2179" w:type="dxa"/>
            <w:shd w:val="clear" w:color="auto" w:fill="auto"/>
          </w:tcPr>
          <w:p w:rsidR="00832EB9" w:rsidRPr="00832EB9" w:rsidRDefault="00832EB9" w:rsidP="00832EB9">
            <w:pPr>
              <w:ind w:firstLine="0"/>
            </w:pPr>
            <w:r>
              <w:t>Lowe</w:t>
            </w:r>
          </w:p>
        </w:tc>
        <w:tc>
          <w:tcPr>
            <w:tcW w:w="2180" w:type="dxa"/>
            <w:shd w:val="clear" w:color="auto" w:fill="auto"/>
          </w:tcPr>
          <w:p w:rsidR="00832EB9" w:rsidRPr="00832EB9" w:rsidRDefault="00832EB9" w:rsidP="00832EB9">
            <w:pPr>
              <w:ind w:firstLine="0"/>
            </w:pPr>
            <w:r>
              <w:t>Lucas</w:t>
            </w:r>
          </w:p>
        </w:tc>
      </w:tr>
      <w:tr w:rsidR="00832EB9" w:rsidRPr="00832EB9" w:rsidTr="00832EB9">
        <w:tc>
          <w:tcPr>
            <w:tcW w:w="2179" w:type="dxa"/>
            <w:shd w:val="clear" w:color="auto" w:fill="auto"/>
          </w:tcPr>
          <w:p w:rsidR="00832EB9" w:rsidRPr="00832EB9" w:rsidRDefault="00832EB9" w:rsidP="00832EB9">
            <w:pPr>
              <w:ind w:firstLine="0"/>
            </w:pPr>
            <w:r>
              <w:t>McCoy</w:t>
            </w:r>
          </w:p>
        </w:tc>
        <w:tc>
          <w:tcPr>
            <w:tcW w:w="2179" w:type="dxa"/>
            <w:shd w:val="clear" w:color="auto" w:fill="auto"/>
          </w:tcPr>
          <w:p w:rsidR="00832EB9" w:rsidRPr="00832EB9" w:rsidRDefault="00832EB9" w:rsidP="00832EB9">
            <w:pPr>
              <w:ind w:firstLine="0"/>
            </w:pPr>
            <w:r>
              <w:t>McEachern</w:t>
            </w:r>
          </w:p>
        </w:tc>
        <w:tc>
          <w:tcPr>
            <w:tcW w:w="2180" w:type="dxa"/>
            <w:shd w:val="clear" w:color="auto" w:fill="auto"/>
          </w:tcPr>
          <w:p w:rsidR="00832EB9" w:rsidRPr="00832EB9" w:rsidRDefault="00832EB9" w:rsidP="00832EB9">
            <w:pPr>
              <w:ind w:firstLine="0"/>
            </w:pPr>
            <w:r>
              <w:t>McKnight</w:t>
            </w:r>
          </w:p>
        </w:tc>
      </w:tr>
      <w:tr w:rsidR="00832EB9" w:rsidRPr="00832EB9" w:rsidTr="00832EB9">
        <w:tc>
          <w:tcPr>
            <w:tcW w:w="2179" w:type="dxa"/>
            <w:shd w:val="clear" w:color="auto" w:fill="auto"/>
          </w:tcPr>
          <w:p w:rsidR="00832EB9" w:rsidRPr="00832EB9" w:rsidRDefault="00832EB9" w:rsidP="00832EB9">
            <w:pPr>
              <w:ind w:firstLine="0"/>
            </w:pPr>
            <w:r>
              <w:t>M. S. McLeod</w:t>
            </w:r>
          </w:p>
        </w:tc>
        <w:tc>
          <w:tcPr>
            <w:tcW w:w="2179" w:type="dxa"/>
            <w:shd w:val="clear" w:color="auto" w:fill="auto"/>
          </w:tcPr>
          <w:p w:rsidR="00832EB9" w:rsidRPr="00832EB9" w:rsidRDefault="00832EB9" w:rsidP="00832EB9">
            <w:pPr>
              <w:ind w:firstLine="0"/>
            </w:pPr>
            <w:r>
              <w:t>W. J. McLeod</w:t>
            </w:r>
          </w:p>
        </w:tc>
        <w:tc>
          <w:tcPr>
            <w:tcW w:w="2180" w:type="dxa"/>
            <w:shd w:val="clear" w:color="auto" w:fill="auto"/>
          </w:tcPr>
          <w:p w:rsidR="00832EB9" w:rsidRPr="00832EB9" w:rsidRDefault="00832EB9" w:rsidP="00832EB9">
            <w:pPr>
              <w:ind w:firstLine="0"/>
            </w:pPr>
            <w:r>
              <w:t>Merrill</w:t>
            </w:r>
          </w:p>
        </w:tc>
      </w:tr>
      <w:tr w:rsidR="00832EB9" w:rsidRPr="00832EB9" w:rsidTr="00832EB9">
        <w:tc>
          <w:tcPr>
            <w:tcW w:w="2179" w:type="dxa"/>
            <w:shd w:val="clear" w:color="auto" w:fill="auto"/>
          </w:tcPr>
          <w:p w:rsidR="00832EB9" w:rsidRPr="00832EB9" w:rsidRDefault="00832EB9" w:rsidP="00832EB9">
            <w:pPr>
              <w:ind w:firstLine="0"/>
            </w:pPr>
            <w:r>
              <w:t>Mitchell</w:t>
            </w:r>
          </w:p>
        </w:tc>
        <w:tc>
          <w:tcPr>
            <w:tcW w:w="2179" w:type="dxa"/>
            <w:shd w:val="clear" w:color="auto" w:fill="auto"/>
          </w:tcPr>
          <w:p w:rsidR="00832EB9" w:rsidRPr="00832EB9" w:rsidRDefault="00832EB9" w:rsidP="00832EB9">
            <w:pPr>
              <w:ind w:firstLine="0"/>
            </w:pPr>
            <w:r>
              <w:t>D. C. Moss</w:t>
            </w:r>
          </w:p>
        </w:tc>
        <w:tc>
          <w:tcPr>
            <w:tcW w:w="2180" w:type="dxa"/>
            <w:shd w:val="clear" w:color="auto" w:fill="auto"/>
          </w:tcPr>
          <w:p w:rsidR="00832EB9" w:rsidRPr="00832EB9" w:rsidRDefault="00832EB9" w:rsidP="00832EB9">
            <w:pPr>
              <w:ind w:firstLine="0"/>
            </w:pPr>
            <w:r>
              <w:t>V. S. Moss</w:t>
            </w:r>
          </w:p>
        </w:tc>
      </w:tr>
      <w:tr w:rsidR="00832EB9" w:rsidRPr="00832EB9" w:rsidTr="00832EB9">
        <w:tc>
          <w:tcPr>
            <w:tcW w:w="2179" w:type="dxa"/>
            <w:shd w:val="clear" w:color="auto" w:fill="auto"/>
          </w:tcPr>
          <w:p w:rsidR="00832EB9" w:rsidRPr="00832EB9" w:rsidRDefault="00832EB9" w:rsidP="00832EB9">
            <w:pPr>
              <w:ind w:firstLine="0"/>
            </w:pPr>
            <w:r>
              <w:t>Murphy</w:t>
            </w:r>
          </w:p>
        </w:tc>
        <w:tc>
          <w:tcPr>
            <w:tcW w:w="2179" w:type="dxa"/>
            <w:shd w:val="clear" w:color="auto" w:fill="auto"/>
          </w:tcPr>
          <w:p w:rsidR="00832EB9" w:rsidRPr="00832EB9" w:rsidRDefault="00832EB9" w:rsidP="00832EB9">
            <w:pPr>
              <w:ind w:firstLine="0"/>
            </w:pPr>
            <w:r>
              <w:t>Neal</w:t>
            </w:r>
          </w:p>
        </w:tc>
        <w:tc>
          <w:tcPr>
            <w:tcW w:w="2180" w:type="dxa"/>
            <w:shd w:val="clear" w:color="auto" w:fill="auto"/>
          </w:tcPr>
          <w:p w:rsidR="00832EB9" w:rsidRPr="00832EB9" w:rsidRDefault="00832EB9" w:rsidP="00832EB9">
            <w:pPr>
              <w:ind w:firstLine="0"/>
            </w:pPr>
            <w:r>
              <w:t>Newton</w:t>
            </w:r>
          </w:p>
        </w:tc>
      </w:tr>
      <w:tr w:rsidR="00832EB9" w:rsidRPr="00832EB9" w:rsidTr="00832EB9">
        <w:tc>
          <w:tcPr>
            <w:tcW w:w="2179" w:type="dxa"/>
            <w:shd w:val="clear" w:color="auto" w:fill="auto"/>
          </w:tcPr>
          <w:p w:rsidR="00832EB9" w:rsidRPr="00832EB9" w:rsidRDefault="00832EB9" w:rsidP="00832EB9">
            <w:pPr>
              <w:ind w:firstLine="0"/>
            </w:pPr>
            <w:r>
              <w:t>Norrell</w:t>
            </w:r>
          </w:p>
        </w:tc>
        <w:tc>
          <w:tcPr>
            <w:tcW w:w="2179" w:type="dxa"/>
            <w:shd w:val="clear" w:color="auto" w:fill="auto"/>
          </w:tcPr>
          <w:p w:rsidR="00832EB9" w:rsidRPr="00832EB9" w:rsidRDefault="00832EB9" w:rsidP="00832EB9">
            <w:pPr>
              <w:ind w:firstLine="0"/>
            </w:pPr>
            <w:r>
              <w:t>Ott</w:t>
            </w:r>
          </w:p>
        </w:tc>
        <w:tc>
          <w:tcPr>
            <w:tcW w:w="2180" w:type="dxa"/>
            <w:shd w:val="clear" w:color="auto" w:fill="auto"/>
          </w:tcPr>
          <w:p w:rsidR="00832EB9" w:rsidRPr="00832EB9" w:rsidRDefault="00832EB9" w:rsidP="00832EB9">
            <w:pPr>
              <w:ind w:firstLine="0"/>
            </w:pPr>
            <w:r>
              <w:t>Parks</w:t>
            </w:r>
          </w:p>
        </w:tc>
      </w:tr>
      <w:tr w:rsidR="00832EB9" w:rsidRPr="00832EB9" w:rsidTr="00832EB9">
        <w:tc>
          <w:tcPr>
            <w:tcW w:w="2179" w:type="dxa"/>
            <w:shd w:val="clear" w:color="auto" w:fill="auto"/>
          </w:tcPr>
          <w:p w:rsidR="00832EB9" w:rsidRPr="00832EB9" w:rsidRDefault="00832EB9" w:rsidP="00832EB9">
            <w:pPr>
              <w:ind w:firstLine="0"/>
            </w:pPr>
            <w:r>
              <w:t>Pope</w:t>
            </w:r>
          </w:p>
        </w:tc>
        <w:tc>
          <w:tcPr>
            <w:tcW w:w="2179" w:type="dxa"/>
            <w:shd w:val="clear" w:color="auto" w:fill="auto"/>
          </w:tcPr>
          <w:p w:rsidR="00832EB9" w:rsidRPr="00832EB9" w:rsidRDefault="00832EB9" w:rsidP="00832EB9">
            <w:pPr>
              <w:ind w:firstLine="0"/>
            </w:pPr>
            <w:r>
              <w:t>Ridgeway</w:t>
            </w:r>
          </w:p>
        </w:tc>
        <w:tc>
          <w:tcPr>
            <w:tcW w:w="2180" w:type="dxa"/>
            <w:shd w:val="clear" w:color="auto" w:fill="auto"/>
          </w:tcPr>
          <w:p w:rsidR="00832EB9" w:rsidRPr="00832EB9" w:rsidRDefault="00832EB9" w:rsidP="00832EB9">
            <w:pPr>
              <w:ind w:firstLine="0"/>
            </w:pPr>
            <w:r>
              <w:t>Riley</w:t>
            </w:r>
          </w:p>
        </w:tc>
      </w:tr>
      <w:tr w:rsidR="00832EB9" w:rsidRPr="00832EB9" w:rsidTr="00832EB9">
        <w:tc>
          <w:tcPr>
            <w:tcW w:w="2179" w:type="dxa"/>
            <w:shd w:val="clear" w:color="auto" w:fill="auto"/>
          </w:tcPr>
          <w:p w:rsidR="00832EB9" w:rsidRPr="00832EB9" w:rsidRDefault="00832EB9" w:rsidP="00832EB9">
            <w:pPr>
              <w:ind w:firstLine="0"/>
            </w:pPr>
            <w:r>
              <w:t>Rivers</w:t>
            </w:r>
          </w:p>
        </w:tc>
        <w:tc>
          <w:tcPr>
            <w:tcW w:w="2179" w:type="dxa"/>
            <w:shd w:val="clear" w:color="auto" w:fill="auto"/>
          </w:tcPr>
          <w:p w:rsidR="00832EB9" w:rsidRPr="00832EB9" w:rsidRDefault="00832EB9" w:rsidP="00832EB9">
            <w:pPr>
              <w:ind w:firstLine="0"/>
            </w:pPr>
            <w:r>
              <w:t>Robinson-Simpson</w:t>
            </w:r>
          </w:p>
        </w:tc>
        <w:tc>
          <w:tcPr>
            <w:tcW w:w="2180" w:type="dxa"/>
            <w:shd w:val="clear" w:color="auto" w:fill="auto"/>
          </w:tcPr>
          <w:p w:rsidR="00832EB9" w:rsidRPr="00832EB9" w:rsidRDefault="00832EB9" w:rsidP="00832EB9">
            <w:pPr>
              <w:ind w:firstLine="0"/>
            </w:pPr>
            <w:r>
              <w:t>Rutherford</w:t>
            </w:r>
          </w:p>
        </w:tc>
      </w:tr>
      <w:tr w:rsidR="00832EB9" w:rsidRPr="00832EB9" w:rsidTr="00832EB9">
        <w:tc>
          <w:tcPr>
            <w:tcW w:w="2179" w:type="dxa"/>
            <w:shd w:val="clear" w:color="auto" w:fill="auto"/>
          </w:tcPr>
          <w:p w:rsidR="00832EB9" w:rsidRPr="00832EB9" w:rsidRDefault="00832EB9" w:rsidP="00832EB9">
            <w:pPr>
              <w:ind w:firstLine="0"/>
            </w:pPr>
            <w:r>
              <w:t>Sandifer</w:t>
            </w:r>
          </w:p>
        </w:tc>
        <w:tc>
          <w:tcPr>
            <w:tcW w:w="2179" w:type="dxa"/>
            <w:shd w:val="clear" w:color="auto" w:fill="auto"/>
          </w:tcPr>
          <w:p w:rsidR="00832EB9" w:rsidRPr="00832EB9" w:rsidRDefault="00832EB9" w:rsidP="00832EB9">
            <w:pPr>
              <w:ind w:firstLine="0"/>
            </w:pPr>
            <w:r>
              <w:t>Simrill</w:t>
            </w:r>
          </w:p>
        </w:tc>
        <w:tc>
          <w:tcPr>
            <w:tcW w:w="2180" w:type="dxa"/>
            <w:shd w:val="clear" w:color="auto" w:fill="auto"/>
          </w:tcPr>
          <w:p w:rsidR="00832EB9" w:rsidRPr="00832EB9" w:rsidRDefault="00832EB9" w:rsidP="00832EB9">
            <w:pPr>
              <w:ind w:firstLine="0"/>
            </w:pPr>
            <w:r>
              <w:t>G. M. Smith</w:t>
            </w:r>
          </w:p>
        </w:tc>
      </w:tr>
      <w:tr w:rsidR="00832EB9" w:rsidRPr="00832EB9" w:rsidTr="00832EB9">
        <w:tc>
          <w:tcPr>
            <w:tcW w:w="2179" w:type="dxa"/>
            <w:shd w:val="clear" w:color="auto" w:fill="auto"/>
          </w:tcPr>
          <w:p w:rsidR="00832EB9" w:rsidRPr="00832EB9" w:rsidRDefault="00832EB9" w:rsidP="00832EB9">
            <w:pPr>
              <w:ind w:firstLine="0"/>
            </w:pPr>
            <w:r>
              <w:t>G. R. Smith</w:t>
            </w:r>
          </w:p>
        </w:tc>
        <w:tc>
          <w:tcPr>
            <w:tcW w:w="2179" w:type="dxa"/>
            <w:shd w:val="clear" w:color="auto" w:fill="auto"/>
          </w:tcPr>
          <w:p w:rsidR="00832EB9" w:rsidRPr="00832EB9" w:rsidRDefault="00832EB9" w:rsidP="00832EB9">
            <w:pPr>
              <w:ind w:firstLine="0"/>
            </w:pPr>
            <w:r>
              <w:t>Sottile</w:t>
            </w:r>
          </w:p>
        </w:tc>
        <w:tc>
          <w:tcPr>
            <w:tcW w:w="2180" w:type="dxa"/>
            <w:shd w:val="clear" w:color="auto" w:fill="auto"/>
          </w:tcPr>
          <w:p w:rsidR="00832EB9" w:rsidRPr="00832EB9" w:rsidRDefault="00832EB9" w:rsidP="00832EB9">
            <w:pPr>
              <w:ind w:firstLine="0"/>
            </w:pPr>
            <w:r>
              <w:t>Southard</w:t>
            </w:r>
          </w:p>
        </w:tc>
      </w:tr>
      <w:tr w:rsidR="00832EB9" w:rsidRPr="00832EB9" w:rsidTr="00832EB9">
        <w:tc>
          <w:tcPr>
            <w:tcW w:w="2179" w:type="dxa"/>
            <w:shd w:val="clear" w:color="auto" w:fill="auto"/>
          </w:tcPr>
          <w:p w:rsidR="00832EB9" w:rsidRPr="00832EB9" w:rsidRDefault="00832EB9" w:rsidP="00832EB9">
            <w:pPr>
              <w:ind w:firstLine="0"/>
            </w:pPr>
            <w:r>
              <w:t>Spires</w:t>
            </w:r>
          </w:p>
        </w:tc>
        <w:tc>
          <w:tcPr>
            <w:tcW w:w="2179" w:type="dxa"/>
            <w:shd w:val="clear" w:color="auto" w:fill="auto"/>
          </w:tcPr>
          <w:p w:rsidR="00832EB9" w:rsidRPr="00832EB9" w:rsidRDefault="00832EB9" w:rsidP="00832EB9">
            <w:pPr>
              <w:ind w:firstLine="0"/>
            </w:pPr>
            <w:r>
              <w:t>Stavrinakis</w:t>
            </w:r>
          </w:p>
        </w:tc>
        <w:tc>
          <w:tcPr>
            <w:tcW w:w="2180" w:type="dxa"/>
            <w:shd w:val="clear" w:color="auto" w:fill="auto"/>
          </w:tcPr>
          <w:p w:rsidR="00832EB9" w:rsidRPr="00832EB9" w:rsidRDefault="00832EB9" w:rsidP="00832EB9">
            <w:pPr>
              <w:ind w:firstLine="0"/>
            </w:pPr>
            <w:r>
              <w:t>Tallon</w:t>
            </w:r>
          </w:p>
        </w:tc>
      </w:tr>
      <w:tr w:rsidR="00832EB9" w:rsidRPr="00832EB9" w:rsidTr="00832EB9">
        <w:tc>
          <w:tcPr>
            <w:tcW w:w="2179" w:type="dxa"/>
            <w:shd w:val="clear" w:color="auto" w:fill="auto"/>
          </w:tcPr>
          <w:p w:rsidR="00832EB9" w:rsidRPr="00832EB9" w:rsidRDefault="00832EB9" w:rsidP="00832EB9">
            <w:pPr>
              <w:ind w:firstLine="0"/>
            </w:pPr>
            <w:r>
              <w:t>Thayer</w:t>
            </w:r>
          </w:p>
        </w:tc>
        <w:tc>
          <w:tcPr>
            <w:tcW w:w="2179" w:type="dxa"/>
            <w:shd w:val="clear" w:color="auto" w:fill="auto"/>
          </w:tcPr>
          <w:p w:rsidR="00832EB9" w:rsidRPr="00832EB9" w:rsidRDefault="00832EB9" w:rsidP="00832EB9">
            <w:pPr>
              <w:ind w:firstLine="0"/>
            </w:pPr>
            <w:r>
              <w:t>Tinkler</w:t>
            </w:r>
          </w:p>
        </w:tc>
        <w:tc>
          <w:tcPr>
            <w:tcW w:w="2180" w:type="dxa"/>
            <w:shd w:val="clear" w:color="auto" w:fill="auto"/>
          </w:tcPr>
          <w:p w:rsidR="00832EB9" w:rsidRPr="00832EB9" w:rsidRDefault="00832EB9" w:rsidP="00832EB9">
            <w:pPr>
              <w:ind w:firstLine="0"/>
            </w:pPr>
            <w:r>
              <w:t>Toole</w:t>
            </w:r>
          </w:p>
        </w:tc>
      </w:tr>
      <w:tr w:rsidR="00832EB9" w:rsidRPr="00832EB9" w:rsidTr="00832EB9">
        <w:tc>
          <w:tcPr>
            <w:tcW w:w="2179" w:type="dxa"/>
            <w:shd w:val="clear" w:color="auto" w:fill="auto"/>
          </w:tcPr>
          <w:p w:rsidR="00832EB9" w:rsidRPr="00832EB9" w:rsidRDefault="00832EB9" w:rsidP="00832EB9">
            <w:pPr>
              <w:ind w:firstLine="0"/>
            </w:pPr>
            <w:r>
              <w:t>Weeks</w:t>
            </w:r>
          </w:p>
        </w:tc>
        <w:tc>
          <w:tcPr>
            <w:tcW w:w="2179" w:type="dxa"/>
            <w:shd w:val="clear" w:color="auto" w:fill="auto"/>
          </w:tcPr>
          <w:p w:rsidR="00832EB9" w:rsidRPr="00832EB9" w:rsidRDefault="00832EB9" w:rsidP="00832EB9">
            <w:pPr>
              <w:ind w:firstLine="0"/>
            </w:pPr>
            <w:r>
              <w:t>Wells</w:t>
            </w:r>
          </w:p>
        </w:tc>
        <w:tc>
          <w:tcPr>
            <w:tcW w:w="2180" w:type="dxa"/>
            <w:shd w:val="clear" w:color="auto" w:fill="auto"/>
          </w:tcPr>
          <w:p w:rsidR="00832EB9" w:rsidRPr="00832EB9" w:rsidRDefault="00832EB9" w:rsidP="00832EB9">
            <w:pPr>
              <w:ind w:firstLine="0"/>
            </w:pPr>
            <w:r>
              <w:t>White</w:t>
            </w:r>
          </w:p>
        </w:tc>
      </w:tr>
      <w:tr w:rsidR="00832EB9" w:rsidRPr="00832EB9" w:rsidTr="00832EB9">
        <w:tc>
          <w:tcPr>
            <w:tcW w:w="2179" w:type="dxa"/>
            <w:shd w:val="clear" w:color="auto" w:fill="auto"/>
          </w:tcPr>
          <w:p w:rsidR="00832EB9" w:rsidRPr="00832EB9" w:rsidRDefault="00832EB9" w:rsidP="00832EB9">
            <w:pPr>
              <w:keepNext/>
              <w:ind w:firstLine="0"/>
            </w:pPr>
            <w:r>
              <w:t>Whitmire</w:t>
            </w:r>
          </w:p>
        </w:tc>
        <w:tc>
          <w:tcPr>
            <w:tcW w:w="2179" w:type="dxa"/>
            <w:shd w:val="clear" w:color="auto" w:fill="auto"/>
          </w:tcPr>
          <w:p w:rsidR="00832EB9" w:rsidRPr="00832EB9" w:rsidRDefault="00832EB9" w:rsidP="00832EB9">
            <w:pPr>
              <w:keepNext/>
              <w:ind w:firstLine="0"/>
            </w:pPr>
            <w:r>
              <w:t>Williams</w:t>
            </w:r>
          </w:p>
        </w:tc>
        <w:tc>
          <w:tcPr>
            <w:tcW w:w="2180" w:type="dxa"/>
            <w:shd w:val="clear" w:color="auto" w:fill="auto"/>
          </w:tcPr>
          <w:p w:rsidR="00832EB9" w:rsidRPr="00832EB9" w:rsidRDefault="00832EB9" w:rsidP="00832EB9">
            <w:pPr>
              <w:keepNext/>
              <w:ind w:firstLine="0"/>
            </w:pPr>
            <w:r>
              <w:t>Willis</w:t>
            </w:r>
          </w:p>
        </w:tc>
      </w:tr>
      <w:tr w:rsidR="00832EB9" w:rsidRPr="00832EB9" w:rsidTr="00832EB9">
        <w:tc>
          <w:tcPr>
            <w:tcW w:w="2179" w:type="dxa"/>
            <w:shd w:val="clear" w:color="auto" w:fill="auto"/>
          </w:tcPr>
          <w:p w:rsidR="00832EB9" w:rsidRPr="00832EB9" w:rsidRDefault="00832EB9" w:rsidP="00832EB9">
            <w:pPr>
              <w:keepNext/>
              <w:ind w:firstLine="0"/>
            </w:pPr>
            <w:r>
              <w:t>Yow</w:t>
            </w:r>
          </w:p>
        </w:tc>
        <w:tc>
          <w:tcPr>
            <w:tcW w:w="2179" w:type="dxa"/>
            <w:shd w:val="clear" w:color="auto" w:fill="auto"/>
          </w:tcPr>
          <w:p w:rsidR="00832EB9" w:rsidRPr="00832EB9" w:rsidRDefault="00832EB9" w:rsidP="00832EB9">
            <w:pPr>
              <w:keepNext/>
              <w:ind w:firstLine="0"/>
            </w:pPr>
          </w:p>
        </w:tc>
        <w:tc>
          <w:tcPr>
            <w:tcW w:w="2180" w:type="dxa"/>
            <w:shd w:val="clear" w:color="auto" w:fill="auto"/>
          </w:tcPr>
          <w:p w:rsidR="00832EB9" w:rsidRPr="00832EB9" w:rsidRDefault="00832EB9" w:rsidP="00832EB9">
            <w:pPr>
              <w:keepNext/>
              <w:ind w:firstLine="0"/>
            </w:pPr>
          </w:p>
        </w:tc>
      </w:tr>
    </w:tbl>
    <w:p w:rsidR="00832EB9" w:rsidRDefault="00832EB9" w:rsidP="00832EB9"/>
    <w:p w:rsidR="00832EB9" w:rsidRDefault="00832EB9" w:rsidP="00832EB9">
      <w:pPr>
        <w:jc w:val="center"/>
        <w:rPr>
          <w:b/>
        </w:rPr>
      </w:pPr>
      <w:r w:rsidRPr="00832EB9">
        <w:rPr>
          <w:b/>
        </w:rPr>
        <w:t>Total--100</w:t>
      </w:r>
    </w:p>
    <w:p w:rsidR="00832EB9" w:rsidRDefault="00832EB9" w:rsidP="00832EB9">
      <w:pPr>
        <w:jc w:val="center"/>
        <w:rPr>
          <w:b/>
        </w:rPr>
      </w:pPr>
    </w:p>
    <w:p w:rsidR="00832EB9" w:rsidRDefault="00832EB9" w:rsidP="00832EB9">
      <w:pPr>
        <w:ind w:firstLine="0"/>
      </w:pPr>
      <w:r w:rsidRPr="00832EB9">
        <w:t xml:space="preserve"> </w:t>
      </w:r>
      <w:r>
        <w:t>Those who voted in the negative are:</w:t>
      </w:r>
    </w:p>
    <w:p w:rsidR="00832EB9" w:rsidRDefault="00832EB9" w:rsidP="00832EB9"/>
    <w:p w:rsidR="00832EB9" w:rsidRDefault="00832EB9" w:rsidP="00832EB9">
      <w:pPr>
        <w:jc w:val="center"/>
        <w:rPr>
          <w:b/>
        </w:rPr>
      </w:pPr>
      <w:r w:rsidRPr="00832EB9">
        <w:rPr>
          <w:b/>
        </w:rPr>
        <w:t>Total--0</w:t>
      </w:r>
    </w:p>
    <w:p w:rsidR="00832EB9" w:rsidRDefault="00832EB9" w:rsidP="00832EB9">
      <w:pPr>
        <w:jc w:val="center"/>
        <w:rPr>
          <w:b/>
        </w:rPr>
      </w:pPr>
    </w:p>
    <w:p w:rsidR="00832EB9" w:rsidRDefault="00832EB9" w:rsidP="00832EB9">
      <w:r>
        <w:t xml:space="preserve">So, the Joint Resolution was read the second time and ordered to third reading.  </w:t>
      </w:r>
    </w:p>
    <w:p w:rsidR="00832EB9" w:rsidRDefault="00832EB9" w:rsidP="00832EB9"/>
    <w:p w:rsidR="00832EB9" w:rsidRDefault="00832EB9" w:rsidP="00832EB9">
      <w:pPr>
        <w:keepNext/>
        <w:jc w:val="center"/>
        <w:rPr>
          <w:b/>
        </w:rPr>
      </w:pPr>
      <w:r w:rsidRPr="00832EB9">
        <w:rPr>
          <w:b/>
        </w:rPr>
        <w:t>H. 3191--DEBATE ADJOURNED</w:t>
      </w:r>
    </w:p>
    <w:p w:rsidR="00832EB9" w:rsidRDefault="00832EB9" w:rsidP="00832EB9">
      <w:pPr>
        <w:keepNext/>
      </w:pPr>
      <w:r>
        <w:t>The following Bill was taken up:</w:t>
      </w:r>
    </w:p>
    <w:p w:rsidR="00832EB9" w:rsidRDefault="00832EB9" w:rsidP="00832EB9">
      <w:pPr>
        <w:keepNext/>
      </w:pPr>
      <w:bookmarkStart w:id="11" w:name="include_clip_start_65"/>
      <w:bookmarkEnd w:id="11"/>
    </w:p>
    <w:p w:rsidR="00832EB9" w:rsidRDefault="00832EB9" w:rsidP="00832EB9">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832EB9" w:rsidRDefault="00832EB9" w:rsidP="00832EB9">
      <w:bookmarkStart w:id="12" w:name="include_clip_end_65"/>
      <w:bookmarkEnd w:id="12"/>
    </w:p>
    <w:p w:rsidR="00832EB9" w:rsidRDefault="00832EB9" w:rsidP="00832EB9">
      <w:r>
        <w:t>Rep. NEWTON moved to adjourn debate on the Bill until Wednesday, February 18, which was agreed to.</w:t>
      </w:r>
    </w:p>
    <w:p w:rsidR="00832EB9" w:rsidRDefault="00832EB9" w:rsidP="00832EB9"/>
    <w:p w:rsidR="00832EB9" w:rsidRDefault="00832EB9" w:rsidP="00832EB9">
      <w:pPr>
        <w:keepNext/>
        <w:jc w:val="center"/>
        <w:rPr>
          <w:b/>
        </w:rPr>
      </w:pPr>
      <w:r w:rsidRPr="00832EB9">
        <w:rPr>
          <w:b/>
        </w:rPr>
        <w:t>H. 3192--INTERRUPTED DEBATE</w:t>
      </w:r>
    </w:p>
    <w:p w:rsidR="00832EB9" w:rsidRDefault="00832EB9" w:rsidP="00832EB9">
      <w:pPr>
        <w:keepNext/>
      </w:pPr>
      <w:r>
        <w:t>The following Bill was taken up:</w:t>
      </w:r>
    </w:p>
    <w:p w:rsidR="00832EB9" w:rsidRDefault="00832EB9" w:rsidP="00832EB9">
      <w:pPr>
        <w:keepNext/>
      </w:pPr>
      <w:bookmarkStart w:id="13" w:name="include_clip_start_68"/>
      <w:bookmarkEnd w:id="13"/>
    </w:p>
    <w:p w:rsidR="00832EB9" w:rsidRDefault="00832EB9" w:rsidP="00832EB9">
      <w:r>
        <w:t>H. 3192 -- Reps. Newton, Cole, Anderson, Bales, G. A. Brown, R. L. Brown, Finlay, Felder, Funderburk, Hart, Knight, Lucas, Murphy, Norman, Norrell, Pope, Putnam, Rivers, Southard, Spires, Tallon, Taylor, Wells, Williams, Willis, Long, Douglas, Henderson, G. M. Smith, G. R. Smith, McCoy, Clary, M. S. McLeod and Thayer: A BILL TO AMEND SECTION 30-4-80, CODE OF LAWS OF SOUTH CAROLINA, 1976, RELATING TO PUBLIC NOTICE REQUIREMENTS OF PUBLIC MEETINGS, SO AS TO REQUIRE AN AGENDA FOR THE MEETINGS, AND TO PROVIDE FOR THE MANNER IN WHICH ITEMS MAY BE ADDED TO THE AGENDA.</w:t>
      </w:r>
    </w:p>
    <w:p w:rsidR="00832EB9" w:rsidRDefault="00832EB9" w:rsidP="00832EB9">
      <w:bookmarkStart w:id="14" w:name="include_clip_end_68"/>
      <w:bookmarkStart w:id="15" w:name="file_start69"/>
      <w:bookmarkEnd w:id="14"/>
      <w:bookmarkEnd w:id="15"/>
    </w:p>
    <w:p w:rsidR="00832EB9" w:rsidRPr="00C56A37" w:rsidRDefault="00832EB9" w:rsidP="00832EB9">
      <w:r w:rsidRPr="00C56A37">
        <w:t>The Committee on Judiciary proposed the following Amendment No. 1</w:t>
      </w:r>
      <w:r>
        <w:t xml:space="preserve"> to </w:t>
      </w:r>
      <w:r w:rsidRPr="00C56A37">
        <w:t>H. 3192 (COUNCIL\AGM\3192C001.AGM.AB15)</w:t>
      </w:r>
      <w:r>
        <w:t>:</w:t>
      </w:r>
      <w:r w:rsidRPr="00C56A37">
        <w:t xml:space="preserve"> </w:t>
      </w:r>
    </w:p>
    <w:p w:rsidR="00832EB9" w:rsidRPr="00C56A37" w:rsidRDefault="00832EB9" w:rsidP="00832EB9">
      <w:r w:rsidRPr="00C56A37">
        <w:t>Amend the bill, as and if amended, Section 30</w:t>
      </w:r>
      <w:r w:rsidRPr="00C56A37">
        <w:noBreakHyphen/>
        <w:t>40</w:t>
      </w:r>
      <w:r w:rsidRPr="00C56A37">
        <w:noBreakHyphen/>
        <w:t>80(a), as contained in SECTION 1, by deleting the subsection in its entirety and inserting:</w:t>
      </w:r>
    </w:p>
    <w:p w:rsidR="00832EB9" w:rsidRPr="00C56A37" w:rsidRDefault="00832EB9" w:rsidP="00832EB9">
      <w:r w:rsidRPr="00C56A37">
        <w:t>/</w:t>
      </w:r>
      <w:r w:rsidRPr="00C56A37">
        <w:tab/>
        <w:t>(a)</w:t>
      </w:r>
      <w:r w:rsidRPr="00C56A37">
        <w:tab/>
      </w:r>
      <w:r w:rsidRPr="00C56A37">
        <w:rPr>
          <w:color w:val="000000"/>
        </w:rPr>
        <w:t>All public bodies, except as provided in subsections (b) and (c) of this section, must give written public notice of their regular meetings at the beginning of each calendar year.  The notice must include the dates, times, and places of such meetings.  Agenda</w:t>
      </w:r>
      <w:r w:rsidRPr="00C56A37">
        <w:rPr>
          <w:strike/>
          <w:color w:val="000000"/>
        </w:rPr>
        <w:t>, if any,</w:t>
      </w:r>
      <w:r w:rsidRPr="00C56A37">
        <w:rPr>
          <w:color w:val="000000"/>
        </w:rPr>
        <w:t xml:space="preserve"> for regularly scheduled </w:t>
      </w:r>
      <w:r w:rsidRPr="00C56A37">
        <w:rPr>
          <w:color w:val="000000"/>
          <w:u w:val="single"/>
        </w:rPr>
        <w:t>or special</w:t>
      </w:r>
      <w:r w:rsidRPr="00C56A37">
        <w:rPr>
          <w:color w:val="000000"/>
        </w:rPr>
        <w:t xml:space="preserve"> meetings must be posted on a bulletin board </w:t>
      </w:r>
      <w:r w:rsidRPr="00C56A37">
        <w:rPr>
          <w:color w:val="000000"/>
          <w:u w:val="single"/>
        </w:rPr>
        <w:t>in a publicly accessible place</w:t>
      </w:r>
      <w:r w:rsidRPr="00C56A37">
        <w:rPr>
          <w:color w:val="000000"/>
        </w:rPr>
        <w:t xml:space="preserve"> at the office or meeting place of the public body </w:t>
      </w:r>
      <w:r w:rsidRPr="00C56A37">
        <w:rPr>
          <w:color w:val="000000"/>
          <w:u w:val="single"/>
        </w:rPr>
        <w:t>and on a public website maintained by the public body, if any,</w:t>
      </w:r>
      <w:r w:rsidRPr="00C56A37">
        <w:rPr>
          <w:color w:val="000000"/>
        </w:rPr>
        <w:t xml:space="preserve"> at least twenty</w:t>
      </w:r>
      <w:r w:rsidRPr="00C56A37">
        <w:rPr>
          <w:color w:val="000000"/>
        </w:rPr>
        <w:noBreakHyphen/>
        <w:t xml:space="preserve">four hours prior to such meetings.  All public bodies must post on such bulletin board </w:t>
      </w:r>
      <w:r w:rsidRPr="00C56A37">
        <w:rPr>
          <w:color w:val="000000"/>
          <w:u w:val="single"/>
        </w:rPr>
        <w:t>and website, if any,</w:t>
      </w:r>
      <w:r w:rsidRPr="00C56A37">
        <w:rPr>
          <w:color w:val="000000"/>
        </w:rPr>
        <w:t xml:space="preserve"> public notice for any called, special, or rescheduled meetings.  Such notice must be posted as early as is practicable but not later than twenty</w:t>
      </w:r>
      <w:r w:rsidRPr="00C56A37">
        <w:rPr>
          <w:color w:val="000000"/>
        </w:rPr>
        <w:noBreakHyphen/>
        <w:t xml:space="preserve">four hours before the meeting.  </w:t>
      </w:r>
      <w:r w:rsidRPr="00C56A37">
        <w:rPr>
          <w:color w:val="000000"/>
          <w:u w:val="single"/>
        </w:rPr>
        <w:t>Once an agenda for a regular, called, special, or rescheduled meeting is posted pursuant to this subsection, no items may be added to the agenda without an additional twenty</w:t>
      </w:r>
      <w:r w:rsidRPr="00C56A37">
        <w:rPr>
          <w:color w:val="000000"/>
          <w:u w:val="single"/>
        </w:rPr>
        <w:noBreakHyphen/>
        <w:t>four hours notice to the public, which must be made in the same manner as the original posting. After the meeting begins, an item, upon which action can be taken, only may be added to the agenda by a two</w:t>
      </w:r>
      <w:r w:rsidRPr="00C56A37">
        <w:rPr>
          <w:color w:val="000000"/>
          <w:u w:val="single"/>
        </w:rPr>
        <w:noBreakHyphen/>
        <w:t>thirds vote of the members present and voting, who must make a finding that an emergency exists if the item is not added to the agenda.</w:t>
      </w:r>
      <w:r w:rsidRPr="00C56A37">
        <w:rPr>
          <w:color w:val="000000"/>
        </w:rPr>
        <w:t xml:space="preserve">  The notice must include the agenda, date, time, and place of the meeting.  This requirement does not apply to emergency meetings of public bodies.</w:t>
      </w:r>
      <w:r w:rsidR="00CF5342">
        <w:rPr>
          <w:color w:val="000000"/>
        </w:rPr>
        <w:t xml:space="preserve"> /</w:t>
      </w:r>
    </w:p>
    <w:p w:rsidR="00832EB9" w:rsidRPr="00C56A37" w:rsidRDefault="00832EB9" w:rsidP="00832EB9">
      <w:r w:rsidRPr="00C56A37">
        <w:t>Renumber sections to conform.</w:t>
      </w:r>
    </w:p>
    <w:p w:rsidR="00832EB9" w:rsidRDefault="00832EB9" w:rsidP="00832EB9">
      <w:r w:rsidRPr="00C56A37">
        <w:t>Amend title to conform.</w:t>
      </w:r>
    </w:p>
    <w:p w:rsidR="00832EB9" w:rsidRDefault="00832EB9" w:rsidP="00832EB9"/>
    <w:p w:rsidR="00832EB9" w:rsidRDefault="00832EB9" w:rsidP="00832EB9">
      <w:r>
        <w:t>Rep. NEWTON explained the amendment.</w:t>
      </w:r>
    </w:p>
    <w:p w:rsidR="00832EB9" w:rsidRDefault="00832EB9" w:rsidP="00832EB9">
      <w:r>
        <w:t>Rep. NEWTON spoke in favor of the amendment.</w:t>
      </w:r>
    </w:p>
    <w:p w:rsidR="00832EB9" w:rsidRDefault="00832EB9" w:rsidP="00832EB9">
      <w:r>
        <w:t>Rep. FELDER spoke upon the amendment.</w:t>
      </w:r>
    </w:p>
    <w:p w:rsidR="00832EB9" w:rsidRDefault="00832EB9" w:rsidP="00832EB9"/>
    <w:p w:rsidR="00832EB9" w:rsidRDefault="00832EB9" w:rsidP="00832EB9">
      <w:r>
        <w:t xml:space="preserve">Further proceedings were interrupted by expiration of time on the uncontested Calendar.  </w:t>
      </w:r>
    </w:p>
    <w:p w:rsidR="00832EB9" w:rsidRDefault="00832EB9" w:rsidP="00832EB9"/>
    <w:p w:rsidR="00832EB9" w:rsidRDefault="00832EB9" w:rsidP="00832EB9">
      <w:pPr>
        <w:keepNext/>
        <w:jc w:val="center"/>
        <w:rPr>
          <w:b/>
        </w:rPr>
      </w:pPr>
      <w:r w:rsidRPr="00832EB9">
        <w:rPr>
          <w:b/>
        </w:rPr>
        <w:t>RECURRENCE TO THE MORNING HOUR</w:t>
      </w:r>
    </w:p>
    <w:p w:rsidR="00832EB9" w:rsidRDefault="00832EB9" w:rsidP="00832EB9">
      <w:r>
        <w:t>Rep. MURPHY moved that the House recur to the morning hour, which was agreed to.</w:t>
      </w:r>
    </w:p>
    <w:p w:rsidR="00832EB9" w:rsidRDefault="00832EB9" w:rsidP="00832EB9"/>
    <w:p w:rsidR="00832EB9" w:rsidRDefault="00832EB9" w:rsidP="00832EB9">
      <w:pPr>
        <w:keepNext/>
        <w:jc w:val="center"/>
        <w:rPr>
          <w:b/>
        </w:rPr>
      </w:pPr>
      <w:r w:rsidRPr="00832EB9">
        <w:rPr>
          <w:b/>
        </w:rPr>
        <w:t>H. 3192--AMENDED AND ORDERED TO THIRD READING</w:t>
      </w:r>
    </w:p>
    <w:p w:rsidR="00832EB9" w:rsidRDefault="00832EB9" w:rsidP="00832EB9">
      <w:pPr>
        <w:keepNext/>
      </w:pPr>
      <w:r>
        <w:t>Debate was resumed on the following Bill, the pending question being the consideration of Amendment No. 1:</w:t>
      </w:r>
    </w:p>
    <w:p w:rsidR="00832EB9" w:rsidRDefault="00832EB9" w:rsidP="00832EB9">
      <w:pPr>
        <w:keepNext/>
      </w:pPr>
      <w:bookmarkStart w:id="16" w:name="include_clip_start_77"/>
      <w:bookmarkEnd w:id="16"/>
    </w:p>
    <w:p w:rsidR="00832EB9" w:rsidRDefault="00832EB9" w:rsidP="00832EB9">
      <w:r>
        <w:t>H. 3192 -- Reps. Newton, Cole, Anderson, Bales, G. A. Brown, R. L. Brown, Finlay, Felder, Funderburk, Hart, Knight, Lucas, Murphy, Norman, Norrell, Pope, Putnam, Rivers, Southard, Spires, Tallon, Taylor, Wells, Williams, Willis, Long, Douglas, Henderson, G. M. Smith, G. R. Smith, McCoy, Clary, M. S. McLeod and Thayer: A BILL TO AMEND SECTION 30-4-80, CODE OF LAWS OF SOUTH CAROLINA, 1976, RELATING TO PUBLIC NOTICE REQUIREMENTS OF PUBLIC MEETINGS, SO AS TO REQUIRE AN AGENDA FOR THE MEETINGS, AND TO PROVIDE FOR THE MANNER IN WHICH ITEMS MAY BE ADDED TO THE AGENDA.</w:t>
      </w:r>
    </w:p>
    <w:p w:rsidR="00832EB9" w:rsidRDefault="00832EB9" w:rsidP="00832EB9"/>
    <w:p w:rsidR="00832EB9" w:rsidRPr="00BC0A20" w:rsidRDefault="00832EB9" w:rsidP="00832EB9">
      <w:r w:rsidRPr="00BC0A20">
        <w:t>The Committee on Judiciary proposed the following Amendment No. 1</w:t>
      </w:r>
      <w:r>
        <w:t xml:space="preserve"> to </w:t>
      </w:r>
      <w:r w:rsidRPr="00BC0A20">
        <w:t>H. 3192 (COUNCIL\AGM\3192C001.AGM.AB15), which was adopted:</w:t>
      </w:r>
    </w:p>
    <w:p w:rsidR="00832EB9" w:rsidRPr="00BC0A20" w:rsidRDefault="00832EB9" w:rsidP="00832EB9">
      <w:r w:rsidRPr="00BC0A20">
        <w:t>Amend the bill, as and if amended, Section 30</w:t>
      </w:r>
      <w:r w:rsidRPr="00BC0A20">
        <w:noBreakHyphen/>
        <w:t>40</w:t>
      </w:r>
      <w:r w:rsidRPr="00BC0A20">
        <w:noBreakHyphen/>
        <w:t>80(a), as contained in SECTION 1, by deleting the subsection in its entirety and inserting:</w:t>
      </w:r>
    </w:p>
    <w:p w:rsidR="00832EB9" w:rsidRPr="00BC0A20" w:rsidRDefault="00832EB9" w:rsidP="00832EB9">
      <w:r w:rsidRPr="00BC0A20">
        <w:t>/</w:t>
      </w:r>
      <w:r w:rsidRPr="00BC0A20">
        <w:tab/>
        <w:t>(a)</w:t>
      </w:r>
      <w:r w:rsidRPr="00BC0A20">
        <w:tab/>
      </w:r>
      <w:r w:rsidRPr="00BC0A20">
        <w:rPr>
          <w:color w:val="000000"/>
        </w:rPr>
        <w:t>All public bodies, except as provided in subsections (b) and (c) of this section, must give written public notice of their regular meetings at the beginning of each calendar year.  The notice must include the dates, times, and places of such meetings.  Agenda</w:t>
      </w:r>
      <w:r w:rsidRPr="00BC0A20">
        <w:rPr>
          <w:strike/>
          <w:color w:val="000000"/>
        </w:rPr>
        <w:t>, if any,</w:t>
      </w:r>
      <w:r w:rsidRPr="00BC0A20">
        <w:rPr>
          <w:color w:val="000000"/>
        </w:rPr>
        <w:t xml:space="preserve"> for regularly scheduled </w:t>
      </w:r>
      <w:r w:rsidRPr="00BC0A20">
        <w:rPr>
          <w:color w:val="000000"/>
          <w:u w:val="single"/>
        </w:rPr>
        <w:t>or special</w:t>
      </w:r>
      <w:r w:rsidRPr="00BC0A20">
        <w:rPr>
          <w:color w:val="000000"/>
        </w:rPr>
        <w:t xml:space="preserve"> meetings must be posted on a bulletin board </w:t>
      </w:r>
      <w:r w:rsidRPr="00BC0A20">
        <w:rPr>
          <w:color w:val="000000"/>
          <w:u w:val="single"/>
        </w:rPr>
        <w:t>in a publicly accessible place</w:t>
      </w:r>
      <w:r w:rsidRPr="00BC0A20">
        <w:rPr>
          <w:color w:val="000000"/>
        </w:rPr>
        <w:t xml:space="preserve"> at the office or meeting place of the public body </w:t>
      </w:r>
      <w:r w:rsidRPr="00BC0A20">
        <w:rPr>
          <w:color w:val="000000"/>
          <w:u w:val="single"/>
        </w:rPr>
        <w:t>and on a public website maintained by the public body, if any,</w:t>
      </w:r>
      <w:r w:rsidRPr="00BC0A20">
        <w:rPr>
          <w:color w:val="000000"/>
        </w:rPr>
        <w:t xml:space="preserve"> at least twenty</w:t>
      </w:r>
      <w:r w:rsidRPr="00BC0A20">
        <w:rPr>
          <w:color w:val="000000"/>
        </w:rPr>
        <w:noBreakHyphen/>
        <w:t xml:space="preserve">four hours prior to such meetings.  All public bodies must post on such bulletin board </w:t>
      </w:r>
      <w:r w:rsidRPr="00BC0A20">
        <w:rPr>
          <w:color w:val="000000"/>
          <w:u w:val="single"/>
        </w:rPr>
        <w:t>and website, if any,</w:t>
      </w:r>
      <w:r w:rsidRPr="00BC0A20">
        <w:rPr>
          <w:color w:val="000000"/>
        </w:rPr>
        <w:t xml:space="preserve"> public notice for any called, special, or rescheduled meetings.  Such notice must be posted as early as is practicable but not later than twenty</w:t>
      </w:r>
      <w:r w:rsidRPr="00BC0A20">
        <w:rPr>
          <w:color w:val="000000"/>
        </w:rPr>
        <w:noBreakHyphen/>
        <w:t xml:space="preserve">four hours before the meeting.  </w:t>
      </w:r>
      <w:r w:rsidRPr="00BC0A20">
        <w:rPr>
          <w:color w:val="000000"/>
          <w:u w:val="single"/>
        </w:rPr>
        <w:t>Once an agenda for a regular, called, special, or rescheduled meeting is posted pursuant to this subsection, no items may be added to the agenda without an additional twenty</w:t>
      </w:r>
      <w:r w:rsidRPr="00BC0A20">
        <w:rPr>
          <w:color w:val="000000"/>
          <w:u w:val="single"/>
        </w:rPr>
        <w:noBreakHyphen/>
        <w:t>four hours notice to the public, which must be made in the same manner as the original posting. After the meeting begins, an item, upon which action can be taken, only may be added to the agenda by a two</w:t>
      </w:r>
      <w:r w:rsidRPr="00BC0A20">
        <w:rPr>
          <w:color w:val="000000"/>
          <w:u w:val="single"/>
        </w:rPr>
        <w:noBreakHyphen/>
        <w:t>thirds vote of the members present and voting, who must make a finding that an emergency exists if the item is not added to the agenda.</w:t>
      </w:r>
      <w:r w:rsidRPr="00BC0A20">
        <w:rPr>
          <w:color w:val="000000"/>
        </w:rPr>
        <w:t xml:space="preserve">  The notice must include the agenda, date, time, and place of the meeting.  This requirement does not apply to emergency meetings of public bodies.</w:t>
      </w:r>
      <w:r w:rsidR="00CF5342">
        <w:rPr>
          <w:color w:val="000000"/>
        </w:rPr>
        <w:t xml:space="preserve"> /</w:t>
      </w:r>
    </w:p>
    <w:p w:rsidR="00832EB9" w:rsidRPr="00BC0A20" w:rsidRDefault="00832EB9" w:rsidP="00832EB9">
      <w:r w:rsidRPr="00BC0A20">
        <w:t>Renumber sections to conform.</w:t>
      </w:r>
    </w:p>
    <w:p w:rsidR="00832EB9" w:rsidRPr="00BC0A20" w:rsidRDefault="00832EB9" w:rsidP="00832EB9">
      <w:r w:rsidRPr="00BC0A20">
        <w:t>Amend title to conform.</w:t>
      </w:r>
    </w:p>
    <w:p w:rsidR="00832EB9" w:rsidRDefault="00832EB9" w:rsidP="00832EB9">
      <w:bookmarkStart w:id="17" w:name="file_end78"/>
      <w:bookmarkEnd w:id="17"/>
    </w:p>
    <w:p w:rsidR="00832EB9" w:rsidRDefault="00832EB9" w:rsidP="00832EB9">
      <w:r>
        <w:t>The amendment was then adopted.</w:t>
      </w:r>
    </w:p>
    <w:p w:rsidR="00832EB9" w:rsidRDefault="00832EB9" w:rsidP="00832EB9"/>
    <w:p w:rsidR="00832EB9" w:rsidRPr="006B722C" w:rsidRDefault="00832EB9" w:rsidP="00832EB9">
      <w:r w:rsidRPr="006B722C">
        <w:t>Rep. FELDER proposed the following Amendment No. 2</w:t>
      </w:r>
      <w:r>
        <w:t xml:space="preserve"> to </w:t>
      </w:r>
      <w:r w:rsidRPr="006B722C">
        <w:t>H. 3192 (COUNCIL\MS\3192C001.MS.AHB15), which was tabled:</w:t>
      </w:r>
    </w:p>
    <w:p w:rsidR="00832EB9" w:rsidRPr="006B722C" w:rsidRDefault="00832EB9" w:rsidP="00832EB9">
      <w:r w:rsidRPr="006B722C">
        <w:t xml:space="preserve">Amend the bill, as and if amended, by deleting SECTION 1 in its entirety and inserting: </w:t>
      </w:r>
    </w:p>
    <w:p w:rsidR="00832EB9" w:rsidRPr="006B722C" w:rsidRDefault="00832EB9" w:rsidP="00832EB9">
      <w:pPr>
        <w:suppressAutoHyphens/>
      </w:pPr>
      <w:r w:rsidRPr="006B722C">
        <w:t xml:space="preserve"> / SECTION</w:t>
      </w:r>
      <w:r w:rsidRPr="006B722C">
        <w:tab/>
        <w:t>1.</w:t>
      </w:r>
      <w:r w:rsidRPr="006B722C">
        <w:tab/>
        <w:t>Section 30</w:t>
      </w:r>
      <w:r w:rsidRPr="006B722C">
        <w:noBreakHyphen/>
        <w:t>4</w:t>
      </w:r>
      <w:r w:rsidRPr="006B722C">
        <w:noBreakHyphen/>
        <w:t>80 of the 1976 Code is amended to read:</w:t>
      </w:r>
    </w:p>
    <w:p w:rsidR="00832EB9" w:rsidRPr="006B722C" w:rsidRDefault="00832EB9" w:rsidP="00832EB9">
      <w:pPr>
        <w:rPr>
          <w:color w:val="000000"/>
        </w:rPr>
      </w:pPr>
      <w:r w:rsidRPr="006B722C">
        <w:tab/>
        <w:t>“Section 30</w:t>
      </w:r>
      <w:r w:rsidRPr="006B722C">
        <w:noBreakHyphen/>
        <w:t>4</w:t>
      </w:r>
      <w:r w:rsidRPr="006B722C">
        <w:noBreakHyphen/>
        <w:t>80.</w:t>
      </w:r>
      <w:r w:rsidRPr="006B722C">
        <w:tab/>
      </w:r>
      <w:r w:rsidRPr="006B722C">
        <w:rPr>
          <w:color w:val="000000"/>
        </w:rPr>
        <w:t>(a)</w:t>
      </w:r>
      <w:r w:rsidRPr="006B722C">
        <w:tab/>
        <w:t>All public bodies, except as provided in subsections (b) and (c) of this section, must give written public notice of their regular meetings at the beginning of each calendar year.  The notice must include the dates, times, and places of such meetings.  Agenda</w:t>
      </w:r>
      <w:r w:rsidRPr="006B722C">
        <w:rPr>
          <w:strike/>
        </w:rPr>
        <w:t>, if any,</w:t>
      </w:r>
      <w:r w:rsidRPr="006B722C">
        <w:t xml:space="preserve"> for regularly scheduled </w:t>
      </w:r>
      <w:r w:rsidRPr="006B722C">
        <w:rPr>
          <w:u w:val="single"/>
        </w:rPr>
        <w:t>or special</w:t>
      </w:r>
      <w:r w:rsidRPr="006B722C">
        <w:t xml:space="preserve"> meetings must be posted on a bulletin board </w:t>
      </w:r>
      <w:r w:rsidRPr="006B722C">
        <w:rPr>
          <w:u w:val="single"/>
        </w:rPr>
        <w:t>in a publicly accessible place</w:t>
      </w:r>
      <w:r w:rsidRPr="006B722C">
        <w:t xml:space="preserve"> at the office or meeting place of the public body </w:t>
      </w:r>
      <w:r w:rsidRPr="006B722C">
        <w:rPr>
          <w:u w:val="single"/>
        </w:rPr>
        <w:t>and on a public website maintained by the public body, if any,</w:t>
      </w:r>
      <w:r w:rsidRPr="006B722C">
        <w:t xml:space="preserve"> at least twenty</w:t>
      </w:r>
      <w:r w:rsidRPr="006B722C">
        <w:noBreakHyphen/>
        <w:t>four hours</w:t>
      </w:r>
      <w:r w:rsidRPr="006B722C">
        <w:rPr>
          <w:u w:val="single"/>
        </w:rPr>
        <w:t>, not including Sundays,</w:t>
      </w:r>
      <w:r w:rsidRPr="006B722C">
        <w:t xml:space="preserve"> prior to such meetings.  All public bodies must post on such bulletin board </w:t>
      </w:r>
      <w:r w:rsidRPr="006B722C">
        <w:rPr>
          <w:u w:val="single"/>
        </w:rPr>
        <w:t>and website, if any,</w:t>
      </w:r>
      <w:r w:rsidRPr="006B722C">
        <w:t xml:space="preserve"> public notice for any called, special, or rescheduled meetings.  Such notice must be posted as early as is practicable but not later than twenty</w:t>
      </w:r>
      <w:r w:rsidRPr="006B722C">
        <w:noBreakHyphen/>
        <w:t>four hours</w:t>
      </w:r>
      <w:r w:rsidRPr="006B722C">
        <w:rPr>
          <w:u w:val="single"/>
        </w:rPr>
        <w:t>, not including Sundays,</w:t>
      </w:r>
      <w:r w:rsidRPr="006B722C">
        <w:t xml:space="preserve"> before the meeting.  </w:t>
      </w:r>
      <w:r w:rsidRPr="006B722C">
        <w:rPr>
          <w:u w:val="single"/>
        </w:rPr>
        <w:t>Once an agenda for a regular, called, special, or rescheduled meeting is posted pursuant to this subsection, no items may be added to the agenda without an additional twenty</w:t>
      </w:r>
      <w:r w:rsidRPr="006B722C">
        <w:rPr>
          <w:u w:val="single"/>
        </w:rPr>
        <w:noBreakHyphen/>
        <w:t>four hours notice, not including Sundays, to the public, which must be made in the same manner as the original posting. After the meeting begins, an item, upon which action can be taken, only may be added to the agenda by a two</w:t>
      </w:r>
      <w:r w:rsidRPr="006B722C">
        <w:rPr>
          <w:u w:val="single"/>
        </w:rPr>
        <w:noBreakHyphen/>
        <w:t>thirds vote of the members present and voting, who must make a finding that an emergency exists if the item is not added to the agenda.</w:t>
      </w:r>
      <w:r w:rsidRPr="006B722C">
        <w:t xml:space="preserve">  The notice must include the agenda, date, time, and place of the meeting.  This requirement does not apply to emergency meetings of public bodies.</w:t>
      </w:r>
    </w:p>
    <w:p w:rsidR="00832EB9" w:rsidRPr="006B722C" w:rsidRDefault="00832EB9" w:rsidP="00832EB9">
      <w:pPr>
        <w:rPr>
          <w:color w:val="000000"/>
        </w:rPr>
      </w:pPr>
      <w:r w:rsidRPr="006B722C">
        <w:rPr>
          <w:color w:val="000000"/>
        </w:rPr>
        <w:tab/>
        <w:t>(b)</w:t>
      </w:r>
      <w:r w:rsidRPr="006B722C">
        <w:rPr>
          <w:color w:val="000000"/>
        </w:rPr>
        <w:tab/>
        <w:t xml:space="preserve">Legislative committees must post their meeting times during weeks of the regular session of the General Assembly and must comply with the provisions for notice of special meetings during those weeks when the General Assembly is not in session.  </w:t>
      </w:r>
      <w:r w:rsidRPr="006B722C">
        <w:rPr>
          <w:color w:val="000000"/>
          <w:u w:val="single"/>
        </w:rPr>
        <w:t>Once an agenda for a legislative committee is posted pursuant to this subsection, no items may be added to the agenda without an additional twenty-four hours notice</w:t>
      </w:r>
      <w:r w:rsidRPr="006B722C">
        <w:rPr>
          <w:u w:val="single"/>
        </w:rPr>
        <w:t>, not including Sundays,</w:t>
      </w:r>
      <w:r w:rsidRPr="006B722C">
        <w:rPr>
          <w:color w:val="000000"/>
          <w:u w:val="single"/>
        </w:rPr>
        <w:t xml:space="preserve"> to the public, which must be made in the same manner as the original notice.</w:t>
      </w:r>
      <w:r w:rsidRPr="006B722C">
        <w:rPr>
          <w:color w:val="000000"/>
        </w:rPr>
        <w:t xml:space="preserve">  Subcommittees of standing legislative committees must give notice during weeks of the legislative session only if it is practicable to do so.</w:t>
      </w:r>
    </w:p>
    <w:p w:rsidR="00832EB9" w:rsidRPr="006B722C" w:rsidRDefault="00832EB9" w:rsidP="00832EB9">
      <w:pPr>
        <w:rPr>
          <w:color w:val="000000"/>
        </w:rPr>
      </w:pPr>
      <w:r w:rsidRPr="006B722C">
        <w:rPr>
          <w:color w:val="000000"/>
        </w:rPr>
        <w:tab/>
        <w:t>(c)</w:t>
      </w:r>
      <w:r w:rsidRPr="006B722C">
        <w:rPr>
          <w:color w:val="000000"/>
        </w:rPr>
        <w:tab/>
        <w:t>Subcommittees, other than legislative subcommittees, of committees required to give notice under subsection (a), must make reasonable and timely efforts to give notice of their meetings.</w:t>
      </w:r>
    </w:p>
    <w:p w:rsidR="00832EB9" w:rsidRPr="006B722C" w:rsidRDefault="00832EB9" w:rsidP="00832EB9">
      <w:pPr>
        <w:rPr>
          <w:color w:val="000000"/>
        </w:rPr>
      </w:pPr>
      <w:r w:rsidRPr="006B722C">
        <w:rPr>
          <w:color w:val="000000"/>
        </w:rPr>
        <w:tab/>
        <w:t>(d)</w:t>
      </w:r>
      <w:r w:rsidRPr="006B722C">
        <w:rPr>
          <w:color w:val="000000"/>
        </w:rPr>
        <w:tab/>
        <w:t>Written public notice must include but need not be limited to posting a copy of the notice at the principal office of the public body holding the meeting or, if no such office exists, at the building in which the meeting is to be held.</w:t>
      </w:r>
    </w:p>
    <w:p w:rsidR="00832EB9" w:rsidRPr="006B722C" w:rsidRDefault="00832EB9" w:rsidP="00832EB9">
      <w:pPr>
        <w:suppressAutoHyphens/>
      </w:pPr>
      <w:r w:rsidRPr="006B722C">
        <w:rPr>
          <w:color w:val="000000"/>
        </w:rPr>
        <w:tab/>
        <w:t>(e)</w:t>
      </w:r>
      <w:r w:rsidRPr="006B722C">
        <w:rPr>
          <w:color w:val="000000"/>
        </w:rPr>
        <w:tab/>
        <w:t>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832EB9" w:rsidRPr="006B722C" w:rsidRDefault="00832EB9" w:rsidP="00832EB9">
      <w:r w:rsidRPr="006B722C">
        <w:t>Renumber sections to conform.</w:t>
      </w:r>
    </w:p>
    <w:p w:rsidR="00832EB9" w:rsidRDefault="00832EB9" w:rsidP="00832EB9">
      <w:r w:rsidRPr="006B722C">
        <w:t>Amend title to conform.</w:t>
      </w:r>
    </w:p>
    <w:p w:rsidR="00832EB9" w:rsidRDefault="00832EB9" w:rsidP="00832EB9"/>
    <w:p w:rsidR="00832EB9" w:rsidRDefault="00832EB9" w:rsidP="00832EB9">
      <w:r>
        <w:t>Rep. FELDER explained the amendment.</w:t>
      </w:r>
    </w:p>
    <w:p w:rsidR="00832EB9" w:rsidRDefault="00832EB9" w:rsidP="00832EB9"/>
    <w:p w:rsidR="00832EB9" w:rsidRDefault="00832EB9" w:rsidP="00832EB9">
      <w:r>
        <w:t>Rep. NEWTON spoke against the amendment and moved to table the amendment, which was agreed to.</w:t>
      </w:r>
    </w:p>
    <w:p w:rsidR="00832EB9" w:rsidRDefault="00832EB9" w:rsidP="00832EB9"/>
    <w:p w:rsidR="00832EB9" w:rsidRDefault="00832EB9" w:rsidP="00832EB9">
      <w:r>
        <w:t>The question then recurred to the passage of the Bill.</w:t>
      </w:r>
    </w:p>
    <w:p w:rsidR="00832EB9" w:rsidRDefault="00832EB9" w:rsidP="00832EB9"/>
    <w:p w:rsidR="00832EB9" w:rsidRDefault="00832EB9" w:rsidP="00832EB9">
      <w:r>
        <w:t xml:space="preserve">The yeas and nays were taken resulting as follows: </w:t>
      </w:r>
    </w:p>
    <w:p w:rsidR="00832EB9" w:rsidRDefault="00832EB9" w:rsidP="00832EB9">
      <w:pPr>
        <w:jc w:val="center"/>
      </w:pPr>
      <w:r>
        <w:t xml:space="preserve"> </w:t>
      </w:r>
      <w:bookmarkStart w:id="18" w:name="vote_start84"/>
      <w:bookmarkEnd w:id="18"/>
      <w:r>
        <w:t>Yeas 109; Nays 0</w:t>
      </w:r>
    </w:p>
    <w:p w:rsidR="00832EB9" w:rsidRDefault="00832EB9" w:rsidP="00832EB9">
      <w:pPr>
        <w:jc w:val="center"/>
      </w:pPr>
    </w:p>
    <w:p w:rsidR="00832EB9" w:rsidRDefault="00832EB9" w:rsidP="00832E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2EB9" w:rsidRPr="00832EB9" w:rsidTr="00832EB9">
        <w:tc>
          <w:tcPr>
            <w:tcW w:w="2179" w:type="dxa"/>
            <w:shd w:val="clear" w:color="auto" w:fill="auto"/>
          </w:tcPr>
          <w:p w:rsidR="00832EB9" w:rsidRPr="00832EB9" w:rsidRDefault="00832EB9" w:rsidP="00832EB9">
            <w:pPr>
              <w:keepNext/>
              <w:ind w:firstLine="0"/>
            </w:pPr>
            <w:r>
              <w:t>Alexander</w:t>
            </w:r>
          </w:p>
        </w:tc>
        <w:tc>
          <w:tcPr>
            <w:tcW w:w="2179" w:type="dxa"/>
            <w:shd w:val="clear" w:color="auto" w:fill="auto"/>
          </w:tcPr>
          <w:p w:rsidR="00832EB9" w:rsidRPr="00832EB9" w:rsidRDefault="00832EB9" w:rsidP="00832EB9">
            <w:pPr>
              <w:keepNext/>
              <w:ind w:firstLine="0"/>
            </w:pPr>
            <w:r>
              <w:t>Allison</w:t>
            </w:r>
          </w:p>
        </w:tc>
        <w:tc>
          <w:tcPr>
            <w:tcW w:w="2180" w:type="dxa"/>
            <w:shd w:val="clear" w:color="auto" w:fill="auto"/>
          </w:tcPr>
          <w:p w:rsidR="00832EB9" w:rsidRPr="00832EB9" w:rsidRDefault="00832EB9" w:rsidP="00832EB9">
            <w:pPr>
              <w:keepNext/>
              <w:ind w:firstLine="0"/>
            </w:pPr>
            <w:r>
              <w:t>Anderson</w:t>
            </w:r>
          </w:p>
        </w:tc>
      </w:tr>
      <w:tr w:rsidR="00832EB9" w:rsidRPr="00832EB9" w:rsidTr="00832EB9">
        <w:tc>
          <w:tcPr>
            <w:tcW w:w="2179" w:type="dxa"/>
            <w:shd w:val="clear" w:color="auto" w:fill="auto"/>
          </w:tcPr>
          <w:p w:rsidR="00832EB9" w:rsidRPr="00832EB9" w:rsidRDefault="00832EB9" w:rsidP="00832EB9">
            <w:pPr>
              <w:ind w:firstLine="0"/>
            </w:pPr>
            <w:r>
              <w:t>Anthony</w:t>
            </w:r>
          </w:p>
        </w:tc>
        <w:tc>
          <w:tcPr>
            <w:tcW w:w="2179" w:type="dxa"/>
            <w:shd w:val="clear" w:color="auto" w:fill="auto"/>
          </w:tcPr>
          <w:p w:rsidR="00832EB9" w:rsidRPr="00832EB9" w:rsidRDefault="00832EB9" w:rsidP="00832EB9">
            <w:pPr>
              <w:ind w:firstLine="0"/>
            </w:pPr>
            <w:r>
              <w:t>Atwater</w:t>
            </w:r>
          </w:p>
        </w:tc>
        <w:tc>
          <w:tcPr>
            <w:tcW w:w="2180" w:type="dxa"/>
            <w:shd w:val="clear" w:color="auto" w:fill="auto"/>
          </w:tcPr>
          <w:p w:rsidR="00832EB9" w:rsidRPr="00832EB9" w:rsidRDefault="00832EB9" w:rsidP="00832EB9">
            <w:pPr>
              <w:ind w:firstLine="0"/>
            </w:pPr>
            <w:r>
              <w:t>Bales</w:t>
            </w:r>
          </w:p>
        </w:tc>
      </w:tr>
      <w:tr w:rsidR="00832EB9" w:rsidRPr="00832EB9" w:rsidTr="00832EB9">
        <w:tc>
          <w:tcPr>
            <w:tcW w:w="2179" w:type="dxa"/>
            <w:shd w:val="clear" w:color="auto" w:fill="auto"/>
          </w:tcPr>
          <w:p w:rsidR="00832EB9" w:rsidRPr="00832EB9" w:rsidRDefault="00832EB9" w:rsidP="00832EB9">
            <w:pPr>
              <w:ind w:firstLine="0"/>
            </w:pPr>
            <w:r>
              <w:t>Ballentine</w:t>
            </w:r>
          </w:p>
        </w:tc>
        <w:tc>
          <w:tcPr>
            <w:tcW w:w="2179" w:type="dxa"/>
            <w:shd w:val="clear" w:color="auto" w:fill="auto"/>
          </w:tcPr>
          <w:p w:rsidR="00832EB9" w:rsidRPr="00832EB9" w:rsidRDefault="00832EB9" w:rsidP="00832EB9">
            <w:pPr>
              <w:ind w:firstLine="0"/>
            </w:pPr>
            <w:r>
              <w:t>Bedingfield</w:t>
            </w:r>
          </w:p>
        </w:tc>
        <w:tc>
          <w:tcPr>
            <w:tcW w:w="2180" w:type="dxa"/>
            <w:shd w:val="clear" w:color="auto" w:fill="auto"/>
          </w:tcPr>
          <w:p w:rsidR="00832EB9" w:rsidRPr="00832EB9" w:rsidRDefault="00832EB9" w:rsidP="00832EB9">
            <w:pPr>
              <w:ind w:firstLine="0"/>
            </w:pPr>
            <w:r>
              <w:t>Bernstein</w:t>
            </w:r>
          </w:p>
        </w:tc>
      </w:tr>
      <w:tr w:rsidR="00832EB9" w:rsidRPr="00832EB9" w:rsidTr="00832EB9">
        <w:tc>
          <w:tcPr>
            <w:tcW w:w="2179" w:type="dxa"/>
            <w:shd w:val="clear" w:color="auto" w:fill="auto"/>
          </w:tcPr>
          <w:p w:rsidR="00832EB9" w:rsidRPr="00832EB9" w:rsidRDefault="00832EB9" w:rsidP="00832EB9">
            <w:pPr>
              <w:ind w:firstLine="0"/>
            </w:pPr>
            <w:r>
              <w:t>Bingham</w:t>
            </w:r>
          </w:p>
        </w:tc>
        <w:tc>
          <w:tcPr>
            <w:tcW w:w="2179" w:type="dxa"/>
            <w:shd w:val="clear" w:color="auto" w:fill="auto"/>
          </w:tcPr>
          <w:p w:rsidR="00832EB9" w:rsidRPr="00832EB9" w:rsidRDefault="00832EB9" w:rsidP="00832EB9">
            <w:pPr>
              <w:ind w:firstLine="0"/>
            </w:pPr>
            <w:r>
              <w:t>Bradley</w:t>
            </w:r>
          </w:p>
        </w:tc>
        <w:tc>
          <w:tcPr>
            <w:tcW w:w="2180" w:type="dxa"/>
            <w:shd w:val="clear" w:color="auto" w:fill="auto"/>
          </w:tcPr>
          <w:p w:rsidR="00832EB9" w:rsidRPr="00832EB9" w:rsidRDefault="00832EB9" w:rsidP="00832EB9">
            <w:pPr>
              <w:ind w:firstLine="0"/>
            </w:pPr>
            <w:r>
              <w:t>Brannon</w:t>
            </w:r>
          </w:p>
        </w:tc>
      </w:tr>
      <w:tr w:rsidR="00832EB9" w:rsidRPr="00832EB9" w:rsidTr="00832EB9">
        <w:tc>
          <w:tcPr>
            <w:tcW w:w="2179" w:type="dxa"/>
            <w:shd w:val="clear" w:color="auto" w:fill="auto"/>
          </w:tcPr>
          <w:p w:rsidR="00832EB9" w:rsidRPr="00832EB9" w:rsidRDefault="00832EB9" w:rsidP="00832EB9">
            <w:pPr>
              <w:ind w:firstLine="0"/>
            </w:pPr>
            <w:r>
              <w:t>G. A. Brown</w:t>
            </w:r>
          </w:p>
        </w:tc>
        <w:tc>
          <w:tcPr>
            <w:tcW w:w="2179" w:type="dxa"/>
            <w:shd w:val="clear" w:color="auto" w:fill="auto"/>
          </w:tcPr>
          <w:p w:rsidR="00832EB9" w:rsidRPr="00832EB9" w:rsidRDefault="00832EB9" w:rsidP="00832EB9">
            <w:pPr>
              <w:ind w:firstLine="0"/>
            </w:pPr>
            <w:r>
              <w:t>R. L. Brown</w:t>
            </w:r>
          </w:p>
        </w:tc>
        <w:tc>
          <w:tcPr>
            <w:tcW w:w="2180" w:type="dxa"/>
            <w:shd w:val="clear" w:color="auto" w:fill="auto"/>
          </w:tcPr>
          <w:p w:rsidR="00832EB9" w:rsidRPr="00832EB9" w:rsidRDefault="00832EB9" w:rsidP="00832EB9">
            <w:pPr>
              <w:ind w:firstLine="0"/>
            </w:pPr>
            <w:r>
              <w:t>Burns</w:t>
            </w:r>
          </w:p>
        </w:tc>
      </w:tr>
      <w:tr w:rsidR="00832EB9" w:rsidRPr="00832EB9" w:rsidTr="00832EB9">
        <w:tc>
          <w:tcPr>
            <w:tcW w:w="2179" w:type="dxa"/>
            <w:shd w:val="clear" w:color="auto" w:fill="auto"/>
          </w:tcPr>
          <w:p w:rsidR="00832EB9" w:rsidRPr="00832EB9" w:rsidRDefault="00832EB9" w:rsidP="00832EB9">
            <w:pPr>
              <w:ind w:firstLine="0"/>
            </w:pPr>
            <w:r>
              <w:t>Chumley</w:t>
            </w:r>
          </w:p>
        </w:tc>
        <w:tc>
          <w:tcPr>
            <w:tcW w:w="2179" w:type="dxa"/>
            <w:shd w:val="clear" w:color="auto" w:fill="auto"/>
          </w:tcPr>
          <w:p w:rsidR="00832EB9" w:rsidRPr="00832EB9" w:rsidRDefault="00832EB9" w:rsidP="00832EB9">
            <w:pPr>
              <w:ind w:firstLine="0"/>
            </w:pPr>
            <w:r>
              <w:t>Clary</w:t>
            </w:r>
          </w:p>
        </w:tc>
        <w:tc>
          <w:tcPr>
            <w:tcW w:w="2180" w:type="dxa"/>
            <w:shd w:val="clear" w:color="auto" w:fill="auto"/>
          </w:tcPr>
          <w:p w:rsidR="00832EB9" w:rsidRPr="00832EB9" w:rsidRDefault="00832EB9" w:rsidP="00832EB9">
            <w:pPr>
              <w:ind w:firstLine="0"/>
            </w:pPr>
            <w:r>
              <w:t>Clemmons</w:t>
            </w:r>
          </w:p>
        </w:tc>
      </w:tr>
      <w:tr w:rsidR="00832EB9" w:rsidRPr="00832EB9" w:rsidTr="00832EB9">
        <w:tc>
          <w:tcPr>
            <w:tcW w:w="2179" w:type="dxa"/>
            <w:shd w:val="clear" w:color="auto" w:fill="auto"/>
          </w:tcPr>
          <w:p w:rsidR="00832EB9" w:rsidRPr="00832EB9" w:rsidRDefault="00832EB9" w:rsidP="00832EB9">
            <w:pPr>
              <w:ind w:firstLine="0"/>
            </w:pPr>
            <w:r>
              <w:t>Clyburn</w:t>
            </w:r>
          </w:p>
        </w:tc>
        <w:tc>
          <w:tcPr>
            <w:tcW w:w="2179" w:type="dxa"/>
            <w:shd w:val="clear" w:color="auto" w:fill="auto"/>
          </w:tcPr>
          <w:p w:rsidR="00832EB9" w:rsidRPr="00832EB9" w:rsidRDefault="00832EB9" w:rsidP="00832EB9">
            <w:pPr>
              <w:ind w:firstLine="0"/>
            </w:pPr>
            <w:r>
              <w:t>Cobb-Hunter</w:t>
            </w:r>
          </w:p>
        </w:tc>
        <w:tc>
          <w:tcPr>
            <w:tcW w:w="2180" w:type="dxa"/>
            <w:shd w:val="clear" w:color="auto" w:fill="auto"/>
          </w:tcPr>
          <w:p w:rsidR="00832EB9" w:rsidRPr="00832EB9" w:rsidRDefault="00832EB9" w:rsidP="00832EB9">
            <w:pPr>
              <w:ind w:firstLine="0"/>
            </w:pPr>
            <w:r>
              <w:t>Cole</w:t>
            </w:r>
          </w:p>
        </w:tc>
      </w:tr>
      <w:tr w:rsidR="00832EB9" w:rsidRPr="00832EB9" w:rsidTr="00832EB9">
        <w:tc>
          <w:tcPr>
            <w:tcW w:w="2179" w:type="dxa"/>
            <w:shd w:val="clear" w:color="auto" w:fill="auto"/>
          </w:tcPr>
          <w:p w:rsidR="00832EB9" w:rsidRPr="00832EB9" w:rsidRDefault="00832EB9" w:rsidP="00832EB9">
            <w:pPr>
              <w:ind w:firstLine="0"/>
            </w:pPr>
            <w:r>
              <w:t>Collins</w:t>
            </w:r>
          </w:p>
        </w:tc>
        <w:tc>
          <w:tcPr>
            <w:tcW w:w="2179" w:type="dxa"/>
            <w:shd w:val="clear" w:color="auto" w:fill="auto"/>
          </w:tcPr>
          <w:p w:rsidR="00832EB9" w:rsidRPr="00832EB9" w:rsidRDefault="00832EB9" w:rsidP="00832EB9">
            <w:pPr>
              <w:ind w:firstLine="0"/>
            </w:pPr>
            <w:r>
              <w:t>Corley</w:t>
            </w:r>
          </w:p>
        </w:tc>
        <w:tc>
          <w:tcPr>
            <w:tcW w:w="2180" w:type="dxa"/>
            <w:shd w:val="clear" w:color="auto" w:fill="auto"/>
          </w:tcPr>
          <w:p w:rsidR="00832EB9" w:rsidRPr="00832EB9" w:rsidRDefault="00832EB9" w:rsidP="00832EB9">
            <w:pPr>
              <w:ind w:firstLine="0"/>
            </w:pPr>
            <w:r>
              <w:t>H. A. Crawford</w:t>
            </w:r>
          </w:p>
        </w:tc>
      </w:tr>
      <w:tr w:rsidR="00832EB9" w:rsidRPr="00832EB9" w:rsidTr="00832EB9">
        <w:tc>
          <w:tcPr>
            <w:tcW w:w="2179" w:type="dxa"/>
            <w:shd w:val="clear" w:color="auto" w:fill="auto"/>
          </w:tcPr>
          <w:p w:rsidR="00832EB9" w:rsidRPr="00832EB9" w:rsidRDefault="00832EB9" w:rsidP="00832EB9">
            <w:pPr>
              <w:ind w:firstLine="0"/>
            </w:pPr>
            <w:r>
              <w:t>Crosby</w:t>
            </w:r>
          </w:p>
        </w:tc>
        <w:tc>
          <w:tcPr>
            <w:tcW w:w="2179" w:type="dxa"/>
            <w:shd w:val="clear" w:color="auto" w:fill="auto"/>
          </w:tcPr>
          <w:p w:rsidR="00832EB9" w:rsidRPr="00832EB9" w:rsidRDefault="00832EB9" w:rsidP="00832EB9">
            <w:pPr>
              <w:ind w:firstLine="0"/>
            </w:pPr>
            <w:r>
              <w:t>Daning</w:t>
            </w:r>
          </w:p>
        </w:tc>
        <w:tc>
          <w:tcPr>
            <w:tcW w:w="2180" w:type="dxa"/>
            <w:shd w:val="clear" w:color="auto" w:fill="auto"/>
          </w:tcPr>
          <w:p w:rsidR="00832EB9" w:rsidRPr="00832EB9" w:rsidRDefault="00832EB9" w:rsidP="00832EB9">
            <w:pPr>
              <w:ind w:firstLine="0"/>
            </w:pPr>
            <w:r>
              <w:t>Delleney</w:t>
            </w:r>
          </w:p>
        </w:tc>
      </w:tr>
      <w:tr w:rsidR="00832EB9" w:rsidRPr="00832EB9" w:rsidTr="00832EB9">
        <w:tc>
          <w:tcPr>
            <w:tcW w:w="2179" w:type="dxa"/>
            <w:shd w:val="clear" w:color="auto" w:fill="auto"/>
          </w:tcPr>
          <w:p w:rsidR="00832EB9" w:rsidRPr="00832EB9" w:rsidRDefault="00832EB9" w:rsidP="00832EB9">
            <w:pPr>
              <w:ind w:firstLine="0"/>
            </w:pPr>
            <w:r>
              <w:t>Dillard</w:t>
            </w:r>
          </w:p>
        </w:tc>
        <w:tc>
          <w:tcPr>
            <w:tcW w:w="2179" w:type="dxa"/>
            <w:shd w:val="clear" w:color="auto" w:fill="auto"/>
          </w:tcPr>
          <w:p w:rsidR="00832EB9" w:rsidRPr="00832EB9" w:rsidRDefault="00832EB9" w:rsidP="00832EB9">
            <w:pPr>
              <w:ind w:firstLine="0"/>
            </w:pPr>
            <w:r>
              <w:t>Douglas</w:t>
            </w:r>
          </w:p>
        </w:tc>
        <w:tc>
          <w:tcPr>
            <w:tcW w:w="2180" w:type="dxa"/>
            <w:shd w:val="clear" w:color="auto" w:fill="auto"/>
          </w:tcPr>
          <w:p w:rsidR="00832EB9" w:rsidRPr="00832EB9" w:rsidRDefault="00832EB9" w:rsidP="00832EB9">
            <w:pPr>
              <w:ind w:firstLine="0"/>
            </w:pPr>
            <w:r>
              <w:t>Duckworth</w:t>
            </w:r>
          </w:p>
        </w:tc>
      </w:tr>
      <w:tr w:rsidR="00832EB9" w:rsidRPr="00832EB9" w:rsidTr="00832EB9">
        <w:tc>
          <w:tcPr>
            <w:tcW w:w="2179" w:type="dxa"/>
            <w:shd w:val="clear" w:color="auto" w:fill="auto"/>
          </w:tcPr>
          <w:p w:rsidR="00832EB9" w:rsidRPr="00832EB9" w:rsidRDefault="00832EB9" w:rsidP="00832EB9">
            <w:pPr>
              <w:ind w:firstLine="0"/>
            </w:pPr>
            <w:r>
              <w:t>Erickson</w:t>
            </w:r>
          </w:p>
        </w:tc>
        <w:tc>
          <w:tcPr>
            <w:tcW w:w="2179" w:type="dxa"/>
            <w:shd w:val="clear" w:color="auto" w:fill="auto"/>
          </w:tcPr>
          <w:p w:rsidR="00832EB9" w:rsidRPr="00832EB9" w:rsidRDefault="00832EB9" w:rsidP="00832EB9">
            <w:pPr>
              <w:ind w:firstLine="0"/>
            </w:pPr>
            <w:r>
              <w:t>Felder</w:t>
            </w:r>
          </w:p>
        </w:tc>
        <w:tc>
          <w:tcPr>
            <w:tcW w:w="2180" w:type="dxa"/>
            <w:shd w:val="clear" w:color="auto" w:fill="auto"/>
          </w:tcPr>
          <w:p w:rsidR="00832EB9" w:rsidRPr="00832EB9" w:rsidRDefault="00832EB9" w:rsidP="00832EB9">
            <w:pPr>
              <w:ind w:firstLine="0"/>
            </w:pPr>
            <w:r>
              <w:t>Forrester</w:t>
            </w:r>
          </w:p>
        </w:tc>
      </w:tr>
      <w:tr w:rsidR="00832EB9" w:rsidRPr="00832EB9" w:rsidTr="00832EB9">
        <w:tc>
          <w:tcPr>
            <w:tcW w:w="2179" w:type="dxa"/>
            <w:shd w:val="clear" w:color="auto" w:fill="auto"/>
          </w:tcPr>
          <w:p w:rsidR="00832EB9" w:rsidRPr="00832EB9" w:rsidRDefault="00832EB9" w:rsidP="00832EB9">
            <w:pPr>
              <w:ind w:firstLine="0"/>
            </w:pPr>
            <w:r>
              <w:t>Funderburk</w:t>
            </w:r>
          </w:p>
        </w:tc>
        <w:tc>
          <w:tcPr>
            <w:tcW w:w="2179" w:type="dxa"/>
            <w:shd w:val="clear" w:color="auto" w:fill="auto"/>
          </w:tcPr>
          <w:p w:rsidR="00832EB9" w:rsidRPr="00832EB9" w:rsidRDefault="00832EB9" w:rsidP="00832EB9">
            <w:pPr>
              <w:ind w:firstLine="0"/>
            </w:pPr>
            <w:r>
              <w:t>Gagnon</w:t>
            </w:r>
          </w:p>
        </w:tc>
        <w:tc>
          <w:tcPr>
            <w:tcW w:w="2180" w:type="dxa"/>
            <w:shd w:val="clear" w:color="auto" w:fill="auto"/>
          </w:tcPr>
          <w:p w:rsidR="00832EB9" w:rsidRPr="00832EB9" w:rsidRDefault="00832EB9" w:rsidP="00832EB9">
            <w:pPr>
              <w:ind w:firstLine="0"/>
            </w:pPr>
            <w:r>
              <w:t>Gambrell</w:t>
            </w:r>
          </w:p>
        </w:tc>
      </w:tr>
      <w:tr w:rsidR="00832EB9" w:rsidRPr="00832EB9" w:rsidTr="00832EB9">
        <w:tc>
          <w:tcPr>
            <w:tcW w:w="2179" w:type="dxa"/>
            <w:shd w:val="clear" w:color="auto" w:fill="auto"/>
          </w:tcPr>
          <w:p w:rsidR="00832EB9" w:rsidRPr="00832EB9" w:rsidRDefault="00832EB9" w:rsidP="00832EB9">
            <w:pPr>
              <w:ind w:firstLine="0"/>
            </w:pPr>
            <w:r>
              <w:t>George</w:t>
            </w:r>
          </w:p>
        </w:tc>
        <w:tc>
          <w:tcPr>
            <w:tcW w:w="2179" w:type="dxa"/>
            <w:shd w:val="clear" w:color="auto" w:fill="auto"/>
          </w:tcPr>
          <w:p w:rsidR="00832EB9" w:rsidRPr="00832EB9" w:rsidRDefault="00832EB9" w:rsidP="00832EB9">
            <w:pPr>
              <w:ind w:firstLine="0"/>
            </w:pPr>
            <w:r>
              <w:t>Gilliard</w:t>
            </w:r>
          </w:p>
        </w:tc>
        <w:tc>
          <w:tcPr>
            <w:tcW w:w="2180" w:type="dxa"/>
            <w:shd w:val="clear" w:color="auto" w:fill="auto"/>
          </w:tcPr>
          <w:p w:rsidR="00832EB9" w:rsidRPr="00832EB9" w:rsidRDefault="00832EB9" w:rsidP="00832EB9">
            <w:pPr>
              <w:ind w:firstLine="0"/>
            </w:pPr>
            <w:r>
              <w:t>Goldfinch</w:t>
            </w:r>
          </w:p>
        </w:tc>
      </w:tr>
      <w:tr w:rsidR="00832EB9" w:rsidRPr="00832EB9" w:rsidTr="00832EB9">
        <w:tc>
          <w:tcPr>
            <w:tcW w:w="2179" w:type="dxa"/>
            <w:shd w:val="clear" w:color="auto" w:fill="auto"/>
          </w:tcPr>
          <w:p w:rsidR="00832EB9" w:rsidRPr="00832EB9" w:rsidRDefault="00832EB9" w:rsidP="00832EB9">
            <w:pPr>
              <w:ind w:firstLine="0"/>
            </w:pPr>
            <w:r>
              <w:t>Govan</w:t>
            </w:r>
          </w:p>
        </w:tc>
        <w:tc>
          <w:tcPr>
            <w:tcW w:w="2179" w:type="dxa"/>
            <w:shd w:val="clear" w:color="auto" w:fill="auto"/>
          </w:tcPr>
          <w:p w:rsidR="00832EB9" w:rsidRPr="00832EB9" w:rsidRDefault="00832EB9" w:rsidP="00832EB9">
            <w:pPr>
              <w:ind w:firstLine="0"/>
            </w:pPr>
            <w:r>
              <w:t>Hardee</w:t>
            </w:r>
          </w:p>
        </w:tc>
        <w:tc>
          <w:tcPr>
            <w:tcW w:w="2180" w:type="dxa"/>
            <w:shd w:val="clear" w:color="auto" w:fill="auto"/>
          </w:tcPr>
          <w:p w:rsidR="00832EB9" w:rsidRPr="00832EB9" w:rsidRDefault="00832EB9" w:rsidP="00832EB9">
            <w:pPr>
              <w:ind w:firstLine="0"/>
            </w:pPr>
            <w:r>
              <w:t>Hardwick</w:t>
            </w:r>
          </w:p>
        </w:tc>
      </w:tr>
      <w:tr w:rsidR="00832EB9" w:rsidRPr="00832EB9" w:rsidTr="00832EB9">
        <w:tc>
          <w:tcPr>
            <w:tcW w:w="2179" w:type="dxa"/>
            <w:shd w:val="clear" w:color="auto" w:fill="auto"/>
          </w:tcPr>
          <w:p w:rsidR="00832EB9" w:rsidRPr="00832EB9" w:rsidRDefault="00832EB9" w:rsidP="00832EB9">
            <w:pPr>
              <w:ind w:firstLine="0"/>
            </w:pPr>
            <w:r>
              <w:t>Hart</w:t>
            </w:r>
          </w:p>
        </w:tc>
        <w:tc>
          <w:tcPr>
            <w:tcW w:w="2179" w:type="dxa"/>
            <w:shd w:val="clear" w:color="auto" w:fill="auto"/>
          </w:tcPr>
          <w:p w:rsidR="00832EB9" w:rsidRPr="00832EB9" w:rsidRDefault="00832EB9" w:rsidP="00832EB9">
            <w:pPr>
              <w:ind w:firstLine="0"/>
            </w:pPr>
            <w:r>
              <w:t>Hayes</w:t>
            </w:r>
          </w:p>
        </w:tc>
        <w:tc>
          <w:tcPr>
            <w:tcW w:w="2180" w:type="dxa"/>
            <w:shd w:val="clear" w:color="auto" w:fill="auto"/>
          </w:tcPr>
          <w:p w:rsidR="00832EB9" w:rsidRPr="00832EB9" w:rsidRDefault="00832EB9" w:rsidP="00832EB9">
            <w:pPr>
              <w:ind w:firstLine="0"/>
            </w:pPr>
            <w:r>
              <w:t>Henderson</w:t>
            </w:r>
          </w:p>
        </w:tc>
      </w:tr>
      <w:tr w:rsidR="00832EB9" w:rsidRPr="00832EB9" w:rsidTr="00832EB9">
        <w:tc>
          <w:tcPr>
            <w:tcW w:w="2179" w:type="dxa"/>
            <w:shd w:val="clear" w:color="auto" w:fill="auto"/>
          </w:tcPr>
          <w:p w:rsidR="00832EB9" w:rsidRPr="00832EB9" w:rsidRDefault="00832EB9" w:rsidP="00832EB9">
            <w:pPr>
              <w:ind w:firstLine="0"/>
            </w:pPr>
            <w:r>
              <w:t>Henegan</w:t>
            </w:r>
          </w:p>
        </w:tc>
        <w:tc>
          <w:tcPr>
            <w:tcW w:w="2179" w:type="dxa"/>
            <w:shd w:val="clear" w:color="auto" w:fill="auto"/>
          </w:tcPr>
          <w:p w:rsidR="00832EB9" w:rsidRPr="00832EB9" w:rsidRDefault="00832EB9" w:rsidP="00832EB9">
            <w:pPr>
              <w:ind w:firstLine="0"/>
            </w:pPr>
            <w:r>
              <w:t>Herbkersman</w:t>
            </w:r>
          </w:p>
        </w:tc>
        <w:tc>
          <w:tcPr>
            <w:tcW w:w="2180" w:type="dxa"/>
            <w:shd w:val="clear" w:color="auto" w:fill="auto"/>
          </w:tcPr>
          <w:p w:rsidR="00832EB9" w:rsidRPr="00832EB9" w:rsidRDefault="00832EB9" w:rsidP="00832EB9">
            <w:pPr>
              <w:ind w:firstLine="0"/>
            </w:pPr>
            <w:r>
              <w:t>Hill</w:t>
            </w:r>
          </w:p>
        </w:tc>
      </w:tr>
      <w:tr w:rsidR="00832EB9" w:rsidRPr="00832EB9" w:rsidTr="00832EB9">
        <w:tc>
          <w:tcPr>
            <w:tcW w:w="2179" w:type="dxa"/>
            <w:shd w:val="clear" w:color="auto" w:fill="auto"/>
          </w:tcPr>
          <w:p w:rsidR="00832EB9" w:rsidRPr="00832EB9" w:rsidRDefault="00832EB9" w:rsidP="00832EB9">
            <w:pPr>
              <w:ind w:firstLine="0"/>
            </w:pPr>
            <w:r>
              <w:t>Hiott</w:t>
            </w:r>
          </w:p>
        </w:tc>
        <w:tc>
          <w:tcPr>
            <w:tcW w:w="2179" w:type="dxa"/>
            <w:shd w:val="clear" w:color="auto" w:fill="auto"/>
          </w:tcPr>
          <w:p w:rsidR="00832EB9" w:rsidRPr="00832EB9" w:rsidRDefault="00832EB9" w:rsidP="00832EB9">
            <w:pPr>
              <w:ind w:firstLine="0"/>
            </w:pPr>
            <w:r>
              <w:t>Hixon</w:t>
            </w:r>
          </w:p>
        </w:tc>
        <w:tc>
          <w:tcPr>
            <w:tcW w:w="2180" w:type="dxa"/>
            <w:shd w:val="clear" w:color="auto" w:fill="auto"/>
          </w:tcPr>
          <w:p w:rsidR="00832EB9" w:rsidRPr="00832EB9" w:rsidRDefault="00832EB9" w:rsidP="00832EB9">
            <w:pPr>
              <w:ind w:firstLine="0"/>
            </w:pPr>
            <w:r>
              <w:t>Hodges</w:t>
            </w:r>
          </w:p>
        </w:tc>
      </w:tr>
      <w:tr w:rsidR="00832EB9" w:rsidRPr="00832EB9" w:rsidTr="00832EB9">
        <w:tc>
          <w:tcPr>
            <w:tcW w:w="2179" w:type="dxa"/>
            <w:shd w:val="clear" w:color="auto" w:fill="auto"/>
          </w:tcPr>
          <w:p w:rsidR="00832EB9" w:rsidRPr="00832EB9" w:rsidRDefault="00832EB9" w:rsidP="00832EB9">
            <w:pPr>
              <w:ind w:firstLine="0"/>
            </w:pPr>
            <w:r>
              <w:t>Horne</w:t>
            </w:r>
          </w:p>
        </w:tc>
        <w:tc>
          <w:tcPr>
            <w:tcW w:w="2179" w:type="dxa"/>
            <w:shd w:val="clear" w:color="auto" w:fill="auto"/>
          </w:tcPr>
          <w:p w:rsidR="00832EB9" w:rsidRPr="00832EB9" w:rsidRDefault="00832EB9" w:rsidP="00832EB9">
            <w:pPr>
              <w:ind w:firstLine="0"/>
            </w:pPr>
            <w:r>
              <w:t>Hosey</w:t>
            </w:r>
          </w:p>
        </w:tc>
        <w:tc>
          <w:tcPr>
            <w:tcW w:w="2180" w:type="dxa"/>
            <w:shd w:val="clear" w:color="auto" w:fill="auto"/>
          </w:tcPr>
          <w:p w:rsidR="00832EB9" w:rsidRPr="00832EB9" w:rsidRDefault="00832EB9" w:rsidP="00832EB9">
            <w:pPr>
              <w:ind w:firstLine="0"/>
            </w:pPr>
            <w:r>
              <w:t>Howard</w:t>
            </w:r>
          </w:p>
        </w:tc>
      </w:tr>
      <w:tr w:rsidR="00832EB9" w:rsidRPr="00832EB9" w:rsidTr="00832EB9">
        <w:tc>
          <w:tcPr>
            <w:tcW w:w="2179" w:type="dxa"/>
            <w:shd w:val="clear" w:color="auto" w:fill="auto"/>
          </w:tcPr>
          <w:p w:rsidR="00832EB9" w:rsidRPr="00832EB9" w:rsidRDefault="00832EB9" w:rsidP="00832EB9">
            <w:pPr>
              <w:ind w:firstLine="0"/>
            </w:pPr>
            <w:r>
              <w:t>Huggins</w:t>
            </w:r>
          </w:p>
        </w:tc>
        <w:tc>
          <w:tcPr>
            <w:tcW w:w="2179" w:type="dxa"/>
            <w:shd w:val="clear" w:color="auto" w:fill="auto"/>
          </w:tcPr>
          <w:p w:rsidR="00832EB9" w:rsidRPr="00832EB9" w:rsidRDefault="00832EB9" w:rsidP="00832EB9">
            <w:pPr>
              <w:ind w:firstLine="0"/>
            </w:pPr>
            <w:r>
              <w:t>Jefferson</w:t>
            </w:r>
          </w:p>
        </w:tc>
        <w:tc>
          <w:tcPr>
            <w:tcW w:w="2180" w:type="dxa"/>
            <w:shd w:val="clear" w:color="auto" w:fill="auto"/>
          </w:tcPr>
          <w:p w:rsidR="00832EB9" w:rsidRPr="00832EB9" w:rsidRDefault="00832EB9" w:rsidP="00832EB9">
            <w:pPr>
              <w:ind w:firstLine="0"/>
            </w:pPr>
            <w:r>
              <w:t>Johnson</w:t>
            </w:r>
          </w:p>
        </w:tc>
      </w:tr>
      <w:tr w:rsidR="00832EB9" w:rsidRPr="00832EB9" w:rsidTr="00832EB9">
        <w:tc>
          <w:tcPr>
            <w:tcW w:w="2179" w:type="dxa"/>
            <w:shd w:val="clear" w:color="auto" w:fill="auto"/>
          </w:tcPr>
          <w:p w:rsidR="00832EB9" w:rsidRPr="00832EB9" w:rsidRDefault="00832EB9" w:rsidP="00832EB9">
            <w:pPr>
              <w:ind w:firstLine="0"/>
            </w:pPr>
            <w:r>
              <w:t>Kennedy</w:t>
            </w:r>
          </w:p>
        </w:tc>
        <w:tc>
          <w:tcPr>
            <w:tcW w:w="2179" w:type="dxa"/>
            <w:shd w:val="clear" w:color="auto" w:fill="auto"/>
          </w:tcPr>
          <w:p w:rsidR="00832EB9" w:rsidRPr="00832EB9" w:rsidRDefault="00832EB9" w:rsidP="00832EB9">
            <w:pPr>
              <w:ind w:firstLine="0"/>
            </w:pPr>
            <w:r>
              <w:t>King</w:t>
            </w:r>
          </w:p>
        </w:tc>
        <w:tc>
          <w:tcPr>
            <w:tcW w:w="2180" w:type="dxa"/>
            <w:shd w:val="clear" w:color="auto" w:fill="auto"/>
          </w:tcPr>
          <w:p w:rsidR="00832EB9" w:rsidRPr="00832EB9" w:rsidRDefault="00832EB9" w:rsidP="00832EB9">
            <w:pPr>
              <w:ind w:firstLine="0"/>
            </w:pPr>
            <w:r>
              <w:t>Kirby</w:t>
            </w:r>
          </w:p>
        </w:tc>
      </w:tr>
      <w:tr w:rsidR="00832EB9" w:rsidRPr="00832EB9" w:rsidTr="00832EB9">
        <w:tc>
          <w:tcPr>
            <w:tcW w:w="2179" w:type="dxa"/>
            <w:shd w:val="clear" w:color="auto" w:fill="auto"/>
          </w:tcPr>
          <w:p w:rsidR="00832EB9" w:rsidRPr="00832EB9" w:rsidRDefault="00832EB9" w:rsidP="00832EB9">
            <w:pPr>
              <w:ind w:firstLine="0"/>
            </w:pPr>
            <w:r>
              <w:t>Knight</w:t>
            </w:r>
          </w:p>
        </w:tc>
        <w:tc>
          <w:tcPr>
            <w:tcW w:w="2179" w:type="dxa"/>
            <w:shd w:val="clear" w:color="auto" w:fill="auto"/>
          </w:tcPr>
          <w:p w:rsidR="00832EB9" w:rsidRPr="00832EB9" w:rsidRDefault="00832EB9" w:rsidP="00832EB9">
            <w:pPr>
              <w:ind w:firstLine="0"/>
            </w:pPr>
            <w:r>
              <w:t>Limehouse</w:t>
            </w:r>
          </w:p>
        </w:tc>
        <w:tc>
          <w:tcPr>
            <w:tcW w:w="2180" w:type="dxa"/>
            <w:shd w:val="clear" w:color="auto" w:fill="auto"/>
          </w:tcPr>
          <w:p w:rsidR="00832EB9" w:rsidRPr="00832EB9" w:rsidRDefault="00832EB9" w:rsidP="00832EB9">
            <w:pPr>
              <w:ind w:firstLine="0"/>
            </w:pPr>
            <w:r>
              <w:t>Loftis</w:t>
            </w:r>
          </w:p>
        </w:tc>
      </w:tr>
      <w:tr w:rsidR="00832EB9" w:rsidRPr="00832EB9" w:rsidTr="00832EB9">
        <w:tc>
          <w:tcPr>
            <w:tcW w:w="2179" w:type="dxa"/>
            <w:shd w:val="clear" w:color="auto" w:fill="auto"/>
          </w:tcPr>
          <w:p w:rsidR="00832EB9" w:rsidRPr="00832EB9" w:rsidRDefault="00832EB9" w:rsidP="00832EB9">
            <w:pPr>
              <w:ind w:firstLine="0"/>
            </w:pPr>
            <w:r>
              <w:t>Long</w:t>
            </w:r>
          </w:p>
        </w:tc>
        <w:tc>
          <w:tcPr>
            <w:tcW w:w="2179" w:type="dxa"/>
            <w:shd w:val="clear" w:color="auto" w:fill="auto"/>
          </w:tcPr>
          <w:p w:rsidR="00832EB9" w:rsidRPr="00832EB9" w:rsidRDefault="00832EB9" w:rsidP="00832EB9">
            <w:pPr>
              <w:ind w:firstLine="0"/>
            </w:pPr>
            <w:r>
              <w:t>Lowe</w:t>
            </w:r>
          </w:p>
        </w:tc>
        <w:tc>
          <w:tcPr>
            <w:tcW w:w="2180" w:type="dxa"/>
            <w:shd w:val="clear" w:color="auto" w:fill="auto"/>
          </w:tcPr>
          <w:p w:rsidR="00832EB9" w:rsidRPr="00832EB9" w:rsidRDefault="00832EB9" w:rsidP="00832EB9">
            <w:pPr>
              <w:ind w:firstLine="0"/>
            </w:pPr>
            <w:r>
              <w:t>Lucas</w:t>
            </w:r>
          </w:p>
        </w:tc>
      </w:tr>
      <w:tr w:rsidR="00832EB9" w:rsidRPr="00832EB9" w:rsidTr="00832EB9">
        <w:tc>
          <w:tcPr>
            <w:tcW w:w="2179" w:type="dxa"/>
            <w:shd w:val="clear" w:color="auto" w:fill="auto"/>
          </w:tcPr>
          <w:p w:rsidR="00832EB9" w:rsidRPr="00832EB9" w:rsidRDefault="00832EB9" w:rsidP="00832EB9">
            <w:pPr>
              <w:ind w:firstLine="0"/>
            </w:pPr>
            <w:r>
              <w:t>Mack</w:t>
            </w:r>
          </w:p>
        </w:tc>
        <w:tc>
          <w:tcPr>
            <w:tcW w:w="2179" w:type="dxa"/>
            <w:shd w:val="clear" w:color="auto" w:fill="auto"/>
          </w:tcPr>
          <w:p w:rsidR="00832EB9" w:rsidRPr="00832EB9" w:rsidRDefault="00832EB9" w:rsidP="00832EB9">
            <w:pPr>
              <w:ind w:firstLine="0"/>
            </w:pPr>
            <w:r>
              <w:t>McCoy</w:t>
            </w:r>
          </w:p>
        </w:tc>
        <w:tc>
          <w:tcPr>
            <w:tcW w:w="2180" w:type="dxa"/>
            <w:shd w:val="clear" w:color="auto" w:fill="auto"/>
          </w:tcPr>
          <w:p w:rsidR="00832EB9" w:rsidRPr="00832EB9" w:rsidRDefault="00832EB9" w:rsidP="00832EB9">
            <w:pPr>
              <w:ind w:firstLine="0"/>
            </w:pPr>
            <w:r>
              <w:t>McEachern</w:t>
            </w:r>
          </w:p>
        </w:tc>
      </w:tr>
      <w:tr w:rsidR="00832EB9" w:rsidRPr="00832EB9" w:rsidTr="00832EB9">
        <w:tc>
          <w:tcPr>
            <w:tcW w:w="2179" w:type="dxa"/>
            <w:shd w:val="clear" w:color="auto" w:fill="auto"/>
          </w:tcPr>
          <w:p w:rsidR="00832EB9" w:rsidRPr="00832EB9" w:rsidRDefault="00832EB9" w:rsidP="00832EB9">
            <w:pPr>
              <w:ind w:firstLine="0"/>
            </w:pPr>
            <w:r>
              <w:t>McKnight</w:t>
            </w:r>
          </w:p>
        </w:tc>
        <w:tc>
          <w:tcPr>
            <w:tcW w:w="2179" w:type="dxa"/>
            <w:shd w:val="clear" w:color="auto" w:fill="auto"/>
          </w:tcPr>
          <w:p w:rsidR="00832EB9" w:rsidRPr="00832EB9" w:rsidRDefault="00832EB9" w:rsidP="00832EB9">
            <w:pPr>
              <w:ind w:firstLine="0"/>
            </w:pPr>
            <w:r>
              <w:t>M. S. McLeod</w:t>
            </w:r>
          </w:p>
        </w:tc>
        <w:tc>
          <w:tcPr>
            <w:tcW w:w="2180" w:type="dxa"/>
            <w:shd w:val="clear" w:color="auto" w:fill="auto"/>
          </w:tcPr>
          <w:p w:rsidR="00832EB9" w:rsidRPr="00832EB9" w:rsidRDefault="00832EB9" w:rsidP="00832EB9">
            <w:pPr>
              <w:ind w:firstLine="0"/>
            </w:pPr>
            <w:r>
              <w:t>W. J. McLeod</w:t>
            </w:r>
          </w:p>
        </w:tc>
      </w:tr>
      <w:tr w:rsidR="00832EB9" w:rsidRPr="00832EB9" w:rsidTr="00832EB9">
        <w:tc>
          <w:tcPr>
            <w:tcW w:w="2179" w:type="dxa"/>
            <w:shd w:val="clear" w:color="auto" w:fill="auto"/>
          </w:tcPr>
          <w:p w:rsidR="00832EB9" w:rsidRPr="00832EB9" w:rsidRDefault="00832EB9" w:rsidP="00832EB9">
            <w:pPr>
              <w:ind w:firstLine="0"/>
            </w:pPr>
            <w:r>
              <w:t>Merrill</w:t>
            </w:r>
          </w:p>
        </w:tc>
        <w:tc>
          <w:tcPr>
            <w:tcW w:w="2179" w:type="dxa"/>
            <w:shd w:val="clear" w:color="auto" w:fill="auto"/>
          </w:tcPr>
          <w:p w:rsidR="00832EB9" w:rsidRPr="00832EB9" w:rsidRDefault="00832EB9" w:rsidP="00832EB9">
            <w:pPr>
              <w:ind w:firstLine="0"/>
            </w:pPr>
            <w:r>
              <w:t>Mitchell</w:t>
            </w:r>
          </w:p>
        </w:tc>
        <w:tc>
          <w:tcPr>
            <w:tcW w:w="2180" w:type="dxa"/>
            <w:shd w:val="clear" w:color="auto" w:fill="auto"/>
          </w:tcPr>
          <w:p w:rsidR="00832EB9" w:rsidRPr="00832EB9" w:rsidRDefault="00832EB9" w:rsidP="00832EB9">
            <w:pPr>
              <w:ind w:firstLine="0"/>
            </w:pPr>
            <w:r>
              <w:t>D. C. Moss</w:t>
            </w:r>
          </w:p>
        </w:tc>
      </w:tr>
      <w:tr w:rsidR="00832EB9" w:rsidRPr="00832EB9" w:rsidTr="00832EB9">
        <w:tc>
          <w:tcPr>
            <w:tcW w:w="2179" w:type="dxa"/>
            <w:shd w:val="clear" w:color="auto" w:fill="auto"/>
          </w:tcPr>
          <w:p w:rsidR="00832EB9" w:rsidRPr="00832EB9" w:rsidRDefault="00832EB9" w:rsidP="00832EB9">
            <w:pPr>
              <w:ind w:firstLine="0"/>
            </w:pPr>
            <w:r>
              <w:t>V. S. Moss</w:t>
            </w:r>
          </w:p>
        </w:tc>
        <w:tc>
          <w:tcPr>
            <w:tcW w:w="2179" w:type="dxa"/>
            <w:shd w:val="clear" w:color="auto" w:fill="auto"/>
          </w:tcPr>
          <w:p w:rsidR="00832EB9" w:rsidRPr="00832EB9" w:rsidRDefault="00832EB9" w:rsidP="00832EB9">
            <w:pPr>
              <w:ind w:firstLine="0"/>
            </w:pPr>
            <w:r>
              <w:t>Murphy</w:t>
            </w:r>
          </w:p>
        </w:tc>
        <w:tc>
          <w:tcPr>
            <w:tcW w:w="2180" w:type="dxa"/>
            <w:shd w:val="clear" w:color="auto" w:fill="auto"/>
          </w:tcPr>
          <w:p w:rsidR="00832EB9" w:rsidRPr="00832EB9" w:rsidRDefault="00832EB9" w:rsidP="00832EB9">
            <w:pPr>
              <w:ind w:firstLine="0"/>
            </w:pPr>
            <w:r>
              <w:t>Newton</w:t>
            </w:r>
          </w:p>
        </w:tc>
      </w:tr>
      <w:tr w:rsidR="00832EB9" w:rsidRPr="00832EB9" w:rsidTr="00832EB9">
        <w:tc>
          <w:tcPr>
            <w:tcW w:w="2179" w:type="dxa"/>
            <w:shd w:val="clear" w:color="auto" w:fill="auto"/>
          </w:tcPr>
          <w:p w:rsidR="00832EB9" w:rsidRPr="00832EB9" w:rsidRDefault="00832EB9" w:rsidP="00832EB9">
            <w:pPr>
              <w:ind w:firstLine="0"/>
            </w:pPr>
            <w:r>
              <w:t>Norrell</w:t>
            </w:r>
          </w:p>
        </w:tc>
        <w:tc>
          <w:tcPr>
            <w:tcW w:w="2179" w:type="dxa"/>
            <w:shd w:val="clear" w:color="auto" w:fill="auto"/>
          </w:tcPr>
          <w:p w:rsidR="00832EB9" w:rsidRPr="00832EB9" w:rsidRDefault="00832EB9" w:rsidP="00832EB9">
            <w:pPr>
              <w:ind w:firstLine="0"/>
            </w:pPr>
            <w:r>
              <w:t>Ott</w:t>
            </w:r>
          </w:p>
        </w:tc>
        <w:tc>
          <w:tcPr>
            <w:tcW w:w="2180" w:type="dxa"/>
            <w:shd w:val="clear" w:color="auto" w:fill="auto"/>
          </w:tcPr>
          <w:p w:rsidR="00832EB9" w:rsidRPr="00832EB9" w:rsidRDefault="00832EB9" w:rsidP="00832EB9">
            <w:pPr>
              <w:ind w:firstLine="0"/>
            </w:pPr>
            <w:r>
              <w:t>Parks</w:t>
            </w:r>
          </w:p>
        </w:tc>
      </w:tr>
      <w:tr w:rsidR="00832EB9" w:rsidRPr="00832EB9" w:rsidTr="00832EB9">
        <w:tc>
          <w:tcPr>
            <w:tcW w:w="2179" w:type="dxa"/>
            <w:shd w:val="clear" w:color="auto" w:fill="auto"/>
          </w:tcPr>
          <w:p w:rsidR="00832EB9" w:rsidRPr="00832EB9" w:rsidRDefault="00832EB9" w:rsidP="00832EB9">
            <w:pPr>
              <w:ind w:firstLine="0"/>
            </w:pPr>
            <w:r>
              <w:t>Pitts</w:t>
            </w:r>
          </w:p>
        </w:tc>
        <w:tc>
          <w:tcPr>
            <w:tcW w:w="2179" w:type="dxa"/>
            <w:shd w:val="clear" w:color="auto" w:fill="auto"/>
          </w:tcPr>
          <w:p w:rsidR="00832EB9" w:rsidRPr="00832EB9" w:rsidRDefault="00832EB9" w:rsidP="00832EB9">
            <w:pPr>
              <w:ind w:firstLine="0"/>
            </w:pPr>
            <w:r>
              <w:t>Pope</w:t>
            </w:r>
          </w:p>
        </w:tc>
        <w:tc>
          <w:tcPr>
            <w:tcW w:w="2180" w:type="dxa"/>
            <w:shd w:val="clear" w:color="auto" w:fill="auto"/>
          </w:tcPr>
          <w:p w:rsidR="00832EB9" w:rsidRPr="00832EB9" w:rsidRDefault="00832EB9" w:rsidP="00832EB9">
            <w:pPr>
              <w:ind w:firstLine="0"/>
            </w:pPr>
            <w:r>
              <w:t>Quinn</w:t>
            </w:r>
          </w:p>
        </w:tc>
      </w:tr>
      <w:tr w:rsidR="00832EB9" w:rsidRPr="00832EB9" w:rsidTr="00832EB9">
        <w:tc>
          <w:tcPr>
            <w:tcW w:w="2179" w:type="dxa"/>
            <w:shd w:val="clear" w:color="auto" w:fill="auto"/>
          </w:tcPr>
          <w:p w:rsidR="00832EB9" w:rsidRPr="00832EB9" w:rsidRDefault="00832EB9" w:rsidP="00832EB9">
            <w:pPr>
              <w:ind w:firstLine="0"/>
            </w:pPr>
            <w:r>
              <w:t>Ridgeway</w:t>
            </w:r>
          </w:p>
        </w:tc>
        <w:tc>
          <w:tcPr>
            <w:tcW w:w="2179" w:type="dxa"/>
            <w:shd w:val="clear" w:color="auto" w:fill="auto"/>
          </w:tcPr>
          <w:p w:rsidR="00832EB9" w:rsidRPr="00832EB9" w:rsidRDefault="00832EB9" w:rsidP="00832EB9">
            <w:pPr>
              <w:ind w:firstLine="0"/>
            </w:pPr>
            <w:r>
              <w:t>Riley</w:t>
            </w:r>
          </w:p>
        </w:tc>
        <w:tc>
          <w:tcPr>
            <w:tcW w:w="2180" w:type="dxa"/>
            <w:shd w:val="clear" w:color="auto" w:fill="auto"/>
          </w:tcPr>
          <w:p w:rsidR="00832EB9" w:rsidRPr="00832EB9" w:rsidRDefault="00832EB9" w:rsidP="00832EB9">
            <w:pPr>
              <w:ind w:firstLine="0"/>
            </w:pPr>
            <w:r>
              <w:t>Rivers</w:t>
            </w:r>
          </w:p>
        </w:tc>
      </w:tr>
      <w:tr w:rsidR="00832EB9" w:rsidRPr="00832EB9" w:rsidTr="00832EB9">
        <w:tc>
          <w:tcPr>
            <w:tcW w:w="2179" w:type="dxa"/>
            <w:shd w:val="clear" w:color="auto" w:fill="auto"/>
          </w:tcPr>
          <w:p w:rsidR="00832EB9" w:rsidRPr="00832EB9" w:rsidRDefault="00832EB9" w:rsidP="00832EB9">
            <w:pPr>
              <w:ind w:firstLine="0"/>
            </w:pPr>
            <w:r>
              <w:t>Robinson-Simpson</w:t>
            </w:r>
          </w:p>
        </w:tc>
        <w:tc>
          <w:tcPr>
            <w:tcW w:w="2179" w:type="dxa"/>
            <w:shd w:val="clear" w:color="auto" w:fill="auto"/>
          </w:tcPr>
          <w:p w:rsidR="00832EB9" w:rsidRPr="00832EB9" w:rsidRDefault="00832EB9" w:rsidP="00832EB9">
            <w:pPr>
              <w:ind w:firstLine="0"/>
            </w:pPr>
            <w:r>
              <w:t>Rutherford</w:t>
            </w:r>
          </w:p>
        </w:tc>
        <w:tc>
          <w:tcPr>
            <w:tcW w:w="2180" w:type="dxa"/>
            <w:shd w:val="clear" w:color="auto" w:fill="auto"/>
          </w:tcPr>
          <w:p w:rsidR="00832EB9" w:rsidRPr="00832EB9" w:rsidRDefault="00832EB9" w:rsidP="00832EB9">
            <w:pPr>
              <w:ind w:firstLine="0"/>
            </w:pPr>
            <w:r>
              <w:t>Sandifer</w:t>
            </w:r>
          </w:p>
        </w:tc>
      </w:tr>
      <w:tr w:rsidR="00832EB9" w:rsidRPr="00832EB9" w:rsidTr="00832EB9">
        <w:tc>
          <w:tcPr>
            <w:tcW w:w="2179" w:type="dxa"/>
            <w:shd w:val="clear" w:color="auto" w:fill="auto"/>
          </w:tcPr>
          <w:p w:rsidR="00832EB9" w:rsidRPr="00832EB9" w:rsidRDefault="00832EB9" w:rsidP="00832EB9">
            <w:pPr>
              <w:ind w:firstLine="0"/>
            </w:pPr>
            <w:r>
              <w:t>Simrill</w:t>
            </w:r>
          </w:p>
        </w:tc>
        <w:tc>
          <w:tcPr>
            <w:tcW w:w="2179" w:type="dxa"/>
            <w:shd w:val="clear" w:color="auto" w:fill="auto"/>
          </w:tcPr>
          <w:p w:rsidR="00832EB9" w:rsidRPr="00832EB9" w:rsidRDefault="00832EB9" w:rsidP="00832EB9">
            <w:pPr>
              <w:ind w:firstLine="0"/>
            </w:pPr>
            <w:r>
              <w:t>G. M. Smith</w:t>
            </w:r>
          </w:p>
        </w:tc>
        <w:tc>
          <w:tcPr>
            <w:tcW w:w="2180" w:type="dxa"/>
            <w:shd w:val="clear" w:color="auto" w:fill="auto"/>
          </w:tcPr>
          <w:p w:rsidR="00832EB9" w:rsidRPr="00832EB9" w:rsidRDefault="00832EB9" w:rsidP="00832EB9">
            <w:pPr>
              <w:ind w:firstLine="0"/>
            </w:pPr>
            <w:r>
              <w:t>G. R. Smith</w:t>
            </w:r>
          </w:p>
        </w:tc>
      </w:tr>
      <w:tr w:rsidR="00832EB9" w:rsidRPr="00832EB9" w:rsidTr="00832EB9">
        <w:tc>
          <w:tcPr>
            <w:tcW w:w="2179" w:type="dxa"/>
            <w:shd w:val="clear" w:color="auto" w:fill="auto"/>
          </w:tcPr>
          <w:p w:rsidR="00832EB9" w:rsidRPr="00832EB9" w:rsidRDefault="00832EB9" w:rsidP="00832EB9">
            <w:pPr>
              <w:ind w:firstLine="0"/>
            </w:pPr>
            <w:r>
              <w:t>Sottile</w:t>
            </w:r>
          </w:p>
        </w:tc>
        <w:tc>
          <w:tcPr>
            <w:tcW w:w="2179" w:type="dxa"/>
            <w:shd w:val="clear" w:color="auto" w:fill="auto"/>
          </w:tcPr>
          <w:p w:rsidR="00832EB9" w:rsidRPr="00832EB9" w:rsidRDefault="00832EB9" w:rsidP="00832EB9">
            <w:pPr>
              <w:ind w:firstLine="0"/>
            </w:pPr>
            <w:r>
              <w:t>Southard</w:t>
            </w:r>
          </w:p>
        </w:tc>
        <w:tc>
          <w:tcPr>
            <w:tcW w:w="2180" w:type="dxa"/>
            <w:shd w:val="clear" w:color="auto" w:fill="auto"/>
          </w:tcPr>
          <w:p w:rsidR="00832EB9" w:rsidRPr="00832EB9" w:rsidRDefault="00832EB9" w:rsidP="00832EB9">
            <w:pPr>
              <w:ind w:firstLine="0"/>
            </w:pPr>
            <w:r>
              <w:t>Spires</w:t>
            </w:r>
          </w:p>
        </w:tc>
      </w:tr>
      <w:tr w:rsidR="00832EB9" w:rsidRPr="00832EB9" w:rsidTr="00832EB9">
        <w:tc>
          <w:tcPr>
            <w:tcW w:w="2179" w:type="dxa"/>
            <w:shd w:val="clear" w:color="auto" w:fill="auto"/>
          </w:tcPr>
          <w:p w:rsidR="00832EB9" w:rsidRPr="00832EB9" w:rsidRDefault="00832EB9" w:rsidP="00832EB9">
            <w:pPr>
              <w:ind w:firstLine="0"/>
            </w:pPr>
            <w:r>
              <w:t>Tallon</w:t>
            </w:r>
          </w:p>
        </w:tc>
        <w:tc>
          <w:tcPr>
            <w:tcW w:w="2179" w:type="dxa"/>
            <w:shd w:val="clear" w:color="auto" w:fill="auto"/>
          </w:tcPr>
          <w:p w:rsidR="00832EB9" w:rsidRPr="00832EB9" w:rsidRDefault="00832EB9" w:rsidP="00832EB9">
            <w:pPr>
              <w:ind w:firstLine="0"/>
            </w:pPr>
            <w:r>
              <w:t>Taylor</w:t>
            </w:r>
          </w:p>
        </w:tc>
        <w:tc>
          <w:tcPr>
            <w:tcW w:w="2180" w:type="dxa"/>
            <w:shd w:val="clear" w:color="auto" w:fill="auto"/>
          </w:tcPr>
          <w:p w:rsidR="00832EB9" w:rsidRPr="00832EB9" w:rsidRDefault="00832EB9" w:rsidP="00832EB9">
            <w:pPr>
              <w:ind w:firstLine="0"/>
            </w:pPr>
            <w:r>
              <w:t>Thayer</w:t>
            </w:r>
          </w:p>
        </w:tc>
      </w:tr>
      <w:tr w:rsidR="00832EB9" w:rsidRPr="00832EB9" w:rsidTr="00832EB9">
        <w:tc>
          <w:tcPr>
            <w:tcW w:w="2179" w:type="dxa"/>
            <w:shd w:val="clear" w:color="auto" w:fill="auto"/>
          </w:tcPr>
          <w:p w:rsidR="00832EB9" w:rsidRPr="00832EB9" w:rsidRDefault="00832EB9" w:rsidP="00832EB9">
            <w:pPr>
              <w:ind w:firstLine="0"/>
            </w:pPr>
            <w:r>
              <w:t>Tinkler</w:t>
            </w:r>
          </w:p>
        </w:tc>
        <w:tc>
          <w:tcPr>
            <w:tcW w:w="2179" w:type="dxa"/>
            <w:shd w:val="clear" w:color="auto" w:fill="auto"/>
          </w:tcPr>
          <w:p w:rsidR="00832EB9" w:rsidRPr="00832EB9" w:rsidRDefault="00832EB9" w:rsidP="00832EB9">
            <w:pPr>
              <w:ind w:firstLine="0"/>
            </w:pPr>
            <w:r>
              <w:t>Toole</w:t>
            </w:r>
          </w:p>
        </w:tc>
        <w:tc>
          <w:tcPr>
            <w:tcW w:w="2180" w:type="dxa"/>
            <w:shd w:val="clear" w:color="auto" w:fill="auto"/>
          </w:tcPr>
          <w:p w:rsidR="00832EB9" w:rsidRPr="00832EB9" w:rsidRDefault="00832EB9" w:rsidP="00832EB9">
            <w:pPr>
              <w:ind w:firstLine="0"/>
            </w:pPr>
            <w:r>
              <w:t>Weeks</w:t>
            </w:r>
          </w:p>
        </w:tc>
      </w:tr>
      <w:tr w:rsidR="00832EB9" w:rsidRPr="00832EB9" w:rsidTr="00832EB9">
        <w:tc>
          <w:tcPr>
            <w:tcW w:w="2179" w:type="dxa"/>
            <w:shd w:val="clear" w:color="auto" w:fill="auto"/>
          </w:tcPr>
          <w:p w:rsidR="00832EB9" w:rsidRPr="00832EB9" w:rsidRDefault="00832EB9" w:rsidP="00832EB9">
            <w:pPr>
              <w:ind w:firstLine="0"/>
            </w:pPr>
            <w:r>
              <w:t>Wells</w:t>
            </w:r>
          </w:p>
        </w:tc>
        <w:tc>
          <w:tcPr>
            <w:tcW w:w="2179" w:type="dxa"/>
            <w:shd w:val="clear" w:color="auto" w:fill="auto"/>
          </w:tcPr>
          <w:p w:rsidR="00832EB9" w:rsidRPr="00832EB9" w:rsidRDefault="00832EB9" w:rsidP="00832EB9">
            <w:pPr>
              <w:ind w:firstLine="0"/>
            </w:pPr>
            <w:r>
              <w:t>Whipper</w:t>
            </w:r>
          </w:p>
        </w:tc>
        <w:tc>
          <w:tcPr>
            <w:tcW w:w="2180" w:type="dxa"/>
            <w:shd w:val="clear" w:color="auto" w:fill="auto"/>
          </w:tcPr>
          <w:p w:rsidR="00832EB9" w:rsidRPr="00832EB9" w:rsidRDefault="00832EB9" w:rsidP="00832EB9">
            <w:pPr>
              <w:ind w:firstLine="0"/>
            </w:pPr>
            <w:r>
              <w:t>White</w:t>
            </w:r>
          </w:p>
        </w:tc>
      </w:tr>
      <w:tr w:rsidR="00832EB9" w:rsidRPr="00832EB9" w:rsidTr="00832EB9">
        <w:tc>
          <w:tcPr>
            <w:tcW w:w="2179" w:type="dxa"/>
            <w:shd w:val="clear" w:color="auto" w:fill="auto"/>
          </w:tcPr>
          <w:p w:rsidR="00832EB9" w:rsidRPr="00832EB9" w:rsidRDefault="00832EB9" w:rsidP="00832EB9">
            <w:pPr>
              <w:keepNext/>
              <w:ind w:firstLine="0"/>
            </w:pPr>
            <w:r>
              <w:t>Whitmire</w:t>
            </w:r>
          </w:p>
        </w:tc>
        <w:tc>
          <w:tcPr>
            <w:tcW w:w="2179" w:type="dxa"/>
            <w:shd w:val="clear" w:color="auto" w:fill="auto"/>
          </w:tcPr>
          <w:p w:rsidR="00832EB9" w:rsidRPr="00832EB9" w:rsidRDefault="00832EB9" w:rsidP="00832EB9">
            <w:pPr>
              <w:keepNext/>
              <w:ind w:firstLine="0"/>
            </w:pPr>
            <w:r>
              <w:t>Williams</w:t>
            </w:r>
          </w:p>
        </w:tc>
        <w:tc>
          <w:tcPr>
            <w:tcW w:w="2180" w:type="dxa"/>
            <w:shd w:val="clear" w:color="auto" w:fill="auto"/>
          </w:tcPr>
          <w:p w:rsidR="00832EB9" w:rsidRPr="00832EB9" w:rsidRDefault="00832EB9" w:rsidP="00832EB9">
            <w:pPr>
              <w:keepNext/>
              <w:ind w:firstLine="0"/>
            </w:pPr>
            <w:r>
              <w:t>Willis</w:t>
            </w:r>
          </w:p>
        </w:tc>
      </w:tr>
      <w:tr w:rsidR="00832EB9" w:rsidRPr="00832EB9" w:rsidTr="00832EB9">
        <w:tc>
          <w:tcPr>
            <w:tcW w:w="2179" w:type="dxa"/>
            <w:shd w:val="clear" w:color="auto" w:fill="auto"/>
          </w:tcPr>
          <w:p w:rsidR="00832EB9" w:rsidRPr="00832EB9" w:rsidRDefault="00832EB9" w:rsidP="00832EB9">
            <w:pPr>
              <w:keepNext/>
              <w:ind w:firstLine="0"/>
            </w:pPr>
            <w:r>
              <w:t>Yow</w:t>
            </w:r>
          </w:p>
        </w:tc>
        <w:tc>
          <w:tcPr>
            <w:tcW w:w="2179" w:type="dxa"/>
            <w:shd w:val="clear" w:color="auto" w:fill="auto"/>
          </w:tcPr>
          <w:p w:rsidR="00832EB9" w:rsidRPr="00832EB9" w:rsidRDefault="00832EB9" w:rsidP="00832EB9">
            <w:pPr>
              <w:keepNext/>
              <w:ind w:firstLine="0"/>
            </w:pPr>
          </w:p>
        </w:tc>
        <w:tc>
          <w:tcPr>
            <w:tcW w:w="2180" w:type="dxa"/>
            <w:shd w:val="clear" w:color="auto" w:fill="auto"/>
          </w:tcPr>
          <w:p w:rsidR="00832EB9" w:rsidRPr="00832EB9" w:rsidRDefault="00832EB9" w:rsidP="00832EB9">
            <w:pPr>
              <w:keepNext/>
              <w:ind w:firstLine="0"/>
            </w:pPr>
          </w:p>
        </w:tc>
      </w:tr>
    </w:tbl>
    <w:p w:rsidR="00832EB9" w:rsidRDefault="00832EB9" w:rsidP="00832EB9"/>
    <w:p w:rsidR="00832EB9" w:rsidRDefault="00832EB9" w:rsidP="00832EB9">
      <w:pPr>
        <w:jc w:val="center"/>
        <w:rPr>
          <w:b/>
        </w:rPr>
      </w:pPr>
      <w:r w:rsidRPr="00832EB9">
        <w:rPr>
          <w:b/>
        </w:rPr>
        <w:t>Total--109</w:t>
      </w:r>
    </w:p>
    <w:p w:rsidR="00832EB9" w:rsidRDefault="00832EB9" w:rsidP="00832EB9">
      <w:pPr>
        <w:jc w:val="center"/>
        <w:rPr>
          <w:b/>
        </w:rPr>
      </w:pPr>
    </w:p>
    <w:p w:rsidR="00832EB9" w:rsidRDefault="00832EB9" w:rsidP="00832EB9">
      <w:pPr>
        <w:ind w:firstLine="0"/>
      </w:pPr>
      <w:r w:rsidRPr="00832EB9">
        <w:t xml:space="preserve"> </w:t>
      </w:r>
      <w:r>
        <w:t>Those who voted in the negative are:</w:t>
      </w:r>
    </w:p>
    <w:p w:rsidR="00832EB9" w:rsidRDefault="00832EB9" w:rsidP="00832EB9"/>
    <w:p w:rsidR="00832EB9" w:rsidRDefault="00832EB9" w:rsidP="00832EB9">
      <w:pPr>
        <w:jc w:val="center"/>
        <w:rPr>
          <w:b/>
        </w:rPr>
      </w:pPr>
      <w:r w:rsidRPr="00832EB9">
        <w:rPr>
          <w:b/>
        </w:rPr>
        <w:t>Total--0</w:t>
      </w:r>
    </w:p>
    <w:p w:rsidR="00832EB9" w:rsidRDefault="00832EB9" w:rsidP="00832EB9">
      <w:pPr>
        <w:jc w:val="center"/>
        <w:rPr>
          <w:b/>
        </w:rPr>
      </w:pPr>
    </w:p>
    <w:p w:rsidR="00832EB9" w:rsidRDefault="00832EB9" w:rsidP="00832EB9">
      <w:r>
        <w:t>So, the Bill, as amended, was read the second time and ordered to third reading.</w:t>
      </w:r>
    </w:p>
    <w:p w:rsidR="00832EB9" w:rsidRPr="0017311A" w:rsidRDefault="00832EB9" w:rsidP="00832EB9">
      <w:pPr>
        <w:rPr>
          <w:szCs w:val="22"/>
        </w:rPr>
      </w:pPr>
    </w:p>
    <w:p w:rsidR="0017311A" w:rsidRPr="0017311A" w:rsidRDefault="0017311A" w:rsidP="0017311A">
      <w:pPr>
        <w:pStyle w:val="Title"/>
        <w:rPr>
          <w:sz w:val="22"/>
          <w:szCs w:val="22"/>
        </w:rPr>
      </w:pPr>
      <w:r w:rsidRPr="0017311A">
        <w:rPr>
          <w:sz w:val="22"/>
          <w:szCs w:val="22"/>
        </w:rPr>
        <w:t>RECORD FOR VOTING</w:t>
      </w:r>
    </w:p>
    <w:p w:rsidR="0017311A" w:rsidRPr="0017311A" w:rsidRDefault="0017311A" w:rsidP="0017311A">
      <w:pPr>
        <w:tabs>
          <w:tab w:val="left" w:pos="360"/>
          <w:tab w:val="left" w:pos="630"/>
          <w:tab w:val="left" w:pos="900"/>
          <w:tab w:val="left" w:pos="1260"/>
          <w:tab w:val="left" w:pos="1620"/>
          <w:tab w:val="left" w:pos="1980"/>
          <w:tab w:val="left" w:pos="2340"/>
          <w:tab w:val="left" w:pos="2700"/>
        </w:tabs>
        <w:ind w:firstLine="270"/>
        <w:rPr>
          <w:szCs w:val="22"/>
        </w:rPr>
      </w:pPr>
      <w:r w:rsidRPr="0017311A">
        <w:rPr>
          <w:szCs w:val="22"/>
        </w:rPr>
        <w:t>I was out on medical leave and missed the vote on H. 3192. If I had been present, I would have voted in favor of the Bill.</w:t>
      </w:r>
    </w:p>
    <w:p w:rsidR="0017311A" w:rsidRPr="0017311A" w:rsidRDefault="0017311A" w:rsidP="0017311A">
      <w:pPr>
        <w:tabs>
          <w:tab w:val="left" w:pos="360"/>
          <w:tab w:val="left" w:pos="630"/>
          <w:tab w:val="left" w:pos="900"/>
          <w:tab w:val="left" w:pos="1260"/>
          <w:tab w:val="left" w:pos="1620"/>
          <w:tab w:val="left" w:pos="1980"/>
          <w:tab w:val="left" w:pos="2340"/>
          <w:tab w:val="left" w:pos="2700"/>
        </w:tabs>
        <w:ind w:firstLine="270"/>
        <w:rPr>
          <w:szCs w:val="22"/>
        </w:rPr>
      </w:pPr>
      <w:r w:rsidRPr="0017311A">
        <w:rPr>
          <w:szCs w:val="22"/>
        </w:rPr>
        <w:t>Rep. Donna C. Hicks</w:t>
      </w:r>
    </w:p>
    <w:p w:rsidR="0017311A" w:rsidRPr="0017311A" w:rsidRDefault="0017311A" w:rsidP="00832EB9">
      <w:pPr>
        <w:rPr>
          <w:szCs w:val="22"/>
        </w:rPr>
      </w:pPr>
    </w:p>
    <w:p w:rsidR="00832EB9" w:rsidRDefault="00832EB9" w:rsidP="00832EB9">
      <w:pPr>
        <w:keepNext/>
        <w:jc w:val="center"/>
        <w:rPr>
          <w:b/>
        </w:rPr>
      </w:pPr>
      <w:r w:rsidRPr="00832EB9">
        <w:rPr>
          <w:b/>
        </w:rPr>
        <w:t>H. 3661--RECALLED AND REFERRED TO COMMITTEE ON WAYS AND MEANS</w:t>
      </w:r>
    </w:p>
    <w:p w:rsidR="00832EB9" w:rsidRDefault="00832EB9" w:rsidP="00832EB9">
      <w:r>
        <w:t>On motion of Rep. WHITE, with unanimous consent, the following Bill was ordered recalled from the Committee on Education and Public Works and was referred to the Committee on Ways and Means:</w:t>
      </w:r>
    </w:p>
    <w:p w:rsidR="00832EB9" w:rsidRDefault="00832EB9" w:rsidP="00832EB9">
      <w:bookmarkStart w:id="19" w:name="include_clip_start_87"/>
      <w:bookmarkEnd w:id="19"/>
    </w:p>
    <w:p w:rsidR="00832EB9" w:rsidRDefault="00832EB9" w:rsidP="00832EB9">
      <w:r>
        <w:t>H. 3661 -- Reps. Pitts, White, Loftis, Brannon, Clyburn, Long, Sandifer, Sottile and Whitmire: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TO AMEND SECTION 12-37-220, AS AMENDED, RELATING TO PROPERTY TAX EXEMPTIONS, SO AS TO EXEMPT FROM PROPERTY TAX FORTY-TWO AND SEVENTY-FIVE ONE HUNDREDTHS PERCENT OF THE FAIR MARKET VALUE OF MANUFACTURING PROPERTY, TO EXEMPT FROM PROPERTY TAX FORTY-TWO AND SEVENTY-FIVE ONE HUNDREDTHS PERCENT OF THE FAIR MARKET VALUE OF BUSINESS PERSONAL PROPERTY REQUIRED TO BE REPORTED AND RETURNED ANNUALLY TO THE DEPARTMENT OF REVENUE OR COUNTY AUDITORS, AND TO PHASE IN THESE EXEMPTIONS OVER FOUR YEARS.</w:t>
      </w:r>
    </w:p>
    <w:p w:rsidR="00832EB9" w:rsidRDefault="00832EB9" w:rsidP="00832EB9">
      <w:bookmarkStart w:id="20" w:name="include_clip_end_87"/>
      <w:bookmarkEnd w:id="20"/>
    </w:p>
    <w:p w:rsidR="00832EB9" w:rsidRDefault="00832EB9" w:rsidP="00832EB9">
      <w:pPr>
        <w:keepNext/>
        <w:jc w:val="center"/>
        <w:rPr>
          <w:b/>
        </w:rPr>
      </w:pPr>
      <w:r w:rsidRPr="00832EB9">
        <w:rPr>
          <w:b/>
        </w:rPr>
        <w:t>OBJECTION TO RECALL</w:t>
      </w:r>
    </w:p>
    <w:p w:rsidR="00832EB9" w:rsidRDefault="00832EB9" w:rsidP="00832EB9">
      <w:r>
        <w:t>Rep. GOVAN asked unanimous consent to recall H. 3663 from the Committee on Ways and Means.</w:t>
      </w:r>
    </w:p>
    <w:p w:rsidR="00832EB9" w:rsidRDefault="00832EB9" w:rsidP="00832EB9">
      <w:r>
        <w:t>Rep. COBB-HUNTER objected.</w:t>
      </w:r>
    </w:p>
    <w:p w:rsidR="00832EB9" w:rsidRDefault="00832EB9" w:rsidP="00832EB9"/>
    <w:p w:rsidR="00832EB9" w:rsidRDefault="00832EB9" w:rsidP="00832EB9">
      <w:pPr>
        <w:keepNext/>
        <w:jc w:val="center"/>
        <w:rPr>
          <w:b/>
        </w:rPr>
      </w:pPr>
      <w:r w:rsidRPr="00832EB9">
        <w:rPr>
          <w:b/>
        </w:rPr>
        <w:t>S. 8--RECALLED FROM COMMITTEE ON JUDICIARY</w:t>
      </w:r>
    </w:p>
    <w:p w:rsidR="00832EB9" w:rsidRDefault="00832EB9" w:rsidP="00832EB9">
      <w:r>
        <w:t>On motion of Rep. DELLENEY, with unanimous consent, the following Bill was ordered recalled from the Committee on Judiciary:</w:t>
      </w:r>
    </w:p>
    <w:p w:rsidR="00832EB9" w:rsidRDefault="00832EB9" w:rsidP="00832EB9">
      <w:bookmarkStart w:id="21" w:name="include_clip_start_91"/>
      <w:bookmarkEnd w:id="21"/>
    </w:p>
    <w:p w:rsidR="00832EB9" w:rsidRDefault="00832EB9" w:rsidP="00832EB9">
      <w:r>
        <w:t>S. 8 -- Senators L. Martin, Campsen, Hembree and Setzler: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832EB9" w:rsidRDefault="00832EB9" w:rsidP="00832EB9">
      <w:bookmarkStart w:id="22" w:name="include_clip_end_91"/>
      <w:bookmarkEnd w:id="22"/>
    </w:p>
    <w:p w:rsidR="00832EB9" w:rsidRDefault="00832EB9" w:rsidP="00832EB9">
      <w:pPr>
        <w:keepNext/>
        <w:jc w:val="center"/>
        <w:rPr>
          <w:b/>
        </w:rPr>
      </w:pPr>
      <w:r w:rsidRPr="00832EB9">
        <w:rPr>
          <w:b/>
        </w:rPr>
        <w:t>RECURRENCE TO THE MORNING HOUR</w:t>
      </w:r>
    </w:p>
    <w:p w:rsidR="00832EB9" w:rsidRDefault="00832EB9" w:rsidP="00832EB9">
      <w:r>
        <w:t>Rep. HIXON moved that the House recur to the morning hour, which was agreed to.</w:t>
      </w:r>
    </w:p>
    <w:p w:rsidR="00832EB9" w:rsidRDefault="00832EB9" w:rsidP="00832EB9"/>
    <w:p w:rsidR="00832EB9" w:rsidRDefault="00832EB9" w:rsidP="00832EB9">
      <w:pPr>
        <w:keepNext/>
        <w:jc w:val="center"/>
        <w:rPr>
          <w:b/>
        </w:rPr>
      </w:pPr>
      <w:r w:rsidRPr="00832EB9">
        <w:rPr>
          <w:b/>
        </w:rPr>
        <w:t>REPORTS OF STANDING COMMITTEE</w:t>
      </w:r>
    </w:p>
    <w:p w:rsidR="00832EB9" w:rsidRDefault="00832EB9" w:rsidP="00832EB9">
      <w:pPr>
        <w:keepNext/>
      </w:pPr>
      <w:r>
        <w:t>Rep. ALLISON, from the Committee on Education and Public Works, submitted a favorable report on:</w:t>
      </w:r>
    </w:p>
    <w:p w:rsidR="00832EB9" w:rsidRDefault="00832EB9" w:rsidP="00832EB9">
      <w:pPr>
        <w:keepNext/>
      </w:pPr>
      <w:bookmarkStart w:id="23" w:name="include_clip_start_95"/>
      <w:bookmarkEnd w:id="23"/>
    </w:p>
    <w:p w:rsidR="00832EB9" w:rsidRDefault="00832EB9" w:rsidP="00CF5342">
      <w:r>
        <w:t>H. 3213 -- Reps. George and McKnight: A BILL TO AMEND THE CODE OF LAWS OF SOUTH CAROLINA, 1976, BY ADDING SECTION 56-1-227 SO AS TO PROVIDE THAT A LAW ENFORCEMENT OFFICER WHO SUSPECTS THAT A MOTOR VEHICLE ACCIDENT WAS THE RESULT OF A DRIVER'S LOSS OF CONSCIOUSNESS DUE TO A MEDICAL CONDITION MUST NOTIFY THE DEPARTMENT OF MOTOR VEHICLES OF THIS DETERMINATION AND TO PROVIDE THAT THE DEPARTMENT SHALL PROMULGATE REGULATIONS TO IMPLEMENT THE PROVISIONS CONTAINED IN THIS SECTION.</w:t>
      </w:r>
    </w:p>
    <w:p w:rsidR="00832EB9" w:rsidRDefault="00832EB9" w:rsidP="00CF5342">
      <w:bookmarkStart w:id="24" w:name="include_clip_end_95"/>
      <w:bookmarkEnd w:id="24"/>
      <w:r>
        <w:t>Ordered for consideration tomorrow.</w:t>
      </w:r>
    </w:p>
    <w:p w:rsidR="00832EB9" w:rsidRDefault="00832EB9" w:rsidP="00CF5342"/>
    <w:p w:rsidR="00832EB9" w:rsidRDefault="00832EB9" w:rsidP="00CF5342">
      <w:r>
        <w:t>Rep. ALLISON, from the Committee on Education and Public Works, submitted a favorable report on:</w:t>
      </w:r>
    </w:p>
    <w:p w:rsidR="00832EB9" w:rsidRDefault="00832EB9" w:rsidP="00CF5342">
      <w:bookmarkStart w:id="25" w:name="include_clip_start_97"/>
      <w:bookmarkEnd w:id="25"/>
    </w:p>
    <w:p w:rsidR="00CF5342" w:rsidRDefault="00832EB9" w:rsidP="00CF5342">
      <w:r>
        <w:t xml:space="preserve">H. 3142 -- Reps. Ryhal, Clemmons, Hixon and Felder: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w:t>
      </w:r>
      <w:r w:rsidR="00CF5342">
        <w:br/>
      </w:r>
    </w:p>
    <w:p w:rsidR="00CF5342" w:rsidRDefault="00CF5342">
      <w:pPr>
        <w:ind w:firstLine="0"/>
        <w:jc w:val="left"/>
      </w:pPr>
      <w:r>
        <w:br w:type="page"/>
      </w:r>
    </w:p>
    <w:p w:rsidR="00832EB9" w:rsidRDefault="00832EB9" w:rsidP="00CF5342">
      <w:pPr>
        <w:ind w:firstLine="0"/>
      </w:pPr>
      <w:r>
        <w:t>TURNED ON AT ALL TIMES WHILE THE MOPED IS IN OPERATION.</w:t>
      </w:r>
    </w:p>
    <w:p w:rsidR="00832EB9" w:rsidRDefault="00832EB9" w:rsidP="00CF5342">
      <w:bookmarkStart w:id="26" w:name="include_clip_end_97"/>
      <w:bookmarkEnd w:id="26"/>
      <w:r>
        <w:t>Ordered for consideration tomorrow.</w:t>
      </w:r>
    </w:p>
    <w:p w:rsidR="00832EB9" w:rsidRDefault="00832EB9" w:rsidP="00CF5342"/>
    <w:p w:rsidR="00832EB9" w:rsidRDefault="00832EB9" w:rsidP="00CF5342">
      <w:r>
        <w:t>Rep. ALLISON, from the Committee on Education and Public Works, submitted a favorable report on:</w:t>
      </w:r>
    </w:p>
    <w:p w:rsidR="00832EB9" w:rsidRDefault="00832EB9" w:rsidP="00CF5342">
      <w:bookmarkStart w:id="27" w:name="include_clip_start_99"/>
      <w:bookmarkEnd w:id="27"/>
    </w:p>
    <w:p w:rsidR="00832EB9" w:rsidRDefault="00832EB9" w:rsidP="00CF5342">
      <w:r>
        <w:t>H. 3037 -- Reps. Daning, G. M. Smith, G. R. Smith, Cobb-Hunter, M. S. McLeod, Felder, Huggins, Pitts, Taylor and Mitchell: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832EB9" w:rsidRDefault="00832EB9" w:rsidP="00832EB9">
      <w:bookmarkStart w:id="28" w:name="include_clip_end_99"/>
      <w:bookmarkEnd w:id="28"/>
      <w:r>
        <w:t>Ordered for consideration tomorrow.</w:t>
      </w:r>
    </w:p>
    <w:p w:rsidR="00832EB9" w:rsidRDefault="00832EB9" w:rsidP="00832EB9"/>
    <w:p w:rsidR="00832EB9" w:rsidRDefault="00832EB9" w:rsidP="00832EB9">
      <w:pPr>
        <w:keepNext/>
      </w:pPr>
      <w:r>
        <w:t>Rep. ALLISON, from the Committee on Education and Public Works, submitted a favorable report on:</w:t>
      </w:r>
    </w:p>
    <w:p w:rsidR="00832EB9" w:rsidRDefault="00832EB9" w:rsidP="00832EB9">
      <w:pPr>
        <w:keepNext/>
      </w:pPr>
      <w:bookmarkStart w:id="29" w:name="include_clip_start_101"/>
      <w:bookmarkEnd w:id="29"/>
    </w:p>
    <w:p w:rsidR="00832EB9" w:rsidRDefault="00832EB9" w:rsidP="00832EB9">
      <w:pPr>
        <w:keepNext/>
      </w:pPr>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832EB9" w:rsidRDefault="00832EB9" w:rsidP="00832EB9">
      <w:bookmarkStart w:id="30" w:name="include_clip_end_101"/>
      <w:bookmarkEnd w:id="30"/>
      <w:r>
        <w:t>Ordered for consideration tomorrow.</w:t>
      </w:r>
    </w:p>
    <w:p w:rsidR="00832EB9" w:rsidRDefault="00832EB9" w:rsidP="00832EB9"/>
    <w:p w:rsidR="00832EB9" w:rsidRDefault="00832EB9" w:rsidP="00832EB9">
      <w:pPr>
        <w:keepNext/>
      </w:pPr>
      <w:r>
        <w:t>Rep. ALLISON, from the Committee on Education and Public Works, submitted a favorable report with amendments on:</w:t>
      </w:r>
    </w:p>
    <w:p w:rsidR="00832EB9" w:rsidRDefault="00832EB9" w:rsidP="00832EB9">
      <w:pPr>
        <w:keepNext/>
      </w:pPr>
      <w:bookmarkStart w:id="31" w:name="include_clip_start_103"/>
      <w:bookmarkEnd w:id="31"/>
    </w:p>
    <w:p w:rsidR="00832EB9" w:rsidRDefault="00832EB9" w:rsidP="00832EB9">
      <w:pPr>
        <w:keepNext/>
      </w:pPr>
      <w:r>
        <w:t>H. 3432 -- Reps. Atwater, King, Jefferson, Williams, Taylor, Knight, Robinson-Simpson, Huggins, G. R. Smith, Norman, Brannon, Bedingfield, Clyburn, Cobb-Hunter, Hamilton, Henderson, Hixon, Hodges, Rutherford, Toole, Weeks, Hicks and Rivers: A BILL TO AMEND THE CODE OF LAWS OF SOUTH CAROLINA, 1976, BY ADDING SECTION 53-5-65 SO AS TO PROVIDE THAT MARTIN LUTHER KING, JR. DAY AND MEMORIAL DAY MUST BE RECOGNIZED AS HOLIDAYS FOR ALL LOCAL SCHOOL DISTRICTS OF THE STATE AND THAT THE SCHOOLS AND OFFICES OF THE DISTRICTS MUST BE CLOSED ON THOSE DATES.</w:t>
      </w:r>
    </w:p>
    <w:p w:rsidR="00832EB9" w:rsidRDefault="00832EB9" w:rsidP="00832EB9">
      <w:bookmarkStart w:id="32" w:name="include_clip_end_103"/>
      <w:bookmarkEnd w:id="32"/>
      <w:r>
        <w:t>Ordered for consideration tomorrow.</w:t>
      </w:r>
    </w:p>
    <w:p w:rsidR="00832EB9" w:rsidRDefault="00832EB9" w:rsidP="00832EB9"/>
    <w:p w:rsidR="00832EB9" w:rsidRDefault="00832EB9" w:rsidP="00832EB9">
      <w:pPr>
        <w:keepNext/>
      </w:pPr>
      <w:r>
        <w:t>Rep. ALLISON, from the Committee on Education and Public Works, submitted a favorable report with amendments on:</w:t>
      </w:r>
    </w:p>
    <w:p w:rsidR="00832EB9" w:rsidRDefault="00832EB9" w:rsidP="00832EB9">
      <w:pPr>
        <w:keepNext/>
      </w:pPr>
      <w:bookmarkStart w:id="33" w:name="include_clip_start_105"/>
      <w:bookmarkEnd w:id="33"/>
    </w:p>
    <w:p w:rsidR="00832EB9" w:rsidRDefault="00832EB9" w:rsidP="00832EB9">
      <w:pPr>
        <w:keepNext/>
      </w:pPr>
      <w:r>
        <w:t>H. 3265 -- Reps. Wells, Taylor, Cole, Bedingfield, Sottile, Ridgeway, Hiott, Ott, Anthony, M. S. McLeod, Bannister, Henderson, Collins, Clary, Daning, McKnight, Kennedy, Pope, Hixon, Gagnon, Erickson, Long, Hicks and Nanney: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832EB9" w:rsidRDefault="00832EB9" w:rsidP="00832EB9">
      <w:bookmarkStart w:id="34" w:name="include_clip_end_105"/>
      <w:bookmarkEnd w:id="34"/>
      <w:r>
        <w:t>Ordered for consideration tomorrow.</w:t>
      </w:r>
    </w:p>
    <w:p w:rsidR="00832EB9" w:rsidRDefault="00832EB9" w:rsidP="00832EB9"/>
    <w:p w:rsidR="00832EB9" w:rsidRDefault="00832EB9" w:rsidP="00832EB9">
      <w:pPr>
        <w:keepNext/>
      </w:pPr>
      <w:r>
        <w:t>Rep. ALLISON, from the Committee on Education and Public Works, submitted a favorable report with amendments on:</w:t>
      </w:r>
    </w:p>
    <w:p w:rsidR="00832EB9" w:rsidRDefault="00832EB9" w:rsidP="00832EB9">
      <w:pPr>
        <w:keepNext/>
      </w:pPr>
      <w:bookmarkStart w:id="35" w:name="include_clip_start_107"/>
      <w:bookmarkEnd w:id="35"/>
    </w:p>
    <w:p w:rsidR="00832EB9" w:rsidRDefault="00832EB9" w:rsidP="00832EB9">
      <w:pPr>
        <w:keepNext/>
      </w:pPr>
      <w:r>
        <w:t>H. 3044 -- Reps. Erickson, Long, G. R. Smith, White, Putnam, Spires, Horne, Hardee, Gambrell, Gagnon, Willis, Simrill, Bedingfield, Hamilton, Stavrinakis, McCoy, Funderburk, Norrell, Weeks, G. M. Smith, Bradley, Bowers, Newton, Anthony, Bales, Lowe, Herbkersman, Sandifer, Whitmire, Tinkler, Merrill, Clemmons, Goldfinch, H. A. Crawford, Hardwick, Johnson and Duckworth: A BILL TO AMEND SECTION 59-1-425, CODE OF LAWS OF SOUTH CAROLINA, 1976, RELATING TO THE STATUTORY SCHOOL TERM, SO AS TO REVISE THE REQUIREMENT THAT THE TERM INCLUDE ONE HUNDRED AND EIGHTY INSTRUCTIONAL DAYS; TO PROVIDE AN ALTERNATIVE BASED ON EQUIVALENT INSTRUCTIONAL HOURS, TO MAKE CONFORMING CHANGES, AND TO GIVE LOCAL SCHOOL BOARDS DISCRETION IN STRUCTURING THEIR ACADEMIC CALENDAR; AND TO PROVIDE THAT NOTHING IN THIS ACT MAY AFFECT THE PROSECUTION OF VIOLATIONS OF COMPULSORY SCHOOL ATTENDANCE REQUIREMENTS.</w:t>
      </w:r>
    </w:p>
    <w:p w:rsidR="00832EB9" w:rsidRDefault="00832EB9" w:rsidP="00832EB9">
      <w:bookmarkStart w:id="36" w:name="include_clip_end_107"/>
      <w:bookmarkEnd w:id="36"/>
      <w:r>
        <w:t>Ordered for consideration tomorrow.</w:t>
      </w:r>
    </w:p>
    <w:p w:rsidR="00832EB9" w:rsidRDefault="00832EB9" w:rsidP="00832EB9"/>
    <w:p w:rsidR="00832EB9" w:rsidRDefault="00832EB9" w:rsidP="00832EB9">
      <w:pPr>
        <w:keepNext/>
        <w:jc w:val="center"/>
        <w:rPr>
          <w:b/>
        </w:rPr>
      </w:pPr>
      <w:r w:rsidRPr="00832EB9">
        <w:rPr>
          <w:b/>
        </w:rPr>
        <w:t>HOUSE RESOLUTION</w:t>
      </w:r>
    </w:p>
    <w:p w:rsidR="00832EB9" w:rsidRDefault="00832EB9" w:rsidP="00832EB9">
      <w:pPr>
        <w:keepNext/>
      </w:pPr>
      <w:r>
        <w:t>The following was introduced:</w:t>
      </w:r>
    </w:p>
    <w:p w:rsidR="00832EB9" w:rsidRDefault="00832EB9" w:rsidP="00832EB9">
      <w:pPr>
        <w:keepNext/>
      </w:pPr>
      <w:bookmarkStart w:id="37" w:name="include_clip_start_110"/>
      <w:bookmarkEnd w:id="37"/>
    </w:p>
    <w:p w:rsidR="00832EB9" w:rsidRDefault="00832EB9" w:rsidP="00832EB9">
      <w:r>
        <w:t>H. 3665 --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832EB9" w:rsidRDefault="00832EB9" w:rsidP="00832EB9"/>
    <w:p w:rsidR="00832EB9" w:rsidRDefault="00832EB9" w:rsidP="008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32EB9">
        <w:rPr>
          <w:color w:val="000000"/>
          <w:u w:color="000000"/>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832EB9" w:rsidRDefault="00832EB9" w:rsidP="008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2EB9" w:rsidRDefault="00832EB9" w:rsidP="00832EB9">
      <w:r>
        <w:t>The Resolution was adopted.</w:t>
      </w:r>
    </w:p>
    <w:p w:rsidR="007933CB" w:rsidRDefault="007933CB" w:rsidP="00832EB9">
      <w:pPr>
        <w:keepNext/>
        <w:jc w:val="center"/>
        <w:rPr>
          <w:b/>
        </w:rPr>
      </w:pPr>
    </w:p>
    <w:p w:rsidR="00832EB9" w:rsidRDefault="00832EB9" w:rsidP="00832EB9">
      <w:pPr>
        <w:keepNext/>
        <w:jc w:val="center"/>
        <w:rPr>
          <w:b/>
        </w:rPr>
      </w:pPr>
      <w:r w:rsidRPr="00832EB9">
        <w:rPr>
          <w:b/>
        </w:rPr>
        <w:t>CONCURRENT RESOLUTION</w:t>
      </w:r>
    </w:p>
    <w:p w:rsidR="00832EB9" w:rsidRDefault="00832EB9" w:rsidP="00832EB9">
      <w:pPr>
        <w:keepNext/>
      </w:pPr>
      <w:r>
        <w:t>The following was introduced:</w:t>
      </w:r>
    </w:p>
    <w:p w:rsidR="00832EB9" w:rsidRDefault="00832EB9" w:rsidP="00832EB9">
      <w:pPr>
        <w:keepNext/>
      </w:pPr>
      <w:bookmarkStart w:id="38" w:name="include_clip_start_113"/>
      <w:bookmarkEnd w:id="38"/>
    </w:p>
    <w:p w:rsidR="00832EB9" w:rsidRDefault="00832EB9" w:rsidP="00832EB9">
      <w:r>
        <w:t>H. 3666 --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APPRECIATION OF THE GENERAL ASSEMBLY TO LIONS CLUBS INTERNATIONAL FOR MEANINGFUL HUMANITARIAN SERVICE AROUND THE WORLD OVER MANY YEARS, TO RECOGNIZE AND WELCOME THE HONORABLE JOSEPH "JOE" PRESTON OF DEWEY, ARIZONA, PRESIDENT OF LIONS CLUBS INTERNATIONAL, AND TO CONGRATULATE HIM FOR HIS EXEMPLARY SERVICE TO LIONS CLUBS INTERNATIONAL ON THE OCCASION OF HIS VISIT TO THE PALMETTO STATE.</w:t>
      </w:r>
    </w:p>
    <w:p w:rsidR="00832EB9" w:rsidRDefault="00832EB9" w:rsidP="00832EB9">
      <w:bookmarkStart w:id="39" w:name="include_clip_end_113"/>
      <w:bookmarkEnd w:id="39"/>
    </w:p>
    <w:p w:rsidR="00832EB9" w:rsidRDefault="00832EB9" w:rsidP="00832EB9">
      <w:r>
        <w:t>The Concurrent Resolution was agreed to and ordered sent to the Senate.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pPr>
        <w:keepNext/>
      </w:pPr>
      <w:r>
        <w:t>The following was introduced:</w:t>
      </w:r>
    </w:p>
    <w:p w:rsidR="00832EB9" w:rsidRDefault="00832EB9" w:rsidP="00832EB9">
      <w:pPr>
        <w:keepNext/>
      </w:pPr>
      <w:bookmarkStart w:id="40" w:name="include_clip_start_116"/>
      <w:bookmarkEnd w:id="40"/>
    </w:p>
    <w:p w:rsidR="00832EB9" w:rsidRDefault="00832EB9" w:rsidP="00832EB9">
      <w:r>
        <w:t>H. 3667 -- Rep. Allison: A CONCURRENT RESOLUTION TO CONGRATULATE THE TWENTY-NINE SOUTH CAROLINA TECHNICAL COLLEGE STUDENTS NAMED TO SOUTH CAROLINA'S 2015 ACADEMIC ALL-STATE TEAM BY PHI THETA KAPPA HONOR SOCIETY IN RECOGNITION OF THEIR SCHOLARLY ACCOMPLISHMENTS AND SERVICE TO THEIR COMMUNITIES.</w:t>
      </w:r>
    </w:p>
    <w:p w:rsidR="00832EB9" w:rsidRDefault="00832EB9" w:rsidP="00832EB9">
      <w:bookmarkStart w:id="41" w:name="include_clip_end_116"/>
      <w:bookmarkEnd w:id="41"/>
    </w:p>
    <w:p w:rsidR="00832EB9" w:rsidRDefault="00832EB9" w:rsidP="00832EB9">
      <w:r>
        <w:t>The Concurrent Resolution was agreed to and ordered sent to the Senate.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r>
        <w:t>The Senate sent to the House the following:</w:t>
      </w:r>
    </w:p>
    <w:p w:rsidR="00832EB9" w:rsidRDefault="00832EB9" w:rsidP="00832EB9">
      <w:bookmarkStart w:id="42" w:name="include_clip_start_119"/>
      <w:bookmarkEnd w:id="42"/>
    </w:p>
    <w:p w:rsidR="00CF5342" w:rsidRDefault="00832EB9" w:rsidP="0017311A">
      <w:r>
        <w:t xml:space="preserve">S. 332 -- Senators Shealy, Lourie and Cromer: A CONCURRENT RESOLUTION TO HONOR OUR SENIOR NUTRITION PROGRAMS, THE SENIORS THEY SERVE, AND THE VOLUNTEERS WHO CARE FOR THEM AND TO DECLARE </w:t>
      </w:r>
      <w:r w:rsidR="00CF5342">
        <w:br/>
      </w:r>
    </w:p>
    <w:p w:rsidR="00CF5342" w:rsidRDefault="00CF5342">
      <w:pPr>
        <w:ind w:firstLine="0"/>
        <w:jc w:val="left"/>
      </w:pPr>
      <w:r>
        <w:br w:type="page"/>
      </w:r>
    </w:p>
    <w:p w:rsidR="00832EB9" w:rsidRDefault="00832EB9" w:rsidP="00CF5342">
      <w:pPr>
        <w:ind w:firstLine="0"/>
      </w:pPr>
      <w:r>
        <w:t>MARCH 2015 AS "MARCH FOR MEALS MONTH" IN SOUTH CAROLINA.</w:t>
      </w:r>
    </w:p>
    <w:p w:rsidR="00832EB9" w:rsidRDefault="00832EB9" w:rsidP="00832EB9">
      <w:bookmarkStart w:id="43" w:name="include_clip_end_119"/>
      <w:bookmarkEnd w:id="43"/>
    </w:p>
    <w:p w:rsidR="00832EB9" w:rsidRDefault="00832EB9" w:rsidP="00832EB9">
      <w:r>
        <w:t>The Concurrent Resolution was agreed to and ordered returned to the Senate with concurrence.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r>
        <w:t>The Senate sent to the House the following:</w:t>
      </w:r>
    </w:p>
    <w:p w:rsidR="00832EB9" w:rsidRDefault="00832EB9" w:rsidP="00832EB9">
      <w:bookmarkStart w:id="44" w:name="include_clip_start_122"/>
      <w:bookmarkEnd w:id="44"/>
    </w:p>
    <w:p w:rsidR="00832EB9" w:rsidRDefault="00832EB9" w:rsidP="00832EB9">
      <w:r>
        <w:t>S. 346 -- Senators Leatherman, Alexander, Allen, Bennett, Bright, Bryant, Campbell, Campsen, Cleary, Coleman, Corbin, Courson, Cromer, Davis, Fair, Gregory, Grooms, Hayes, Hembree, Hutto, Jackson, Johnson, Kimpson, Lourie, Malloy, L. Martin, S. Martin, Massey, Matthews, McElveen, Nicholson, O'Dell, Peeler, Pinckney, Rankin, Reese, Sabb, Scott, Setzler, Shealy, Sheheen, Thurmond, Turner, Verdin, Williams and Young: A CONCURRENT RESOLUTION TO AWARD THE SOUTH CAROLINA MEDAL OF VALOR TO THOSE SOUTH CAROLINIANS WHO LOST THEIR LIVES WHILE SERVING IN THE ARMED FORCES DURING THE GLOBAL WAR ON TERRORISM.</w:t>
      </w:r>
    </w:p>
    <w:p w:rsidR="00832EB9" w:rsidRDefault="00832EB9" w:rsidP="00832EB9">
      <w:bookmarkStart w:id="45" w:name="include_clip_end_122"/>
      <w:bookmarkEnd w:id="45"/>
    </w:p>
    <w:p w:rsidR="00832EB9" w:rsidRDefault="00832EB9" w:rsidP="00832EB9">
      <w:r>
        <w:t>The Concurrent Resolution was agreed to and ordered returned to the Senate with concurrence.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r>
        <w:t>The Senate sent to the House the following:</w:t>
      </w:r>
    </w:p>
    <w:p w:rsidR="00832EB9" w:rsidRDefault="00832EB9" w:rsidP="00832EB9">
      <w:bookmarkStart w:id="46" w:name="include_clip_start_125"/>
      <w:bookmarkEnd w:id="46"/>
    </w:p>
    <w:p w:rsidR="00832EB9" w:rsidRDefault="00832EB9" w:rsidP="00832EB9">
      <w:r>
        <w:t>S. 386 -- Senators Hayes, Peeler, Gregory and Coleman: A CONCURRENT RESOLUTION TO RECOGNIZE YORK COUNTY AS A VITAL PART OF THE PALMETTO STATE AND TO DECLARE FEBRUARY 24, 2015, "YORK COUNTY DAY" IN SOUTH CAROLINA.</w:t>
      </w:r>
    </w:p>
    <w:p w:rsidR="00832EB9" w:rsidRDefault="00832EB9" w:rsidP="00832EB9">
      <w:bookmarkStart w:id="47" w:name="include_clip_end_125"/>
      <w:bookmarkEnd w:id="47"/>
    </w:p>
    <w:p w:rsidR="00832EB9" w:rsidRDefault="00832EB9" w:rsidP="00832EB9">
      <w:r>
        <w:t>The Concurrent Resolution was agreed to and ordered returned to the Senate with concurrence.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r>
        <w:t>The Senate sent to the House the following:</w:t>
      </w:r>
    </w:p>
    <w:p w:rsidR="00832EB9" w:rsidRDefault="00832EB9" w:rsidP="00832EB9">
      <w:bookmarkStart w:id="48" w:name="include_clip_start_128"/>
      <w:bookmarkEnd w:id="48"/>
    </w:p>
    <w:p w:rsidR="00832EB9" w:rsidRDefault="00832EB9" w:rsidP="00832EB9">
      <w:r>
        <w:t>S. 405 -- Senators L. Martin, Lourie, Hutto, Fair, Cromer and Jackson: A CONCURRENT RESOLUTION TO AFFIRM THE DEDICATION OF THE GENERAL ASSEMBLY TO THE FUTURE SUCCESS OF SOUTH CAROLINA'S YOUNG PEOPLE AND TO THE PREVENTION OF CHILD ABUSE AND NEGLECT AND TO DECLARE THE MONTH OF APRIL 2015 AS "CHILD ABUSE PREVENTION MONTH" IN THE STATE OF SOUTH CAROLINA.</w:t>
      </w:r>
    </w:p>
    <w:p w:rsidR="00832EB9" w:rsidRDefault="00832EB9" w:rsidP="00832EB9">
      <w:bookmarkStart w:id="49" w:name="include_clip_end_128"/>
      <w:bookmarkEnd w:id="49"/>
    </w:p>
    <w:p w:rsidR="00832EB9" w:rsidRDefault="00832EB9" w:rsidP="00832EB9">
      <w:r>
        <w:t>The Concurrent Resolution was agreed to and ordered returned to the Senate with concurrence.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r>
        <w:t>The Senate sent to the House the following:</w:t>
      </w:r>
    </w:p>
    <w:p w:rsidR="00832EB9" w:rsidRDefault="00832EB9" w:rsidP="00832EB9">
      <w:bookmarkStart w:id="50" w:name="include_clip_start_131"/>
      <w:bookmarkEnd w:id="50"/>
    </w:p>
    <w:p w:rsidR="00832EB9" w:rsidRDefault="00832EB9" w:rsidP="00832EB9">
      <w:r>
        <w:t>S. 443 -- Senator Shealy: A CONCURRENT RESOLUTION TO CONGRATULATE MR. ELLIS STOCKMAN ON THE OCCASION OF HIS ONE HUNDREDTH BIRTHDAY ON FEBRUARY 26, 2015, AND TO WISH HIM A JOYOUS BIRTHDAY CELEBRATION AND MANY YEARS OF CONTINUED HAPPINESS.</w:t>
      </w:r>
    </w:p>
    <w:p w:rsidR="00832EB9" w:rsidRDefault="00832EB9" w:rsidP="00832EB9">
      <w:bookmarkStart w:id="51" w:name="include_clip_end_131"/>
      <w:bookmarkEnd w:id="51"/>
    </w:p>
    <w:p w:rsidR="00832EB9" w:rsidRDefault="00832EB9" w:rsidP="00832EB9">
      <w:r>
        <w:t>The Concurrent Resolution was agreed to and ordered returned to the Senate with concurrence.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r>
        <w:t>The Senate sent to the House the following:</w:t>
      </w:r>
    </w:p>
    <w:p w:rsidR="00832EB9" w:rsidRDefault="00832EB9" w:rsidP="00832EB9">
      <w:bookmarkStart w:id="52" w:name="include_clip_start_134"/>
      <w:bookmarkEnd w:id="52"/>
    </w:p>
    <w:p w:rsidR="00832EB9" w:rsidRDefault="00832EB9" w:rsidP="00832EB9">
      <w:r>
        <w:t>S. 449 -- Senator Lourie: A CONCURRENT RESOLUTION TO RECOGNIZE AND HONOR THE REMARKABLE MEMBERS OF THE SOUTH CAROLINA BLACK BELT HALL OF FAME FOR FORTY YEARS OF OUTSTANDING COMMITMENT TO TEACHING THE CHILDREN OF OUR STATE THE SIGNIFICANT LIFE SKILLS LEARNED THROUGH THE DISCIPLINE OF MARTIAL ARTS.</w:t>
      </w:r>
    </w:p>
    <w:p w:rsidR="00832EB9" w:rsidRDefault="00832EB9" w:rsidP="00832EB9">
      <w:bookmarkStart w:id="53" w:name="include_clip_end_134"/>
      <w:bookmarkEnd w:id="53"/>
    </w:p>
    <w:p w:rsidR="00832EB9" w:rsidRDefault="00832EB9" w:rsidP="00832EB9">
      <w:r>
        <w:t>The Concurrent Resolution was agreed to and ordered returned to the Senate with concurrence.</w:t>
      </w:r>
    </w:p>
    <w:p w:rsidR="00832EB9" w:rsidRDefault="00832EB9" w:rsidP="00832EB9"/>
    <w:p w:rsidR="00832EB9" w:rsidRDefault="00832EB9" w:rsidP="00832EB9">
      <w:pPr>
        <w:keepNext/>
        <w:jc w:val="center"/>
        <w:rPr>
          <w:b/>
        </w:rPr>
      </w:pPr>
      <w:r w:rsidRPr="00832EB9">
        <w:rPr>
          <w:b/>
        </w:rPr>
        <w:t>CONCURRENT RESOLUTION</w:t>
      </w:r>
    </w:p>
    <w:p w:rsidR="00832EB9" w:rsidRDefault="00832EB9" w:rsidP="00832EB9">
      <w:r>
        <w:t>The Senate sent to the House the following:</w:t>
      </w:r>
    </w:p>
    <w:p w:rsidR="00832EB9" w:rsidRDefault="00832EB9" w:rsidP="00832EB9">
      <w:bookmarkStart w:id="54" w:name="include_clip_start_137"/>
      <w:bookmarkEnd w:id="54"/>
    </w:p>
    <w:p w:rsidR="00832EB9" w:rsidRDefault="00832EB9" w:rsidP="00832EB9">
      <w:r>
        <w:t>S. 451 -- Senator Peeler: A CONCURRENT RESOLUTION TO RECOGNIZE AND HONOR TOMMY E. MARTIN OF GAFFNEY FOR A HALF CENTURY OF DEDICATED SERVICE IN THE FIELD OF NEWSPAPER JOURNALISM, FOR NEARLY TWENTY-FOUR YEARS OF OUTSTANDING WORK AS PUBLISHER AND EDITOR OF THE CHEROKEE CHRONICLE, AND FOR HIS COMMITMENT TO THE GAFFNEY COMMUNITY.</w:t>
      </w:r>
    </w:p>
    <w:p w:rsidR="00832EB9" w:rsidRDefault="00832EB9" w:rsidP="00832EB9">
      <w:bookmarkStart w:id="55" w:name="include_clip_end_137"/>
      <w:bookmarkEnd w:id="55"/>
    </w:p>
    <w:p w:rsidR="00832EB9" w:rsidRDefault="00832EB9" w:rsidP="00832EB9">
      <w:r>
        <w:t>The Concurrent Resolution was agreed to and ordered returned to the Senate with concurrence.</w:t>
      </w:r>
    </w:p>
    <w:p w:rsidR="00832EB9" w:rsidRDefault="00832EB9" w:rsidP="00832EB9"/>
    <w:p w:rsidR="00832EB9" w:rsidRDefault="00832EB9" w:rsidP="00832EB9">
      <w:pPr>
        <w:keepNext/>
        <w:jc w:val="center"/>
        <w:rPr>
          <w:b/>
        </w:rPr>
      </w:pPr>
      <w:r w:rsidRPr="00832EB9">
        <w:rPr>
          <w:b/>
        </w:rPr>
        <w:t xml:space="preserve">INTRODUCTION OF BILLS  </w:t>
      </w:r>
    </w:p>
    <w:p w:rsidR="00832EB9" w:rsidRDefault="00832EB9" w:rsidP="00832EB9">
      <w:r>
        <w:t>The following Bills and Joint Resolution were introduced, read the first time, and referred to appropriate committees:</w:t>
      </w:r>
    </w:p>
    <w:p w:rsidR="00832EB9" w:rsidRDefault="00832EB9" w:rsidP="00832EB9"/>
    <w:p w:rsidR="00832EB9" w:rsidRDefault="00832EB9" w:rsidP="00832EB9">
      <w:pPr>
        <w:keepNext/>
      </w:pPr>
      <w:bookmarkStart w:id="56" w:name="include_clip_start_141"/>
      <w:bookmarkEnd w:id="56"/>
      <w:r>
        <w:t>H. 3668 -- Reps. Pitts and Goldfinch: A BILL TO AMEND THE CODE OF LAWS OF SOUTH CAROLINA, 1976, BY ADDING SECTION 50-11-365, SO AS TO PROVIDE THAT ALL PERSONS MUST WEAR A HAT, COAT, OR VEST OF SOLID VISIBLE INTERNATIONAL ORANGE WHILE ON WILDLIFE MANAGEMENT AREA LANDS DURING DEER HUNTING SEASON.</w:t>
      </w:r>
    </w:p>
    <w:p w:rsidR="00832EB9" w:rsidRDefault="00832EB9" w:rsidP="00832EB9">
      <w:bookmarkStart w:id="57" w:name="include_clip_end_141"/>
      <w:bookmarkEnd w:id="57"/>
      <w:r>
        <w:t>Referred to Committee on Agriculture, Natural Resources and Environmental Affairs</w:t>
      </w:r>
    </w:p>
    <w:p w:rsidR="007933CB" w:rsidRDefault="007933CB" w:rsidP="00832EB9">
      <w:pPr>
        <w:keepNext/>
      </w:pPr>
      <w:bookmarkStart w:id="58" w:name="include_clip_start_143"/>
      <w:bookmarkEnd w:id="58"/>
    </w:p>
    <w:p w:rsidR="00832EB9" w:rsidRDefault="00832EB9" w:rsidP="00832EB9">
      <w:pPr>
        <w:keepNext/>
      </w:pPr>
      <w:r>
        <w:t>H. 3669 -- Reps. Jefferson, Hosey, Gilliard, Williams, G. A. Brown, Dillard and Henegan: A BILL TO AMEND THE CODE OF LAWS OF SOUTH CAROLINA, 1976, BY ADDING ARTICLE 2 TO CHAPTER 31, TITLE 23 SO AS TO PROVIDE FOR THE ISSUANCE OF A LICENSE FOR A PERSON ENGAGED IN THE CASUAL SALE OF A HANDGUN.</w:t>
      </w:r>
    </w:p>
    <w:p w:rsidR="00832EB9" w:rsidRDefault="00832EB9" w:rsidP="00832EB9">
      <w:bookmarkStart w:id="59" w:name="include_clip_end_143"/>
      <w:bookmarkEnd w:id="59"/>
      <w:r>
        <w:t>Referred to Committee on Judiciary</w:t>
      </w:r>
    </w:p>
    <w:p w:rsidR="00832EB9" w:rsidRDefault="00832EB9" w:rsidP="00832EB9"/>
    <w:p w:rsidR="00832EB9" w:rsidRDefault="00832EB9" w:rsidP="00832EB9">
      <w:pPr>
        <w:keepNext/>
      </w:pPr>
      <w:bookmarkStart w:id="60" w:name="include_clip_start_145"/>
      <w:bookmarkEnd w:id="60"/>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17311A" w:rsidRDefault="0017311A" w:rsidP="00832EB9">
      <w:bookmarkStart w:id="61" w:name="include_clip_end_145"/>
      <w:bookmarkEnd w:id="61"/>
      <w:r>
        <w:t>Rep. LOWE asked unanimous consent to have the Bill placed on the Calendar without reference.</w:t>
      </w:r>
    </w:p>
    <w:p w:rsidR="0017311A" w:rsidRDefault="0017311A" w:rsidP="00832EB9">
      <w:r>
        <w:t>Rep. GOVAN objected.</w:t>
      </w:r>
    </w:p>
    <w:p w:rsidR="00832EB9" w:rsidRDefault="00832EB9" w:rsidP="00832EB9">
      <w:r>
        <w:t>Referred to Committee on Ways and Means</w:t>
      </w:r>
    </w:p>
    <w:p w:rsidR="00832EB9" w:rsidRDefault="00832EB9" w:rsidP="00832EB9"/>
    <w:p w:rsidR="00832EB9" w:rsidRDefault="00832EB9" w:rsidP="00832EB9">
      <w:pPr>
        <w:keepNext/>
      </w:pPr>
      <w:bookmarkStart w:id="62" w:name="include_clip_start_147"/>
      <w:bookmarkEnd w:id="62"/>
      <w:r>
        <w:t>H. 3671 -- Reps. Horne and M. S. McLeod: A BILL TO AMEND THE CODE OF LAWS OF SOUTH CAROLINA, 1976, BY ADDING SECTION 12-36-2125 SO AS TO PROVIDE THAT THE SALES TAX EXEMPTION ON CERTAIN ITEMS NO LONGER APPLIES, AND TO CREDIT THE REVENUE ATTRIBUTABLE TO THE SALES TAX ON PREVIOUSLY EXEMPT ITEMS EQUALLY TO THE SOUTH CAROLINA PUBLIC EDUCATION PROGRAM FUND AND THE STATE HIGHWAY FUND</w:t>
      </w:r>
      <w:r w:rsidR="00CF5342">
        <w:t>.</w:t>
      </w:r>
    </w:p>
    <w:p w:rsidR="00832EB9" w:rsidRDefault="00832EB9" w:rsidP="00832EB9">
      <w:bookmarkStart w:id="63" w:name="include_clip_end_147"/>
      <w:bookmarkEnd w:id="63"/>
      <w:r>
        <w:t>Referred to Committee on Ways and Means</w:t>
      </w:r>
    </w:p>
    <w:p w:rsidR="00832EB9" w:rsidRDefault="00832EB9" w:rsidP="00832EB9"/>
    <w:p w:rsidR="00832EB9" w:rsidRDefault="00832EB9" w:rsidP="00832EB9">
      <w:pPr>
        <w:keepNext/>
      </w:pPr>
      <w:bookmarkStart w:id="64" w:name="include_clip_start_149"/>
      <w:bookmarkEnd w:id="64"/>
      <w:r>
        <w:t>H. 3672 -- Reps. Horne and M. S. McLeod: A BILL TO ENACT THE "SOUTH CAROLINA JOBS, EDUCATION, AND TAX ACT", INCLUDING PROVISIONS TO AMEND CHAPTER 20, TITLE 59, CODE OF LAWS OF SOUTH CAROLINA, 1976, RELATING TO THE EDUCATION FINANCE ACT (EFA), SO AS TO REVISE THE MANNER IN WHICH AND REQUIREMENTS UNDER WHICH EFA FUNDING IS DETERMINED AND DISTRIBUTED TO SCHOOLS AND SCHOOL DISTRICTS INCLUDING THE CREATION OF THE SOUTH CAROLINA PUBLIC EDUCATION PROGRAM (SCPEP) FUND INTO WHICH CERTAIN MONIES ARE CREDITED AND OUT OF WHICH PAYMENTS ARE MADE, AND TO DELETE THE INDEX OF TAXPAYING ABILITY, THE FOUNDATION PROGRAM, AND THE DEFINED MINIMUM PROGRAM AMONG OTHER PROVISIONS WHILE MAINTAINING THE REPORTING REQUIREMENTS IN COMPUTING THE INDEX OF TAXPAYING ABILITY; TO AMEND SECTION 59-21-30, RELATING TO SCHOOLS TO WHICH THE APPROPRIATION OF TEACHER SALARIES BASED ON A TERM OF ONE HUNDRED NINETY DAYS DOES NOT APPLY, SO AS TO CONTINUE TO PROVIDE THAT NO SCHOOL IN ANY SCHOOL DISTRICT SHALL CONTINUE TO BE OPEN A LONGER PERIOD OF TIME THAN THAT FIXED BY THE BOARD OF TRUSTEES IN THE DISTRICT IN WHICH THE SCHOOL IS LOCATED, AND DELETE THE REMAINDER OF THE SECTION; TO REPEAL SECTIONS 59-21-40, 59-21-50, 59-21-60, 59-21-110, 59-21-120, 59-21-160, AND 59-21-1030 RELATING TO STATE AID FOR SCHOOLS, AND THE EDUCATION IMPROVEMENT ACT FUND AND THE EDUCATION IMPROVEMENT ACT (EIA) REQUIRED MINIMUM EFFORT; TO AMEND SECTION 59-21-1010, RELATING TO THE DISPOSITION AND ALLOCATION OF CERTAIN SCHOOL REVENUES UNDER THE EIA, SO AS TO REDIRECT THE DEPOSIT OF SPECIFIED FUNDS INTO THE SCPEP FUND; TO AMEND SECTION 59-29-170, RELATING TO PROGRAMS FOR TALENTED STUDENTS, SO AS TO REVISE HOW THE SPECIFIC FUNDING FOR CERTAIN STUDENTS IS DETERMINED; TO AMEND SECTION 59-35-10, RELATING TO THE PROVISION OF KINDERGARTEN CLASSES, SO AS TO REVISE PUPIL WEIGHTINGS, AND DELETE A REQUIREMENT FOR LOCAL MATCH FUNDING FOR EXTENDED DAY KINDERGARTEN; TO AMEND SECTION 59-40-140, AS AMENDED, RELATING TO DISTRIBUTION OF REVENUES AND RESOURCES IN REGARD TO CHARTER SCHOOL FUNDING, SO AS TO DELETE CERTAIN REFERENCES TO EFA PROVISIONS; TO AMEND SECTION 59-63-65, RELATING TO FUNDING FOR CLASS SIZE REDUCTIONS, SO AS TO DELETE CERTAIN LOCAL MATCH REQUIREMENTS; TO AMEND SECTION 59-63-1380, RELATING TO FUNDING FOR ALTERNATIVE SCHOOL PROGRAMS, SO AS TO REVISE THE FUNDING CRITERIA FOR THESE PROGRAMS; TO AMEND SECTION 59-69-110, RELATING TO THE CREATION OF RESERVE FUNDS TO FINANCE SCHOOLS, SO AS TO FURTHER PROVIDE FOR THESE RESERVE FUNDS; TO REPEAL SECTION 59-69-120 RELATING TO THE USE OF RESERVE FUNDS; TO AMEND SECTION 59-69-215, RELATING TO THE COUNTY TREASURER DISBURSING FUNDS TO SCHOOL DISTRICTS, SO AS TO REVISE THE MANNER OF THE DISBURSEMENT AND THE INVESTMENT OF SUCH FUNDS; TO AMEND SECTION 59-69-240, RELATING TO THE REQUIREMENT THAT A COUNTY TREASURER REPORT MONTHLY TO THE SUPERINTENDENT OF EDUCATION PERTAINING TO HIS COLLECTIONS AND DISBURSEMENTS OF SCHOOL FUNDS, SO AS TO DELETE A PENALTY FOR A COUNTY TREASURER TO FAIL TO PERFORM THESE DUTIES, AND TO GRANT SUPERINTENDENTS OF EDUCATION ACCESS TO THESE RECORDS; TO AMEND CHAPTER 73, TITLE 59, RELATING TO SCHOOL TAXES, SO AS TO DELETE CERTAIN LOCAL LAWS DELEGATING AD VALOREM TAXING AUTHORITY FOR THE OPERATION OF SCHOOL DISTRICTS, AND TO REVISE AND FURTHER PROVIDE FOR THE LEVY AND DISTRIBUTION OF SCHOOL TAXES, INCLUDING A PROVISION THAT THE BOARD OF TRUSTEES OF A SCHOOL DISTRICT MAY LEVY AD VALOREM TAXES FOR SCHOOL OPERATING PURPOSES NOT TO EXCEED EIGHT PERCENT OF THE SCHOOL DISTRICT'S ASSESSED VALUE OF PROPERTY NOTWITHSTANDING CERTAIN MILLAGE LIMITATIONS; TO AMEND SECTION 59-144-100, RELATING TO THE ALLOCATION OF PUBLIC SCHOOL FACILITIES ASSISTANCE FUNDS, SO AS TO REVISE THE AMOUNT OF FUNDS TO BE DISTRIBUTED AND THE SOURCE OF THESE FUNDS; TO REPEAL SECTION 59-1-449 RELATING TO THE REPORTING OF FUNDING REQUIREMENTS; TO AMEND SECTION 59-19-80, RELATING TO REQUIREMENTS AS TO PURCHASES AND TEACHER EMPLOYMENT, SO AS TO REVISE THESE REQUIREMENTS; TO AMEND SECTION 4-1-170, AS AMENDED, RELATING TO THE JOINT DEVELOPMENT OF INDUSTRIAL PARKS, SO AS TO FURTHER PROVIDE FOR THE CALCULATION OF ASSESSED VALUE WITHIN MULTICOUNTY PARKS; TO AMEND SECTION 4-9-70, RELATING TO THE POWERS OF COUNTY COUNCILS WITH REGARD TO ESTABLISHING SCHOOL MILLAGE, SO AS TO DELETE CERTAIN REQUIREMENTS AND MANDATES OF THE SECTION; TO AMEND SECTIONS 6-1-300 AND 6-1-320, AS AMENDED, RELATING TO DEFINITIONS IN REGARD TO THE AUTHORITY OF LOCAL GOVERNMENTS TO ASSESS TAXES AND FEES, SO AS TO CLARIFY THAT THE DEFINITION OF "LOCAL GOVERNING BODY" DOES NOT MEAN THE GOVERNING BODY OF A SCHOOL DISTRICT, AND TO DELETE CERTAIN AUTHORITY OF A LEGISLATIVE DELEGATION IN REGARD TO SCHOOL MILLAGE; TO AMEND SECTIONS 11-11-155 AND 11-11-156, RELATING TO THE HOMESTEAD EXEMPTION FUND AND REIMBURSEMENTS FROM THE FUND, SO AS TO DELETE THE FUND AND REVISE THE PURPOSES FOR WHICH REVENUE DEPOSITED IN THE FUND MUST BE USED, AND TO PRESERVE CERTAIN PROVISIONS REGARDING REIMBURSEMENTS FOR ALTERNATIVE SCHOOLS, CAREER SCHOOLS, COUNTY BOARDS OF EDUCATION, AND TIF; TO AMEND SECTION 12-4-510, RELATING TO THE POWER OF THE DEPARTMENT OF REVENUE IN REGARD TO CERTAIN LEVIES MADE BY THE GENERAL ASSEMBLY, SO AS TO INCLUDE THE LEVY OF A STATEWIDE UNIFORM MILLAGE UNDER ARTICLE 27, CHAPTER 37, TITLE 12; TO AMEND SECTION 12-4-520, RELATING TO DEALINGS WITH COUNTY TAX OFFICIALS BY THE DEPARTMENT OF REVENUE, SO AS TO PROVIDE THAT THE DEPARTMENT SHALL ENSURE THAT THE COUNTY AUDITORS, COUNTY ASSESSORS, AND COUNTY TREASURERS ARE CORRECTLY ASSESSING, LEVYING, COLLECTING, AND REMITTING THE REVENUE RAISED BY THE STATE UNIFORM MILLAGE FOR THE SCPEP ESTABLISHED IN ARTICLE 27, CHAPTER 37, TITLE 12; TO AMEND SECTION 12-37-220, AS AMENDED, RELATING TO ASSESSMENT OF PROPERTY TAXES, SO AS TO EXEMPT A PORTION OF THE FAIR MARKET VALUE OF THE REAL AND PERSONAL PROPERTY OF MANUFACTURERS FROM PROPERTY TAX MILLAGE IMPOSED FOR SCHOOL OPERATIONS AND TO REVISE THE HOMESTEAD EXEMPTION FROM PROPERTY TAX MILLAGE IMPOSED FOR SCHOOL OPERATIONS, SO AS TO ALLOW SUCH MILLAGE TO BE IMPOSED ON HOMESTEADS PURSUANT TO REFERENDUM; BY ADDING ARTICLE 27 TO CHAPTER 37, TITLE 12 SO AS TO IMPOSE A STATE UNIFORM MILLAGE OF ONE HUNDRED MILLS TO BE USED FOR THE PURPOSES OF THE SCPEP, TO PROVIDE THAT THIS MILLAGE IS NOT SUBJECT TO ROLLBACK AND IS APPLICABLE TO FEES-IN-LIEU-OF-TAXES, WITHOUT ANY SPECIAL SOURCE REVENUE BONDS OR CREDITS OR OTHER DIVERSION FROM THE SCPEP, AND TO REQUIRE COUNTY TREASURERS TO SEND TO THE DEPARTMENT OF REVENUE ALL EXISTING FEES-IN-LIEU-OF-TAXES FOR SCHOOL OPERATING PURPOSES, ALL OF WHICH IS TO BE DEPOSITED TO THE SCPEP FUND; TO AMEND SECTION 12-43-296, RELATING TO PREPARATION OF BUDGETS AND THE CARRY FORWARD OF POSITIVE GENERAL FUND BALANCES, SO AS TO SPECIFY WHAT GENERAL FUND BALANCES MAY BE CARRIED FORWARD BY SCHOOL DISTRICTS; TO AMEND SECTION 12-43-350, RELATING TO THE STANDARDIZED TAX BILL FOR REAL PROPERTY, SO AS TO FURTHER PROVIDE FOR THE CONTENTS OF THE STANDARDIZED TAX BILL; AND BY ADDING SECTION 12-36-2125 SO AS TO REDUCE CERTAIN SALES AND USE TAX EXEMPTIONS AND PROVIDE FOR THE USE OF THE ADDITIONAL SALES AND USE TAX REVENUE.</w:t>
      </w:r>
    </w:p>
    <w:p w:rsidR="00832EB9" w:rsidRDefault="00832EB9" w:rsidP="00832EB9">
      <w:bookmarkStart w:id="65" w:name="include_clip_end_149"/>
      <w:bookmarkEnd w:id="65"/>
      <w:r>
        <w:t>Referred to Committee on Ways and Means</w:t>
      </w:r>
    </w:p>
    <w:p w:rsidR="00832EB9" w:rsidRDefault="00832EB9" w:rsidP="00832EB9"/>
    <w:p w:rsidR="00832EB9" w:rsidRDefault="00832EB9" w:rsidP="00832EB9">
      <w:pPr>
        <w:keepNext/>
      </w:pPr>
      <w:bookmarkStart w:id="66" w:name="include_clip_start_151"/>
      <w:bookmarkEnd w:id="66"/>
      <w:r>
        <w:t>S. 21 -- Senators Grooms and Campbell: A BILL TO AMEND THE CODE OF LAWS OF SOUTH CAROLINA, 1976, BY ADDING SECTION 56-1-222 SO AS TO EXPAND VISION STANDARDS AND TRAINING REQUIREMENTS TO ALLOW CERTAIN PERSONS WHO WEAR BIOPTIC TELESCOPIC LENSES FOR VISION ASSISTANCE TO OBTAIN A DRIVER'S LICENSE.</w:t>
      </w:r>
    </w:p>
    <w:p w:rsidR="00832EB9" w:rsidRDefault="00832EB9" w:rsidP="00832EB9">
      <w:bookmarkStart w:id="67" w:name="include_clip_end_151"/>
      <w:bookmarkEnd w:id="67"/>
      <w:r>
        <w:t>Referred to Committee on Education and Public Works</w:t>
      </w:r>
    </w:p>
    <w:p w:rsidR="00832EB9" w:rsidRDefault="00832EB9" w:rsidP="00832EB9"/>
    <w:p w:rsidR="00832EB9" w:rsidRDefault="00832EB9" w:rsidP="00832EB9">
      <w:pPr>
        <w:keepNext/>
      </w:pPr>
      <w:bookmarkStart w:id="68" w:name="include_clip_start_153"/>
      <w:bookmarkEnd w:id="68"/>
      <w:r>
        <w:t>S. 382 -- Senators Matthews, Hutto, Williams, Courson, Hayes, Nicholson, Malloy, Pinckney, Setzler and Jackson: A JOINT RESOLUTION TO AUTHORIZE THE AGENCY HEAD OF SOUTH CAROLINA STATE UNIVERSITY TO INSTITUTE A MANDATORY FURLOUGH PROGRAM OF UP TO SEVEN DAYS IN FISCAL YEAR 2014-2015, AND TO PROVIDE CERTAIN REQUIREMENTS FOR THE FURLOUGH PROGRAM.</w:t>
      </w:r>
    </w:p>
    <w:p w:rsidR="00832EB9" w:rsidRDefault="00832EB9" w:rsidP="00832EB9">
      <w:bookmarkStart w:id="69" w:name="include_clip_end_153"/>
      <w:bookmarkEnd w:id="69"/>
      <w:r>
        <w:t>Referred to Committee on Ways and Means</w:t>
      </w:r>
    </w:p>
    <w:p w:rsidR="00832EB9" w:rsidRDefault="00832EB9" w:rsidP="00832EB9"/>
    <w:p w:rsidR="00832EB9" w:rsidRDefault="00832EB9" w:rsidP="00832EB9">
      <w:r>
        <w:t>Rep. WELLS moved that the House do now adjourn, which was agreed to.</w:t>
      </w:r>
    </w:p>
    <w:p w:rsidR="00832EB9" w:rsidRDefault="00832EB9" w:rsidP="00832EB9"/>
    <w:p w:rsidR="00832EB9" w:rsidRDefault="00832EB9" w:rsidP="00832EB9">
      <w:pPr>
        <w:keepNext/>
        <w:jc w:val="center"/>
        <w:rPr>
          <w:b/>
        </w:rPr>
      </w:pPr>
      <w:r w:rsidRPr="00832EB9">
        <w:rPr>
          <w:b/>
        </w:rPr>
        <w:t>RETURNED WITH CONCURRENCE</w:t>
      </w:r>
    </w:p>
    <w:p w:rsidR="00832EB9" w:rsidRDefault="00832EB9" w:rsidP="00832EB9">
      <w:r>
        <w:t>The Senate returned to the House with concurrence the following:</w:t>
      </w:r>
    </w:p>
    <w:p w:rsidR="00832EB9" w:rsidRDefault="00832EB9" w:rsidP="00832EB9">
      <w:bookmarkStart w:id="70" w:name="include_clip_start_158"/>
      <w:bookmarkEnd w:id="70"/>
    </w:p>
    <w:p w:rsidR="00832EB9" w:rsidRDefault="00832EB9" w:rsidP="00832EB9">
      <w:r>
        <w:t>H. 3472 -- Reps. Lucas, Pope, Delleney, White, Sandifer, Howard, Allison, Hiott and Clemmons: A CONCURRENT RESOLUTION TO INVITE THE CHIEF JUSTICE OF THE SOUTH CAROLINA SUPREME COURT, THE HONORABLE JEAN HOEFER TOAL, TO ADDRESS THE GENERAL ASSEMBLY IN JOINT SESSION ON THE STATE OF THE JUDICIARY AT 12:00 NOON ON WEDNESDAY, FEBRUARY 25, 2015.</w:t>
      </w:r>
    </w:p>
    <w:p w:rsidR="00832EB9" w:rsidRDefault="00832EB9" w:rsidP="00832EB9">
      <w:bookmarkStart w:id="71" w:name="include_clip_end_158"/>
      <w:bookmarkStart w:id="72" w:name="include_clip_start_159"/>
      <w:bookmarkEnd w:id="71"/>
      <w:bookmarkEnd w:id="72"/>
    </w:p>
    <w:p w:rsidR="00832EB9" w:rsidRDefault="00832EB9" w:rsidP="00832EB9">
      <w:r>
        <w:t>H. 3389 -- Reps. Clemmons, Hardwick, H. A. Crawford, Goldfinch, Duckworth, Johnson, Yow and Hardee: A CONCURRENT RESOLUTION TO EXPRESS THE GRATITUDE OF THE GENERAL ASSEMBLY FOR THOSE WHO STOOD GUARD BOTH IN THE UNIFORMED AND COVERT SERVICES DURING THE COLD WAR ERA, TO RECOGNIZE THE VICTORY OF FREEDOM OVER COMMUNISM IN MANY NATIONS AS A RESULT OF THE SUCCESSFUL CONCLUSION OF THE COLD WAR, AND TO JOIN THE STATES OF KANSAS AND MAINE IN OFFICIALLY RECOGNIZING THE FIRST DAY OF MAY AS "COLD WAR VICTORY DAY".</w:t>
      </w:r>
    </w:p>
    <w:p w:rsidR="00832EB9" w:rsidRDefault="00832EB9" w:rsidP="00832EB9">
      <w:bookmarkStart w:id="73" w:name="include_clip_end_159"/>
      <w:bookmarkEnd w:id="73"/>
    </w:p>
    <w:p w:rsidR="00832EB9" w:rsidRDefault="00832EB9" w:rsidP="00832EB9">
      <w:pPr>
        <w:keepNext/>
        <w:pBdr>
          <w:top w:val="single" w:sz="4" w:space="1" w:color="auto"/>
          <w:left w:val="single" w:sz="4" w:space="4" w:color="auto"/>
          <w:right w:val="single" w:sz="4" w:space="4" w:color="auto"/>
          <w:between w:val="single" w:sz="4" w:space="1" w:color="auto"/>
          <w:bar w:val="single" w:sz="4" w:color="auto"/>
        </w:pBdr>
        <w:jc w:val="center"/>
        <w:rPr>
          <w:b/>
        </w:rPr>
      </w:pPr>
      <w:r w:rsidRPr="00832EB9">
        <w:rPr>
          <w:b/>
        </w:rPr>
        <w:t>ADJOURNMENT</w:t>
      </w:r>
    </w:p>
    <w:p w:rsidR="00832EB9" w:rsidRDefault="00832EB9" w:rsidP="00832EB9">
      <w:pPr>
        <w:keepNext/>
        <w:pBdr>
          <w:left w:val="single" w:sz="4" w:space="4" w:color="auto"/>
          <w:right w:val="single" w:sz="4" w:space="4" w:color="auto"/>
          <w:between w:val="single" w:sz="4" w:space="1" w:color="auto"/>
          <w:bar w:val="single" w:sz="4" w:color="auto"/>
        </w:pBdr>
      </w:pPr>
      <w:r>
        <w:t>At 3:36 p.m. the House, in accordance with the motion of Rep. SIMRILL, adjourned in memory of Mary Johnson Norman, mother of Representative Ralph Norman, to meet at 10:00 a.m. tomorrow.</w:t>
      </w:r>
    </w:p>
    <w:p w:rsidR="00832EB9" w:rsidRDefault="00832EB9" w:rsidP="00832EB9">
      <w:pPr>
        <w:pBdr>
          <w:left w:val="single" w:sz="4" w:space="4" w:color="auto"/>
          <w:bottom w:val="single" w:sz="4" w:space="1" w:color="auto"/>
          <w:right w:val="single" w:sz="4" w:space="4" w:color="auto"/>
          <w:between w:val="single" w:sz="4" w:space="1" w:color="auto"/>
          <w:bar w:val="single" w:sz="4" w:color="auto"/>
        </w:pBdr>
        <w:jc w:val="center"/>
      </w:pPr>
      <w:r>
        <w:t>***</w:t>
      </w:r>
    </w:p>
    <w:p w:rsidR="00F71A5A" w:rsidRDefault="00F71A5A" w:rsidP="00F71A5A">
      <w:pPr>
        <w:jc w:val="center"/>
      </w:pPr>
    </w:p>
    <w:sectPr w:rsidR="00F71A5A" w:rsidSect="0061277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5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EB9" w:rsidRDefault="00832EB9">
      <w:r>
        <w:separator/>
      </w:r>
    </w:p>
  </w:endnote>
  <w:endnote w:type="continuationSeparator" w:id="0">
    <w:p w:rsidR="00832EB9" w:rsidRDefault="0083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446409"/>
      <w:docPartObj>
        <w:docPartGallery w:val="Page Numbers (Bottom of Page)"/>
        <w:docPartUnique/>
      </w:docPartObj>
    </w:sdtPr>
    <w:sdtEndPr>
      <w:rPr>
        <w:noProof/>
      </w:rPr>
    </w:sdtEndPr>
    <w:sdtContent>
      <w:p w:rsidR="00633593" w:rsidRDefault="00633593" w:rsidP="00633593">
        <w:pPr>
          <w:pStyle w:val="Footer"/>
          <w:jc w:val="center"/>
        </w:pPr>
        <w:r>
          <w:fldChar w:fldCharType="begin"/>
        </w:r>
        <w:r>
          <w:instrText xml:space="preserve"> PAGE   \* MERGEFORMAT </w:instrText>
        </w:r>
        <w:r>
          <w:fldChar w:fldCharType="separate"/>
        </w:r>
        <w:r w:rsidR="00735302">
          <w:rPr>
            <w:noProof/>
          </w:rPr>
          <w:t>1254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914431"/>
      <w:docPartObj>
        <w:docPartGallery w:val="Page Numbers (Bottom of Page)"/>
        <w:docPartUnique/>
      </w:docPartObj>
    </w:sdtPr>
    <w:sdtEndPr>
      <w:rPr>
        <w:noProof/>
      </w:rPr>
    </w:sdtEndPr>
    <w:sdtContent>
      <w:p w:rsidR="00633593" w:rsidRDefault="00633593" w:rsidP="00633593">
        <w:pPr>
          <w:pStyle w:val="Footer"/>
          <w:jc w:val="center"/>
        </w:pPr>
        <w:r>
          <w:fldChar w:fldCharType="begin"/>
        </w:r>
        <w:r>
          <w:instrText xml:space="preserve"> PAGE   \* MERGEFORMAT </w:instrText>
        </w:r>
        <w:r>
          <w:fldChar w:fldCharType="separate"/>
        </w:r>
        <w:r w:rsidR="00735302">
          <w:rPr>
            <w:noProof/>
          </w:rPr>
          <w:t>1253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EB9" w:rsidRDefault="00832EB9">
      <w:r>
        <w:separator/>
      </w:r>
    </w:p>
  </w:footnote>
  <w:footnote w:type="continuationSeparator" w:id="0">
    <w:p w:rsidR="00832EB9" w:rsidRDefault="0083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93" w:rsidRDefault="00F772F4" w:rsidP="00633593">
    <w:pPr>
      <w:pStyle w:val="Cover3"/>
    </w:pPr>
    <w:r>
      <w:t xml:space="preserve">TUESDAY, </w:t>
    </w:r>
    <w:r w:rsidR="00633593">
      <w:t>FEBRUARY 17, 2015</w:t>
    </w:r>
  </w:p>
  <w:p w:rsidR="00633593" w:rsidRDefault="00633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93" w:rsidRDefault="00F772F4" w:rsidP="00633593">
    <w:pPr>
      <w:pStyle w:val="Cover3"/>
    </w:pPr>
    <w:r>
      <w:t xml:space="preserve">Tuesday, </w:t>
    </w:r>
    <w:r w:rsidR="00633593">
      <w:t>February 17, 2015</w:t>
    </w:r>
  </w:p>
  <w:p w:rsidR="00633593" w:rsidRDefault="00633593" w:rsidP="0063359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B9"/>
    <w:rsid w:val="0017311A"/>
    <w:rsid w:val="00592416"/>
    <w:rsid w:val="0061277B"/>
    <w:rsid w:val="00633593"/>
    <w:rsid w:val="00735302"/>
    <w:rsid w:val="007933CB"/>
    <w:rsid w:val="00832EB9"/>
    <w:rsid w:val="00A3005F"/>
    <w:rsid w:val="00CF5342"/>
    <w:rsid w:val="00F71A5A"/>
    <w:rsid w:val="00F7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0228B3-D2FB-4B58-95E1-301FDDB9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32EB9"/>
    <w:rPr>
      <w:b/>
      <w:sz w:val="30"/>
    </w:rPr>
  </w:style>
  <w:style w:type="paragraph" w:customStyle="1" w:styleId="Cover1">
    <w:name w:val="Cover1"/>
    <w:basedOn w:val="Normal"/>
    <w:rsid w:val="008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32EB9"/>
    <w:pPr>
      <w:ind w:firstLine="0"/>
      <w:jc w:val="left"/>
    </w:pPr>
    <w:rPr>
      <w:sz w:val="20"/>
    </w:rPr>
  </w:style>
  <w:style w:type="paragraph" w:customStyle="1" w:styleId="Cover3">
    <w:name w:val="Cover3"/>
    <w:basedOn w:val="Normal"/>
    <w:rsid w:val="00832EB9"/>
    <w:pPr>
      <w:ind w:firstLine="0"/>
      <w:jc w:val="center"/>
    </w:pPr>
    <w:rPr>
      <w:b/>
    </w:rPr>
  </w:style>
  <w:style w:type="paragraph" w:customStyle="1" w:styleId="Cover4">
    <w:name w:val="Cover4"/>
    <w:basedOn w:val="Cover1"/>
    <w:rsid w:val="00832EB9"/>
    <w:pPr>
      <w:keepNext/>
    </w:pPr>
    <w:rPr>
      <w:b/>
      <w:sz w:val="20"/>
    </w:rPr>
  </w:style>
  <w:style w:type="paragraph" w:styleId="BalloonText">
    <w:name w:val="Balloon Text"/>
    <w:basedOn w:val="Normal"/>
    <w:link w:val="BalloonTextChar"/>
    <w:uiPriority w:val="99"/>
    <w:semiHidden/>
    <w:unhideWhenUsed/>
    <w:rsid w:val="00F71A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A5A"/>
    <w:rPr>
      <w:rFonts w:ascii="Segoe UI" w:hAnsi="Segoe UI" w:cs="Segoe UI"/>
      <w:sz w:val="18"/>
      <w:szCs w:val="18"/>
    </w:rPr>
  </w:style>
  <w:style w:type="character" w:customStyle="1" w:styleId="HeaderChar">
    <w:name w:val="Header Char"/>
    <w:basedOn w:val="DefaultParagraphFont"/>
    <w:link w:val="Header"/>
    <w:uiPriority w:val="99"/>
    <w:rsid w:val="00633593"/>
    <w:rPr>
      <w:sz w:val="22"/>
    </w:rPr>
  </w:style>
  <w:style w:type="character" w:customStyle="1" w:styleId="FooterChar">
    <w:name w:val="Footer Char"/>
    <w:basedOn w:val="DefaultParagraphFont"/>
    <w:link w:val="Footer"/>
    <w:uiPriority w:val="99"/>
    <w:rsid w:val="006335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TotalTime>
  <Pages>1</Pages>
  <Words>8061</Words>
  <Characters>41756</Characters>
  <Application>Microsoft Office Word</Application>
  <DocSecurity>0</DocSecurity>
  <Lines>1505</Lines>
  <Paragraphs>626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2/17/2015 - South Carolina Legislature Online</dc:title>
  <dc:subject/>
  <dc:creator>%USERNAME%</dc:creator>
  <cp:keywords/>
  <dc:description/>
  <cp:lastModifiedBy>N Cumfer</cp:lastModifiedBy>
  <cp:revision>5</cp:revision>
  <cp:lastPrinted>2015-02-17T21:45:00Z</cp:lastPrinted>
  <dcterms:created xsi:type="dcterms:W3CDTF">2015-03-20T19:12:00Z</dcterms:created>
  <dcterms:modified xsi:type="dcterms:W3CDTF">2015-12-01T16:51:00Z</dcterms:modified>
</cp:coreProperties>
</file>