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ED" w:rsidRDefault="000117ED" w:rsidP="000117ED">
      <w:pPr>
        <w:ind w:firstLine="0"/>
        <w:rPr>
          <w:strike/>
        </w:rPr>
      </w:pPr>
      <w:bookmarkStart w:id="0" w:name="_GoBack"/>
      <w:bookmarkEnd w:id="0"/>
    </w:p>
    <w:p w:rsidR="000117ED" w:rsidRDefault="000117ED" w:rsidP="000117ED">
      <w:pPr>
        <w:ind w:firstLine="0"/>
        <w:rPr>
          <w:strike/>
        </w:rPr>
      </w:pPr>
      <w:r>
        <w:rPr>
          <w:strike/>
        </w:rPr>
        <w:t>Indicates Matter Stricken</w:t>
      </w:r>
    </w:p>
    <w:p w:rsidR="000117ED" w:rsidRDefault="000117ED" w:rsidP="000117ED">
      <w:pPr>
        <w:ind w:firstLine="0"/>
        <w:rPr>
          <w:u w:val="single"/>
        </w:rPr>
      </w:pPr>
      <w:r>
        <w:rPr>
          <w:u w:val="single"/>
        </w:rPr>
        <w:t>Indicates New Matter</w:t>
      </w:r>
    </w:p>
    <w:p w:rsidR="000117ED" w:rsidRDefault="000117ED"/>
    <w:p w:rsidR="000117ED" w:rsidRDefault="000117ED">
      <w:r>
        <w:t>The House assembled at 10:00 a.m.</w:t>
      </w:r>
    </w:p>
    <w:p w:rsidR="000117ED" w:rsidRDefault="000117ED">
      <w:r>
        <w:t>Deliberations were opened with prayer by Rev. Charles E. Seastrunk, Jr., as follows:</w:t>
      </w:r>
    </w:p>
    <w:p w:rsidR="000117ED" w:rsidRDefault="000117ED"/>
    <w:p w:rsidR="000117ED" w:rsidRPr="00821A91" w:rsidRDefault="000117ED" w:rsidP="000117ED">
      <w:pPr>
        <w:tabs>
          <w:tab w:val="left" w:pos="270"/>
        </w:tabs>
        <w:ind w:firstLine="0"/>
      </w:pPr>
      <w:bookmarkStart w:id="1" w:name="file_start2"/>
      <w:bookmarkEnd w:id="1"/>
      <w:r w:rsidRPr="00821A91">
        <w:tab/>
        <w:t>Our thought for today is from Psalm 119:49: “Remember your word to your servant, in which you have made me hope.”</w:t>
      </w:r>
    </w:p>
    <w:p w:rsidR="000117ED" w:rsidRDefault="000117ED" w:rsidP="000117ED">
      <w:pPr>
        <w:tabs>
          <w:tab w:val="left" w:pos="270"/>
        </w:tabs>
        <w:ind w:firstLine="0"/>
      </w:pPr>
      <w:r w:rsidRPr="00821A91">
        <w:tab/>
        <w:t>Let us pray. God who guides us, help us to trust the life You are creating for us as this body serves the people of this State. Give them strength, wisdom, courage, and integrity as these Representatives go about the duties of this State. Look in favor upon our Nation, President, State, Governor, Speaker, staff, and all who serve in this place. Protect our defenders of freedom at home and abroad as they protect us. Heal the wounds, those seen and those hidden, of our brave warriors who suffer and sacrifice for our freedom. Lord, in Your mercy, hear our prayers. Amen.</w:t>
      </w:r>
    </w:p>
    <w:p w:rsidR="000117ED" w:rsidRDefault="000117ED" w:rsidP="000117ED">
      <w:pPr>
        <w:tabs>
          <w:tab w:val="left" w:pos="270"/>
        </w:tabs>
        <w:ind w:firstLine="0"/>
      </w:pPr>
    </w:p>
    <w:p w:rsidR="000117ED" w:rsidRDefault="000117ED" w:rsidP="000117ED">
      <w:r>
        <w:t>Pursuant to Rule 6.3, the House of Representatives was led in the Pledge of Allegiance to the Flag of the United States of America by the SPEAKER.</w:t>
      </w:r>
    </w:p>
    <w:p w:rsidR="000117ED" w:rsidRDefault="000117ED" w:rsidP="000117ED"/>
    <w:p w:rsidR="000117ED" w:rsidRDefault="000117ED" w:rsidP="000117ED">
      <w:r>
        <w:t>After corrections to the Journal of the proceedings of yesterday, the SPEAKER ordered it confirmed.</w:t>
      </w:r>
    </w:p>
    <w:p w:rsidR="000117ED" w:rsidRDefault="000117ED" w:rsidP="000117ED"/>
    <w:p w:rsidR="000117ED" w:rsidRDefault="000117ED" w:rsidP="000117ED">
      <w:pPr>
        <w:keepNext/>
        <w:jc w:val="center"/>
        <w:rPr>
          <w:b/>
        </w:rPr>
      </w:pPr>
      <w:r w:rsidRPr="000117ED">
        <w:rPr>
          <w:b/>
        </w:rPr>
        <w:t>MOTION ADOPTED</w:t>
      </w:r>
    </w:p>
    <w:p w:rsidR="000117ED" w:rsidRDefault="000117ED" w:rsidP="000117ED">
      <w:r>
        <w:t>Rep. BRANNON moved that when the House adjourns, it adjourn in memory of Brac Hylton Turnipseed, which was agreed to.</w:t>
      </w:r>
    </w:p>
    <w:p w:rsidR="000117ED" w:rsidRDefault="000117ED" w:rsidP="000117ED"/>
    <w:p w:rsidR="000117ED" w:rsidRDefault="000117ED" w:rsidP="000117ED">
      <w:pPr>
        <w:keepNext/>
        <w:jc w:val="center"/>
        <w:rPr>
          <w:b/>
        </w:rPr>
      </w:pPr>
      <w:r w:rsidRPr="000117ED">
        <w:rPr>
          <w:b/>
        </w:rPr>
        <w:t>CONFIRMATION OF APPOINTMENT</w:t>
      </w:r>
    </w:p>
    <w:p w:rsidR="000117ED" w:rsidRDefault="000117ED" w:rsidP="000117ED">
      <w:r>
        <w:t>The following was received:</w:t>
      </w:r>
    </w:p>
    <w:p w:rsidR="000117ED" w:rsidRDefault="000117ED" w:rsidP="000117ED">
      <w:pPr>
        <w:keepNext/>
      </w:pPr>
    </w:p>
    <w:p w:rsidR="000117ED" w:rsidRPr="0057237E" w:rsidRDefault="000117ED" w:rsidP="000117ED">
      <w:pPr>
        <w:keepLines/>
        <w:tabs>
          <w:tab w:val="left" w:pos="216"/>
        </w:tabs>
        <w:ind w:firstLine="0"/>
        <w:jc w:val="center"/>
      </w:pPr>
      <w:bookmarkStart w:id="2" w:name="file_start8"/>
      <w:bookmarkEnd w:id="2"/>
      <w:r w:rsidRPr="0057237E">
        <w:t>State of South Carolina</w:t>
      </w:r>
    </w:p>
    <w:p w:rsidR="000117ED" w:rsidRPr="0057237E" w:rsidRDefault="000117ED" w:rsidP="000117ED">
      <w:pPr>
        <w:keepLines/>
        <w:tabs>
          <w:tab w:val="left" w:pos="216"/>
        </w:tabs>
        <w:ind w:firstLine="0"/>
        <w:jc w:val="center"/>
      </w:pPr>
      <w:r w:rsidRPr="0057237E">
        <w:t>Office of the Governor</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Columbia, S.C., March 3, 2015</w:t>
      </w:r>
    </w:p>
    <w:p w:rsidR="000117ED" w:rsidRPr="0057237E" w:rsidRDefault="000117ED" w:rsidP="000117ED">
      <w:pPr>
        <w:keepLines/>
        <w:tabs>
          <w:tab w:val="left" w:pos="216"/>
        </w:tabs>
        <w:ind w:firstLine="0"/>
      </w:pPr>
      <w:r w:rsidRPr="0057237E">
        <w:t>Mr. Speaker and Members of the House of Representatives:</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lastRenderedPageBreak/>
        <w:tab/>
        <w:t>I am transmitting herewith an appointment for confirmation. This appointment is made with advice and consent of the General Assembly and is, therefore, submitted for your consideration.</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Master-in-Equity Reappointment</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Horry County</w:t>
      </w:r>
    </w:p>
    <w:p w:rsidR="000117ED" w:rsidRPr="0057237E" w:rsidRDefault="000117ED" w:rsidP="000117ED">
      <w:pPr>
        <w:keepLines/>
        <w:tabs>
          <w:tab w:val="left" w:pos="216"/>
        </w:tabs>
        <w:ind w:firstLine="0"/>
      </w:pPr>
      <w:r w:rsidRPr="0057237E">
        <w:t>Term Commencing: July 31, 2015</w:t>
      </w:r>
    </w:p>
    <w:p w:rsidR="000117ED" w:rsidRPr="0057237E" w:rsidRDefault="000117ED" w:rsidP="000117ED">
      <w:pPr>
        <w:keepLines/>
        <w:tabs>
          <w:tab w:val="left" w:pos="216"/>
        </w:tabs>
        <w:ind w:firstLine="0"/>
      </w:pPr>
      <w:r w:rsidRPr="0057237E">
        <w:t>Term Expiring: July 31, 2021</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The Honorable Cynthia G. Howe</w:t>
      </w:r>
    </w:p>
    <w:p w:rsidR="000117ED" w:rsidRPr="0057237E" w:rsidRDefault="000117ED" w:rsidP="000117ED">
      <w:pPr>
        <w:keepLines/>
        <w:tabs>
          <w:tab w:val="left" w:pos="216"/>
        </w:tabs>
        <w:ind w:firstLine="0"/>
      </w:pPr>
      <w:r w:rsidRPr="0057237E">
        <w:t>405 36</w:t>
      </w:r>
      <w:r w:rsidRPr="0057237E">
        <w:rPr>
          <w:vertAlign w:val="superscript"/>
        </w:rPr>
        <w:t>th</w:t>
      </w:r>
      <w:r w:rsidRPr="0057237E">
        <w:t xml:space="preserve"> Avenue North</w:t>
      </w:r>
    </w:p>
    <w:p w:rsidR="000117ED" w:rsidRPr="0057237E" w:rsidRDefault="000117ED" w:rsidP="000117ED">
      <w:pPr>
        <w:keepLines/>
        <w:tabs>
          <w:tab w:val="left" w:pos="216"/>
        </w:tabs>
        <w:ind w:firstLine="0"/>
      </w:pPr>
      <w:r w:rsidRPr="0057237E">
        <w:t>Myrtle Beach, South Carolina 29577</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My very best,</w:t>
      </w:r>
    </w:p>
    <w:p w:rsidR="000117ED" w:rsidRPr="0057237E" w:rsidRDefault="000117ED" w:rsidP="000117ED">
      <w:pPr>
        <w:keepLines/>
        <w:tabs>
          <w:tab w:val="left" w:pos="216"/>
        </w:tabs>
        <w:ind w:firstLine="0"/>
      </w:pPr>
      <w:r w:rsidRPr="0057237E">
        <w:t>Nikki R. Haley</w:t>
      </w:r>
    </w:p>
    <w:p w:rsidR="000117ED" w:rsidRPr="0057237E" w:rsidRDefault="000117ED" w:rsidP="000117ED">
      <w:pPr>
        <w:keepLines/>
        <w:tabs>
          <w:tab w:val="left" w:pos="216"/>
        </w:tabs>
        <w:ind w:firstLine="0"/>
      </w:pPr>
      <w:r w:rsidRPr="0057237E">
        <w:t>Governor</w:t>
      </w:r>
    </w:p>
    <w:p w:rsidR="000117ED" w:rsidRDefault="000117ED" w:rsidP="000117ED">
      <w:pPr>
        <w:keepNext/>
        <w:ind w:firstLine="0"/>
      </w:pPr>
    </w:p>
    <w:p w:rsidR="000117ED" w:rsidRDefault="000117ED" w:rsidP="000117ED">
      <w:bookmarkStart w:id="3" w:name="file_end8"/>
      <w:bookmarkEnd w:id="3"/>
      <w:r>
        <w:t>The appointment was confirmed and a message was ordered sent to the Senate accordingly.</w:t>
      </w:r>
    </w:p>
    <w:p w:rsidR="000117ED" w:rsidRDefault="000117ED" w:rsidP="000117ED"/>
    <w:p w:rsidR="000117ED" w:rsidRPr="000117ED" w:rsidRDefault="000117ED" w:rsidP="000117ED">
      <w:pPr>
        <w:keepNext/>
        <w:jc w:val="center"/>
        <w:rPr>
          <w:b/>
        </w:rPr>
      </w:pPr>
      <w:r w:rsidRPr="000117ED">
        <w:rPr>
          <w:b/>
        </w:rPr>
        <w:t>REGULATION WITHDRAWN AND RESUBMITTED</w:t>
      </w:r>
    </w:p>
    <w:p w:rsidR="000117ED" w:rsidRPr="00381684" w:rsidRDefault="000117ED" w:rsidP="00381684">
      <w:pPr>
        <w:ind w:firstLine="0"/>
      </w:pPr>
      <w:bookmarkStart w:id="4" w:name="file_start10"/>
      <w:bookmarkEnd w:id="4"/>
      <w:r w:rsidRPr="00381684">
        <w:t>Document No. 4496</w:t>
      </w:r>
    </w:p>
    <w:p w:rsidR="000117ED" w:rsidRPr="00381684" w:rsidRDefault="000117ED" w:rsidP="00381684">
      <w:pPr>
        <w:ind w:firstLine="0"/>
      </w:pPr>
      <w:r w:rsidRPr="00381684">
        <w:t>Agency: Department of Health and Environmental Control</w:t>
      </w:r>
    </w:p>
    <w:p w:rsidR="000117ED" w:rsidRPr="00381684" w:rsidRDefault="000117ED" w:rsidP="00381684">
      <w:pPr>
        <w:ind w:firstLine="0"/>
      </w:pPr>
      <w:r w:rsidRPr="00381684">
        <w:t>Statutory Authority: 1976 Code Sections 44-75-10 et seq.</w:t>
      </w:r>
    </w:p>
    <w:p w:rsidR="000117ED" w:rsidRPr="00381684" w:rsidRDefault="000117ED" w:rsidP="00381684">
      <w:pPr>
        <w:ind w:firstLine="0"/>
      </w:pPr>
      <w:r w:rsidRPr="00381684">
        <w:t>Athletic Trainers</w:t>
      </w:r>
    </w:p>
    <w:p w:rsidR="000117ED" w:rsidRPr="00381684" w:rsidRDefault="000117ED" w:rsidP="00381684">
      <w:pPr>
        <w:ind w:firstLine="0"/>
      </w:pPr>
      <w:r w:rsidRPr="00381684">
        <w:t>Received by Speaker of the House of Representatives January 13, 2015</w:t>
      </w:r>
    </w:p>
    <w:p w:rsidR="000117ED" w:rsidRPr="00381684" w:rsidRDefault="000117ED" w:rsidP="00381684">
      <w:pPr>
        <w:ind w:firstLine="0"/>
      </w:pPr>
      <w:r w:rsidRPr="00381684">
        <w:t>Referred to Medical, Military, Public and Municipal Affairs Committee</w:t>
      </w:r>
    </w:p>
    <w:p w:rsidR="000117ED" w:rsidRPr="00381684" w:rsidRDefault="000117ED" w:rsidP="00381684">
      <w:pPr>
        <w:ind w:firstLine="0"/>
      </w:pPr>
      <w:r w:rsidRPr="00381684">
        <w:t>Legislative Review Expiration May 13, 2015</w:t>
      </w:r>
    </w:p>
    <w:p w:rsidR="000117ED" w:rsidRPr="00381684" w:rsidRDefault="000117ED" w:rsidP="00381684">
      <w:pPr>
        <w:ind w:firstLine="0"/>
      </w:pPr>
      <w:r w:rsidRPr="00381684">
        <w:t>Revised: May 20, 2015</w:t>
      </w:r>
    </w:p>
    <w:p w:rsidR="000117ED" w:rsidRPr="00381684" w:rsidRDefault="000117ED" w:rsidP="00381684">
      <w:pPr>
        <w:ind w:firstLine="0"/>
      </w:pPr>
    </w:p>
    <w:p w:rsidR="000117ED" w:rsidRDefault="000117ED" w:rsidP="000117ED">
      <w:pPr>
        <w:keepNext/>
        <w:jc w:val="center"/>
        <w:rPr>
          <w:b/>
        </w:rPr>
      </w:pPr>
      <w:r w:rsidRPr="000117ED">
        <w:rPr>
          <w:b/>
        </w:rPr>
        <w:t>MESSAGE FROM THE SENATE</w:t>
      </w:r>
    </w:p>
    <w:p w:rsidR="000117ED" w:rsidRDefault="000117ED" w:rsidP="000117ED">
      <w:r>
        <w:t>The following was received:</w:t>
      </w:r>
    </w:p>
    <w:p w:rsidR="000117ED" w:rsidRDefault="000117ED" w:rsidP="000117ED">
      <w:pPr>
        <w:keepNext/>
      </w:pPr>
    </w:p>
    <w:p w:rsidR="000117ED" w:rsidRPr="00695936" w:rsidRDefault="000117ED" w:rsidP="000117ED">
      <w:pPr>
        <w:keepLines/>
        <w:tabs>
          <w:tab w:val="left" w:pos="216"/>
        </w:tabs>
        <w:ind w:firstLine="0"/>
      </w:pPr>
      <w:bookmarkStart w:id="5" w:name="file_start12"/>
      <w:bookmarkEnd w:id="5"/>
      <w:r w:rsidRPr="00695936">
        <w:t>Columbia, S.C., March 3, 2015</w:t>
      </w:r>
    </w:p>
    <w:p w:rsidR="000117ED" w:rsidRPr="00695936" w:rsidRDefault="000117ED" w:rsidP="000117ED">
      <w:pPr>
        <w:keepLines/>
        <w:tabs>
          <w:tab w:val="left" w:pos="216"/>
        </w:tabs>
        <w:ind w:firstLine="0"/>
      </w:pPr>
      <w:r w:rsidRPr="00695936">
        <w:t>Mr. Speaker and Members of the House of Representatives:</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ab/>
        <w:t>The Senate respectfully informs your Honorable Body that it has confirmed the Governor’s appointment of:</w:t>
      </w:r>
    </w:p>
    <w:p w:rsidR="00381684" w:rsidRDefault="00381684">
      <w:pPr>
        <w:ind w:firstLine="0"/>
        <w:jc w:val="left"/>
      </w:pPr>
      <w:r>
        <w:br w:type="page"/>
      </w:r>
    </w:p>
    <w:p w:rsidR="000117ED" w:rsidRPr="00695936" w:rsidRDefault="000117ED" w:rsidP="000117ED">
      <w:pPr>
        <w:keepLines/>
        <w:tabs>
          <w:tab w:val="left" w:pos="216"/>
        </w:tabs>
        <w:ind w:firstLine="0"/>
      </w:pPr>
      <w:r w:rsidRPr="00695936">
        <w:lastRenderedPageBreak/>
        <w:t>Master-in-Equity Reappointment</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Orangeburg County</w:t>
      </w:r>
    </w:p>
    <w:p w:rsidR="000117ED" w:rsidRPr="00695936" w:rsidRDefault="000117ED" w:rsidP="000117ED">
      <w:pPr>
        <w:keepLines/>
        <w:tabs>
          <w:tab w:val="left" w:pos="216"/>
        </w:tabs>
        <w:ind w:firstLine="0"/>
      </w:pPr>
      <w:r w:rsidRPr="00695936">
        <w:t>Term Commencing: August 14, 2015</w:t>
      </w:r>
    </w:p>
    <w:p w:rsidR="000117ED" w:rsidRPr="00695936" w:rsidRDefault="000117ED" w:rsidP="000117ED">
      <w:pPr>
        <w:keepLines/>
        <w:tabs>
          <w:tab w:val="left" w:pos="216"/>
        </w:tabs>
        <w:ind w:firstLine="0"/>
      </w:pPr>
      <w:r w:rsidRPr="00695936">
        <w:t>Term Expiring: August 14, 2021</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The Honorable James B. Jackson, Jr.</w:t>
      </w:r>
    </w:p>
    <w:p w:rsidR="000117ED" w:rsidRPr="00695936" w:rsidRDefault="000117ED" w:rsidP="000117ED">
      <w:pPr>
        <w:keepLines/>
        <w:tabs>
          <w:tab w:val="left" w:pos="216"/>
        </w:tabs>
        <w:ind w:firstLine="0"/>
      </w:pPr>
      <w:r w:rsidRPr="00695936">
        <w:t>133 Wateree Drive</w:t>
      </w:r>
    </w:p>
    <w:p w:rsidR="000117ED" w:rsidRPr="00695936" w:rsidRDefault="000117ED" w:rsidP="000117ED">
      <w:pPr>
        <w:keepLines/>
        <w:tabs>
          <w:tab w:val="left" w:pos="216"/>
        </w:tabs>
        <w:ind w:firstLine="0"/>
      </w:pPr>
      <w:r w:rsidRPr="00695936">
        <w:t>Santee, South Carolina 29142</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Very respectfully,</w:t>
      </w:r>
    </w:p>
    <w:p w:rsidR="000117ED" w:rsidRPr="00695936" w:rsidRDefault="000117ED" w:rsidP="000117ED">
      <w:pPr>
        <w:keepLines/>
        <w:tabs>
          <w:tab w:val="left" w:pos="216"/>
        </w:tabs>
        <w:ind w:firstLine="0"/>
      </w:pPr>
      <w:r w:rsidRPr="00695936">
        <w:t>President of the Senate</w:t>
      </w:r>
    </w:p>
    <w:p w:rsidR="000117ED" w:rsidRDefault="000117ED" w:rsidP="000117ED">
      <w:pPr>
        <w:keepNext/>
        <w:ind w:firstLine="0"/>
      </w:pPr>
    </w:p>
    <w:p w:rsidR="000117ED" w:rsidRDefault="000117ED" w:rsidP="000117ED">
      <w:bookmarkStart w:id="6" w:name="file_end12"/>
      <w:bookmarkEnd w:id="6"/>
      <w:r>
        <w:t>Received as information.</w:t>
      </w:r>
    </w:p>
    <w:p w:rsidR="000117ED" w:rsidRDefault="000117ED" w:rsidP="000117ED"/>
    <w:p w:rsidR="000117ED" w:rsidRDefault="000117ED" w:rsidP="000117ED">
      <w:pPr>
        <w:keepNext/>
        <w:jc w:val="center"/>
        <w:rPr>
          <w:b/>
        </w:rPr>
      </w:pPr>
      <w:r w:rsidRPr="000117ED">
        <w:rPr>
          <w:b/>
        </w:rPr>
        <w:t>HOUSE RESOLUTION</w:t>
      </w:r>
    </w:p>
    <w:p w:rsidR="000117ED" w:rsidRDefault="000117ED" w:rsidP="000117ED">
      <w:pPr>
        <w:keepNext/>
      </w:pPr>
      <w:r>
        <w:t>The following was introduced:</w:t>
      </w:r>
    </w:p>
    <w:p w:rsidR="000117ED" w:rsidRDefault="000117ED" w:rsidP="000117ED">
      <w:pPr>
        <w:keepNext/>
      </w:pPr>
      <w:bookmarkStart w:id="7" w:name="include_clip_start_15"/>
      <w:bookmarkEnd w:id="7"/>
    </w:p>
    <w:p w:rsidR="000117ED" w:rsidRDefault="000117ED" w:rsidP="000117ED">
      <w:r>
        <w:t>H. 3769 -- Reps. J. E. Smith,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WELCOME THE HONORABLE BARACK OBAMA, PRESIDENT OF THE UNITED STATES OF AMERICA, TO THE GREAT STATE OF SOUTH CAROLINA ON FRIDAY, MARCH 6, 2015.</w:t>
      </w:r>
    </w:p>
    <w:p w:rsidR="000117ED" w:rsidRDefault="000117ED" w:rsidP="000117ED">
      <w:bookmarkStart w:id="8" w:name="include_clip_end_15"/>
      <w:bookmarkEnd w:id="8"/>
    </w:p>
    <w:p w:rsidR="000117ED" w:rsidRDefault="000117ED" w:rsidP="000117ED">
      <w:r>
        <w:t>The Resolution was adopted.</w:t>
      </w:r>
    </w:p>
    <w:p w:rsidR="000117ED" w:rsidRDefault="000117ED" w:rsidP="000117ED">
      <w:pPr>
        <w:keepNext/>
        <w:jc w:val="center"/>
        <w:rPr>
          <w:b/>
        </w:rPr>
      </w:pPr>
      <w:r w:rsidRPr="000117ED">
        <w:rPr>
          <w:b/>
        </w:rPr>
        <w:t>HOUSE RESOLUTION</w:t>
      </w:r>
    </w:p>
    <w:p w:rsidR="000117ED" w:rsidRDefault="000117ED" w:rsidP="000117ED">
      <w:pPr>
        <w:keepNext/>
      </w:pPr>
      <w:r>
        <w:t>The following was introduced:</w:t>
      </w:r>
    </w:p>
    <w:p w:rsidR="000117ED" w:rsidRDefault="000117ED" w:rsidP="000117ED">
      <w:pPr>
        <w:keepNext/>
      </w:pPr>
      <w:bookmarkStart w:id="9" w:name="include_clip_start_18"/>
      <w:bookmarkEnd w:id="9"/>
    </w:p>
    <w:p w:rsidR="000117ED" w:rsidRDefault="000117ED" w:rsidP="000117ED">
      <w:r>
        <w:t>H. 3770 -- Reps. Gagnon,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ABBEVILLE COUNTY FOR ITS OUTSTANDING SERVICE TO THE CITIZENS OF SOUTH CAROLINA AND TO CONGRATULATE THE ABBEVILLE COUNTY EMERGENCY MEDICAL SERVICE FOR RECEIVING THE PRESTIGIOUS RISK MANAGEMENT AWARD FROM THE SOUTH CAROLINA ASSOCIATION OF COUNTIES.</w:t>
      </w:r>
    </w:p>
    <w:p w:rsidR="000117ED" w:rsidRDefault="000117ED" w:rsidP="000117ED">
      <w:bookmarkStart w:id="10" w:name="include_clip_end_18"/>
      <w:bookmarkEnd w:id="10"/>
    </w:p>
    <w:p w:rsidR="000117ED" w:rsidRDefault="000117ED" w:rsidP="000117ED">
      <w:r>
        <w:t>The Resolution was adopted.</w:t>
      </w:r>
    </w:p>
    <w:p w:rsidR="000117ED" w:rsidRDefault="000117ED" w:rsidP="000117ED"/>
    <w:p w:rsidR="000117ED" w:rsidRDefault="000117ED" w:rsidP="000117ED">
      <w:pPr>
        <w:keepNext/>
        <w:jc w:val="center"/>
        <w:rPr>
          <w:b/>
        </w:rPr>
      </w:pPr>
      <w:r w:rsidRPr="000117ED">
        <w:rPr>
          <w:b/>
        </w:rPr>
        <w:t>CONCURRENT RESOLUTION</w:t>
      </w:r>
    </w:p>
    <w:p w:rsidR="000117ED" w:rsidRDefault="000117ED" w:rsidP="000117ED">
      <w:pPr>
        <w:keepNext/>
      </w:pPr>
      <w:r>
        <w:t>The following was introduced:</w:t>
      </w:r>
    </w:p>
    <w:p w:rsidR="000117ED" w:rsidRDefault="000117ED" w:rsidP="000117ED">
      <w:pPr>
        <w:keepNext/>
      </w:pPr>
      <w:bookmarkStart w:id="11" w:name="include_clip_start_21"/>
      <w:bookmarkEnd w:id="11"/>
    </w:p>
    <w:p w:rsidR="000117ED" w:rsidRDefault="000117ED" w:rsidP="000117ED">
      <w:r>
        <w:t>H. 3771 -- Rep. Bales: A CONCURRENT RESOLUTION TO RECOGNIZE AND HONOR THE SIGNIFICANT SERVICE OF TRI-COUNTY ELECTRIC COOPERATIVE AND TO CELEBRATE ITS SEVENTY-FIFTH ANNIVERSARY OF PROVIDING ELECTRICITY IN THE PALMETTO STATE.</w:t>
      </w:r>
    </w:p>
    <w:p w:rsidR="000117ED" w:rsidRDefault="000117ED" w:rsidP="000117ED">
      <w:bookmarkStart w:id="12" w:name="include_clip_end_21"/>
      <w:bookmarkEnd w:id="12"/>
    </w:p>
    <w:p w:rsidR="000117ED" w:rsidRDefault="000117ED" w:rsidP="000117ED">
      <w:r>
        <w:t>The Concurrent Resolution was agreed to and ordered sent to the Senate.</w:t>
      </w:r>
    </w:p>
    <w:p w:rsidR="000117ED" w:rsidRDefault="000117ED" w:rsidP="000117ED">
      <w:pPr>
        <w:keepNext/>
        <w:jc w:val="center"/>
        <w:rPr>
          <w:b/>
        </w:rPr>
      </w:pPr>
      <w:r w:rsidRPr="000117ED">
        <w:rPr>
          <w:b/>
        </w:rPr>
        <w:t>CONCURRENT RESOLUTION</w:t>
      </w:r>
    </w:p>
    <w:p w:rsidR="000117ED" w:rsidRDefault="000117ED" w:rsidP="000117ED">
      <w:r>
        <w:t>The Senate sent to the House the following:</w:t>
      </w:r>
    </w:p>
    <w:p w:rsidR="000117ED" w:rsidRDefault="000117ED" w:rsidP="000117ED">
      <w:bookmarkStart w:id="13" w:name="include_clip_start_24"/>
      <w:bookmarkEnd w:id="13"/>
    </w:p>
    <w:p w:rsidR="000117ED" w:rsidRDefault="000117ED" w:rsidP="000117ED">
      <w:r>
        <w:t>S. 485 -- Senators Malloy, L. Martin, Kimpson, Pinckney, Bryant and Allen: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0117ED" w:rsidRDefault="000117ED" w:rsidP="000117ED">
      <w:bookmarkStart w:id="14" w:name="include_clip_end_24"/>
      <w:bookmarkEnd w:id="14"/>
      <w:r>
        <w:t>The Concurrent Resolution was ordered referred to the Committee on Judiciary.</w:t>
      </w:r>
    </w:p>
    <w:p w:rsidR="000117ED" w:rsidRDefault="000117ED" w:rsidP="000117ED"/>
    <w:p w:rsidR="000117ED" w:rsidRDefault="000117ED" w:rsidP="000117ED">
      <w:pPr>
        <w:keepNext/>
        <w:jc w:val="center"/>
        <w:rPr>
          <w:b/>
        </w:rPr>
      </w:pPr>
      <w:r w:rsidRPr="000117ED">
        <w:rPr>
          <w:b/>
        </w:rPr>
        <w:t xml:space="preserve">INTRODUCTION OF BILLS  </w:t>
      </w:r>
    </w:p>
    <w:p w:rsidR="000117ED" w:rsidRDefault="000117ED" w:rsidP="000117ED">
      <w:r>
        <w:t>The following Bills and Joint Resolution were introduced, read the first time, and referred to appropriate committees:</w:t>
      </w:r>
    </w:p>
    <w:p w:rsidR="000117ED" w:rsidRDefault="000117ED" w:rsidP="000117ED"/>
    <w:p w:rsidR="000117ED" w:rsidRDefault="000117ED" w:rsidP="005D5175">
      <w:bookmarkStart w:id="15" w:name="include_clip_start_28"/>
      <w:bookmarkEnd w:id="15"/>
      <w:r>
        <w:t>H. 3772 --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0117ED" w:rsidRDefault="000117ED" w:rsidP="005D5175">
      <w:bookmarkStart w:id="16" w:name="include_clip_end_28"/>
      <w:bookmarkEnd w:id="16"/>
      <w:r>
        <w:t>Referred to Committee on Labor, Commerce and Industry</w:t>
      </w:r>
    </w:p>
    <w:p w:rsidR="003172DA" w:rsidRDefault="003172DA" w:rsidP="005D5175">
      <w:bookmarkStart w:id="17" w:name="include_clip_start_30"/>
      <w:bookmarkEnd w:id="17"/>
    </w:p>
    <w:p w:rsidR="005D5175" w:rsidRDefault="000117ED" w:rsidP="005D5175">
      <w:r>
        <w:t xml:space="preserve">H. 3773 -- Reps. Rivers, Burns, Finlay, Huggins and G. R. Smith: A BILL TO ENACT THE "SOUTH CAROLINA NATURAL GAS PIPELINES INITIATIVE ACT" BY AMENDING SECTION 12-6-2320, CODE OF LAWS OF SOUTH CAROLINA, 1976, RELATING TO ALLOCATION AND APPORTIONMENT OF INCOME, SO AS TO AUTHORIZE THE DEPARTMENT OF REVENUE TO ENTER INTO AN AGREEMENT ESTABLISHING THE ALLOCATION AND APPORTIONMENT OF THE INCOME OF A TAXPAYER THAT BUILDS OR EXPANDS A NATURAL GAS PIPELINE AND INVESTS AT LEAST TEN MILLION DOLLARS; AND TO AMEND SECTION 12-36-2120, RELATING TO EXEMPTIONS FROM THE STATE SALES TAX, SO AS TO EXEMPT BUILDING MATERIALS </w:t>
      </w:r>
      <w:r w:rsidR="005D5175">
        <w:br/>
      </w:r>
    </w:p>
    <w:p w:rsidR="005D5175" w:rsidRDefault="005D5175">
      <w:pPr>
        <w:ind w:firstLine="0"/>
        <w:jc w:val="left"/>
      </w:pPr>
      <w:r>
        <w:br w:type="page"/>
      </w:r>
    </w:p>
    <w:p w:rsidR="000117ED" w:rsidRDefault="000117ED" w:rsidP="005D5175">
      <w:pPr>
        <w:ind w:firstLine="0"/>
      </w:pPr>
      <w:r>
        <w:t>NECESSARY TO BUILD OR EXPAND NATURAL GAS PIPELINES IN THIS STATE.</w:t>
      </w:r>
    </w:p>
    <w:p w:rsidR="000117ED" w:rsidRDefault="000117ED" w:rsidP="005D5175">
      <w:bookmarkStart w:id="18" w:name="include_clip_end_30"/>
      <w:bookmarkEnd w:id="18"/>
      <w:r>
        <w:t>Referred to Committee on Ways and Means</w:t>
      </w:r>
    </w:p>
    <w:p w:rsidR="000117ED" w:rsidRDefault="000117ED" w:rsidP="005D5175"/>
    <w:p w:rsidR="000117ED" w:rsidRDefault="000117ED" w:rsidP="005D5175">
      <w:bookmarkStart w:id="19" w:name="include_clip_start_32"/>
      <w:bookmarkEnd w:id="19"/>
      <w:r>
        <w:t>H. 3774 -- Rep. Rivers: A BILL TO AMEND THE CODE OF LAWS OF SOUTH CAROLINA, 1976, TO ENACT THE "CONSTRUCTION CAREER PATHWAY ACT" BY ADDING ARTICLE 30 TO CHAPTER 53, TITLE 59 SO AS TO DEFINE NECESSARY TERMINOLOGY, TO PROVIDE A COLLABORATIVE DESIGN OF A CAREER PATHWAY FOR STUDENTS WITHIN THE CONSTRUCTION INDUSTRY TO CONNECT SCHOOL DISTRICTS, TECHNICAL COLLEGES, VOCATIONAL SCHOOLS, JUNIOR COLLEGES, AND FOUR-YEAR INSTITUTIONS OF HIGHER EDUCATION WITH ADULT EDUCATION PROGRAMS, LOCAL WORKFORCE DEVELOPMENT PROGRAMS, AND REGIONAL CONSTRUCTION INDUSTRY PARTNERSHIPS IN A MANNER TO ALLOW A STUDENT TO EARN INCOME WHILE PROGRESSING ALONG THE CAREER PATHWAY, TO SPECIFY REQUIREMENTS OF THE PROGRAM, AND TO PROVIDE THAT THE COMMISSION ON HIGHER EDUCATION, IN COLLABORATION WITH THE DEPARTMENT OF EMPLOYMENT AND WORKFORCE, SHALL POST CERTAIN INFORMATION CONCERNING THE CAREER PATHWAY ON THE STATE-PROVIDED, FREE ONLINE RESOURCE.</w:t>
      </w:r>
    </w:p>
    <w:p w:rsidR="000117ED" w:rsidRDefault="000117ED" w:rsidP="005D5175">
      <w:bookmarkStart w:id="20" w:name="include_clip_end_32"/>
      <w:bookmarkEnd w:id="20"/>
      <w:r>
        <w:t>Referred to Committee on Education and Public Works</w:t>
      </w:r>
    </w:p>
    <w:p w:rsidR="000117ED" w:rsidRDefault="000117ED" w:rsidP="005D5175"/>
    <w:p w:rsidR="000117ED" w:rsidRDefault="000117ED" w:rsidP="005D5175">
      <w:bookmarkStart w:id="21" w:name="include_clip_start_34"/>
      <w:bookmarkEnd w:id="21"/>
      <w:r>
        <w:t>H. 3775 -- Reps. Nanney, Allison, Bannister, Bedingfield, Burns, Chumley, Dillard, Hamilton, Henderson, Loftis, Putnam, Robinson-Simpson, G. R. Smith, Stringer and Willis: A JOINT RESOLUTION TO PROVIDE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0117ED" w:rsidRDefault="000117ED" w:rsidP="000117ED">
      <w:bookmarkStart w:id="22" w:name="include_clip_end_34"/>
      <w:bookmarkEnd w:id="22"/>
      <w:r>
        <w:t>Referred to Committee on Education and Public Works</w:t>
      </w:r>
    </w:p>
    <w:p w:rsidR="000117ED" w:rsidRDefault="000117ED" w:rsidP="000117ED"/>
    <w:p w:rsidR="000117ED" w:rsidRDefault="000117ED" w:rsidP="000117ED">
      <w:pPr>
        <w:keepNext/>
      </w:pPr>
      <w:bookmarkStart w:id="23" w:name="include_clip_start_36"/>
      <w:bookmarkEnd w:id="23"/>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0117ED" w:rsidRDefault="000117ED" w:rsidP="000117ED">
      <w:bookmarkStart w:id="24" w:name="include_clip_end_36"/>
      <w:bookmarkEnd w:id="24"/>
      <w:r>
        <w:t>Referred to Committee on Judiciary</w:t>
      </w:r>
    </w:p>
    <w:p w:rsidR="000117ED" w:rsidRDefault="000117ED" w:rsidP="000117ED"/>
    <w:p w:rsidR="000117ED" w:rsidRDefault="000117ED" w:rsidP="000117ED">
      <w:pPr>
        <w:keepNext/>
        <w:jc w:val="center"/>
        <w:rPr>
          <w:b/>
        </w:rPr>
      </w:pPr>
      <w:r w:rsidRPr="000117ED">
        <w:rPr>
          <w:b/>
        </w:rPr>
        <w:t>ROLL CALL</w:t>
      </w:r>
    </w:p>
    <w:p w:rsidR="000117ED" w:rsidRDefault="000117ED" w:rsidP="000117E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bookmarkStart w:id="25" w:name="vote_start39"/>
            <w:bookmarkEnd w:id="25"/>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Dillard</w:t>
            </w:r>
          </w:p>
        </w:tc>
        <w:tc>
          <w:tcPr>
            <w:tcW w:w="2179" w:type="dxa"/>
            <w:shd w:val="clear" w:color="auto" w:fill="auto"/>
          </w:tcPr>
          <w:p w:rsidR="000117ED" w:rsidRPr="000117ED" w:rsidRDefault="000117ED" w:rsidP="000117ED">
            <w:pPr>
              <w:ind w:firstLine="0"/>
            </w:pPr>
            <w:r>
              <w:t>Douglas</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White</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keepNext/>
        <w:jc w:val="center"/>
        <w:rPr>
          <w:b/>
        </w:rPr>
      </w:pPr>
      <w:r w:rsidRPr="000117ED">
        <w:rPr>
          <w:b/>
        </w:rPr>
        <w:t>STATEMENT OF ATTENDANCE</w:t>
      </w:r>
    </w:p>
    <w:p w:rsidR="000117ED" w:rsidRDefault="000117ED" w:rsidP="000117ED">
      <w:pPr>
        <w:keepNext/>
      </w:pPr>
      <w:r>
        <w:t xml:space="preserve">I came in after the roll call and was present for the Session on </w:t>
      </w:r>
      <w:r w:rsidR="002A691A">
        <w:t>Wednesday, March 4</w:t>
      </w:r>
      <w:r>
        <w:t>.</w:t>
      </w:r>
    </w:p>
    <w:tbl>
      <w:tblPr>
        <w:tblW w:w="0" w:type="auto"/>
        <w:jc w:val="right"/>
        <w:tblLayout w:type="fixed"/>
        <w:tblLook w:val="0000" w:firstRow="0" w:lastRow="0" w:firstColumn="0" w:lastColumn="0" w:noHBand="0" w:noVBand="0"/>
      </w:tblPr>
      <w:tblGrid>
        <w:gridCol w:w="2800"/>
        <w:gridCol w:w="2800"/>
      </w:tblGrid>
      <w:tr w:rsidR="000117ED" w:rsidRPr="000117ED" w:rsidTr="000117ED">
        <w:trPr>
          <w:jc w:val="right"/>
        </w:trPr>
        <w:tc>
          <w:tcPr>
            <w:tcW w:w="2800" w:type="dxa"/>
            <w:shd w:val="clear" w:color="auto" w:fill="auto"/>
          </w:tcPr>
          <w:p w:rsidR="000117ED" w:rsidRPr="000117ED" w:rsidRDefault="000117ED" w:rsidP="000117ED">
            <w:pPr>
              <w:keepNext/>
              <w:ind w:firstLine="0"/>
            </w:pPr>
            <w:bookmarkStart w:id="26" w:name="statement_start41"/>
            <w:bookmarkEnd w:id="26"/>
            <w:r>
              <w:t>Shannon Erickson</w:t>
            </w:r>
          </w:p>
        </w:tc>
        <w:tc>
          <w:tcPr>
            <w:tcW w:w="2800" w:type="dxa"/>
            <w:shd w:val="clear" w:color="auto" w:fill="auto"/>
          </w:tcPr>
          <w:p w:rsidR="000117ED" w:rsidRPr="000117ED" w:rsidRDefault="000117ED" w:rsidP="000117ED">
            <w:pPr>
              <w:keepNext/>
              <w:ind w:firstLine="0"/>
            </w:pPr>
            <w:r>
              <w:t>Chris Hart</w:t>
            </w:r>
          </w:p>
        </w:tc>
      </w:tr>
      <w:tr w:rsidR="000117ED" w:rsidRPr="000117ED" w:rsidTr="000117ED">
        <w:trPr>
          <w:jc w:val="right"/>
        </w:trPr>
        <w:tc>
          <w:tcPr>
            <w:tcW w:w="2800" w:type="dxa"/>
            <w:shd w:val="clear" w:color="auto" w:fill="auto"/>
          </w:tcPr>
          <w:p w:rsidR="000117ED" w:rsidRPr="000117ED" w:rsidRDefault="000117ED" w:rsidP="000117ED">
            <w:pPr>
              <w:ind w:firstLine="0"/>
            </w:pPr>
            <w:r>
              <w:t>Jenny A. Horne</w:t>
            </w:r>
          </w:p>
        </w:tc>
        <w:tc>
          <w:tcPr>
            <w:tcW w:w="2800" w:type="dxa"/>
            <w:shd w:val="clear" w:color="auto" w:fill="auto"/>
          </w:tcPr>
          <w:p w:rsidR="000117ED" w:rsidRPr="000117ED" w:rsidRDefault="000117ED" w:rsidP="000117ED">
            <w:pPr>
              <w:ind w:firstLine="0"/>
            </w:pPr>
            <w:r>
              <w:t>H.</w:t>
            </w:r>
            <w:r w:rsidR="001668F0">
              <w:t xml:space="preserve"> </w:t>
            </w:r>
            <w:r>
              <w:t>B. "Chip" Limehouse</w:t>
            </w:r>
          </w:p>
        </w:tc>
      </w:tr>
      <w:tr w:rsidR="000117ED" w:rsidRPr="000117ED" w:rsidTr="000117ED">
        <w:trPr>
          <w:jc w:val="right"/>
        </w:trPr>
        <w:tc>
          <w:tcPr>
            <w:tcW w:w="2800" w:type="dxa"/>
            <w:shd w:val="clear" w:color="auto" w:fill="auto"/>
          </w:tcPr>
          <w:p w:rsidR="000117ED" w:rsidRPr="000117ED" w:rsidRDefault="000117ED" w:rsidP="000117ED">
            <w:pPr>
              <w:ind w:firstLine="0"/>
            </w:pPr>
            <w:r>
              <w:t>Phillip Lowe</w:t>
            </w:r>
          </w:p>
        </w:tc>
        <w:tc>
          <w:tcPr>
            <w:tcW w:w="2800" w:type="dxa"/>
            <w:shd w:val="clear" w:color="auto" w:fill="auto"/>
          </w:tcPr>
          <w:p w:rsidR="000117ED" w:rsidRPr="000117ED" w:rsidRDefault="000117ED" w:rsidP="000117ED">
            <w:pPr>
              <w:ind w:firstLine="0"/>
            </w:pPr>
            <w:r>
              <w:t>Peter McCoy, Jr.</w:t>
            </w:r>
          </w:p>
        </w:tc>
      </w:tr>
      <w:tr w:rsidR="000117ED" w:rsidRPr="000117ED" w:rsidTr="000117ED">
        <w:trPr>
          <w:jc w:val="right"/>
        </w:trPr>
        <w:tc>
          <w:tcPr>
            <w:tcW w:w="2800" w:type="dxa"/>
            <w:shd w:val="clear" w:color="auto" w:fill="auto"/>
          </w:tcPr>
          <w:p w:rsidR="000117ED" w:rsidRPr="000117ED" w:rsidRDefault="000117ED" w:rsidP="001668F0">
            <w:pPr>
              <w:ind w:firstLine="0"/>
            </w:pPr>
            <w:r>
              <w:t>M</w:t>
            </w:r>
            <w:r w:rsidR="001668F0">
              <w:t xml:space="preserve">ia </w:t>
            </w:r>
            <w:r>
              <w:t>S. McLeod</w:t>
            </w:r>
          </w:p>
        </w:tc>
        <w:tc>
          <w:tcPr>
            <w:tcW w:w="2800" w:type="dxa"/>
            <w:shd w:val="clear" w:color="auto" w:fill="auto"/>
          </w:tcPr>
          <w:p w:rsidR="000117ED" w:rsidRPr="000117ED" w:rsidRDefault="000117ED" w:rsidP="001668F0">
            <w:pPr>
              <w:ind w:firstLine="0"/>
            </w:pPr>
            <w:r>
              <w:t>W</w:t>
            </w:r>
            <w:r w:rsidR="001668F0">
              <w:t xml:space="preserve">alton </w:t>
            </w:r>
            <w:r>
              <w:t>J. McLeod</w:t>
            </w:r>
          </w:p>
        </w:tc>
      </w:tr>
      <w:tr w:rsidR="000117ED" w:rsidRPr="000117ED" w:rsidTr="000117ED">
        <w:trPr>
          <w:jc w:val="right"/>
        </w:trPr>
        <w:tc>
          <w:tcPr>
            <w:tcW w:w="2800" w:type="dxa"/>
            <w:shd w:val="clear" w:color="auto" w:fill="auto"/>
          </w:tcPr>
          <w:p w:rsidR="000117ED" w:rsidRPr="000117ED" w:rsidRDefault="000117ED" w:rsidP="000117ED">
            <w:pPr>
              <w:ind w:firstLine="0"/>
            </w:pPr>
            <w:r>
              <w:t>Ch</w:t>
            </w:r>
            <w:r w:rsidR="001668F0">
              <w:t>r</w:t>
            </w:r>
            <w:r>
              <w:t>is Murphy</w:t>
            </w:r>
          </w:p>
        </w:tc>
        <w:tc>
          <w:tcPr>
            <w:tcW w:w="2800" w:type="dxa"/>
            <w:shd w:val="clear" w:color="auto" w:fill="auto"/>
          </w:tcPr>
          <w:p w:rsidR="000117ED" w:rsidRPr="000117ED" w:rsidRDefault="000117ED" w:rsidP="000117ED">
            <w:pPr>
              <w:ind w:firstLine="0"/>
            </w:pPr>
            <w:r>
              <w:t>Joseph Neal</w:t>
            </w:r>
          </w:p>
        </w:tc>
      </w:tr>
      <w:tr w:rsidR="000117ED" w:rsidRPr="000117ED" w:rsidTr="000117ED">
        <w:trPr>
          <w:jc w:val="right"/>
        </w:trPr>
        <w:tc>
          <w:tcPr>
            <w:tcW w:w="2800" w:type="dxa"/>
            <w:shd w:val="clear" w:color="auto" w:fill="auto"/>
          </w:tcPr>
          <w:p w:rsidR="000117ED" w:rsidRPr="000117ED" w:rsidRDefault="000117ED" w:rsidP="000117ED">
            <w:pPr>
              <w:ind w:firstLine="0"/>
            </w:pPr>
            <w:r>
              <w:t>Mandy Powers Norrell</w:t>
            </w:r>
          </w:p>
        </w:tc>
        <w:tc>
          <w:tcPr>
            <w:tcW w:w="2800" w:type="dxa"/>
            <w:shd w:val="clear" w:color="auto" w:fill="auto"/>
          </w:tcPr>
          <w:p w:rsidR="000117ED" w:rsidRPr="000117ED" w:rsidRDefault="000117ED" w:rsidP="000117ED">
            <w:pPr>
              <w:ind w:firstLine="0"/>
            </w:pPr>
            <w:r>
              <w:t>Richard "Rick" Quinn</w:t>
            </w:r>
          </w:p>
        </w:tc>
      </w:tr>
      <w:tr w:rsidR="000117ED" w:rsidRPr="000117ED" w:rsidTr="000117ED">
        <w:trPr>
          <w:jc w:val="right"/>
        </w:trPr>
        <w:tc>
          <w:tcPr>
            <w:tcW w:w="2800" w:type="dxa"/>
            <w:shd w:val="clear" w:color="auto" w:fill="auto"/>
          </w:tcPr>
          <w:p w:rsidR="000117ED" w:rsidRPr="000117ED" w:rsidRDefault="000117ED" w:rsidP="000117ED">
            <w:pPr>
              <w:ind w:firstLine="0"/>
            </w:pPr>
            <w:r>
              <w:t>W.</w:t>
            </w:r>
            <w:r w:rsidR="001668F0">
              <w:t xml:space="preserve"> </w:t>
            </w:r>
            <w:r>
              <w:t>E. "Bill" Sandifer</w:t>
            </w:r>
          </w:p>
        </w:tc>
        <w:tc>
          <w:tcPr>
            <w:tcW w:w="2800" w:type="dxa"/>
            <w:shd w:val="clear" w:color="auto" w:fill="auto"/>
          </w:tcPr>
          <w:p w:rsidR="000117ED" w:rsidRPr="000117ED" w:rsidRDefault="000117ED" w:rsidP="000117ED">
            <w:pPr>
              <w:ind w:firstLine="0"/>
            </w:pPr>
            <w:r>
              <w:t>Leon Stavrinakis</w:t>
            </w:r>
          </w:p>
        </w:tc>
      </w:tr>
      <w:tr w:rsidR="000117ED" w:rsidRPr="000117ED" w:rsidTr="000117ED">
        <w:trPr>
          <w:jc w:val="right"/>
        </w:trPr>
        <w:tc>
          <w:tcPr>
            <w:tcW w:w="2800" w:type="dxa"/>
            <w:shd w:val="clear" w:color="auto" w:fill="auto"/>
          </w:tcPr>
          <w:p w:rsidR="000117ED" w:rsidRPr="000117ED" w:rsidRDefault="000117ED" w:rsidP="000117ED">
            <w:pPr>
              <w:keepNext/>
              <w:ind w:firstLine="0"/>
            </w:pPr>
            <w:r>
              <w:t>Tommy Stringer</w:t>
            </w:r>
          </w:p>
        </w:tc>
        <w:tc>
          <w:tcPr>
            <w:tcW w:w="2800" w:type="dxa"/>
            <w:shd w:val="clear" w:color="auto" w:fill="auto"/>
          </w:tcPr>
          <w:p w:rsidR="000117ED" w:rsidRPr="000117ED" w:rsidRDefault="000117ED" w:rsidP="001668F0">
            <w:pPr>
              <w:keepNext/>
              <w:ind w:firstLine="0"/>
            </w:pPr>
            <w:r>
              <w:t>Jackson "Seth" Whipper</w:t>
            </w:r>
          </w:p>
        </w:tc>
      </w:tr>
      <w:tr w:rsidR="000117ED" w:rsidRPr="000117ED" w:rsidTr="000117ED">
        <w:trPr>
          <w:jc w:val="right"/>
        </w:trPr>
        <w:tc>
          <w:tcPr>
            <w:tcW w:w="2800" w:type="dxa"/>
            <w:shd w:val="clear" w:color="auto" w:fill="auto"/>
          </w:tcPr>
          <w:p w:rsidR="000117ED" w:rsidRPr="000117ED" w:rsidRDefault="000117ED" w:rsidP="000117ED">
            <w:pPr>
              <w:keepNext/>
              <w:ind w:firstLine="0"/>
            </w:pPr>
            <w:r>
              <w:t>Mark Willis</w:t>
            </w:r>
          </w:p>
        </w:tc>
        <w:tc>
          <w:tcPr>
            <w:tcW w:w="280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 Present--119</w:t>
      </w:r>
      <w:bookmarkStart w:id="27" w:name="statement_end41"/>
      <w:bookmarkStart w:id="28" w:name="vote_end41"/>
      <w:bookmarkEnd w:id="27"/>
      <w:bookmarkEnd w:id="28"/>
    </w:p>
    <w:p w:rsidR="000117ED" w:rsidRDefault="000117ED" w:rsidP="000117ED">
      <w:pPr>
        <w:keepNext/>
        <w:jc w:val="center"/>
        <w:rPr>
          <w:b/>
        </w:rPr>
      </w:pPr>
      <w:r w:rsidRPr="000117ED">
        <w:rPr>
          <w:b/>
        </w:rPr>
        <w:t>LEAVE OF ABSENCE</w:t>
      </w:r>
    </w:p>
    <w:p w:rsidR="000117ED" w:rsidRDefault="000117ED" w:rsidP="000117ED">
      <w:r>
        <w:t>The SPEAKER granted Rep. WILLIAMS a leave of absence for the day due to military duty.</w:t>
      </w:r>
    </w:p>
    <w:p w:rsidR="000117ED" w:rsidRDefault="000117ED" w:rsidP="000117ED"/>
    <w:p w:rsidR="000117ED" w:rsidRDefault="000117ED" w:rsidP="000117ED">
      <w:pPr>
        <w:keepNext/>
        <w:jc w:val="center"/>
        <w:rPr>
          <w:b/>
        </w:rPr>
      </w:pPr>
      <w:r w:rsidRPr="000117ED">
        <w:rPr>
          <w:b/>
        </w:rPr>
        <w:t>LEAVE OF ABSENCE</w:t>
      </w:r>
    </w:p>
    <w:p w:rsidR="000117ED" w:rsidRDefault="000117ED" w:rsidP="000117ED">
      <w:r>
        <w:t>The SPEAKER granted Rep. ROBINSON-SIMPSON a leave of absence for the day due to medical reasons.</w:t>
      </w:r>
    </w:p>
    <w:p w:rsidR="000117ED" w:rsidRDefault="000117ED" w:rsidP="000117ED"/>
    <w:p w:rsidR="000117ED" w:rsidRDefault="000117ED" w:rsidP="000117ED">
      <w:pPr>
        <w:keepNext/>
        <w:jc w:val="center"/>
        <w:rPr>
          <w:b/>
        </w:rPr>
      </w:pPr>
      <w:r w:rsidRPr="000117ED">
        <w:rPr>
          <w:b/>
        </w:rPr>
        <w:t>DOCTOR OF THE DAY</w:t>
      </w:r>
    </w:p>
    <w:p w:rsidR="000117ED" w:rsidRDefault="000117ED" w:rsidP="000117ED">
      <w:r>
        <w:t>Announcement was made that Dr. E. Conyers O'Bryan, Jr. of Florence was the Doctor of the Day for the General Assembly.</w:t>
      </w:r>
    </w:p>
    <w:p w:rsidR="000117ED" w:rsidRDefault="000117ED" w:rsidP="000117ED"/>
    <w:p w:rsidR="000117ED" w:rsidRDefault="000117ED" w:rsidP="000117ED">
      <w:pPr>
        <w:keepNext/>
        <w:jc w:val="center"/>
        <w:rPr>
          <w:b/>
        </w:rPr>
      </w:pPr>
      <w:r w:rsidRPr="000117ED">
        <w:rPr>
          <w:b/>
        </w:rPr>
        <w:t>SPECIAL PRESENTATION</w:t>
      </w:r>
    </w:p>
    <w:p w:rsidR="000117ED" w:rsidRDefault="000117ED" w:rsidP="000117ED">
      <w:r>
        <w:t xml:space="preserve">Rep. FORRESTER presented to the House the students and school officials of the South Carolina School for the Deaf and the Blind. </w:t>
      </w:r>
    </w:p>
    <w:p w:rsidR="000117ED" w:rsidRDefault="000117ED" w:rsidP="000117ED"/>
    <w:p w:rsidR="000117ED" w:rsidRDefault="000117ED" w:rsidP="000117ED">
      <w:pPr>
        <w:keepNext/>
        <w:jc w:val="center"/>
        <w:rPr>
          <w:b/>
        </w:rPr>
      </w:pPr>
      <w:r w:rsidRPr="000117ED">
        <w:rPr>
          <w:b/>
        </w:rPr>
        <w:t>SPECIAL PRESENTATION</w:t>
      </w:r>
    </w:p>
    <w:p w:rsidR="000117ED" w:rsidRDefault="000117ED" w:rsidP="000117ED">
      <w:r>
        <w:t xml:space="preserve">Rep. KENNEDY presented to the House the Batesburg-Leesville High School Marching Band, directors, and other school officials. </w:t>
      </w:r>
    </w:p>
    <w:p w:rsidR="000117ED" w:rsidRDefault="000117ED" w:rsidP="000117ED"/>
    <w:p w:rsidR="000117ED" w:rsidRDefault="000117ED" w:rsidP="000117ED">
      <w:pPr>
        <w:keepNext/>
        <w:jc w:val="center"/>
        <w:rPr>
          <w:b/>
        </w:rPr>
      </w:pPr>
      <w:r w:rsidRPr="000117ED">
        <w:rPr>
          <w:b/>
        </w:rPr>
        <w:t>CO-SPONSORS ADDED AND REMOVED</w:t>
      </w:r>
    </w:p>
    <w:p w:rsidR="000117ED" w:rsidRDefault="000117ED" w:rsidP="000117ED">
      <w:r>
        <w:t>In accordance with House Rule 5.2 below:</w:t>
      </w:r>
    </w:p>
    <w:p w:rsidR="001668F0" w:rsidRDefault="001668F0" w:rsidP="000117ED"/>
    <w:p w:rsidR="000117ED" w:rsidRDefault="000117ED" w:rsidP="000117ED">
      <w:bookmarkStart w:id="29" w:name="file_start53"/>
      <w:bookmarkEnd w:id="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3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32" w:type="dxa"/>
            <w:shd w:val="clear" w:color="auto" w:fill="auto"/>
          </w:tcPr>
          <w:p w:rsidR="000117ED" w:rsidRPr="000117ED" w:rsidRDefault="000117ED" w:rsidP="000117ED">
            <w:pPr>
              <w:keepNext/>
              <w:ind w:firstLine="0"/>
            </w:pPr>
            <w:r w:rsidRPr="000117ED">
              <w:t>H. 3011</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3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32" w:type="dxa"/>
            <w:shd w:val="clear" w:color="auto" w:fill="auto"/>
          </w:tcPr>
          <w:p w:rsidR="000117ED" w:rsidRPr="000117ED" w:rsidRDefault="000117ED" w:rsidP="000117ED">
            <w:pPr>
              <w:keepNext/>
              <w:ind w:firstLine="0"/>
            </w:pPr>
            <w:r w:rsidRPr="000117ED">
              <w:t>TOOLE</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17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176" w:type="dxa"/>
            <w:shd w:val="clear" w:color="auto" w:fill="auto"/>
          </w:tcPr>
          <w:p w:rsidR="000117ED" w:rsidRPr="000117ED" w:rsidRDefault="000117ED" w:rsidP="000117ED">
            <w:pPr>
              <w:keepNext/>
              <w:ind w:firstLine="0"/>
            </w:pPr>
            <w:r w:rsidRPr="000117ED">
              <w:t>H. 3022</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17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176" w:type="dxa"/>
            <w:shd w:val="clear" w:color="auto" w:fill="auto"/>
          </w:tcPr>
          <w:p w:rsidR="000117ED" w:rsidRPr="000117ED" w:rsidRDefault="000117ED" w:rsidP="000117ED">
            <w:pPr>
              <w:keepNext/>
              <w:ind w:firstLine="0"/>
            </w:pPr>
            <w:r w:rsidRPr="000117ED">
              <w:t>DANING</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68" w:type="dxa"/>
            <w:shd w:val="clear" w:color="auto" w:fill="auto"/>
          </w:tcPr>
          <w:p w:rsidR="000117ED" w:rsidRPr="000117ED" w:rsidRDefault="000117ED" w:rsidP="000117ED">
            <w:pPr>
              <w:keepNext/>
              <w:ind w:firstLine="0"/>
            </w:pPr>
            <w:r w:rsidRPr="000117ED">
              <w:t>H. 3039</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68" w:type="dxa"/>
            <w:shd w:val="clear" w:color="auto" w:fill="auto"/>
          </w:tcPr>
          <w:p w:rsidR="000117ED" w:rsidRPr="000117ED" w:rsidRDefault="000117ED" w:rsidP="000117ED">
            <w:pPr>
              <w:keepNext/>
              <w:ind w:firstLine="0"/>
            </w:pPr>
            <w:r w:rsidRPr="000117ED">
              <w:t>WEEKS</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68" w:type="dxa"/>
            <w:shd w:val="clear" w:color="auto" w:fill="auto"/>
          </w:tcPr>
          <w:p w:rsidR="000117ED" w:rsidRPr="000117ED" w:rsidRDefault="000117ED" w:rsidP="000117ED">
            <w:pPr>
              <w:keepNext/>
              <w:ind w:firstLine="0"/>
            </w:pPr>
            <w:r w:rsidRPr="000117ED">
              <w:t>H. 3099</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68" w:type="dxa"/>
            <w:shd w:val="clear" w:color="auto" w:fill="auto"/>
          </w:tcPr>
          <w:p w:rsidR="000117ED" w:rsidRPr="000117ED" w:rsidRDefault="000117ED" w:rsidP="000117ED">
            <w:pPr>
              <w:keepNext/>
              <w:ind w:firstLine="0"/>
            </w:pPr>
            <w:r w:rsidRPr="000117ED">
              <w:t>WEEKS</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57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572" w:type="dxa"/>
            <w:shd w:val="clear" w:color="auto" w:fill="auto"/>
          </w:tcPr>
          <w:p w:rsidR="000117ED" w:rsidRPr="000117ED" w:rsidRDefault="000117ED" w:rsidP="000117ED">
            <w:pPr>
              <w:keepNext/>
              <w:ind w:firstLine="0"/>
            </w:pPr>
            <w:r w:rsidRPr="000117ED">
              <w:t>H. 3177</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57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572" w:type="dxa"/>
            <w:shd w:val="clear" w:color="auto" w:fill="auto"/>
          </w:tcPr>
          <w:p w:rsidR="000117ED" w:rsidRPr="000117ED" w:rsidRDefault="000117ED" w:rsidP="000117ED">
            <w:pPr>
              <w:keepNext/>
              <w:ind w:firstLine="0"/>
            </w:pPr>
            <w:r w:rsidRPr="000117ED">
              <w:t>LIMEHOUSE</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48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488" w:type="dxa"/>
            <w:shd w:val="clear" w:color="auto" w:fill="auto"/>
          </w:tcPr>
          <w:p w:rsidR="000117ED" w:rsidRPr="000117ED" w:rsidRDefault="000117ED" w:rsidP="000117ED">
            <w:pPr>
              <w:keepNext/>
              <w:ind w:firstLine="0"/>
            </w:pPr>
            <w:r w:rsidRPr="000117ED">
              <w:t>H. 3204</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48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488" w:type="dxa"/>
            <w:shd w:val="clear" w:color="auto" w:fill="auto"/>
          </w:tcPr>
          <w:p w:rsidR="000117ED" w:rsidRPr="000117ED" w:rsidRDefault="000117ED" w:rsidP="000117ED">
            <w:pPr>
              <w:keepNext/>
              <w:ind w:firstLine="0"/>
            </w:pPr>
            <w:r w:rsidRPr="000117ED">
              <w:t>JEFFERSON</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68" w:type="dxa"/>
            <w:shd w:val="clear" w:color="auto" w:fill="auto"/>
          </w:tcPr>
          <w:p w:rsidR="000117ED" w:rsidRPr="000117ED" w:rsidRDefault="000117ED" w:rsidP="000117ED">
            <w:pPr>
              <w:keepNext/>
              <w:ind w:firstLine="0"/>
            </w:pPr>
            <w:r w:rsidRPr="000117ED">
              <w:t>H. 3305</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68" w:type="dxa"/>
            <w:shd w:val="clear" w:color="auto" w:fill="auto"/>
          </w:tcPr>
          <w:p w:rsidR="000117ED" w:rsidRPr="000117ED" w:rsidRDefault="000117ED" w:rsidP="000117ED">
            <w:pPr>
              <w:keepNext/>
              <w:ind w:firstLine="0"/>
            </w:pPr>
            <w:r w:rsidRPr="000117ED">
              <w:t>WEEKS</w:t>
            </w:r>
          </w:p>
        </w:tc>
      </w:tr>
    </w:tbl>
    <w:p w:rsidR="000117ED" w:rsidRDefault="000117ED" w:rsidP="000117ED"/>
    <w:p w:rsidR="000117ED" w:rsidRDefault="000117ED" w:rsidP="000117ED">
      <w:pPr>
        <w:keepNext/>
        <w:jc w:val="center"/>
        <w:rPr>
          <w:b/>
        </w:rPr>
      </w:pPr>
      <w:r w:rsidRPr="000117ED">
        <w:rPr>
          <w:b/>
        </w:rPr>
        <w:t>CO-SPONSORS ADDED</w:t>
      </w:r>
    </w:p>
    <w:tbl>
      <w:tblPr>
        <w:tblW w:w="0" w:type="auto"/>
        <w:tblLayout w:type="fixed"/>
        <w:tblLook w:val="0000" w:firstRow="0" w:lastRow="0" w:firstColumn="0" w:lastColumn="0" w:noHBand="0" w:noVBand="0"/>
      </w:tblPr>
      <w:tblGrid>
        <w:gridCol w:w="1476"/>
        <w:gridCol w:w="321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3216" w:type="dxa"/>
            <w:shd w:val="clear" w:color="auto" w:fill="auto"/>
          </w:tcPr>
          <w:p w:rsidR="000117ED" w:rsidRPr="000117ED" w:rsidRDefault="000117ED" w:rsidP="000117ED">
            <w:pPr>
              <w:keepNext/>
              <w:ind w:firstLine="0"/>
            </w:pPr>
            <w:r w:rsidRPr="000117ED">
              <w:t>H. 3324</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321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3216" w:type="dxa"/>
            <w:shd w:val="clear" w:color="auto" w:fill="auto"/>
          </w:tcPr>
          <w:p w:rsidR="000117ED" w:rsidRPr="000117ED" w:rsidRDefault="000117ED" w:rsidP="000117ED">
            <w:pPr>
              <w:keepNext/>
              <w:ind w:firstLine="0"/>
            </w:pPr>
            <w:r w:rsidRPr="000117ED">
              <w:t>GILLIARD and W. J. MCLEOD</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35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356" w:type="dxa"/>
            <w:shd w:val="clear" w:color="auto" w:fill="auto"/>
          </w:tcPr>
          <w:p w:rsidR="000117ED" w:rsidRPr="000117ED" w:rsidRDefault="000117ED" w:rsidP="000117ED">
            <w:pPr>
              <w:keepNext/>
              <w:ind w:firstLine="0"/>
            </w:pPr>
            <w:r w:rsidRPr="000117ED">
              <w:t>H. 3343</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35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356" w:type="dxa"/>
            <w:shd w:val="clear" w:color="auto" w:fill="auto"/>
          </w:tcPr>
          <w:p w:rsidR="000117ED" w:rsidRPr="000117ED" w:rsidRDefault="000117ED" w:rsidP="000117ED">
            <w:pPr>
              <w:keepNext/>
              <w:ind w:firstLine="0"/>
            </w:pPr>
            <w:r w:rsidRPr="000117ED">
              <w:t>BINGHAM</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44"/>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44" w:type="dxa"/>
            <w:shd w:val="clear" w:color="auto" w:fill="auto"/>
          </w:tcPr>
          <w:p w:rsidR="000117ED" w:rsidRPr="000117ED" w:rsidRDefault="000117ED" w:rsidP="000117ED">
            <w:pPr>
              <w:keepNext/>
              <w:ind w:firstLine="0"/>
            </w:pPr>
            <w:r w:rsidRPr="000117ED">
              <w:t>H. 3430</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44"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44" w:type="dxa"/>
            <w:shd w:val="clear" w:color="auto" w:fill="auto"/>
          </w:tcPr>
          <w:p w:rsidR="000117ED" w:rsidRPr="000117ED" w:rsidRDefault="000117ED" w:rsidP="000117ED">
            <w:pPr>
              <w:keepNext/>
              <w:ind w:firstLine="0"/>
            </w:pPr>
            <w:r w:rsidRPr="000117ED">
              <w:t>WELLS</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17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176" w:type="dxa"/>
            <w:shd w:val="clear" w:color="auto" w:fill="auto"/>
          </w:tcPr>
          <w:p w:rsidR="000117ED" w:rsidRPr="000117ED" w:rsidRDefault="000117ED" w:rsidP="000117ED">
            <w:pPr>
              <w:keepNext/>
              <w:ind w:firstLine="0"/>
            </w:pPr>
            <w:r w:rsidRPr="000117ED">
              <w:t>H. 3650</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17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176" w:type="dxa"/>
            <w:shd w:val="clear" w:color="auto" w:fill="auto"/>
          </w:tcPr>
          <w:p w:rsidR="000117ED" w:rsidRPr="000117ED" w:rsidRDefault="000117ED" w:rsidP="000117ED">
            <w:pPr>
              <w:keepNext/>
              <w:ind w:firstLine="0"/>
            </w:pPr>
            <w:r w:rsidRPr="000117ED">
              <w:t>DANING</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ADDED</w:t>
      </w:r>
    </w:p>
    <w:tbl>
      <w:tblPr>
        <w:tblW w:w="0" w:type="auto"/>
        <w:tblLayout w:type="fixed"/>
        <w:tblLook w:val="0000" w:firstRow="0" w:lastRow="0" w:firstColumn="0" w:lastColumn="0" w:noHBand="0" w:noVBand="0"/>
      </w:tblPr>
      <w:tblGrid>
        <w:gridCol w:w="1476"/>
        <w:gridCol w:w="43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4368" w:type="dxa"/>
            <w:shd w:val="clear" w:color="auto" w:fill="auto"/>
          </w:tcPr>
          <w:p w:rsidR="000117ED" w:rsidRPr="000117ED" w:rsidRDefault="000117ED" w:rsidP="000117ED">
            <w:pPr>
              <w:keepNext/>
              <w:ind w:firstLine="0"/>
            </w:pPr>
            <w:r w:rsidRPr="000117ED">
              <w:t>H. 3671</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43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4368" w:type="dxa"/>
            <w:shd w:val="clear" w:color="auto" w:fill="auto"/>
          </w:tcPr>
          <w:p w:rsidR="000117ED" w:rsidRPr="000117ED" w:rsidRDefault="000117ED" w:rsidP="000117ED">
            <w:pPr>
              <w:keepNext/>
              <w:ind w:firstLine="0"/>
            </w:pPr>
            <w:r w:rsidRPr="000117ED">
              <w:t>ANTHONY, BALES, BOWERS and HAYES</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ADDED</w:t>
      </w:r>
    </w:p>
    <w:tbl>
      <w:tblPr>
        <w:tblW w:w="0" w:type="auto"/>
        <w:tblLayout w:type="fixed"/>
        <w:tblLook w:val="0000" w:firstRow="0" w:lastRow="0" w:firstColumn="0" w:lastColumn="0" w:noHBand="0" w:noVBand="0"/>
      </w:tblPr>
      <w:tblGrid>
        <w:gridCol w:w="1476"/>
        <w:gridCol w:w="506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5062" w:type="dxa"/>
            <w:shd w:val="clear" w:color="auto" w:fill="auto"/>
          </w:tcPr>
          <w:p w:rsidR="000117ED" w:rsidRPr="000117ED" w:rsidRDefault="000117ED" w:rsidP="000117ED">
            <w:pPr>
              <w:keepNext/>
              <w:ind w:firstLine="0"/>
            </w:pPr>
            <w:r w:rsidRPr="000117ED">
              <w:t>H. 3672</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506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5062" w:type="dxa"/>
            <w:shd w:val="clear" w:color="auto" w:fill="auto"/>
          </w:tcPr>
          <w:p w:rsidR="000117ED" w:rsidRPr="000117ED" w:rsidRDefault="000117ED" w:rsidP="003172DA">
            <w:pPr>
              <w:keepNext/>
              <w:ind w:firstLine="0"/>
            </w:pPr>
            <w:r w:rsidRPr="000117ED">
              <w:t>ANTHONY, BAL</w:t>
            </w:r>
            <w:r w:rsidR="003172DA">
              <w:t>ES</w:t>
            </w:r>
            <w:r w:rsidRPr="000117ED">
              <w:t>, BOWERS, HAYES and R. L. BROWN</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ADDED</w:t>
      </w:r>
    </w:p>
    <w:tbl>
      <w:tblPr>
        <w:tblW w:w="0" w:type="auto"/>
        <w:tblLayout w:type="fixed"/>
        <w:tblLook w:val="0000" w:firstRow="0" w:lastRow="0" w:firstColumn="0" w:lastColumn="0" w:noHBand="0" w:noVBand="0"/>
      </w:tblPr>
      <w:tblGrid>
        <w:gridCol w:w="1476"/>
        <w:gridCol w:w="506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5062" w:type="dxa"/>
            <w:shd w:val="clear" w:color="auto" w:fill="auto"/>
          </w:tcPr>
          <w:p w:rsidR="000117ED" w:rsidRPr="000117ED" w:rsidRDefault="000117ED" w:rsidP="000117ED">
            <w:pPr>
              <w:keepNext/>
              <w:ind w:firstLine="0"/>
            </w:pPr>
            <w:r w:rsidRPr="000117ED">
              <w:t>H. 3704</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506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5062" w:type="dxa"/>
            <w:shd w:val="clear" w:color="auto" w:fill="auto"/>
          </w:tcPr>
          <w:p w:rsidR="000117ED" w:rsidRPr="000117ED" w:rsidRDefault="000117ED" w:rsidP="000117ED">
            <w:pPr>
              <w:keepNext/>
              <w:ind w:firstLine="0"/>
            </w:pPr>
            <w:r w:rsidRPr="000117ED">
              <w:t>HARDEE, GOLDFINCH, H. A. CRAWFORD, DUCKWORTH and JOHNSON</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REMOVED</w:t>
      </w:r>
    </w:p>
    <w:tbl>
      <w:tblPr>
        <w:tblW w:w="0" w:type="auto"/>
        <w:tblLayout w:type="fixed"/>
        <w:tblLook w:val="0000" w:firstRow="0" w:lastRow="0" w:firstColumn="0" w:lastColumn="0" w:noHBand="0" w:noVBand="0"/>
      </w:tblPr>
      <w:tblGrid>
        <w:gridCol w:w="1476"/>
        <w:gridCol w:w="28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2868" w:type="dxa"/>
            <w:shd w:val="clear" w:color="auto" w:fill="auto"/>
          </w:tcPr>
          <w:p w:rsidR="000117ED" w:rsidRPr="000117ED" w:rsidRDefault="000117ED" w:rsidP="000117ED">
            <w:pPr>
              <w:keepNext/>
              <w:ind w:firstLine="0"/>
            </w:pPr>
            <w:r w:rsidRPr="000117ED">
              <w:t>H. 3579</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2868" w:type="dxa"/>
            <w:shd w:val="clear" w:color="auto" w:fill="auto"/>
          </w:tcPr>
          <w:p w:rsidR="000117ED" w:rsidRPr="000117ED" w:rsidRDefault="000117ED" w:rsidP="000117ED">
            <w:pPr>
              <w:keepNext/>
              <w:ind w:firstLine="0"/>
            </w:pPr>
            <w:r w:rsidRPr="000117ED">
              <w:t>REMOVE:</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2868" w:type="dxa"/>
            <w:shd w:val="clear" w:color="auto" w:fill="auto"/>
          </w:tcPr>
          <w:p w:rsidR="000117ED" w:rsidRPr="000117ED" w:rsidRDefault="000117ED" w:rsidP="000117ED">
            <w:pPr>
              <w:keepNext/>
              <w:ind w:firstLine="0"/>
            </w:pPr>
            <w:r w:rsidRPr="000117ED">
              <w:t>STAVRINAKIS and KIRBY</w:t>
            </w:r>
          </w:p>
        </w:tc>
      </w:tr>
    </w:tbl>
    <w:p w:rsidR="000117ED" w:rsidRDefault="000117ED" w:rsidP="000117ED"/>
    <w:p w:rsidR="000117ED" w:rsidRDefault="000117ED" w:rsidP="000117ED">
      <w:pPr>
        <w:keepNext/>
        <w:jc w:val="center"/>
        <w:rPr>
          <w:b/>
        </w:rPr>
      </w:pPr>
      <w:r w:rsidRPr="000117ED">
        <w:rPr>
          <w:b/>
        </w:rPr>
        <w:t>LEAVE OF ABSENCE</w:t>
      </w:r>
    </w:p>
    <w:p w:rsidR="000117ED" w:rsidRDefault="000117ED" w:rsidP="000117ED">
      <w:r>
        <w:t xml:space="preserve">The SPEAKER granted Rep. WILLIS a leave of absence for the remainder of the day. </w:t>
      </w:r>
    </w:p>
    <w:p w:rsidR="000117ED" w:rsidRDefault="000117ED" w:rsidP="000117ED"/>
    <w:p w:rsidR="000117ED" w:rsidRDefault="000117ED" w:rsidP="000117ED">
      <w:pPr>
        <w:keepNext/>
        <w:jc w:val="center"/>
        <w:rPr>
          <w:b/>
        </w:rPr>
      </w:pPr>
      <w:r w:rsidRPr="000117ED">
        <w:rPr>
          <w:b/>
        </w:rPr>
        <w:t xml:space="preserve">SPEAKER </w:t>
      </w:r>
      <w:r w:rsidRPr="000117ED">
        <w:rPr>
          <w:b/>
          <w:i/>
        </w:rPr>
        <w:t>PRO TEMPORE</w:t>
      </w:r>
      <w:r w:rsidRPr="000117ED">
        <w:rPr>
          <w:b/>
        </w:rPr>
        <w:t xml:space="preserve"> IN CHAIR</w:t>
      </w:r>
    </w:p>
    <w:p w:rsidR="000117ED" w:rsidRDefault="000117ED" w:rsidP="000117ED"/>
    <w:p w:rsidR="000117ED" w:rsidRDefault="000117ED" w:rsidP="000117ED">
      <w:pPr>
        <w:keepNext/>
        <w:jc w:val="center"/>
        <w:rPr>
          <w:b/>
        </w:rPr>
      </w:pPr>
      <w:r w:rsidRPr="000117ED">
        <w:rPr>
          <w:b/>
        </w:rPr>
        <w:t>SENT TO THE SENATE</w:t>
      </w:r>
    </w:p>
    <w:p w:rsidR="000117ED" w:rsidRDefault="000117ED" w:rsidP="000117ED">
      <w:r>
        <w:t>The following Bills were taken up, read the third time, and ordered sent to the Senate:</w:t>
      </w:r>
    </w:p>
    <w:p w:rsidR="000117ED" w:rsidRDefault="000117ED" w:rsidP="000117ED">
      <w:bookmarkStart w:id="30" w:name="include_clip_start_89"/>
      <w:bookmarkEnd w:id="30"/>
    </w:p>
    <w:p w:rsidR="000117ED" w:rsidRDefault="000117ED" w:rsidP="000117ED">
      <w:r>
        <w:t>H. 3522 -- Rep. Norrell: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SAFE HAVENS.</w:t>
      </w:r>
    </w:p>
    <w:p w:rsidR="000117ED" w:rsidRDefault="000117ED" w:rsidP="000117ED">
      <w:bookmarkStart w:id="31" w:name="include_clip_end_89"/>
      <w:bookmarkStart w:id="32" w:name="include_clip_start_90"/>
      <w:bookmarkEnd w:id="31"/>
      <w:bookmarkEnd w:id="32"/>
    </w:p>
    <w:p w:rsidR="000117ED" w:rsidRDefault="000117ED" w:rsidP="000117ED">
      <w:r>
        <w:t>H. 3576 -- Reps. Bannister, Merrill, Murphy, Atwater, Collins, Gagnon, Hamilton, Hicks, Pitts, Sandifer, G. R. Smith, Tallon, Whitmire, Henderson and Herbkersman: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0117ED" w:rsidRDefault="000117ED" w:rsidP="000117ED">
      <w:bookmarkStart w:id="33" w:name="include_clip_end_90"/>
      <w:bookmarkStart w:id="34" w:name="include_clip_start_91"/>
      <w:bookmarkEnd w:id="33"/>
      <w:bookmarkEnd w:id="34"/>
    </w:p>
    <w:p w:rsidR="000117ED" w:rsidRDefault="000117ED" w:rsidP="000117ED">
      <w:r>
        <w:t>H. 3464 -- Reps. R. L. Brown, Whipper and G. A. Brown: A BILL TO AMEND SECTION 40-7-350, CODE OF LAWS OF SOUTH CAROLINA, 1976, RELATING TO BARBERS AND BARBERING, SO AS TO DELETE AND REPLACE THE CURRENT LANGUAGE WITH LICENSING REQUIREMENTS FOR BARBER SCHOOLS AND BARBER SCHOOL INSTRUCTORS.</w:t>
      </w:r>
    </w:p>
    <w:p w:rsidR="000117ED" w:rsidRDefault="000117ED" w:rsidP="000117ED">
      <w:bookmarkStart w:id="35" w:name="include_clip_end_91"/>
      <w:bookmarkEnd w:id="35"/>
    </w:p>
    <w:p w:rsidR="000117ED" w:rsidRDefault="000117ED" w:rsidP="000117ED">
      <w:pPr>
        <w:keepNext/>
        <w:jc w:val="center"/>
        <w:rPr>
          <w:b/>
        </w:rPr>
      </w:pPr>
      <w:r w:rsidRPr="000117ED">
        <w:rPr>
          <w:b/>
        </w:rPr>
        <w:t>SPEAKER IN CHAIR</w:t>
      </w:r>
    </w:p>
    <w:p w:rsidR="000117ED" w:rsidRDefault="000117ED" w:rsidP="000117ED"/>
    <w:p w:rsidR="000117ED" w:rsidRDefault="000117ED" w:rsidP="000117ED">
      <w:pPr>
        <w:keepNext/>
        <w:jc w:val="center"/>
        <w:rPr>
          <w:b/>
        </w:rPr>
      </w:pPr>
      <w:r w:rsidRPr="000117ED">
        <w:rPr>
          <w:b/>
        </w:rPr>
        <w:t>S. 177--ORDERED TO THIRD READING</w:t>
      </w:r>
    </w:p>
    <w:p w:rsidR="000117ED" w:rsidRDefault="000117ED" w:rsidP="000117ED">
      <w:pPr>
        <w:keepNext/>
      </w:pPr>
      <w:r>
        <w:t>The following Bill was taken up:</w:t>
      </w:r>
    </w:p>
    <w:p w:rsidR="000117ED" w:rsidRDefault="000117ED" w:rsidP="000117ED">
      <w:pPr>
        <w:keepNext/>
      </w:pPr>
      <w:bookmarkStart w:id="36" w:name="include_clip_start_94"/>
      <w:bookmarkEnd w:id="36"/>
    </w:p>
    <w:p w:rsidR="000117ED" w:rsidRDefault="000117ED" w:rsidP="000117ED">
      <w:r>
        <w:t>S. 177 -- Senators L. Martin, Hembree and Campsen: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0117ED" w:rsidRDefault="000117ED" w:rsidP="000117ED">
      <w:bookmarkStart w:id="37" w:name="include_clip_end_94"/>
      <w:bookmarkEnd w:id="37"/>
    </w:p>
    <w:p w:rsidR="000117ED" w:rsidRDefault="000117ED" w:rsidP="000117ED">
      <w:r>
        <w:t>Rep. HORNE explained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38" w:name="vote_start96"/>
      <w:bookmarkEnd w:id="38"/>
      <w:r>
        <w:t>Yeas 98; Nays 1</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Henderson</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Total--98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McKnight</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w:t>
      </w:r>
    </w:p>
    <w:p w:rsidR="000117ED" w:rsidRDefault="000117ED" w:rsidP="000117ED">
      <w:pPr>
        <w:jc w:val="center"/>
        <w:rPr>
          <w:b/>
        </w:rPr>
      </w:pPr>
    </w:p>
    <w:p w:rsidR="000117ED" w:rsidRDefault="000117ED" w:rsidP="000117ED">
      <w:r>
        <w:t xml:space="preserve">So, the Bill was read the second time and ordered to third reading.  </w:t>
      </w:r>
    </w:p>
    <w:p w:rsidR="000117ED" w:rsidRDefault="000117ED" w:rsidP="000117ED"/>
    <w:p w:rsidR="000117ED" w:rsidRPr="00C331A6" w:rsidRDefault="000117ED" w:rsidP="000117ED">
      <w:pPr>
        <w:pStyle w:val="Title"/>
        <w:keepNext/>
      </w:pPr>
      <w:bookmarkStart w:id="39" w:name="file_start98"/>
      <w:bookmarkEnd w:id="39"/>
      <w:r w:rsidRPr="00C331A6">
        <w:t>RECORD FOR VOTING</w:t>
      </w:r>
    </w:p>
    <w:p w:rsidR="000117ED" w:rsidRPr="00C331A6" w:rsidRDefault="001668F0" w:rsidP="000117ED">
      <w:pPr>
        <w:tabs>
          <w:tab w:val="left" w:pos="360"/>
          <w:tab w:val="left" w:pos="630"/>
          <w:tab w:val="left" w:pos="900"/>
          <w:tab w:val="left" w:pos="1260"/>
          <w:tab w:val="left" w:pos="1620"/>
          <w:tab w:val="left" w:pos="1980"/>
          <w:tab w:val="left" w:pos="2340"/>
          <w:tab w:val="left" w:pos="2700"/>
        </w:tabs>
        <w:ind w:firstLine="0"/>
      </w:pPr>
      <w:r>
        <w:tab/>
      </w:r>
      <w:r w:rsidR="000117ED" w:rsidRPr="00C331A6">
        <w:t>I was temporarily out of the Chamber on constituent business during the vote on S. 177. If I had been present, I would have voted in favor of the Bill.</w:t>
      </w:r>
    </w:p>
    <w:p w:rsidR="000117ED" w:rsidRDefault="001668F0" w:rsidP="000117ED">
      <w:pPr>
        <w:tabs>
          <w:tab w:val="left" w:pos="360"/>
          <w:tab w:val="left" w:pos="630"/>
          <w:tab w:val="left" w:pos="900"/>
          <w:tab w:val="left" w:pos="1260"/>
          <w:tab w:val="left" w:pos="1620"/>
          <w:tab w:val="left" w:pos="1980"/>
          <w:tab w:val="left" w:pos="2340"/>
          <w:tab w:val="left" w:pos="2700"/>
        </w:tabs>
        <w:ind w:firstLine="0"/>
      </w:pPr>
      <w:r>
        <w:tab/>
      </w:r>
      <w:r w:rsidR="000117ED" w:rsidRPr="00C331A6">
        <w:t>Rep. Tommy Pope</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Default="000117ED" w:rsidP="000117ED">
      <w:pPr>
        <w:keepNext/>
        <w:jc w:val="center"/>
        <w:rPr>
          <w:b/>
        </w:rPr>
      </w:pPr>
      <w:r w:rsidRPr="000117ED">
        <w:rPr>
          <w:b/>
        </w:rPr>
        <w:t>H. 3204--REQUESTS FOR DEBATE</w:t>
      </w:r>
    </w:p>
    <w:p w:rsidR="000117ED" w:rsidRDefault="000117ED" w:rsidP="000117ED">
      <w:pPr>
        <w:keepNext/>
      </w:pPr>
      <w:r>
        <w:t>The following Bill was taken up:</w:t>
      </w:r>
    </w:p>
    <w:p w:rsidR="000117ED" w:rsidRDefault="000117ED" w:rsidP="000117ED">
      <w:pPr>
        <w:keepNext/>
      </w:pPr>
      <w:bookmarkStart w:id="40" w:name="include_clip_start_100"/>
      <w:bookmarkEnd w:id="40"/>
    </w:p>
    <w:p w:rsidR="000117ED" w:rsidRDefault="000117ED" w:rsidP="000117ED">
      <w:r>
        <w:t>H. 3204 -- Reps. Bernstein, J. E. Smith, Cobb-Hunter, M. S. McLeod and Jefferson: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0117ED" w:rsidRDefault="000117ED" w:rsidP="000117ED"/>
    <w:p w:rsidR="000117ED" w:rsidRPr="007A481D" w:rsidRDefault="000117ED" w:rsidP="000117ED">
      <w:r w:rsidRPr="007A481D">
        <w:t>The Committee on Medical, Military, Public and Municipal Affairs proposed the following Amendment No. 1</w:t>
      </w:r>
      <w:r w:rsidR="001668F0">
        <w:t xml:space="preserve"> to </w:t>
      </w:r>
      <w:r w:rsidRPr="007A481D">
        <w:t>H. 3204 (COUNCIL\NBD\</w:t>
      </w:r>
      <w:r w:rsidR="001668F0">
        <w:t xml:space="preserve"> </w:t>
      </w:r>
      <w:r w:rsidRPr="007A481D">
        <w:t>3204C001.NBD.VR15):</w:t>
      </w:r>
    </w:p>
    <w:p w:rsidR="000117ED" w:rsidRPr="007A481D" w:rsidRDefault="000117ED" w:rsidP="000117ED">
      <w:r w:rsidRPr="007A481D">
        <w:t>Amend the bill, as and if amended, page 2, SECTION 2, by striking Section 44-29-185(B) in its entirety and inserting:</w:t>
      </w:r>
    </w:p>
    <w:p w:rsidR="000117ED" w:rsidRPr="000117ED" w:rsidRDefault="000117ED" w:rsidP="000117ED">
      <w:pPr>
        <w:rPr>
          <w:color w:val="000000"/>
          <w:u w:color="000000"/>
        </w:rPr>
      </w:pPr>
      <w:r w:rsidRPr="007A481D">
        <w:t>/</w:t>
      </w:r>
      <w:r w:rsidRPr="007A481D">
        <w:tab/>
      </w:r>
      <w:r w:rsidRPr="000117ED">
        <w:rPr>
          <w:color w:val="000000"/>
          <w:u w:color="000000"/>
        </w:rPr>
        <w:t>(B)(1)</w:t>
      </w:r>
      <w:r w:rsidRPr="000117ED">
        <w:rPr>
          <w:color w:val="000000"/>
          <w:u w:color="000000"/>
        </w:rPr>
        <w:tab/>
        <w:t>The department shall develop and provide to each school whose grade levels include grade six informational brochures concerning adolescent vaccinations, including the cervical cancer vaccination series.  The brochure specifically must state that the cervical cancer vaccination series is optional and shall encourage the parent or guardian of a student to take the child to the child’s own health care provider to be vaccinated.</w:t>
      </w:r>
    </w:p>
    <w:p w:rsidR="000117ED" w:rsidRPr="000117ED" w:rsidRDefault="000117ED" w:rsidP="000117ED">
      <w:pPr>
        <w:rPr>
          <w:color w:val="000000"/>
          <w:u w:color="000000"/>
        </w:rPr>
      </w:pPr>
      <w:r w:rsidRPr="000117ED">
        <w:rPr>
          <w:color w:val="000000"/>
          <w:u w:color="000000"/>
        </w:rPr>
        <w:tab/>
      </w:r>
      <w:r w:rsidRPr="000117ED">
        <w:rPr>
          <w:color w:val="000000"/>
          <w:u w:color="000000"/>
        </w:rPr>
        <w:tab/>
        <w:t>(2)</w:t>
      </w:r>
      <w:r w:rsidRPr="000117ED">
        <w:rPr>
          <w:color w:val="000000"/>
          <w:u w:color="000000"/>
        </w:rPr>
        <w:tab/>
        <w:t>At the beginning of the school year each school district shall provide this informational brochure to the parents or guardians of all students in the sixth grade.</w:t>
      </w:r>
      <w:r w:rsidRPr="000117ED">
        <w:rPr>
          <w:color w:val="000000"/>
          <w:u w:color="000000"/>
        </w:rPr>
        <w:tab/>
      </w:r>
      <w:r w:rsidRPr="000117ED">
        <w:rPr>
          <w:color w:val="000000"/>
          <w:u w:color="000000"/>
        </w:rPr>
        <w:tab/>
        <w:t>/</w:t>
      </w:r>
      <w:bookmarkStart w:id="41" w:name="temp"/>
      <w:bookmarkEnd w:id="41"/>
    </w:p>
    <w:p w:rsidR="000117ED" w:rsidRPr="007A481D" w:rsidRDefault="000117ED" w:rsidP="000117ED">
      <w:r w:rsidRPr="007A481D">
        <w:t>Renumber sections to conform.</w:t>
      </w:r>
    </w:p>
    <w:p w:rsidR="000117ED" w:rsidRDefault="000117ED" w:rsidP="000117ED">
      <w:r w:rsidRPr="007A481D">
        <w:t>Amend title to conform.</w:t>
      </w:r>
    </w:p>
    <w:p w:rsidR="000117ED" w:rsidRDefault="000117ED" w:rsidP="000117ED"/>
    <w:p w:rsidR="000117ED" w:rsidRDefault="000117ED" w:rsidP="000117ED">
      <w:r>
        <w:t>Rep. BERNSTEIN explained the amendment.</w:t>
      </w:r>
    </w:p>
    <w:p w:rsidR="000117ED" w:rsidRDefault="000117ED" w:rsidP="000117ED"/>
    <w:p w:rsidR="000117ED" w:rsidRDefault="000117ED" w:rsidP="000117ED">
      <w:r>
        <w:t>Reps. LOFTIS, MURPHY, PUTNAM, PITTS, GAMBRELL, J. E. SMITH, BERNSTEIN, GAGNON, RIVERS, ERICKSON, DOUGLAS, RIDGEWAY, KNIGHT, R. L. BROWN, CLYBURN, HOSEY, HICKS, ALLISON, FORRESTER, H. A. CRAWFORD, G. R. SMITH, TOOLE, HUGGINS, CLARY, BANNISTER, ANDERSON, TALLON and HILL requested debate on the Bill.</w:t>
      </w:r>
    </w:p>
    <w:p w:rsidR="000117ED" w:rsidRDefault="000117ED" w:rsidP="000117ED"/>
    <w:p w:rsidR="000117ED" w:rsidRDefault="000117ED" w:rsidP="000117ED">
      <w:pPr>
        <w:keepNext/>
        <w:jc w:val="center"/>
        <w:rPr>
          <w:b/>
        </w:rPr>
      </w:pPr>
      <w:r w:rsidRPr="000117ED">
        <w:rPr>
          <w:b/>
        </w:rPr>
        <w:t>H. 3343--REQUESTS FOR DEBATE</w:t>
      </w:r>
    </w:p>
    <w:p w:rsidR="000117ED" w:rsidRDefault="000117ED" w:rsidP="000117ED">
      <w:pPr>
        <w:keepNext/>
      </w:pPr>
      <w:r>
        <w:t>The following Bill was taken up:</w:t>
      </w:r>
    </w:p>
    <w:p w:rsidR="000117ED" w:rsidRDefault="000117ED" w:rsidP="000117ED">
      <w:pPr>
        <w:keepNext/>
      </w:pPr>
      <w:bookmarkStart w:id="42" w:name="include_clip_start_105"/>
      <w:bookmarkEnd w:id="42"/>
    </w:p>
    <w:p w:rsidR="000117ED" w:rsidRDefault="000117ED" w:rsidP="000117ED">
      <w:r>
        <w:t>H. 3343 -- Reps. Huggins, Toole, Long, McCoy, Knight, R. L. Brown, Pope, Collins and Bingham: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0117ED" w:rsidRDefault="000117ED" w:rsidP="000117ED">
      <w:bookmarkStart w:id="43" w:name="include_clip_end_105"/>
      <w:bookmarkStart w:id="44" w:name="file_start106"/>
      <w:bookmarkEnd w:id="43"/>
      <w:bookmarkEnd w:id="44"/>
    </w:p>
    <w:p w:rsidR="000117ED" w:rsidRPr="00B15009" w:rsidRDefault="000117ED" w:rsidP="000117ED">
      <w:r w:rsidRPr="00B15009">
        <w:t>The Committee on Medical, Military, Public and Municipal Affairs proposed the following Amendment No. 1</w:t>
      </w:r>
      <w:r w:rsidR="001668F0">
        <w:t xml:space="preserve"> to </w:t>
      </w:r>
      <w:r w:rsidRPr="00B15009">
        <w:t>H. 3343 (COUNCIL\</w:t>
      </w:r>
      <w:r w:rsidR="001668F0">
        <w:t xml:space="preserve"> </w:t>
      </w:r>
      <w:r w:rsidRPr="00B15009">
        <w:t>AGM\3343C002.AGM.AB15)</w:t>
      </w:r>
      <w:r w:rsidR="001668F0">
        <w:t>:</w:t>
      </w:r>
      <w:r w:rsidRPr="00B15009">
        <w:t xml:space="preserve"> </w:t>
      </w:r>
    </w:p>
    <w:p w:rsidR="000117ED" w:rsidRPr="00B15009" w:rsidRDefault="000117ED" w:rsidP="000117ED">
      <w:r w:rsidRPr="00B15009">
        <w:t>Amend the bill, as and if amended, by deleting all after the enacting words and inserting:</w:t>
      </w:r>
    </w:p>
    <w:p w:rsidR="000117ED" w:rsidRPr="00B15009" w:rsidRDefault="000117ED" w:rsidP="000117ED">
      <w:pPr>
        <w:suppressAutoHyphens/>
      </w:pPr>
      <w:r w:rsidRPr="00B15009">
        <w:t>/ SECTION</w:t>
      </w:r>
      <w:r w:rsidRPr="00B15009">
        <w:tab/>
        <w:t>1.</w:t>
      </w:r>
      <w:r w:rsidRPr="00B15009">
        <w:tab/>
        <w:t>Section 47</w:t>
      </w:r>
      <w:r w:rsidRPr="00B15009">
        <w:noBreakHyphen/>
        <w:t>3</w:t>
      </w:r>
      <w:r w:rsidRPr="00B15009">
        <w:noBreakHyphen/>
        <w:t>420 of the 1976 Code, as last amended by Act 293 of 2000, is further amended to read:</w:t>
      </w:r>
    </w:p>
    <w:p w:rsidR="000117ED" w:rsidRPr="00B15009" w:rsidRDefault="000117ED" w:rsidP="000117ED">
      <w:r w:rsidRPr="00B15009">
        <w:tab/>
        <w:t>“Section 47</w:t>
      </w:r>
      <w:r w:rsidRPr="00B15009">
        <w:noBreakHyphen/>
        <w:t>3</w:t>
      </w:r>
      <w:r w:rsidRPr="00B15009">
        <w:noBreakHyphen/>
        <w:t>420.</w:t>
      </w:r>
      <w:r w:rsidRPr="00B15009">
        <w:tab/>
        <w:t>(A)</w:t>
      </w:r>
      <w:r w:rsidRPr="00B15009">
        <w:tab/>
        <w:t xml:space="preserve">Only the following methods of euthanasia may be used to kill animals impounded or quarantined in animal shelters, and the procedure applicable to the method selected must be strictly followed: </w:t>
      </w:r>
    </w:p>
    <w:p w:rsidR="000117ED" w:rsidRPr="00B15009" w:rsidRDefault="000117ED" w:rsidP="000117ED">
      <w:r w:rsidRPr="00B15009">
        <w:tab/>
      </w:r>
      <w:r w:rsidRPr="00B15009">
        <w:tab/>
        <w:t>(1)</w:t>
      </w:r>
      <w:r w:rsidRPr="00B15009">
        <w:tab/>
      </w:r>
      <w:r w:rsidRPr="00B15009">
        <w:rPr>
          <w:strike/>
        </w:rPr>
        <w:t>Barbituric acid derivatives</w:t>
      </w:r>
      <w:r w:rsidRPr="00B15009">
        <w:t xml:space="preserve"> </w:t>
      </w:r>
      <w:r w:rsidRPr="00B15009">
        <w:rPr>
          <w:u w:val="single"/>
        </w:rPr>
        <w:t>Sodium pentobarbital or a derivative of it by means of</w:t>
      </w:r>
      <w:r w:rsidRPr="00B15009">
        <w:t xml:space="preserve">: </w:t>
      </w:r>
    </w:p>
    <w:p w:rsidR="000117ED" w:rsidRPr="00B15009" w:rsidRDefault="000117ED" w:rsidP="000117ED">
      <w:r w:rsidRPr="00B15009">
        <w:tab/>
      </w:r>
      <w:r w:rsidRPr="00B15009">
        <w:tab/>
      </w:r>
      <w:r w:rsidRPr="00B15009">
        <w:tab/>
        <w:t>(a)</w:t>
      </w:r>
      <w:r w:rsidRPr="00B15009">
        <w:tab/>
        <w:t xml:space="preserve">intravenous </w:t>
      </w:r>
      <w:r w:rsidRPr="00B15009">
        <w:rPr>
          <w:strike/>
        </w:rPr>
        <w:t>or intracardial</w:t>
      </w:r>
      <w:r w:rsidRPr="00B15009">
        <w:t xml:space="preserve"> injection </w:t>
      </w:r>
      <w:r w:rsidRPr="00B15009">
        <w:rPr>
          <w:u w:val="single"/>
        </w:rPr>
        <w:t>by hypodermic needle</w:t>
      </w:r>
      <w:r w:rsidRPr="00B15009">
        <w:t xml:space="preserve"> of a lethal solution; </w:t>
      </w:r>
    </w:p>
    <w:p w:rsidR="000117ED" w:rsidRPr="00B15009" w:rsidRDefault="000117ED" w:rsidP="000117ED">
      <w:r w:rsidRPr="00B15009">
        <w:tab/>
      </w:r>
      <w:r w:rsidRPr="00B15009">
        <w:tab/>
      </w:r>
      <w:r w:rsidRPr="00B15009">
        <w:tab/>
        <w:t>(b)</w:t>
      </w:r>
      <w:r w:rsidRPr="00B15009">
        <w:tab/>
        <w:t xml:space="preserve">intraperitoneal injection </w:t>
      </w:r>
      <w:r w:rsidRPr="00B15009">
        <w:rPr>
          <w:u w:val="single"/>
        </w:rPr>
        <w:t>by hypodermic needle</w:t>
      </w:r>
      <w:r w:rsidRPr="00B15009">
        <w:t xml:space="preserve"> of lethal solution </w:t>
      </w:r>
      <w:r w:rsidRPr="00B15009">
        <w:rPr>
          <w:u w:val="single"/>
        </w:rPr>
        <w:t>as a last resort only</w:t>
      </w:r>
      <w:r w:rsidRPr="00B15009">
        <w:t xml:space="preserve"> when location of an injection into the vein is difficult or impossible; </w:t>
      </w:r>
    </w:p>
    <w:p w:rsidR="000117ED" w:rsidRPr="00B15009" w:rsidRDefault="000117ED" w:rsidP="000117ED">
      <w:r w:rsidRPr="00B15009">
        <w:tab/>
      </w:r>
      <w:r w:rsidRPr="00B15009">
        <w:tab/>
      </w:r>
      <w:r w:rsidRPr="00B15009">
        <w:tab/>
        <w:t>(c)</w:t>
      </w:r>
      <w:r w:rsidRPr="00B15009">
        <w:tab/>
      </w:r>
      <w:r w:rsidRPr="00B15009">
        <w:rPr>
          <w:strike/>
        </w:rPr>
        <w:t>oral ingestion of powdered barbituric acid derivatives in capsules mixed with food or by manual administration of a solution</w:t>
      </w:r>
      <w:r w:rsidRPr="00B15009">
        <w:t xml:space="preserve"> </w:t>
      </w:r>
      <w:r w:rsidRPr="00B15009">
        <w:rPr>
          <w:u w:val="single"/>
        </w:rPr>
        <w:t>intracardial injection by hypodermic needle if the dog or cat is unconscious</w:t>
      </w:r>
      <w:r w:rsidRPr="00B15009">
        <w:t xml:space="preserve">; </w:t>
      </w:r>
    </w:p>
    <w:p w:rsidR="000117ED" w:rsidRPr="00B15009" w:rsidRDefault="000117ED" w:rsidP="000117ED">
      <w:r w:rsidRPr="00B15009">
        <w:tab/>
      </w:r>
      <w:r w:rsidRPr="00B15009">
        <w:tab/>
      </w:r>
      <w:r w:rsidRPr="00B15009">
        <w:tab/>
        <w:t>(d)</w:t>
      </w:r>
      <w:r w:rsidRPr="00B15009">
        <w:tab/>
        <w:t xml:space="preserve">intravenous injection of these solutions must be specifically injected according to the directions of the manufacturers for intravenous injections; </w:t>
      </w:r>
    </w:p>
    <w:p w:rsidR="000117ED" w:rsidRPr="00B15009" w:rsidRDefault="000117ED" w:rsidP="000117ED">
      <w:r w:rsidRPr="00B15009">
        <w:tab/>
      </w:r>
      <w:r w:rsidRPr="00B15009">
        <w:tab/>
      </w:r>
      <w:r w:rsidRPr="00B15009">
        <w:tab/>
        <w:t>(e)</w:t>
      </w:r>
      <w:r w:rsidRPr="00B15009">
        <w:tab/>
      </w:r>
      <w:r w:rsidRPr="00B15009">
        <w:rPr>
          <w:strike/>
        </w:rPr>
        <w:t>intracardial injection of these solutions must only be administered if the animal has been tranquilized with an approved, humane substance and the animal, at the time of the intracardial injection, is anesthetized or comatose</w:t>
      </w:r>
      <w:r w:rsidRPr="00B15009">
        <w:t xml:space="preserve"> </w:t>
      </w:r>
      <w:r w:rsidRPr="00B15009">
        <w:rPr>
          <w:u w:val="single"/>
        </w:rPr>
        <w:t>an animal may be sedated with an approved and humane substance before euthanasia is performed</w:t>
      </w:r>
      <w:r w:rsidRPr="00B15009">
        <w:t xml:space="preserve">; </w:t>
      </w:r>
    </w:p>
    <w:p w:rsidR="000117ED" w:rsidRPr="00B15009" w:rsidRDefault="000117ED" w:rsidP="000117ED">
      <w:r w:rsidRPr="00B15009">
        <w:tab/>
      </w:r>
      <w:r w:rsidRPr="00B15009">
        <w:tab/>
      </w:r>
      <w:r w:rsidRPr="00B15009">
        <w:tab/>
        <w:t>(f)</w:t>
      </w:r>
      <w:r w:rsidRPr="00B15009">
        <w:tab/>
        <w:t xml:space="preserve">the solutions may not be administered via </w:t>
      </w:r>
      <w:r w:rsidRPr="00B15009">
        <w:rPr>
          <w:strike/>
        </w:rPr>
        <w:t>intraperitoneal,</w:t>
      </w:r>
      <w:r w:rsidRPr="00B15009">
        <w:t xml:space="preserve"> intrathoracic, intrapulmonary, subcutaneous, intramuscular, intrarenal, intrasplenic, or intrathecal routes or in any other nonvascular injection route except as provided above; </w:t>
      </w:r>
    </w:p>
    <w:p w:rsidR="000117ED" w:rsidRPr="00B15009" w:rsidRDefault="000117ED" w:rsidP="000117ED">
      <w:r w:rsidRPr="00B15009">
        <w:rPr>
          <w:szCs w:val="52"/>
        </w:rPr>
        <w:tab/>
      </w:r>
      <w:r w:rsidRPr="00B15009">
        <w:rPr>
          <w:szCs w:val="52"/>
        </w:rPr>
        <w:tab/>
      </w:r>
      <w:r w:rsidRPr="00B15009">
        <w:rPr>
          <w:szCs w:val="52"/>
        </w:rPr>
        <w:tab/>
        <w:t>(g)</w:t>
      </w:r>
      <w:r w:rsidRPr="00B15009">
        <w:rPr>
          <w:szCs w:val="52"/>
        </w:rPr>
        <w:tab/>
        <w:t xml:space="preserve">administration of injections must be done only by a licensed veterinarian or by a euthanasia technician or Department of Natural Resources </w:t>
      </w:r>
      <w:r w:rsidRPr="00B15009">
        <w:rPr>
          <w:szCs w:val="36"/>
        </w:rPr>
        <w:t xml:space="preserve">employee, trained and certified for this purpose in a euthanasia training class taught by a licensed South Carolina veterinarian </w:t>
      </w:r>
      <w:r w:rsidRPr="00B15009">
        <w:rPr>
          <w:szCs w:val="36"/>
          <w:u w:val="single"/>
        </w:rPr>
        <w:t xml:space="preserve">or an individual or entity approved by the State Board of </w:t>
      </w:r>
      <w:r w:rsidRPr="00B15009">
        <w:rPr>
          <w:u w:val="single"/>
        </w:rPr>
        <w:t>Veterinary Examiners</w:t>
      </w:r>
      <w:r w:rsidRPr="00B15009">
        <w:t xml:space="preserve">, which must include training in tranquilizing animals.  A person certified pursuant to this subitem must continue to maintain his proficiency by successfully completing a training course taught by a licensed South Carolina veterinarian </w:t>
      </w:r>
      <w:r w:rsidRPr="00B15009">
        <w:rPr>
          <w:u w:val="single"/>
        </w:rPr>
        <w:t>or an individual or entity approved by the State Board of Veterinary Examiners</w:t>
      </w:r>
      <w:r w:rsidRPr="00B15009">
        <w:t xml:space="preserve"> every five years; </w:t>
      </w:r>
    </w:p>
    <w:p w:rsidR="000117ED" w:rsidRPr="00B15009" w:rsidRDefault="000117ED" w:rsidP="000117ED">
      <w:r w:rsidRPr="00B15009">
        <w:tab/>
      </w:r>
      <w:r w:rsidRPr="00B15009">
        <w:tab/>
      </w:r>
      <w:r w:rsidRPr="00B15009">
        <w:tab/>
        <w:t>(h)</w:t>
      </w:r>
      <w:r w:rsidRPr="00B15009">
        <w:tab/>
        <w:t xml:space="preserve">all injections must be administered using an undamaged hypodermic needle of a size suitable for the size and species of animal; </w:t>
      </w:r>
    </w:p>
    <w:p w:rsidR="000117ED" w:rsidRPr="00B15009" w:rsidRDefault="000117ED" w:rsidP="000117ED">
      <w:pPr>
        <w:rPr>
          <w:u w:val="single"/>
        </w:rPr>
      </w:pPr>
      <w:r w:rsidRPr="00B15009">
        <w:tab/>
      </w:r>
      <w:r w:rsidRPr="00B15009">
        <w:tab/>
      </w:r>
      <w:r w:rsidRPr="00B15009">
        <w:tab/>
        <w:t>(i)</w:t>
      </w:r>
      <w:r w:rsidRPr="00B15009">
        <w:tab/>
      </w:r>
      <w:r w:rsidR="003172DA">
        <w:tab/>
      </w:r>
      <w:r w:rsidRPr="00B15009">
        <w:t xml:space="preserve">an animal shelter, governmental animal control agency, or the Department of Natural Resources (department) may obtain </w:t>
      </w:r>
      <w:r w:rsidRPr="00B15009">
        <w:rPr>
          <w:strike/>
        </w:rPr>
        <w:t>a barbituric acid</w:t>
      </w:r>
      <w:r w:rsidRPr="00B15009">
        <w:t xml:space="preserve"> </w:t>
      </w:r>
      <w:r w:rsidRPr="00B15009">
        <w:rPr>
          <w:u w:val="single"/>
        </w:rPr>
        <w:t>sodium pentobarbital or a</w:t>
      </w:r>
      <w:r w:rsidRPr="00B15009">
        <w:t xml:space="preserve">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r w:rsidRPr="00B15009">
        <w:rPr>
          <w:u w:val="single"/>
        </w:rPr>
        <w:t>;</w:t>
      </w:r>
    </w:p>
    <w:p w:rsidR="000117ED" w:rsidRPr="00B15009" w:rsidRDefault="000117ED" w:rsidP="000117ED">
      <w:pPr>
        <w:rPr>
          <w:u w:val="single"/>
        </w:rPr>
      </w:pPr>
      <w:r w:rsidRPr="00B15009">
        <w:tab/>
      </w:r>
      <w:r w:rsidRPr="00B15009">
        <w:tab/>
      </w:r>
      <w:r w:rsidRPr="00B15009">
        <w:tab/>
      </w:r>
      <w:r w:rsidRPr="00B15009">
        <w:rPr>
          <w:u w:val="single"/>
        </w:rPr>
        <w:t>(j)</w:t>
      </w:r>
      <w:r w:rsidRPr="00B15009">
        <w:tab/>
      </w:r>
      <w:r w:rsidR="003172DA">
        <w:tab/>
      </w:r>
      <w:r w:rsidRPr="00B15009">
        <w:rPr>
          <w:u w:val="single"/>
        </w:rPr>
        <w:t>oral administration of sodium pentobarbital is permitted for the purpose of anesthetizing animals, provided a lethal dose of sodium pentobarbital is administered to euthanize the animal; and</w:t>
      </w:r>
    </w:p>
    <w:p w:rsidR="000117ED" w:rsidRPr="00B15009" w:rsidRDefault="000117ED" w:rsidP="000117ED">
      <w:r w:rsidRPr="00B15009">
        <w:tab/>
      </w:r>
      <w:r w:rsidRPr="00B15009">
        <w:tab/>
      </w:r>
      <w:r w:rsidRPr="00B15009">
        <w:tab/>
      </w:r>
      <w:r w:rsidRPr="00B15009">
        <w:rPr>
          <w:u w:val="single"/>
        </w:rPr>
        <w:t>(k)</w:t>
      </w:r>
      <w:r w:rsidRPr="00B15009">
        <w:tab/>
      </w:r>
      <w:r w:rsidRPr="00B15009">
        <w:rPr>
          <w:u w:val="single"/>
        </w:rPr>
        <w:t>carbon monoxide gas, carbon dioxide gas, or other non</w:t>
      </w:r>
      <w:r w:rsidRPr="00B15009">
        <w:rPr>
          <w:u w:val="single"/>
        </w:rPr>
        <w:noBreakHyphen/>
        <w:t>anesthetic inhalants may not be used to perform euthanasia</w:t>
      </w:r>
      <w:r w:rsidRPr="00B15009">
        <w:t xml:space="preserve">. </w:t>
      </w:r>
    </w:p>
    <w:p w:rsidR="000117ED" w:rsidRPr="00B15009" w:rsidRDefault="000117ED" w:rsidP="000117ED">
      <w:pPr>
        <w:rPr>
          <w:strike/>
        </w:rPr>
      </w:pPr>
      <w:r w:rsidRPr="00B15009">
        <w:tab/>
        <w:t>(2)</w:t>
      </w:r>
      <w:r w:rsidRPr="00B15009">
        <w:tab/>
      </w:r>
      <w:r w:rsidRPr="00B15009">
        <w:rPr>
          <w:strike/>
        </w:rPr>
        <w:t xml:space="preserve">Carbon monoxide gas: </w:t>
      </w:r>
    </w:p>
    <w:p w:rsidR="000117ED" w:rsidRPr="00B15009" w:rsidRDefault="000117ED" w:rsidP="000117ED">
      <w:pPr>
        <w:rPr>
          <w:strike/>
        </w:rPr>
      </w:pPr>
      <w:r w:rsidRPr="00B15009">
        <w:rPr>
          <w:strike/>
        </w:rPr>
        <w:t xml:space="preserve">(a) dogs and cats, except animals under sixteen weeks of age, may be killed by bottled carbon monoxide gas administered in a tightly enclosed chamber.  The chamber must be equipped with: </w:t>
      </w:r>
    </w:p>
    <w:p w:rsidR="000117ED" w:rsidRPr="00B15009" w:rsidRDefault="000117ED" w:rsidP="000117ED">
      <w:pPr>
        <w:rPr>
          <w:strike/>
        </w:rPr>
      </w:pPr>
      <w:r w:rsidRPr="00B15009">
        <w:rPr>
          <w:strike/>
        </w:rPr>
        <w:t xml:space="preserve">(i) internal lighting and a window providing direct visual surveillance of the collapse and death of any animal within the chamber; </w:t>
      </w:r>
    </w:p>
    <w:p w:rsidR="000117ED" w:rsidRPr="00B15009" w:rsidRDefault="000117ED" w:rsidP="000117ED">
      <w:pPr>
        <w:rPr>
          <w:strike/>
        </w:rPr>
      </w:pPr>
      <w:r w:rsidRPr="00B15009">
        <w:rPr>
          <w:strike/>
        </w:rPr>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0117ED" w:rsidRPr="00B15009" w:rsidRDefault="000117ED" w:rsidP="000117ED">
      <w:pPr>
        <w:rPr>
          <w:strike/>
        </w:rPr>
      </w:pPr>
      <w:r w:rsidRPr="00B15009">
        <w:rPr>
          <w:strike/>
        </w:rPr>
        <w:t>(iii) the unit shall include an exhaust fan connected by a gas</w:t>
      </w:r>
      <w:r w:rsidRPr="00B15009">
        <w:rPr>
          <w:strike/>
        </w:rPr>
        <w:noBreakHyphen/>
        <w:t>tight duct to the outdoors capable of completely evacuating the gas from the chamber before it is opened after each use, except that this provision does not apply to chambers located out</w:t>
      </w:r>
      <w:r w:rsidRPr="00B15009">
        <w:rPr>
          <w:strike/>
        </w:rPr>
        <w:noBreakHyphen/>
        <w:t>of</w:t>
      </w:r>
      <w:r w:rsidRPr="00B15009">
        <w:rPr>
          <w:strike/>
        </w:rPr>
        <w:noBreakHyphen/>
        <w:t xml:space="preserve">doors; </w:t>
      </w:r>
    </w:p>
    <w:p w:rsidR="000117ED" w:rsidRPr="00B15009" w:rsidRDefault="000117ED" w:rsidP="000117ED">
      <w:pPr>
        <w:rPr>
          <w:strike/>
        </w:rPr>
      </w:pPr>
      <w:r w:rsidRPr="00B15009">
        <w:rPr>
          <w:strike/>
        </w:rPr>
        <w:t xml:space="preserve">(iv) animals must be left in the chamber for a period of no less than fifteen minutes from the time the gas concentration throughout the chamber reaches six percent. </w:t>
      </w:r>
    </w:p>
    <w:p w:rsidR="000117ED" w:rsidRPr="00B15009" w:rsidRDefault="000117ED" w:rsidP="000117ED">
      <w:pPr>
        <w:rPr>
          <w:strike/>
        </w:rPr>
      </w:pPr>
      <w:r w:rsidRPr="00B15009">
        <w:rPr>
          <w:strike/>
        </w:rPr>
        <w:t xml:space="preserve">(b) no person may euthanize an animal by gas emitted from any engine exhaust system. </w:t>
      </w:r>
    </w:p>
    <w:p w:rsidR="000117ED" w:rsidRPr="00B15009" w:rsidRDefault="000117ED" w:rsidP="000117ED">
      <w:pPr>
        <w:rPr>
          <w:strike/>
        </w:rPr>
      </w:pPr>
      <w:r w:rsidRPr="00B15009">
        <w:rPr>
          <w:strike/>
        </w:rPr>
        <w:t xml:space="preserve">(c) in all instances where a carbon monoxide chamber is used: </w:t>
      </w:r>
    </w:p>
    <w:p w:rsidR="000117ED" w:rsidRPr="00B15009" w:rsidRDefault="000117ED" w:rsidP="000117ED">
      <w:pPr>
        <w:rPr>
          <w:strike/>
        </w:rPr>
      </w:pPr>
      <w:r w:rsidRPr="00B15009">
        <w:rPr>
          <w:strike/>
        </w:rPr>
        <w:t xml:space="preserve">(i) no incompatible or hostile animals, or animals of different species, may be placed in any chamber simultaneously; </w:t>
      </w:r>
    </w:p>
    <w:p w:rsidR="000117ED" w:rsidRPr="00B15009" w:rsidRDefault="000117ED" w:rsidP="000117ED">
      <w:pPr>
        <w:rPr>
          <w:strike/>
        </w:rPr>
      </w:pPr>
      <w:r w:rsidRPr="00B15009">
        <w:rPr>
          <w:strike/>
        </w:rPr>
        <w:t xml:space="preserve">(ii) every chamber must be thoroughly cleaned after the completion of each full cycle.  No live animals may be placed in the chamber with dead animals; </w:t>
      </w:r>
    </w:p>
    <w:p w:rsidR="000117ED" w:rsidRPr="00B15009" w:rsidRDefault="000117ED" w:rsidP="000117ED">
      <w:pPr>
        <w:rPr>
          <w:strike/>
        </w:rPr>
      </w:pPr>
      <w:r w:rsidRPr="00B15009">
        <w:rPr>
          <w:strike/>
        </w:rPr>
        <w:t xml:space="preserve">(iii) all animals must be examined by a veterinarian or certified euthanasia technician to ensure they are dead upon removal from the chamber; </w:t>
      </w:r>
    </w:p>
    <w:p w:rsidR="000117ED" w:rsidRPr="00B15009" w:rsidRDefault="000117ED" w:rsidP="000117ED">
      <w:pPr>
        <w:rPr>
          <w:strike/>
        </w:rPr>
      </w:pPr>
      <w:r w:rsidRPr="00B15009">
        <w:rPr>
          <w:strike/>
        </w:rPr>
        <w:t xml:space="preserve">(iv) all chambers must be inspected quarterly by an independent, qualified technician who is thoroughly knowledgeable with the operation and maintenance of the particular euthanasia chamber being used; </w:t>
      </w:r>
    </w:p>
    <w:p w:rsidR="000117ED" w:rsidRPr="00B15009" w:rsidRDefault="000117ED" w:rsidP="000117ED">
      <w:pPr>
        <w:rPr>
          <w:strike/>
          <w:u w:val="single"/>
        </w:rPr>
      </w:pPr>
      <w:r w:rsidRPr="00B15009">
        <w:rPr>
          <w:strike/>
        </w:rPr>
        <w:t>(v) an operational guide and maintenance instructions must be displayed in the room with the euthanasia chamber.</w:t>
      </w:r>
      <w:r w:rsidRPr="00B15009">
        <w:t xml:space="preserve"> </w:t>
      </w:r>
      <w:r w:rsidRPr="00B15009">
        <w:rPr>
          <w:u w:val="single"/>
        </w:rPr>
        <w:t>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curate, curariform mixtures, carbon monoxide gas, carbon dioxide gas, or any substance which acts as a neuromuscular blocking agent may not be used on a dog or cat in lieu of sodium pentobarbital for euthanasia purposes.</w:t>
      </w:r>
    </w:p>
    <w:p w:rsidR="000117ED" w:rsidRPr="00B15009" w:rsidRDefault="000117ED" w:rsidP="000117ED">
      <w:r w:rsidRPr="00B15009">
        <w:tab/>
      </w:r>
      <w:r w:rsidRPr="00B15009">
        <w:tab/>
        <w:t>(3)</w:t>
      </w:r>
      <w:r w:rsidRPr="00B15009">
        <w:tab/>
      </w:r>
      <w:r w:rsidRPr="00B15009">
        <w:rPr>
          <w:strike/>
        </w:rPr>
        <w:t>Shooting:</w:t>
      </w:r>
      <w:r w:rsidRPr="00B15009">
        <w:t xml:space="preserve">  Shooting may be used </w:t>
      </w:r>
      <w:r w:rsidRPr="00B15009">
        <w:rPr>
          <w:u w:val="single"/>
        </w:rPr>
        <w:t>in a location other than a shelter</w:t>
      </w:r>
      <w:r w:rsidRPr="00B15009">
        <w:t xml:space="preserve">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0117ED" w:rsidRPr="00B15009" w:rsidRDefault="000117ED" w:rsidP="000117ED">
      <w:pPr>
        <w:rPr>
          <w:u w:val="single"/>
        </w:rPr>
      </w:pPr>
      <w:r w:rsidRPr="00B15009">
        <w:tab/>
      </w:r>
      <w:r w:rsidRPr="00B15009">
        <w:tab/>
      </w:r>
      <w:r w:rsidRPr="00B15009">
        <w:rPr>
          <w:u w:val="single"/>
        </w:rPr>
        <w:t>(4)</w:t>
      </w:r>
      <w:r w:rsidRPr="00B15009">
        <w:tab/>
      </w:r>
      <w:r w:rsidRPr="00B15009">
        <w:rPr>
          <w:u w:val="single"/>
        </w:rPr>
        <w:t>In cases of extraordinary circumstance where a dog or cat poses an extreme risk or danger to the veterinarian, physician, or lay person performing euthanasia, the person is allowed the use of any other substance or procedure that is humane to perform euthanasia on a dangerous dog or cat.</w:t>
      </w:r>
    </w:p>
    <w:p w:rsidR="000117ED" w:rsidRPr="00B15009" w:rsidRDefault="000117ED" w:rsidP="000117ED">
      <w:r w:rsidRPr="00B15009">
        <w:tab/>
        <w:t>(B)</w:t>
      </w:r>
      <w:r w:rsidRPr="00B15009">
        <w:tab/>
        <w:t>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0117ED" w:rsidRPr="00B15009" w:rsidRDefault="000117ED" w:rsidP="000117ED">
      <w:r w:rsidRPr="00B15009">
        <w:tab/>
      </w:r>
      <w:r w:rsidRPr="00B15009">
        <w:rPr>
          <w:u w:val="single"/>
        </w:rPr>
        <w:t>(C)</w:t>
      </w:r>
      <w:r w:rsidRPr="00B15009">
        <w:tab/>
      </w:r>
      <w:r w:rsidRPr="00B15009">
        <w:rPr>
          <w:u w:val="single"/>
        </w:rPr>
        <w:t>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r w:rsidRPr="00B15009">
        <w:t>”</w:t>
      </w:r>
    </w:p>
    <w:p w:rsidR="000117ED" w:rsidRPr="00B15009" w:rsidRDefault="000117ED" w:rsidP="000117ED">
      <w:r w:rsidRPr="00B15009">
        <w:t>SECTION</w:t>
      </w:r>
      <w:r w:rsidRPr="00B15009">
        <w:tab/>
        <w:t>2.</w:t>
      </w:r>
      <w:r w:rsidRPr="00B15009">
        <w:tab/>
        <w:t>This act takes effect upon approval by the Governor. /</w:t>
      </w:r>
    </w:p>
    <w:p w:rsidR="000117ED" w:rsidRPr="00B15009" w:rsidRDefault="000117ED" w:rsidP="000117ED">
      <w:r w:rsidRPr="00B15009">
        <w:t>Renumber sections to conform.</w:t>
      </w:r>
    </w:p>
    <w:p w:rsidR="000117ED" w:rsidRDefault="000117ED" w:rsidP="000117ED">
      <w:r w:rsidRPr="00B15009">
        <w:t>Amend title to conform.</w:t>
      </w:r>
    </w:p>
    <w:p w:rsidR="000117ED" w:rsidRDefault="000117ED" w:rsidP="000117ED"/>
    <w:p w:rsidR="000117ED" w:rsidRDefault="000117ED" w:rsidP="000117ED">
      <w:r>
        <w:t>Rep. JEFFERSON explained the amendment.</w:t>
      </w:r>
    </w:p>
    <w:p w:rsidR="000117ED" w:rsidRDefault="000117ED" w:rsidP="000117ED"/>
    <w:p w:rsidR="000117ED" w:rsidRDefault="000117ED" w:rsidP="000117ED">
      <w:r>
        <w:t>Reps. PITTS, G. M. SMITH, H. A. CRAWFORD, GOLDFINCH, HERBKERSMAN, HARDWICK, HIOTT, TALLON, CLARY, BRANNON, HICKS, LOFTIS, GAMBRELL, FORRESTER and G. R. SMITH requested debate on the Bill.</w:t>
      </w:r>
    </w:p>
    <w:p w:rsidR="000117ED" w:rsidRDefault="000117ED" w:rsidP="000117ED"/>
    <w:p w:rsidR="000117ED" w:rsidRDefault="000117ED" w:rsidP="000117ED">
      <w:pPr>
        <w:keepNext/>
        <w:jc w:val="center"/>
        <w:rPr>
          <w:b/>
        </w:rPr>
      </w:pPr>
      <w:r w:rsidRPr="000117ED">
        <w:rPr>
          <w:b/>
        </w:rPr>
        <w:t>H. 3324--ORDERED TO THIRD READING</w:t>
      </w:r>
    </w:p>
    <w:p w:rsidR="000117ED" w:rsidRDefault="000117ED" w:rsidP="000117ED">
      <w:pPr>
        <w:keepNext/>
      </w:pPr>
      <w:r>
        <w:t>The following Joint Resolution was taken up:</w:t>
      </w:r>
    </w:p>
    <w:p w:rsidR="000117ED" w:rsidRDefault="000117ED" w:rsidP="000117ED">
      <w:pPr>
        <w:keepNext/>
      </w:pPr>
      <w:bookmarkStart w:id="45" w:name="include_clip_start_110"/>
      <w:bookmarkEnd w:id="45"/>
    </w:p>
    <w:p w:rsidR="000117ED" w:rsidRDefault="000117ED" w:rsidP="000117ED">
      <w:r>
        <w:t>H. 3324 -- Reps. J. E. Smith, G. M. Smith, Yow, Hardee, Clemmons, Goldfinch, Hardwick, Johnson, Duckworth, W. J. McLeod and Gilliard: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0117ED" w:rsidRDefault="000117ED" w:rsidP="000117ED">
      <w:bookmarkStart w:id="46" w:name="include_clip_end_110"/>
      <w:bookmarkEnd w:id="46"/>
    </w:p>
    <w:p w:rsidR="000117ED" w:rsidRDefault="000117ED" w:rsidP="000117ED">
      <w:r>
        <w:t>Rep. DOUGLAS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47" w:name="vote_start112"/>
      <w:bookmarkEnd w:id="47"/>
      <w:r>
        <w:t>Yeas 98; Nays 3</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Bernstein</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Total--98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Bedingfield</w:t>
            </w:r>
          </w:p>
        </w:tc>
        <w:tc>
          <w:tcPr>
            <w:tcW w:w="2179" w:type="dxa"/>
            <w:shd w:val="clear" w:color="auto" w:fill="auto"/>
          </w:tcPr>
          <w:p w:rsidR="000117ED" w:rsidRPr="000117ED" w:rsidRDefault="000117ED" w:rsidP="000117ED">
            <w:pPr>
              <w:keepNext/>
              <w:ind w:firstLine="0"/>
            </w:pPr>
            <w:r>
              <w:t>Hill</w:t>
            </w:r>
          </w:p>
        </w:tc>
        <w:tc>
          <w:tcPr>
            <w:tcW w:w="2180" w:type="dxa"/>
            <w:shd w:val="clear" w:color="auto" w:fill="auto"/>
          </w:tcPr>
          <w:p w:rsidR="000117ED" w:rsidRPr="000117ED" w:rsidRDefault="000117ED" w:rsidP="000117ED">
            <w:pPr>
              <w:keepNext/>
              <w:ind w:firstLine="0"/>
            </w:pPr>
            <w:r>
              <w:t>G. R. Smith</w:t>
            </w:r>
          </w:p>
        </w:tc>
      </w:tr>
    </w:tbl>
    <w:p w:rsidR="000117ED" w:rsidRDefault="000117ED" w:rsidP="000117ED"/>
    <w:p w:rsidR="000117ED" w:rsidRDefault="000117ED" w:rsidP="000117ED">
      <w:pPr>
        <w:jc w:val="center"/>
        <w:rPr>
          <w:b/>
        </w:rPr>
      </w:pPr>
      <w:r w:rsidRPr="000117ED">
        <w:rPr>
          <w:b/>
        </w:rPr>
        <w:t>Total--3</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Pr="00C346BC" w:rsidRDefault="000117ED" w:rsidP="000117ED">
      <w:pPr>
        <w:pStyle w:val="Title"/>
        <w:keepNext/>
      </w:pPr>
      <w:bookmarkStart w:id="48" w:name="file_start114"/>
      <w:bookmarkEnd w:id="48"/>
      <w:r w:rsidRPr="00C346BC">
        <w:t>STATEMENT FOR THE JOURNAL</w:t>
      </w:r>
    </w:p>
    <w:p w:rsidR="000117ED" w:rsidRPr="00C346BC" w:rsidRDefault="000117ED" w:rsidP="000117ED">
      <w:pPr>
        <w:pStyle w:val="Title"/>
        <w:jc w:val="both"/>
        <w:rPr>
          <w:b w:val="0"/>
        </w:rPr>
      </w:pPr>
      <w:r w:rsidRPr="00C346BC">
        <w:rPr>
          <w:b w:val="0"/>
        </w:rPr>
        <w:tab/>
        <w:t>In reference to H. 3324, while I support improving veterans services in our State, I do not believe that a study committee is the way to address the problem. In general</w:t>
      </w:r>
      <w:r w:rsidR="001668F0">
        <w:rPr>
          <w:b w:val="0"/>
        </w:rPr>
        <w:t>,</w:t>
      </w:r>
      <w:r w:rsidRPr="00C346BC">
        <w:rPr>
          <w:b w:val="0"/>
        </w:rPr>
        <w:t xml:space="preserve"> study committees produce finding</w:t>
      </w:r>
      <w:r w:rsidR="001668F0">
        <w:rPr>
          <w:b w:val="0"/>
        </w:rPr>
        <w:t>s</w:t>
      </w:r>
      <w:r w:rsidRPr="00C346BC">
        <w:rPr>
          <w:b w:val="0"/>
        </w:rPr>
        <w:t xml:space="preserve"> that end up being ignored, if they even produce a report. Therefore, I voted against the </w:t>
      </w:r>
      <w:r w:rsidR="001668F0">
        <w:rPr>
          <w:b w:val="0"/>
        </w:rPr>
        <w:t>Joint Resolution.</w:t>
      </w:r>
    </w:p>
    <w:p w:rsidR="000117ED" w:rsidRDefault="000117ED" w:rsidP="000117ED">
      <w:pPr>
        <w:pStyle w:val="Title"/>
        <w:jc w:val="both"/>
        <w:rPr>
          <w:b w:val="0"/>
        </w:rPr>
      </w:pPr>
      <w:r w:rsidRPr="00C346BC">
        <w:rPr>
          <w:b w:val="0"/>
        </w:rPr>
        <w:tab/>
        <w:t>Rep. Jonathon Hill</w:t>
      </w:r>
    </w:p>
    <w:p w:rsidR="003172DA" w:rsidRDefault="003172DA" w:rsidP="003172DA">
      <w:pPr>
        <w:jc w:val="center"/>
        <w:rPr>
          <w:b/>
        </w:rPr>
      </w:pPr>
    </w:p>
    <w:p w:rsidR="000117ED" w:rsidRDefault="000117ED" w:rsidP="003172DA">
      <w:pPr>
        <w:jc w:val="center"/>
        <w:rPr>
          <w:b/>
        </w:rPr>
      </w:pPr>
      <w:r w:rsidRPr="000117ED">
        <w:rPr>
          <w:b/>
        </w:rPr>
        <w:t>H. 3251--DEBATE ADJOURNED</w:t>
      </w:r>
    </w:p>
    <w:p w:rsidR="000117ED" w:rsidRDefault="000117ED" w:rsidP="003172DA">
      <w:r>
        <w:t>The following Bill was taken up:</w:t>
      </w:r>
    </w:p>
    <w:p w:rsidR="000117ED" w:rsidRDefault="000117ED" w:rsidP="003172DA">
      <w:bookmarkStart w:id="49" w:name="include_clip_start_116"/>
      <w:bookmarkEnd w:id="49"/>
    </w:p>
    <w:p w:rsidR="00B96E64" w:rsidRDefault="000117ED" w:rsidP="003172DA">
      <w:r>
        <w:t xml:space="preserve">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w:t>
      </w:r>
      <w:r w:rsidR="00B96E64">
        <w:br/>
      </w:r>
    </w:p>
    <w:p w:rsidR="00B96E64" w:rsidRDefault="00B96E64">
      <w:pPr>
        <w:ind w:firstLine="0"/>
        <w:jc w:val="left"/>
      </w:pPr>
      <w:r>
        <w:br w:type="page"/>
      </w:r>
    </w:p>
    <w:p w:rsidR="000117ED" w:rsidRDefault="000117ED" w:rsidP="00B96E64">
      <w:pPr>
        <w:ind w:firstLine="0"/>
      </w:pPr>
      <w:r>
        <w:t>AND TO REPORT THE FINDINGS TO THE GENERAL ASSEMBLY.</w:t>
      </w:r>
    </w:p>
    <w:p w:rsidR="00B96E64" w:rsidRDefault="00B96E64" w:rsidP="000117ED">
      <w:bookmarkStart w:id="50" w:name="include_clip_end_116"/>
      <w:bookmarkEnd w:id="50"/>
    </w:p>
    <w:p w:rsidR="000117ED" w:rsidRDefault="000117ED" w:rsidP="000117ED">
      <w:r>
        <w:t xml:space="preserve">Rep. G. M. SMITH moved to adjourn debate on the Bill, which was agreed to.  </w:t>
      </w:r>
    </w:p>
    <w:p w:rsidR="000117ED" w:rsidRDefault="000117ED" w:rsidP="000117ED"/>
    <w:p w:rsidR="000117ED" w:rsidRDefault="000117ED" w:rsidP="000117ED">
      <w:pPr>
        <w:keepNext/>
        <w:jc w:val="center"/>
        <w:rPr>
          <w:b/>
        </w:rPr>
      </w:pPr>
      <w:r w:rsidRPr="000117ED">
        <w:rPr>
          <w:b/>
        </w:rPr>
        <w:t>H. 3722--AMENDED AND ORDERED TO THIRD READING</w:t>
      </w:r>
    </w:p>
    <w:p w:rsidR="000117ED" w:rsidRDefault="000117ED" w:rsidP="000117ED">
      <w:pPr>
        <w:keepNext/>
      </w:pPr>
      <w:r>
        <w:t>The following Bill was taken up:</w:t>
      </w:r>
    </w:p>
    <w:p w:rsidR="000117ED" w:rsidRDefault="000117ED" w:rsidP="000117ED">
      <w:pPr>
        <w:keepNext/>
      </w:pPr>
      <w:bookmarkStart w:id="51" w:name="include_clip_start_119"/>
      <w:bookmarkEnd w:id="51"/>
    </w:p>
    <w:p w:rsidR="000117ED" w:rsidRDefault="000117ED" w:rsidP="000117ED">
      <w:r>
        <w:t>H. 3722 -- Reps. Lucas, Bingham, Pope, McEachern, Ballentine, Simrill, Funderburk, G. M. Smith, W. J. McLeod, Yow, Knight, Johnson, Clyburn, Duckworth, Clemmons, Stavrinakis, Norrell, M. S. McLeod, Quinn, Southard, Corley, Alexander, Allison, Anderson, Anthony, Bales, Bamberg, Bannister, Bedingfield, Bernstein, Bowers, Bradley, G. A. Brown, R. 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 C. Moss, Murphy, Nanney, Neal, Newton, Norman, Ott, Parks, Pitts, Putnam, Ridgeway, Riley, Rivers, Robinson-Simpson, Rutherford, Sandifer, G. R. Smith, J. E. Smith, Sottile, Spires, Stringer, Tallon, Taylor, Thayer, Tinkler, Toole, Weeks, Wells, Whipper, White, Williams, Willis, Govan, Whitmire, H. A. Crawford and Brannon: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AMEND SECTION 8-13-350, RELATING TO THE ETHICS BROCHURE PROVIDED TO PUBLIC OFFICIALS, PUBLIC MEMBERS, AND PUBLIC EMPLOYEES, SO AS TO DIRECT THE STATE ETHICS COMMISSION TO UPDATE THE BROCHURE'S CONTENTS AND REQUIRE DOCUMENTATION OF ITS RECEIPT BY DESIGNATED INDIVIDUALS;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TO AMEND SECTION 8-13-1520, AS AMENDED, RELATING TO VIOLATIONS OF CHAPTER 13, TITLE 8, SO AS TO MAKE PROVISIONS FOR WILFUL VIOLATIONS; BY ADDING SECTION 8-13-1525 SO AS TO REVISE AND EXPAND THE REMEDIES FOR A VIOLATION OF CERTAIN ETHICAL STANDARDS; TO AMEND SECTION 8-13-320, AS AMENDED, RELATING TO THE DUTIES, POWERS, AND PROCEDURES OF THE STATE ETHICS COMMISSION, SO AS TO PROVIDE FOR THE ASSESSMENT OF CIVIL PENALTIES;  TO AMEND SECTION 2-17-140, RELATING TO THE PENALTIES FOR WILFULLY FILING A GROUNDLESS COMPLAINT, SO AS TO PROVIDE THAT A CIVIL PENALTY MAY BE ASSESSED IN ADDITION TO A CRIMINAL PENALTY; TO AMEND SECTION 8-13-1120, AS AMENDED, RELATING TO CONTENTS OF STATEMENTS OF ECONOMIC INTERESTS, SO AS TO REVISE THE FORM AND REQUIRED CONTENTS OF STATEMENTS OF ECONOMIC INTERESTS; TO AMEND SECTION 8-13-1300, AS AMENDED, RELATING TO DEFINITIONS PERTAINING TO CAMPAIGN PRACTICES, SO AS TO REVISE CERTAIN DEFINITIONS;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8-13-1300, AS AMENDED, RELATING TO DEFINITIONS PERTAINING TO CAMPAIGN PRACTICES, SO AS TO DEFINE "ELECTIONEERING COMMUNICATION"; TO AMEND SECTION 8-13-1320, RELATING TO THE ATTRIBUTION OF CAMPAIGN CONTRIBUTIONS TO SPECIFIC TYPES OF ELECTIONS, SO AS TO REVISE THE MANNER IN WHICH CAMPAIGN CONTRIBUTIONS ARE ATTRIBUTED TO A PRIMARY ELECTION AND TO A PRIMARY ELECTION RUNOFF; TO AMEND SECTION 8-13-100, AS AMENDED, RELATING TO THE DEFINITIONS OF "CANDIDATE" FOR PURPOSES OF THE ETHICS, GOVERNMENT ACCOUNTABILITY, AND CAMPAIGN REFORM ACT, SO AS TO SPECIFY THAT A "CANDIDATE" IS ALSO A PERSON THAT MAINTAINS AN OPEN BANK ACCOUNT CONTAINING CONTRIBUTIONS; TO AMEND SECTION 8-13-1300, AS AMENDED, RELATING TO THE DEFINITIONS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2-17-90, RELATING TO ACTS PROHIBITED OF LOBBYISTS' PRINCIPALS, SO AS TO DELETE THE SPECIFIC AUTHORIZATION FOR AMERICAN LEGISLATIVE EXCHANGE COUNCIL CONVENTIONS AND CONFERENCES; TO AMEND SECTION 8-13-1348, AS AMENDED, RELATING TO THE USE OF CAMPAIGN FUNDS FOR PERSONAL EXPENSES, SO AS TO CLARIFY THE TYPE OF PROHIBITED EXPENSES;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8-13-1318, RELATING TO THE ACCEPTANCE OF CONTRIBUTIONS TO RETIRE CAMPAIGN DEBT, SO AS TO REQUIRE THAT CONTRIBUTIONS RECEIVED PURSUANT TO THIS SECTION MUST BE USED FOR THE SOLE PURPOSE OF RETIRING CAMPAIGN DEBT;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8-27-05 SO AS TO ENTITLE CHAPTER 27 THE "SOUTH CAROLINA WHISTLEBLOWER AND PUBLIC EMPLOYEE PROTECTION ACT"; TO AMEND SECTION 8-27-20, AS AMENDED, RELATING TO REWARDS FOR REPORTS RESULTING IN SAVINGS, SO AS TO ELIMINATE THE TWO THOUSAND DOLLAR CAP ON REWARDS;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 AND TO REPEAL SECTIONS 8-13-705, 8-13-720, 8-13-725, 8-13-750, 8-13-755, AND 8-13-760 ALL RELATING TO ETHICS RULES OF CONDUCT.</w:t>
      </w:r>
    </w:p>
    <w:p w:rsidR="000117ED" w:rsidRDefault="000117ED" w:rsidP="000117ED"/>
    <w:p w:rsidR="000117ED" w:rsidRPr="00EF1449" w:rsidRDefault="000117ED" w:rsidP="000117ED">
      <w:r w:rsidRPr="00EF1449">
        <w:t>Rep. J.</w:t>
      </w:r>
      <w:r w:rsidR="001668F0">
        <w:t xml:space="preserve"> </w:t>
      </w:r>
      <w:r w:rsidRPr="00EF1449">
        <w:t>E. SMITH proposed the following Amendment No. 1</w:t>
      </w:r>
      <w:r w:rsidR="001668F0">
        <w:t xml:space="preserve"> to </w:t>
      </w:r>
      <w:r w:rsidRPr="00EF1449">
        <w:t>H.</w:t>
      </w:r>
      <w:r w:rsidR="001668F0">
        <w:t> </w:t>
      </w:r>
      <w:r w:rsidRPr="00EF1449">
        <w:t>3722 (COUNCIL\GGS\3722C001.GGS.ZW15), which was adopted:</w:t>
      </w:r>
    </w:p>
    <w:p w:rsidR="000117ED" w:rsidRPr="00EF1449" w:rsidRDefault="000117ED" w:rsidP="000117ED">
      <w:r w:rsidRPr="00EF1449">
        <w:t>Amend the bill, as and if amended, Section 8</w:t>
      </w:r>
      <w:r w:rsidRPr="00EF1449">
        <w:noBreakHyphen/>
        <w:t>13</w:t>
      </w:r>
      <w:r w:rsidRPr="00EF1449">
        <w:noBreakHyphen/>
        <w:t>620, as contained in SECTION 6, beginning on page 22, by striking Section 8</w:t>
      </w:r>
      <w:r w:rsidRPr="00EF1449">
        <w:noBreakHyphen/>
        <w:t>13</w:t>
      </w:r>
      <w:r w:rsidRPr="00EF1449">
        <w:noBreakHyphen/>
        <w:t>620 in its entirety and inserting:</w:t>
      </w:r>
    </w:p>
    <w:p w:rsidR="000117ED" w:rsidRPr="00EF1449" w:rsidRDefault="000117ED" w:rsidP="000117ED">
      <w:r w:rsidRPr="00EF1449">
        <w:t>/</w:t>
      </w:r>
      <w:r w:rsidRPr="00EF1449">
        <w:tab/>
        <w:t>Section 8</w:t>
      </w:r>
      <w:r w:rsidRPr="00EF1449">
        <w:noBreakHyphen/>
        <w:t>13</w:t>
      </w:r>
      <w:r w:rsidRPr="00EF1449">
        <w:noBreakHyphen/>
        <w:t>620.</w:t>
      </w:r>
      <w:r w:rsidRPr="00EF1449">
        <w:tab/>
        <w:t>The Rules for Judicial Disciplinary Enforcement, Rule 502, SCACR, shall govern the regulation of judicial conduct and provide the procedure for resolving allegations that a judge has committed ethical misconduct.</w:t>
      </w:r>
      <w:r w:rsidR="003172DA">
        <w:t xml:space="preserve"> </w:t>
      </w:r>
      <w:r w:rsidRPr="00EF1449">
        <w:t>/</w:t>
      </w:r>
    </w:p>
    <w:p w:rsidR="000117ED" w:rsidRPr="00EF1449" w:rsidRDefault="000117ED" w:rsidP="000117ED">
      <w:r w:rsidRPr="00EF1449">
        <w:t>Renumber sections to conform.</w:t>
      </w:r>
    </w:p>
    <w:p w:rsidR="000117ED" w:rsidRDefault="000117ED" w:rsidP="000117ED">
      <w:r w:rsidRPr="00EF1449">
        <w:t>Amend title to conform.</w:t>
      </w:r>
    </w:p>
    <w:p w:rsidR="000117ED" w:rsidRDefault="000117ED" w:rsidP="000117ED"/>
    <w:p w:rsidR="000117ED" w:rsidRDefault="000117ED" w:rsidP="000117ED">
      <w:r>
        <w:t>Rep. J. E. SMITH explained the amendment.</w:t>
      </w:r>
    </w:p>
    <w:p w:rsidR="000117ED" w:rsidRDefault="000117ED" w:rsidP="000117ED">
      <w:r>
        <w:t>The amendment was then adopted.</w:t>
      </w:r>
    </w:p>
    <w:p w:rsidR="000117ED" w:rsidRDefault="000117ED" w:rsidP="000117ED"/>
    <w:p w:rsidR="000117ED" w:rsidRPr="0003663B" w:rsidRDefault="000117ED" w:rsidP="000117ED">
      <w:r w:rsidRPr="0003663B">
        <w:t>Rep. NORRELL proposed the following Amendment No. 2</w:t>
      </w:r>
      <w:r w:rsidR="001668F0">
        <w:t xml:space="preserve"> to </w:t>
      </w:r>
      <w:r w:rsidRPr="0003663B">
        <w:t>H.</w:t>
      </w:r>
      <w:r w:rsidR="001668F0">
        <w:t> </w:t>
      </w:r>
      <w:r w:rsidRPr="0003663B">
        <w:t>3722 (COUNCIL\GGS\3722C004.GGS.ZW15), which was adopted:</w:t>
      </w:r>
    </w:p>
    <w:p w:rsidR="000117ED" w:rsidRPr="0003663B" w:rsidRDefault="000117ED" w:rsidP="000117ED">
      <w:r w:rsidRPr="0003663B">
        <w:t>Amend the bill, as and if amended, Section 8-13-1313(7), as contained in SECTION 20, beginning on page 40, by striking item (7) in its entirety and inserting:</w:t>
      </w:r>
    </w:p>
    <w:p w:rsidR="000117ED" w:rsidRPr="000117ED" w:rsidRDefault="000117ED" w:rsidP="000117ED">
      <w:pPr>
        <w:rPr>
          <w:color w:val="000000"/>
          <w:u w:color="000000"/>
        </w:rPr>
      </w:pPr>
      <w:r w:rsidRPr="0003663B">
        <w:t>/</w:t>
      </w:r>
      <w:r w:rsidRPr="0003663B">
        <w:tab/>
      </w:r>
      <w:r w:rsidRPr="000117ED">
        <w:rPr>
          <w:color w:val="000000"/>
          <w:u w:color="000000"/>
        </w:rPr>
        <w:t>(7)</w:t>
      </w:r>
      <w:r w:rsidRPr="000117ED">
        <w:rPr>
          <w:color w:val="000000"/>
          <w:u w:color="000000"/>
        </w:rPr>
        <w:tab/>
        <w:t>For purposes of item (6) of this section, a donation to the person or entity making the independent expenditure or electioneering communication is deemed to have been donated to further the independent expenditure or electioneering communication if any of items (a) through (c) of this section apply.  For purposes of this section, the ‘filer’ is the person or entity making the independent expenditure or electioneering communication and responsible for filing the report, or an agent of that person or entity.  For purposes of this section, the ‘donor’ is the person or entity donating to the filer the funds or other thing of value, or an agent of that person or entity.</w:t>
      </w:r>
    </w:p>
    <w:p w:rsidR="000117ED" w:rsidRPr="000117ED" w:rsidRDefault="000117ED" w:rsidP="000117ED">
      <w:pPr>
        <w:rPr>
          <w:color w:val="000000"/>
          <w:u w:color="000000"/>
        </w:rPr>
      </w:pPr>
      <w:r w:rsidRPr="000117ED">
        <w:rPr>
          <w:color w:val="000000"/>
          <w:u w:color="000000"/>
        </w:rPr>
        <w:tab/>
      </w:r>
      <w:r w:rsidRPr="000117ED">
        <w:rPr>
          <w:color w:val="000000"/>
          <w:u w:color="000000"/>
        </w:rPr>
        <w:tab/>
        <w:t>(a)</w:t>
      </w:r>
      <w:r w:rsidRPr="000117ED">
        <w:rPr>
          <w:color w:val="000000"/>
          <w:u w:color="000000"/>
        </w:rPr>
        <w:tab/>
        <w:t>The donor designates, requests, or suggests that the donation be used for an independent expenditure or electioneering communication or for multiple independent expenditures or electioneering communication, and the filer agrees to use the donation for an independent expenditure or electioneering communication.</w:t>
      </w:r>
    </w:p>
    <w:p w:rsidR="000117ED" w:rsidRPr="000117ED" w:rsidRDefault="000117ED" w:rsidP="000117ED">
      <w:pPr>
        <w:rPr>
          <w:color w:val="000000"/>
          <w:u w:color="000000"/>
        </w:rPr>
      </w:pPr>
      <w:r w:rsidRPr="000117ED">
        <w:rPr>
          <w:color w:val="000000"/>
          <w:u w:color="000000"/>
        </w:rPr>
        <w:tab/>
      </w:r>
      <w:r w:rsidRPr="000117ED">
        <w:rPr>
          <w:color w:val="000000"/>
          <w:u w:color="000000"/>
        </w:rPr>
        <w:tab/>
        <w:t>(b)</w:t>
      </w:r>
      <w:r w:rsidRPr="000117ED">
        <w:rPr>
          <w:color w:val="000000"/>
          <w:u w:color="000000"/>
        </w:rPr>
        <w:tab/>
        <w:t>The filer expressly solicited the donor for a donation for making or paying for an independent expenditure or electioneering communication.</w:t>
      </w:r>
    </w:p>
    <w:p w:rsidR="000117ED" w:rsidRPr="0003663B" w:rsidRDefault="000117ED" w:rsidP="000117ED">
      <w:r w:rsidRPr="000117ED">
        <w:rPr>
          <w:color w:val="000000"/>
          <w:u w:color="000000"/>
        </w:rPr>
        <w:tab/>
      </w:r>
      <w:r w:rsidRPr="000117ED">
        <w:rPr>
          <w:color w:val="000000"/>
          <w:u w:color="000000"/>
        </w:rPr>
        <w:tab/>
        <w:t>(c)</w:t>
      </w:r>
      <w:r w:rsidRPr="000117ED">
        <w:rPr>
          <w:color w:val="000000"/>
          <w:u w:color="000000"/>
        </w:rPr>
        <w:tab/>
        <w:t>The donor and the filer engaged in substantial written or oral discussion regarding the donor’s making, donating, or paying for an independent expenditure or electioneering communication.</w:t>
      </w:r>
      <w:r w:rsidRPr="000117ED">
        <w:rPr>
          <w:color w:val="000000"/>
          <w:u w:color="000000"/>
        </w:rPr>
        <w:tab/>
        <w:t>/</w:t>
      </w:r>
    </w:p>
    <w:p w:rsidR="000117ED" w:rsidRPr="0003663B" w:rsidRDefault="000117ED" w:rsidP="000117ED">
      <w:r w:rsidRPr="0003663B">
        <w:t>Amend the bill further, as and if amended, Section 8-13-1300(35)(b)(4), as contained in SECTION 21, beginning on page 41, by striking subitem (4) in its entirety and inserting:</w:t>
      </w:r>
    </w:p>
    <w:p w:rsidR="000117ED" w:rsidRPr="000117ED" w:rsidRDefault="000117ED" w:rsidP="000117ED">
      <w:pPr>
        <w:rPr>
          <w:color w:val="000000"/>
          <w:u w:color="000000"/>
        </w:rPr>
      </w:pPr>
      <w:r w:rsidRPr="0003663B">
        <w:t>/</w:t>
      </w:r>
      <w:r w:rsidRPr="0003663B">
        <w:tab/>
      </w:r>
      <w:r w:rsidRPr="000117ED">
        <w:rPr>
          <w:color w:val="000000"/>
          <w:u w:color="000000"/>
        </w:rPr>
        <w:tab/>
      </w:r>
      <w:r w:rsidRPr="000117ED">
        <w:rPr>
          <w:color w:val="000000"/>
          <w:u w:color="000000"/>
        </w:rPr>
        <w:tab/>
      </w:r>
      <w:r w:rsidRPr="000117ED">
        <w:rPr>
          <w:color w:val="000000"/>
          <w:u w:color="000000"/>
        </w:rPr>
        <w:tab/>
        <w:t>(4)</w:t>
      </w:r>
      <w:r w:rsidRPr="000117ED">
        <w:rPr>
          <w:color w:val="000000"/>
          <w:u w:color="000000"/>
        </w:rPr>
        <w:tab/>
        <w:t xml:space="preserve">a communication that meets any of the following criteria: </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t>(i)</w:t>
      </w:r>
      <w:r w:rsidRPr="000117ED">
        <w:rPr>
          <w:color w:val="000000"/>
          <w:u w:color="000000"/>
        </w:rPr>
        <w:tab/>
      </w:r>
      <w:r w:rsidRPr="000117ED">
        <w:rPr>
          <w:color w:val="000000"/>
          <w:u w:color="000000"/>
        </w:rPr>
        <w:tab/>
        <w:t xml:space="preserve">does not mention any election, candidacy, political party, opposing candidate, or voting by the general public; </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t>(ii)</w:t>
      </w:r>
      <w:r w:rsidRPr="000117ED">
        <w:rPr>
          <w:color w:val="000000"/>
          <w:u w:color="000000"/>
        </w:rPr>
        <w:tab/>
        <w:t xml:space="preserve">does not take a position on the candidate’s character or qualifications and fitness for office;  or </w:t>
      </w:r>
    </w:p>
    <w:p w:rsidR="000117ED" w:rsidRPr="0003663B" w:rsidRDefault="000117ED" w:rsidP="000117ED">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t>(iii)</w:t>
      </w:r>
      <w:r w:rsidRPr="000117ED">
        <w:rPr>
          <w:color w:val="000000"/>
          <w:u w:color="000000"/>
        </w:rPr>
        <w:tab/>
        <w:t>proposes a commercial transaction.</w:t>
      </w:r>
      <w:r w:rsidRPr="000117ED">
        <w:rPr>
          <w:color w:val="000000"/>
          <w:u w:color="000000"/>
        </w:rPr>
        <w:tab/>
        <w:t>/</w:t>
      </w:r>
    </w:p>
    <w:p w:rsidR="000117ED" w:rsidRPr="0003663B" w:rsidRDefault="000117ED" w:rsidP="000117ED">
      <w:r w:rsidRPr="0003663B">
        <w:t>Renumber sections to conform.</w:t>
      </w:r>
    </w:p>
    <w:p w:rsidR="000117ED" w:rsidRDefault="000117ED" w:rsidP="000117ED">
      <w:r w:rsidRPr="0003663B">
        <w:t>Amend title to conform.</w:t>
      </w:r>
    </w:p>
    <w:p w:rsidR="000117ED" w:rsidRDefault="000117ED" w:rsidP="000117ED"/>
    <w:p w:rsidR="000117ED" w:rsidRDefault="000117ED" w:rsidP="000117ED">
      <w:r>
        <w:t>Rep. NORRELL explained the amendment.</w:t>
      </w:r>
    </w:p>
    <w:p w:rsidR="000117ED" w:rsidRDefault="000117ED" w:rsidP="000117ED">
      <w:r>
        <w:t>The amendment was then adopted.</w:t>
      </w:r>
    </w:p>
    <w:p w:rsidR="000117ED" w:rsidRDefault="000117ED" w:rsidP="000117ED"/>
    <w:p w:rsidR="000117ED" w:rsidRDefault="000117ED" w:rsidP="000117ED">
      <w:r>
        <w:t>Rep. POPE explained the Bill.</w:t>
      </w:r>
    </w:p>
    <w:p w:rsidR="000117ED" w:rsidRDefault="000117ED" w:rsidP="000117ED"/>
    <w:p w:rsidR="000117ED" w:rsidRDefault="000117ED" w:rsidP="000117ED">
      <w:r>
        <w:t>The question then recurred to the passage of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52" w:name="vote_start128"/>
      <w:bookmarkEnd w:id="52"/>
      <w:r>
        <w:t>Yeas 108; Nays 1</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Hill</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w:t>
      </w:r>
    </w:p>
    <w:p w:rsidR="00B96E64" w:rsidRDefault="00B96E64" w:rsidP="000117ED"/>
    <w:p w:rsidR="000117ED" w:rsidRDefault="000117ED" w:rsidP="000117ED">
      <w:r>
        <w:t>So, the Bill, as amended, was read the second time and ordered to third reading.</w:t>
      </w:r>
    </w:p>
    <w:p w:rsidR="000117ED" w:rsidRDefault="000117ED" w:rsidP="000117ED"/>
    <w:p w:rsidR="00E24324" w:rsidRDefault="00E24324" w:rsidP="00E24324">
      <w:pPr>
        <w:pStyle w:val="Title"/>
      </w:pPr>
      <w:r>
        <w:t>STATEMENT FOR THE JOURNAL</w:t>
      </w:r>
    </w:p>
    <w:p w:rsidR="00E24324" w:rsidRDefault="00E24324" w:rsidP="00B96E64">
      <w:r>
        <w:tab/>
        <w:t>On March 4, 2015, I was temporarily out of the House Chamber during the vote on second reading of H. 3722, the single, consolidated Ethics Reform Bill.  As a co-sponsor of this Bill and having served on the House Ethics and Freedom of Information Act Study Committees, I would have voted for the Bill if I had been in the Chamber.  Additionally, my support of this important ethics reform legislation is reflected by my votes for the individual ethics reform bills.  As an example, I was primary sponsor of legislation to provide enhancements to the Freedom of Information Act and legislation to provide enhancements for public notice requirements for public meetings.  Individual ethics reform bills were approved by the House of Representatives in January and February.</w:t>
      </w:r>
    </w:p>
    <w:p w:rsidR="00E24324" w:rsidRDefault="00E24324" w:rsidP="00E24324">
      <w:pPr>
        <w:tabs>
          <w:tab w:val="left" w:pos="360"/>
          <w:tab w:val="left" w:pos="630"/>
          <w:tab w:val="left" w:pos="900"/>
          <w:tab w:val="left" w:pos="1260"/>
          <w:tab w:val="left" w:pos="1620"/>
          <w:tab w:val="left" w:pos="1980"/>
          <w:tab w:val="left" w:pos="2340"/>
          <w:tab w:val="left" w:pos="2700"/>
        </w:tabs>
      </w:pPr>
      <w:r>
        <w:tab/>
        <w:t>Rep. Weston J. Newton</w:t>
      </w:r>
    </w:p>
    <w:p w:rsidR="00E24324" w:rsidRDefault="00E24324" w:rsidP="000117ED"/>
    <w:p w:rsidR="000117ED" w:rsidRPr="00630A4C" w:rsidRDefault="000117ED" w:rsidP="000117ED">
      <w:pPr>
        <w:pStyle w:val="Title"/>
        <w:keepNext/>
      </w:pPr>
      <w:bookmarkStart w:id="53" w:name="file_start130"/>
      <w:bookmarkEnd w:id="53"/>
      <w:r w:rsidRPr="00630A4C">
        <w:t>STATEMENT FOR THE JOURNAL</w:t>
      </w:r>
    </w:p>
    <w:p w:rsidR="000117ED" w:rsidRPr="00630A4C" w:rsidRDefault="000117ED" w:rsidP="000117ED">
      <w:pPr>
        <w:pStyle w:val="Title"/>
        <w:jc w:val="both"/>
        <w:rPr>
          <w:b w:val="0"/>
        </w:rPr>
      </w:pPr>
      <w:r w:rsidRPr="00630A4C">
        <w:rPr>
          <w:b w:val="0"/>
        </w:rPr>
        <w:tab/>
        <w:t>H. 3722 contains language from H. 3184, which continues to allow lawmakers to police themselves. Also it contains language from H. 3187, which includes a major reporting loophole by using the term “major purpose”, and language from H. 3188, which bans legislative PAC’s while allowing the caucuses, which are the most significant legislative PAC’s, to continue to operate. In addition, language from H. 3194, is included, which defines a candidate as anyone with an “open bank account” even if that individual is not on the ballot, actively raising money, or running a campaign, Therefore, I voted against the Bill.</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r w:rsidRPr="00630A4C">
        <w:tab/>
        <w:t>Rep. Jonathon Hill</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Default="000117ED" w:rsidP="000117ED">
      <w:r>
        <w:t xml:space="preserve">Further proceedings were interrupted by expiration of time on the uncontested Calendar.  </w:t>
      </w:r>
    </w:p>
    <w:p w:rsidR="000117ED" w:rsidRDefault="000117ED" w:rsidP="000117ED"/>
    <w:p w:rsidR="000117ED" w:rsidRDefault="000117ED" w:rsidP="000117ED">
      <w:pPr>
        <w:keepNext/>
        <w:jc w:val="center"/>
        <w:rPr>
          <w:b/>
        </w:rPr>
      </w:pPr>
      <w:r w:rsidRPr="000117ED">
        <w:rPr>
          <w:b/>
        </w:rPr>
        <w:t>RECURRENCE TO THE MORNING HOUR</w:t>
      </w:r>
    </w:p>
    <w:p w:rsidR="000117ED" w:rsidRDefault="000117ED" w:rsidP="000117ED">
      <w:r>
        <w:t>Rep. CORLEY moved that the House recur to the morning hour, which was agreed to.</w:t>
      </w:r>
    </w:p>
    <w:p w:rsidR="000117ED" w:rsidRDefault="000117ED" w:rsidP="000117ED"/>
    <w:p w:rsidR="000117ED" w:rsidRDefault="000117ED" w:rsidP="000117ED">
      <w:pPr>
        <w:keepNext/>
        <w:jc w:val="center"/>
        <w:rPr>
          <w:b/>
        </w:rPr>
      </w:pPr>
      <w:r w:rsidRPr="000117ED">
        <w:rPr>
          <w:b/>
        </w:rPr>
        <w:t>REPORTS OF STANDING COMMITTEES</w:t>
      </w:r>
    </w:p>
    <w:p w:rsidR="000117ED" w:rsidRDefault="000117ED" w:rsidP="000117ED">
      <w:pPr>
        <w:keepNext/>
      </w:pPr>
      <w:r>
        <w:t>Rep. BALES, from the Committee on Invitations and Memorial Resolutions, submitted a favorable report on:</w:t>
      </w:r>
    </w:p>
    <w:p w:rsidR="000117ED" w:rsidRDefault="000117ED" w:rsidP="000117ED">
      <w:pPr>
        <w:keepNext/>
      </w:pPr>
      <w:bookmarkStart w:id="54" w:name="include_clip_start_135"/>
      <w:bookmarkEnd w:id="54"/>
    </w:p>
    <w:p w:rsidR="000117ED" w:rsidRDefault="000117ED" w:rsidP="000117ED">
      <w:pPr>
        <w:keepNext/>
      </w:pPr>
      <w:r>
        <w:t>S. 411 -- Senator Cleary: A BILL TO AMEND THE CODE OF LAWS OF SOUTH CAROLINA, 1976, BY ADDING SECTION 53-3-200 SO AS TO DESIGNATE THE MONTH OF OCTOBER OF EVERY YEAR AS "ITALIAN AMERICAN HERITAGE MONTH" IN SOUTH CAROLINA.</w:t>
      </w:r>
    </w:p>
    <w:p w:rsidR="000117ED" w:rsidRDefault="000117ED" w:rsidP="000117ED">
      <w:bookmarkStart w:id="55" w:name="include_clip_end_135"/>
      <w:bookmarkEnd w:id="55"/>
      <w:r>
        <w:t>Ordered for consideration tomorrow.</w:t>
      </w:r>
    </w:p>
    <w:p w:rsidR="000117ED" w:rsidRDefault="000117ED" w:rsidP="000117ED"/>
    <w:p w:rsidR="000117ED" w:rsidRDefault="000117ED" w:rsidP="000117ED">
      <w:pPr>
        <w:keepNext/>
      </w:pPr>
      <w:r>
        <w:t>Rep. BALES, from the Committee on Invitations and Memorial Resolutions, submitted a favorable report on:</w:t>
      </w:r>
    </w:p>
    <w:p w:rsidR="000117ED" w:rsidRDefault="000117ED" w:rsidP="000117ED">
      <w:pPr>
        <w:keepNext/>
      </w:pPr>
      <w:bookmarkStart w:id="56" w:name="include_clip_start_137"/>
      <w:bookmarkEnd w:id="56"/>
    </w:p>
    <w:p w:rsidR="000117ED" w:rsidRDefault="000117ED" w:rsidP="000117ED">
      <w:pPr>
        <w:keepNext/>
      </w:pPr>
      <w:r>
        <w:t>H. 3571 -- Reps. Limehouse, R. L. Brown and Sottile: A CONCURRENT RESOLUTION TO MEMORIALIZE THE COMMISSIONER OF BASEBALL TO REINSTATE "SHOELESS JOE" JACKSON AS A MEMBER IN GOOD STANDING IN PROFESSIONAL BASEBALL AND REQUEST, THAT IF REINSTATED, THE APPROPRIATE COMMITTEE NOMINATE HIM TO BE INDUCTED TO THE NATIONAL BASEBALL HALL OF FAME.</w:t>
      </w:r>
    </w:p>
    <w:p w:rsidR="000117ED" w:rsidRDefault="000117ED" w:rsidP="000117ED">
      <w:bookmarkStart w:id="57" w:name="include_clip_end_137"/>
      <w:bookmarkEnd w:id="57"/>
      <w:r>
        <w:t>Ordered for consideration tomorrow.</w:t>
      </w:r>
    </w:p>
    <w:p w:rsidR="000117ED" w:rsidRDefault="000117ED" w:rsidP="000117ED"/>
    <w:p w:rsidR="000117ED" w:rsidRDefault="000117ED" w:rsidP="000117ED">
      <w:pPr>
        <w:keepNext/>
      </w:pPr>
      <w:r>
        <w:t>Rep. DELLENEY, from the Committee on Judiciary, submitted a favorable report with amendments on:</w:t>
      </w:r>
    </w:p>
    <w:p w:rsidR="000117ED" w:rsidRDefault="000117ED" w:rsidP="000117ED">
      <w:pPr>
        <w:keepNext/>
      </w:pPr>
      <w:bookmarkStart w:id="58" w:name="include_clip_start_139"/>
      <w:bookmarkEnd w:id="58"/>
    </w:p>
    <w:p w:rsidR="000117ED" w:rsidRDefault="000117ED" w:rsidP="000117ED">
      <w:pPr>
        <w:keepNext/>
      </w:pPr>
      <w:r>
        <w:t>H. 3014 -- Reps. Bannister, Allison, Atwater, Ballentine, Bedingfield, Bingham, Bradley, Brannon, Burns, Chumley, Clary, Clemmons, Cole, Collins, Corley, H. A. Crawford, Crosby, Daning, Delleney, Duckworth, Erickson, Finlay, Forrester, Gagnon, Gambrell, Goldfinch, Hamilton, Hardee, Hardwick, Henderson, Herbkersman, Hicks, Hill, Hiott, Hixon, Horne, Huggins, Johnson, Kennedy, Limehouse, Loftis, Long, Lowe, Lucas, McCoy, Merrill, D. C. Moss, V. S. Moss, Murphy, Nanney, Newton, Pitts, Pope, Putnam, Quinn, Riley, Rivers, Ryhal, Sandifer, Simrill, G. M. Smith, G. R. Smith, Sottile, Stringer, Tallon, Taylor, Wells, White, Whitmire, Willis, Yow, George, McKnight, Thayer and J. E. Smith: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0117ED" w:rsidRDefault="000117ED" w:rsidP="000117ED">
      <w:bookmarkStart w:id="59" w:name="include_clip_end_139"/>
      <w:bookmarkEnd w:id="59"/>
      <w:r>
        <w:t>Ordered for consideration tomorrow.</w:t>
      </w:r>
    </w:p>
    <w:p w:rsidR="000117ED" w:rsidRDefault="000117ED" w:rsidP="000117ED"/>
    <w:p w:rsidR="000117ED" w:rsidRDefault="000117ED" w:rsidP="000117ED">
      <w:pPr>
        <w:keepNext/>
      </w:pPr>
      <w:r>
        <w:t>Rep. DELLENEY, from the Committee on Judiciary, submitted a favorable report with amendments on:</w:t>
      </w:r>
    </w:p>
    <w:p w:rsidR="000117ED" w:rsidRDefault="000117ED" w:rsidP="000117ED">
      <w:pPr>
        <w:keepNext/>
      </w:pPr>
      <w:bookmarkStart w:id="60" w:name="include_clip_start_141"/>
      <w:bookmarkEnd w:id="60"/>
    </w:p>
    <w:p w:rsidR="000117ED" w:rsidRDefault="000117ED" w:rsidP="000117ED">
      <w:pPr>
        <w:keepNext/>
      </w:pPr>
      <w:r>
        <w:t>H. 3099 -- Reps. McCoy, Cobb-Hunter and Weeks: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0117ED" w:rsidRDefault="000117ED" w:rsidP="000117ED">
      <w:bookmarkStart w:id="61" w:name="include_clip_end_141"/>
      <w:bookmarkEnd w:id="61"/>
      <w:r>
        <w:t>Ordered for consideration tomorrow.</w:t>
      </w:r>
    </w:p>
    <w:p w:rsidR="000117ED" w:rsidRDefault="000117ED" w:rsidP="000117ED"/>
    <w:p w:rsidR="000117ED" w:rsidRDefault="000117ED" w:rsidP="000117ED">
      <w:pPr>
        <w:keepNext/>
      </w:pPr>
      <w:r>
        <w:t>Rep. DELLENEY, from the Committee on Judiciary, submitted a favorable report with amendments on:</w:t>
      </w:r>
    </w:p>
    <w:p w:rsidR="000117ED" w:rsidRDefault="000117ED" w:rsidP="000117ED">
      <w:pPr>
        <w:keepNext/>
      </w:pPr>
      <w:bookmarkStart w:id="62" w:name="include_clip_start_143"/>
      <w:bookmarkEnd w:id="62"/>
    </w:p>
    <w:p w:rsidR="000117ED" w:rsidRDefault="000117ED" w:rsidP="000117ED">
      <w:pPr>
        <w:keepNext/>
      </w:pPr>
      <w:r>
        <w:t>H. 3305 -- Reps. Lowe, Bingham, Horne and Weeks: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0117ED" w:rsidRDefault="000117ED" w:rsidP="000117ED">
      <w:bookmarkStart w:id="63" w:name="include_clip_end_143"/>
      <w:bookmarkEnd w:id="63"/>
      <w:r>
        <w:t>Ordered for consideration tomorrow.</w:t>
      </w:r>
    </w:p>
    <w:p w:rsidR="00B96E64" w:rsidRDefault="00B96E64" w:rsidP="000117ED">
      <w:pPr>
        <w:keepNext/>
        <w:jc w:val="center"/>
        <w:rPr>
          <w:b/>
        </w:rPr>
      </w:pPr>
    </w:p>
    <w:p w:rsidR="000117ED" w:rsidRDefault="000117ED" w:rsidP="000117ED">
      <w:pPr>
        <w:keepNext/>
        <w:jc w:val="center"/>
        <w:rPr>
          <w:b/>
        </w:rPr>
      </w:pPr>
      <w:r w:rsidRPr="000117ED">
        <w:rPr>
          <w:b/>
        </w:rPr>
        <w:t xml:space="preserve">INTRODUCTION OF BILL  </w:t>
      </w:r>
    </w:p>
    <w:p w:rsidR="000117ED" w:rsidRDefault="000117ED" w:rsidP="000117ED">
      <w:r>
        <w:t>The following Bill was introduced, read the first time, and referred to appropriate committee:</w:t>
      </w:r>
    </w:p>
    <w:p w:rsidR="000117ED" w:rsidRDefault="000117ED" w:rsidP="000117ED"/>
    <w:p w:rsidR="000117ED" w:rsidRDefault="000117ED" w:rsidP="000117ED">
      <w:pPr>
        <w:keepNext/>
      </w:pPr>
      <w:bookmarkStart w:id="64" w:name="include_clip_start_147"/>
      <w:bookmarkEnd w:id="64"/>
      <w:r>
        <w:t>H. 3776 -- Reps. Hardee, J. E. Smith, Duckworth, Johnson, H. A. Crawford, Clemmons, Gagnon, Hardwick and Ryhal: A BILL TO AMEND SECTION 25-11-40, CODE OF LAWS OF SOUTH CAROLINA, 1976, RELATING TO COUNTY VETERANS AFFAIRS OFFICERS, SO AS TO PROVIDE THAT A COUNTY VETERANS AFFAIRS OFFICER SERVES AT THE WILL OF THE COUNTY LEGISLATIVE DELEGATION; AND TO AMEND SECTION 25-11-60, RELATING TO A COUNTY VETERANS AFFAIRS OFFICER'S SEMIANNUAL REPORT TO THE COUNTY LEGISLATIVE DELEGATION, SO AS TO REQUIRE THAT THESE REPORTS FIRST MUST BE SUBMITTED TO THE DIRECTOR OF THE DIVISION OF VETERANS' AFFAIRS FOR HIS REVIEW AND OPPORTUNITY TO PROVIDE FEEDBACK REGARDING THE REPORT TO THE COUNTY LEGISLATIVE DELEGATION.</w:t>
      </w:r>
    </w:p>
    <w:p w:rsidR="000117ED" w:rsidRDefault="000117ED" w:rsidP="000117ED">
      <w:bookmarkStart w:id="65" w:name="include_clip_end_147"/>
      <w:bookmarkEnd w:id="65"/>
      <w:r>
        <w:t>Referred to Committee on Medical, Military, Public and Municipal Affairs</w:t>
      </w:r>
    </w:p>
    <w:p w:rsidR="000117ED" w:rsidRDefault="000117ED" w:rsidP="000117ED"/>
    <w:p w:rsidR="000117ED" w:rsidRDefault="000117ED" w:rsidP="000117ED">
      <w:pPr>
        <w:keepNext/>
        <w:jc w:val="center"/>
        <w:rPr>
          <w:b/>
        </w:rPr>
      </w:pPr>
      <w:r w:rsidRPr="000117ED">
        <w:rPr>
          <w:b/>
        </w:rPr>
        <w:t>H. 3251--DEBATE ADJOURNED</w:t>
      </w:r>
    </w:p>
    <w:p w:rsidR="000117ED" w:rsidRDefault="000117ED" w:rsidP="000117ED">
      <w:pPr>
        <w:keepNext/>
      </w:pPr>
      <w:r>
        <w:t>The following Bill was taken up:</w:t>
      </w:r>
    </w:p>
    <w:p w:rsidR="000117ED" w:rsidRDefault="000117ED" w:rsidP="000117ED">
      <w:pPr>
        <w:keepNext/>
      </w:pPr>
      <w:bookmarkStart w:id="66" w:name="include_clip_start_150"/>
      <w:bookmarkEnd w:id="66"/>
    </w:p>
    <w:p w:rsidR="000117ED" w:rsidRDefault="000117ED" w:rsidP="000117ED">
      <w:pPr>
        <w:keepNext/>
      </w:pPr>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1668F0" w:rsidRDefault="001668F0" w:rsidP="000117ED">
      <w:bookmarkStart w:id="67" w:name="include_clip_end_150"/>
      <w:bookmarkEnd w:id="67"/>
    </w:p>
    <w:p w:rsidR="000117ED" w:rsidRDefault="000117ED" w:rsidP="000117ED">
      <w:r>
        <w:t xml:space="preserve">Rep. G. M. SMITH moved to adjourn debate on the Bill until Thursday, March 5, which was agreed to.  </w:t>
      </w:r>
    </w:p>
    <w:p w:rsidR="000117ED" w:rsidRDefault="000117ED" w:rsidP="000117ED">
      <w:pPr>
        <w:keepNext/>
        <w:jc w:val="center"/>
        <w:rPr>
          <w:b/>
        </w:rPr>
      </w:pPr>
      <w:r w:rsidRPr="000117ED">
        <w:rPr>
          <w:b/>
        </w:rPr>
        <w:t>S. 196--AMENDED AND ORDERED TO THIRD READING</w:t>
      </w:r>
    </w:p>
    <w:p w:rsidR="000117ED" w:rsidRDefault="000117ED" w:rsidP="000117ED">
      <w:pPr>
        <w:keepNext/>
      </w:pPr>
      <w:r>
        <w:t>The following Bill was taken up:</w:t>
      </w:r>
    </w:p>
    <w:p w:rsidR="000117ED" w:rsidRDefault="000117ED" w:rsidP="000117ED">
      <w:pPr>
        <w:keepNext/>
      </w:pPr>
      <w:bookmarkStart w:id="68" w:name="include_clip_start_153"/>
      <w:bookmarkEnd w:id="68"/>
    </w:p>
    <w:p w:rsidR="000117ED" w:rsidRDefault="000117ED" w:rsidP="000117ED">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0117ED" w:rsidRDefault="000117ED" w:rsidP="000117ED"/>
    <w:p w:rsidR="000117ED" w:rsidRPr="00D25675" w:rsidRDefault="000117ED" w:rsidP="000117ED">
      <w:r w:rsidRPr="00D25675">
        <w:t xml:space="preserve">Reps. DELLENEY </w:t>
      </w:r>
      <w:r w:rsidR="002910F6">
        <w:t xml:space="preserve">and </w:t>
      </w:r>
      <w:r w:rsidRPr="00D25675">
        <w:t>WEEKS proposed the following Amendment No. 1</w:t>
      </w:r>
      <w:r w:rsidR="002910F6">
        <w:t xml:space="preserve"> to </w:t>
      </w:r>
      <w:r w:rsidRPr="00D25675">
        <w:t>S. 196 (COUNCIL\MS\196C001.MS.AHB15), which was adopted:</w:t>
      </w:r>
    </w:p>
    <w:p w:rsidR="000117ED" w:rsidRPr="00D25675" w:rsidRDefault="000117ED" w:rsidP="000117ED">
      <w:r w:rsidRPr="00D25675">
        <w:t>Amend the bill, as and if amended, by striking all after the enacting words and inserting:</w:t>
      </w:r>
    </w:p>
    <w:p w:rsidR="000117ED" w:rsidRPr="00D25675" w:rsidRDefault="000117ED" w:rsidP="000117ED">
      <w:pPr>
        <w:suppressAutoHyphens/>
      </w:pPr>
      <w:r w:rsidRPr="00D25675">
        <w:t>/ SECTION</w:t>
      </w:r>
      <w:r w:rsidRPr="00D25675">
        <w:tab/>
        <w:t>1.</w:t>
      </w:r>
      <w:r w:rsidRPr="00D25675">
        <w:tab/>
        <w:t>Section 14</w:t>
      </w:r>
      <w:r w:rsidRPr="00D25675">
        <w:noBreakHyphen/>
        <w:t>7</w:t>
      </w:r>
      <w:r w:rsidRPr="00D25675">
        <w:noBreakHyphen/>
        <w:t>1610(A) and (H) of the 1976 Code, as last amended by Act 82 of 2007, is further amended to read:</w:t>
      </w:r>
    </w:p>
    <w:p w:rsidR="000117ED" w:rsidRPr="00D25675" w:rsidRDefault="000117ED" w:rsidP="000117ED">
      <w:pPr>
        <w:suppressAutoHyphens/>
      </w:pPr>
      <w:r w:rsidRPr="00D25675">
        <w:tab/>
        <w:t>“</w:t>
      </w:r>
      <w:r w:rsidRPr="00D25675">
        <w:rPr>
          <w:color w:val="000000"/>
        </w:rPr>
        <w:t>(A)</w:t>
      </w:r>
      <w:r w:rsidRPr="00D25675">
        <w:rPr>
          <w:color w:val="000000"/>
        </w:rPr>
        <w:tab/>
        <w:t xml:space="preserve">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w:t>
      </w:r>
      <w:r w:rsidRPr="00D25675">
        <w:rPr>
          <w:color w:val="000000"/>
          <w:u w:val="single"/>
        </w:rPr>
        <w:t>trafficking in persons,</w:t>
      </w:r>
      <w:r w:rsidRPr="00D25675">
        <w:rPr>
          <w:color w:val="000000"/>
        </w:rPr>
        <w:t xml:space="preserve"> as well as crimes involving obscenity, often transpire or have significance in more than one county of this State. When this occurs, these crimes are most effectively detected and investigated by a grand jury system with the authority to cross county lines.</w:t>
      </w:r>
    </w:p>
    <w:p w:rsidR="000117ED" w:rsidRPr="00D25675" w:rsidRDefault="000117ED" w:rsidP="000117ED">
      <w:pPr>
        <w:rPr>
          <w:color w:val="000000"/>
        </w:rPr>
      </w:pPr>
      <w:r w:rsidRPr="00D25675">
        <w:tab/>
      </w:r>
      <w:r w:rsidRPr="00D25675">
        <w:rPr>
          <w:color w:val="000000"/>
        </w:rPr>
        <w:t>(H)</w:t>
      </w:r>
      <w:r w:rsidRPr="00D25675">
        <w:rPr>
          <w:color w:val="000000"/>
        </w:rPr>
        <w:tab/>
        <w:t xml:space="preserve">Accordingly, the General Assembly concludes that a state grand jury should be allowed to investigate certain crimes related to narcotics, dangerous drugs or controlled substances, criminal gang activity, </w:t>
      </w:r>
      <w:r w:rsidRPr="00D25675">
        <w:rPr>
          <w:color w:val="000000"/>
          <w:u w:val="single"/>
        </w:rPr>
        <w:t>trafficking in persons,</w:t>
      </w:r>
      <w:r w:rsidRPr="00D25675">
        <w:rPr>
          <w:color w:val="000000"/>
        </w:rPr>
        <w:t xml:space="preserve"> and obscenity and also should be allowed to investigate crimes involving public corruption, election laws, and environmental offenses.”</w:t>
      </w:r>
    </w:p>
    <w:p w:rsidR="000117ED" w:rsidRPr="00D25675" w:rsidRDefault="000117ED" w:rsidP="000117ED">
      <w:pPr>
        <w:suppressAutoHyphens/>
      </w:pPr>
      <w:r w:rsidRPr="00D25675">
        <w:t>SECTION</w:t>
      </w:r>
      <w:r w:rsidRPr="00D25675">
        <w:tab/>
        <w:t>2.</w:t>
      </w:r>
      <w:r w:rsidRPr="00D25675">
        <w:tab/>
        <w:t>Section 14</w:t>
      </w:r>
      <w:r w:rsidRPr="00D25675">
        <w:noBreakHyphen/>
        <w:t>7</w:t>
      </w:r>
      <w:r w:rsidRPr="00D25675">
        <w:noBreakHyphen/>
        <w:t>1630(A) of the 1976 Code, as last amended by Act 280 of 2008, is further amended to read:</w:t>
      </w:r>
    </w:p>
    <w:p w:rsidR="000117ED" w:rsidRPr="00D25675" w:rsidRDefault="000117ED" w:rsidP="000117ED">
      <w:r w:rsidRPr="00D25675">
        <w:tab/>
        <w:t>“(A)</w:t>
      </w:r>
      <w:r w:rsidRPr="00D25675">
        <w:tab/>
        <w:t xml:space="preserve">The jurisdiction of a state grand jury impaneled pursuant to </w:t>
      </w:r>
      <w:r w:rsidRPr="00D25675">
        <w:rPr>
          <w:strike/>
        </w:rPr>
        <w:t>the provisions of</w:t>
      </w:r>
      <w:r w:rsidRPr="00D25675">
        <w:t xml:space="preserve"> this article extends throughout the State.  The subject matter jurisdiction of a state grand jury in all cases is limited to the following offenses: </w:t>
      </w:r>
    </w:p>
    <w:p w:rsidR="000117ED" w:rsidRPr="00D25675" w:rsidRDefault="000117ED" w:rsidP="000117ED">
      <w:r w:rsidRPr="00D25675">
        <w:tab/>
      </w:r>
      <w:r w:rsidRPr="00D25675">
        <w:tab/>
        <w:t>(1)</w:t>
      </w:r>
      <w:r w:rsidRPr="00D25675">
        <w:tab/>
        <w:t>a crime involving narcotics, dangerous drugs, or controlled substances, or a crime arising out of or in connection with a crime involving narcotics, dangerous drugs, or controlled substances</w:t>
      </w:r>
      <w:r w:rsidRPr="00D25675">
        <w:rPr>
          <w:u w:val="single"/>
        </w:rPr>
        <w:t>,</w:t>
      </w:r>
      <w:r w:rsidRPr="00D25675">
        <w:t xml:space="preserve"> including, but not limited to, money laundering as specified in Section 44</w:t>
      </w:r>
      <w:r w:rsidRPr="00D25675">
        <w:noBreakHyphen/>
        <w:t>53</w:t>
      </w:r>
      <w:r w:rsidRPr="00D25675">
        <w:noBreakHyphen/>
        <w:t>475, obstruction of justice, perjury or subornation of perjury, or any attempt, aiding, abetting, solicitation, or conspiracy to commit one of the aforementioned crimes</w:t>
      </w:r>
      <w:r w:rsidRPr="00D25675">
        <w:rPr>
          <w:u w:val="single"/>
        </w:rPr>
        <w:t>,</w:t>
      </w:r>
      <w:r w:rsidRPr="00D25675">
        <w:t xml:space="preserve"> if the crime is of a multi</w:t>
      </w:r>
      <w:r w:rsidRPr="00D25675">
        <w:noBreakHyphen/>
        <w:t xml:space="preserve">county nature or has transpired or is transpiring or has significance in more than one county of this State; </w:t>
      </w:r>
    </w:p>
    <w:p w:rsidR="000117ED" w:rsidRPr="00D25675" w:rsidRDefault="000117ED" w:rsidP="000117ED">
      <w:r w:rsidRPr="00D25675">
        <w:tab/>
      </w:r>
      <w:r w:rsidRPr="00D25675">
        <w:tab/>
        <w:t>(2)</w:t>
      </w:r>
      <w:r w:rsidRPr="00D25675">
        <w:tab/>
        <w:t xml:space="preserve">a crime involving criminal gang activity or a pattern of criminal gang activity pursuant to </w:t>
      </w:r>
      <w:r w:rsidRPr="00D25675">
        <w:rPr>
          <w:strike/>
        </w:rPr>
        <w:t>the provisions of</w:t>
      </w:r>
      <w:r w:rsidRPr="00D25675">
        <w:t xml:space="preserve"> Article 3</w:t>
      </w:r>
      <w:r w:rsidRPr="00D25675">
        <w:rPr>
          <w:u w:val="single"/>
        </w:rPr>
        <w:t>,</w:t>
      </w:r>
      <w:r w:rsidRPr="00D25675">
        <w:t xml:space="preserve"> </w:t>
      </w:r>
      <w:r w:rsidRPr="00D25675">
        <w:rPr>
          <w:strike/>
        </w:rPr>
        <w:t>of</w:t>
      </w:r>
      <w:r w:rsidRPr="00D25675">
        <w:t xml:space="preserve"> Chapter 8, Title 16; </w:t>
      </w:r>
    </w:p>
    <w:p w:rsidR="000117ED" w:rsidRPr="00D25675" w:rsidRDefault="000117ED" w:rsidP="000117ED">
      <w:r w:rsidRPr="00D25675">
        <w:tab/>
      </w:r>
      <w:r w:rsidRPr="00D25675">
        <w:tab/>
        <w:t>(3)</w:t>
      </w:r>
      <w:r w:rsidRPr="00D25675">
        <w:tab/>
        <w:t>a crime, statutory, common law or other, involving public corruption as defined in Section 14</w:t>
      </w:r>
      <w:r w:rsidRPr="00D25675">
        <w:noBreakHyphen/>
        <w:t>7</w:t>
      </w:r>
      <w:r w:rsidRPr="00D25675">
        <w:noBreakHyphen/>
        <w:t>1615, a crime, statutory, common law or other, arising out of or in connection with a crime involving public corruption as defined in Section 14</w:t>
      </w:r>
      <w:r w:rsidRPr="00D25675">
        <w:noBreakHyphen/>
        <w:t>7</w:t>
      </w:r>
      <w:r w:rsidRPr="00D25675">
        <w:noBreakHyphen/>
        <w:t>1615, and any attempt, aiding, abetting, solicitation, or conspiracy to commit a crime, statutory, common law or other, involving public corruption as defined in Section 14</w:t>
      </w:r>
      <w:r w:rsidRPr="00D25675">
        <w:noBreakHyphen/>
        <w:t>7</w:t>
      </w:r>
      <w:r w:rsidRPr="00D25675">
        <w:noBreakHyphen/>
        <w:t xml:space="preserve">1615; </w:t>
      </w:r>
    </w:p>
    <w:p w:rsidR="000117ED" w:rsidRPr="00D25675" w:rsidRDefault="000117ED" w:rsidP="000117ED">
      <w:r w:rsidRPr="00D25675">
        <w:tab/>
      </w:r>
      <w:r w:rsidRPr="00D25675">
        <w:tab/>
        <w:t>(4)</w:t>
      </w:r>
      <w:r w:rsidRPr="00D25675">
        <w:tab/>
        <w:t>a crime involving the election laws</w:t>
      </w:r>
      <w:r w:rsidRPr="00D25675">
        <w:rPr>
          <w:u w:val="single"/>
        </w:rPr>
        <w:t>,</w:t>
      </w:r>
      <w:r w:rsidRPr="00D25675">
        <w:t xml:space="preserve"> including, but not limited to, those named offenses </w:t>
      </w:r>
      <w:r w:rsidRPr="00D25675">
        <w:rPr>
          <w:strike/>
        </w:rPr>
        <w:t>as</w:t>
      </w:r>
      <w:r w:rsidRPr="00D25675">
        <w:t xml:space="preserve">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0117ED" w:rsidRPr="00D25675" w:rsidRDefault="000117ED" w:rsidP="000117ED">
      <w:r w:rsidRPr="00D25675">
        <w:tab/>
      </w:r>
      <w:r w:rsidRPr="00D25675">
        <w:tab/>
        <w:t>(5)</w:t>
      </w:r>
      <w:r w:rsidRPr="00D25675">
        <w:tab/>
        <w:t xml:space="preserve">a crime involving computer crimes, pursuant to Chapter 16, Title 16, or a conspiracy or solicitation to commit a crime involving computer crimes; </w:t>
      </w:r>
    </w:p>
    <w:p w:rsidR="000117ED" w:rsidRPr="00D25675" w:rsidRDefault="000117ED" w:rsidP="000117ED">
      <w:r w:rsidRPr="00D25675">
        <w:tab/>
      </w:r>
      <w:r w:rsidRPr="00D25675">
        <w:tab/>
        <w:t>(6)</w:t>
      </w:r>
      <w:r w:rsidRPr="00D25675">
        <w:tab/>
        <w:t xml:space="preserve">a crime involving terrorism, or a conspiracy or solicitation to commit a crime involving terrorism.  Terrorism includes an activity that: </w:t>
      </w:r>
    </w:p>
    <w:p w:rsidR="000117ED" w:rsidRPr="00D25675" w:rsidRDefault="000117ED" w:rsidP="000117ED">
      <w:r w:rsidRPr="00D25675">
        <w:tab/>
      </w:r>
      <w:r w:rsidRPr="00D25675">
        <w:tab/>
      </w:r>
      <w:r w:rsidRPr="00D25675">
        <w:tab/>
        <w:t>(a)</w:t>
      </w:r>
      <w:r w:rsidRPr="00D25675">
        <w:tab/>
        <w:t xml:space="preserve">involves an act dangerous to human life that is a violation of the criminal laws of this State; </w:t>
      </w:r>
    </w:p>
    <w:p w:rsidR="000117ED" w:rsidRPr="00D25675" w:rsidRDefault="000117ED" w:rsidP="000117ED">
      <w:r w:rsidRPr="00D25675">
        <w:tab/>
      </w:r>
      <w:r w:rsidRPr="00D25675">
        <w:tab/>
      </w:r>
      <w:r w:rsidRPr="00D25675">
        <w:tab/>
        <w:t>(b)</w:t>
      </w:r>
      <w:r w:rsidRPr="00D25675">
        <w:tab/>
        <w:t xml:space="preserve">appears to be intended to: </w:t>
      </w:r>
    </w:p>
    <w:p w:rsidR="000117ED" w:rsidRPr="00D25675" w:rsidRDefault="000117ED" w:rsidP="000117ED">
      <w:r w:rsidRPr="00D25675">
        <w:tab/>
      </w:r>
      <w:r w:rsidRPr="00D25675">
        <w:tab/>
      </w:r>
      <w:r w:rsidRPr="00D25675">
        <w:tab/>
      </w:r>
      <w:r w:rsidRPr="00D25675">
        <w:tab/>
        <w:t xml:space="preserve">(i) </w:t>
      </w:r>
      <w:r w:rsidRPr="00D25675">
        <w:tab/>
        <w:t xml:space="preserve">intimidate or coerce a civilian population; </w:t>
      </w:r>
    </w:p>
    <w:p w:rsidR="000117ED" w:rsidRPr="00D25675" w:rsidRDefault="000117ED" w:rsidP="000117ED">
      <w:r w:rsidRPr="00D25675">
        <w:tab/>
      </w:r>
      <w:r w:rsidRPr="00D25675">
        <w:tab/>
      </w:r>
      <w:r w:rsidRPr="00D25675">
        <w:tab/>
      </w:r>
      <w:r w:rsidRPr="00D25675">
        <w:tab/>
        <w:t>(ii)</w:t>
      </w:r>
      <w:r w:rsidRPr="00D25675">
        <w:tab/>
        <w:t xml:space="preserve">influence the policy of a government by intimidation or coercion;  or </w:t>
      </w:r>
    </w:p>
    <w:p w:rsidR="000117ED" w:rsidRPr="00D25675" w:rsidRDefault="000117ED" w:rsidP="000117ED">
      <w:r w:rsidRPr="00D25675">
        <w:tab/>
      </w:r>
      <w:r w:rsidRPr="00D25675">
        <w:tab/>
      </w:r>
      <w:r w:rsidRPr="00D25675">
        <w:tab/>
      </w:r>
      <w:r w:rsidRPr="00D25675">
        <w:tab/>
        <w:t>(iii)</w:t>
      </w:r>
      <w:r w:rsidRPr="00D25675">
        <w:tab/>
        <w:t xml:space="preserve">affect the conduct of a government by mass destruction, assassination, or kidnapping;  and </w:t>
      </w:r>
    </w:p>
    <w:p w:rsidR="000117ED" w:rsidRPr="00D25675" w:rsidRDefault="000117ED" w:rsidP="000117ED">
      <w:r w:rsidRPr="00D25675">
        <w:tab/>
      </w:r>
      <w:r w:rsidRPr="00D25675">
        <w:tab/>
      </w:r>
      <w:r w:rsidRPr="00D25675">
        <w:tab/>
        <w:t>(c)</w:t>
      </w:r>
      <w:r w:rsidRPr="00D25675">
        <w:tab/>
        <w:t xml:space="preserve">occurs primarily within the territorial jurisdiction of this State; </w:t>
      </w:r>
    </w:p>
    <w:p w:rsidR="000117ED" w:rsidRPr="00D25675" w:rsidRDefault="000117ED" w:rsidP="000117ED">
      <w:r w:rsidRPr="00D25675">
        <w:tab/>
      </w:r>
      <w:r w:rsidRPr="00D25675">
        <w:tab/>
        <w:t>(7)</w:t>
      </w:r>
      <w:r w:rsidRPr="00D25675">
        <w:tab/>
        <w:t xml:space="preserve">a crime involving a violation of Chapter 1, Title 35 of the Uniform Securities Act, or a crime related to securities fraud or a violation of the securities laws; </w:t>
      </w:r>
    </w:p>
    <w:p w:rsidR="000117ED" w:rsidRPr="00D25675" w:rsidRDefault="000117ED" w:rsidP="000117ED">
      <w:r w:rsidRPr="00D25675">
        <w:tab/>
      </w:r>
      <w:r w:rsidRPr="00D25675">
        <w:tab/>
        <w:t>(8)</w:t>
      </w:r>
      <w:r w:rsidRPr="00D25675">
        <w:tab/>
        <w:t>a crime involving obscenity</w:t>
      </w:r>
      <w:r w:rsidRPr="00D25675">
        <w:rPr>
          <w:u w:val="single"/>
        </w:rPr>
        <w:t>,</w:t>
      </w:r>
      <w:r w:rsidRPr="00D25675">
        <w:t xml:space="preserve"> including, but not limited to, a crime as provided in Article 3, Chapter 15, Title 16</w:t>
      </w:r>
      <w:r w:rsidRPr="00D25675">
        <w:rPr>
          <w:u w:val="single"/>
        </w:rPr>
        <w:t>,</w:t>
      </w:r>
      <w:r w:rsidRPr="00D25675">
        <w:t xml:space="preserve"> or any attempt, aiding, abetting, solicitation, or conspiracy to commit a crime involving obscenity; </w:t>
      </w:r>
    </w:p>
    <w:p w:rsidR="000117ED" w:rsidRPr="00D25675" w:rsidRDefault="000117ED" w:rsidP="000117ED">
      <w:r w:rsidRPr="00D25675">
        <w:tab/>
      </w:r>
      <w:r w:rsidRPr="00D25675">
        <w:tab/>
        <w:t>(9)</w:t>
      </w:r>
      <w:r w:rsidRPr="00D25675">
        <w:tab/>
        <w:t xml:space="preserve">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 </w:t>
      </w:r>
    </w:p>
    <w:p w:rsidR="000117ED" w:rsidRPr="00D25675" w:rsidRDefault="000117ED" w:rsidP="000117ED">
      <w:r w:rsidRPr="00D25675">
        <w:tab/>
      </w:r>
      <w:r w:rsidRPr="00D25675">
        <w:tab/>
        <w:t>(10)</w:t>
      </w:r>
      <w:r w:rsidRPr="00D25675">
        <w:tab/>
        <w:t>a crime involving financial identity fraud or identity fraud involving the false, fictitious, or fraudulent creation or use of documents used in an immigration matter as defined in Section 16</w:t>
      </w:r>
      <w:r w:rsidRPr="00D25675">
        <w:noBreakHyphen/>
        <w:t>13</w:t>
      </w:r>
      <w:r w:rsidRPr="00D25675">
        <w:noBreakHyphen/>
        <w:t xml:space="preserve">525, if the number of violations exceeds twenty, or if the value of the ascertainable loss of money or property suffered by a person or persons from a violation or combination of violations exceeds twenty thousand dollars; </w:t>
      </w:r>
    </w:p>
    <w:p w:rsidR="000117ED" w:rsidRPr="00D25675" w:rsidRDefault="000117ED" w:rsidP="000117ED">
      <w:r w:rsidRPr="00D25675">
        <w:tab/>
      </w:r>
      <w:r w:rsidRPr="00D25675">
        <w:tab/>
        <w:t>(11)</w:t>
      </w:r>
      <w:r w:rsidRPr="00D25675">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r w:rsidRPr="00D25675">
        <w:rPr>
          <w:strike/>
        </w:rPr>
        <w:t>and</w:t>
      </w:r>
      <w:r w:rsidRPr="00D25675">
        <w:t xml:space="preserve"> </w:t>
      </w:r>
    </w:p>
    <w:p w:rsidR="000117ED" w:rsidRPr="00D25675" w:rsidRDefault="000117ED" w:rsidP="000117ED">
      <w:pPr>
        <w:suppressAutoHyphens/>
        <w:rPr>
          <w:u w:val="single"/>
        </w:rPr>
      </w:pPr>
      <w:r w:rsidRPr="00D25675">
        <w:tab/>
      </w:r>
      <w:r w:rsidRPr="00D25675">
        <w:tab/>
        <w:t>(12)</w:t>
      </w:r>
      <w:r w:rsidRPr="00D25675">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w:t>
      </w:r>
      <w:r w:rsidRPr="00D25675">
        <w:rPr>
          <w:u w:val="single"/>
        </w:rPr>
        <w:t>,</w:t>
      </w:r>
      <w:r w:rsidRPr="00D25675">
        <w:t xml:space="preserve"> including, but not limited to, the cost of remediation, </w:t>
      </w:r>
      <w:r w:rsidRPr="00D25675">
        <w:rPr>
          <w:strike/>
        </w:rPr>
        <w:t>are</w:t>
      </w:r>
      <w:r w:rsidRPr="00D25675">
        <w:t xml:space="preserve"> </w:t>
      </w:r>
      <w:r w:rsidRPr="00D25675">
        <w:rPr>
          <w:u w:val="single"/>
        </w:rPr>
        <w:t>is</w:t>
      </w:r>
      <w:r w:rsidRPr="00D25675">
        <w:t xml:space="preserve"> two million dollars or more, as certified by an independent environmental engineer who must be contracted by the Department of Health and Environmental Control.  If the knowing and wilful crime is a violation of federal law, </w:t>
      </w:r>
      <w:r w:rsidRPr="00D25675">
        <w:rPr>
          <w:strike/>
        </w:rPr>
        <w:t>then</w:t>
      </w:r>
      <w:r w:rsidRPr="00D25675">
        <w:t xml:space="preserve"> a conviction or an acquittal pursuant to federal law for the same act is a bar to the impaneling of a state grand jury pursuant to this section</w:t>
      </w:r>
      <w:r w:rsidRPr="00D25675">
        <w:rPr>
          <w:strike/>
        </w:rPr>
        <w:t>.</w:t>
      </w:r>
      <w:r w:rsidRPr="00D25675">
        <w:rPr>
          <w:u w:val="single"/>
        </w:rPr>
        <w:t>; and</w:t>
      </w:r>
    </w:p>
    <w:p w:rsidR="000117ED" w:rsidRPr="00D25675" w:rsidRDefault="000117ED" w:rsidP="000117ED">
      <w:pPr>
        <w:suppressAutoHyphens/>
      </w:pPr>
      <w:r w:rsidRPr="00D25675">
        <w:tab/>
      </w:r>
      <w:r w:rsidRPr="00D25675">
        <w:rPr>
          <w:u w:val="single"/>
        </w:rPr>
        <w:t>(13)</w:t>
      </w:r>
      <w:r w:rsidRPr="00D25675">
        <w:tab/>
      </w:r>
      <w:r w:rsidRPr="00D25675">
        <w:rPr>
          <w:u w:val="single"/>
        </w:rPr>
        <w:t>a crime involving or relating to the offense of trafficking in persons, as defined in Section 16</w:t>
      </w:r>
      <w:r w:rsidRPr="00D25675">
        <w:rPr>
          <w:u w:val="single"/>
        </w:rPr>
        <w:noBreakHyphen/>
        <w:t>3</w:t>
      </w:r>
      <w:r w:rsidRPr="00D25675">
        <w:rPr>
          <w:u w:val="single"/>
        </w:rPr>
        <w:noBreakHyphen/>
        <w:t>2020, when a victim is trafficked in more than one county or a trafficker commits the offense of trafficking in persons in more than one county.</w:t>
      </w:r>
      <w:r w:rsidRPr="00D25675">
        <w:t>”</w:t>
      </w:r>
    </w:p>
    <w:p w:rsidR="000117ED" w:rsidRPr="00D25675" w:rsidRDefault="000117ED" w:rsidP="000117ED">
      <w:pPr>
        <w:suppressAutoHyphens/>
      </w:pPr>
      <w:r w:rsidRPr="00D25675">
        <w:t>SECTION</w:t>
      </w:r>
      <w:r w:rsidRPr="00D25675">
        <w:tab/>
        <w:t>3.</w:t>
      </w:r>
      <w:r w:rsidRPr="00D25675">
        <w:tab/>
        <w:t>Section 16</w:t>
      </w:r>
      <w:r w:rsidRPr="00D25675">
        <w:noBreakHyphen/>
        <w:t>3</w:t>
      </w:r>
      <w:r w:rsidRPr="00D25675">
        <w:noBreakHyphen/>
        <w:t>2010(7) of the 1976 Code, as added by Act 258 of 2012, is amended to read:</w:t>
      </w:r>
    </w:p>
    <w:p w:rsidR="000117ED" w:rsidRPr="00D25675" w:rsidRDefault="000117ED" w:rsidP="000117ED">
      <w:r w:rsidRPr="00D25675">
        <w:tab/>
        <w:t>“(7)</w:t>
      </w:r>
      <w:r w:rsidRPr="00D25675">
        <w:tab/>
        <w:t xml:space="preserve">‘Sex trafficking’ means the recruitment, harboring, transportation, provision, or obtaining of a person for one of the following when it is induced by force, fraud, or coercion or the person </w:t>
      </w:r>
      <w:r w:rsidRPr="00D25675">
        <w:rPr>
          <w:strike/>
        </w:rPr>
        <w:t>forced to perform</w:t>
      </w:r>
      <w:r w:rsidRPr="00D25675">
        <w:t xml:space="preserve"> </w:t>
      </w:r>
      <w:r w:rsidRPr="00D25675">
        <w:rPr>
          <w:u w:val="single"/>
        </w:rPr>
        <w:t>performing</w:t>
      </w:r>
      <w:r w:rsidRPr="00D25675">
        <w:t xml:space="preserve"> the act is under the age of eighteen years and anything of value is given, promised to, or received, directly or indirectly, by another person:</w:t>
      </w:r>
    </w:p>
    <w:p w:rsidR="000117ED" w:rsidRPr="00D25675" w:rsidRDefault="000117ED" w:rsidP="000117ED">
      <w:r w:rsidRPr="00D25675">
        <w:tab/>
      </w:r>
      <w:r w:rsidRPr="00D25675">
        <w:tab/>
        <w:t>(a)</w:t>
      </w:r>
      <w:r w:rsidRPr="00D25675">
        <w:tab/>
        <w:t>criminal sexual conduct pursuant to Section 16</w:t>
      </w:r>
      <w:r w:rsidRPr="00D25675">
        <w:noBreakHyphen/>
        <w:t>3</w:t>
      </w:r>
      <w:r w:rsidRPr="00D25675">
        <w:noBreakHyphen/>
        <w:t>651;</w:t>
      </w:r>
    </w:p>
    <w:p w:rsidR="000117ED" w:rsidRPr="00D25675" w:rsidRDefault="000117ED" w:rsidP="000117ED">
      <w:r w:rsidRPr="00D25675">
        <w:tab/>
      </w:r>
      <w:r w:rsidRPr="00D25675">
        <w:tab/>
        <w:t>(b)</w:t>
      </w:r>
      <w:r w:rsidRPr="00D25675">
        <w:tab/>
        <w:t>criminal sexual conduct in the first degree pursuant to Section 16</w:t>
      </w:r>
      <w:r w:rsidRPr="00D25675">
        <w:noBreakHyphen/>
        <w:t>3</w:t>
      </w:r>
      <w:r w:rsidRPr="00D25675">
        <w:noBreakHyphen/>
        <w:t>652;</w:t>
      </w:r>
    </w:p>
    <w:p w:rsidR="000117ED" w:rsidRPr="00D25675" w:rsidRDefault="000117ED" w:rsidP="000117ED">
      <w:r w:rsidRPr="00D25675">
        <w:tab/>
      </w:r>
      <w:r w:rsidRPr="00D25675">
        <w:tab/>
        <w:t>(c)</w:t>
      </w:r>
      <w:r w:rsidRPr="00D25675">
        <w:tab/>
        <w:t>criminal sexual conduct in the second degree pursuant to Section 16</w:t>
      </w:r>
      <w:r w:rsidRPr="00D25675">
        <w:noBreakHyphen/>
        <w:t>3</w:t>
      </w:r>
      <w:r w:rsidRPr="00D25675">
        <w:noBreakHyphen/>
        <w:t>653;</w:t>
      </w:r>
    </w:p>
    <w:p w:rsidR="000117ED" w:rsidRPr="00D25675" w:rsidRDefault="000117ED" w:rsidP="000117ED">
      <w:r w:rsidRPr="00D25675">
        <w:tab/>
      </w:r>
      <w:r w:rsidRPr="00D25675">
        <w:tab/>
        <w:t>(d)</w:t>
      </w:r>
      <w:r w:rsidRPr="00D25675">
        <w:tab/>
        <w:t>criminal sexual conduct in the third degree pursuant to Section 16</w:t>
      </w:r>
      <w:r w:rsidRPr="00D25675">
        <w:noBreakHyphen/>
        <w:t>3</w:t>
      </w:r>
      <w:r w:rsidRPr="00D25675">
        <w:noBreakHyphen/>
        <w:t>654;</w:t>
      </w:r>
    </w:p>
    <w:p w:rsidR="000117ED" w:rsidRPr="00D25675" w:rsidRDefault="000117ED" w:rsidP="000117ED">
      <w:r w:rsidRPr="00D25675">
        <w:tab/>
      </w:r>
      <w:r w:rsidRPr="00D25675">
        <w:tab/>
        <w:t>(e)</w:t>
      </w:r>
      <w:r w:rsidRPr="00D25675">
        <w:tab/>
        <w:t>criminal sexual conduct with a minor pursuant to Section 16</w:t>
      </w:r>
      <w:r w:rsidRPr="00D25675">
        <w:noBreakHyphen/>
        <w:t>3</w:t>
      </w:r>
      <w:r w:rsidRPr="00D25675">
        <w:noBreakHyphen/>
        <w:t>655;</w:t>
      </w:r>
    </w:p>
    <w:p w:rsidR="000117ED" w:rsidRPr="00D25675" w:rsidRDefault="000117ED" w:rsidP="000117ED">
      <w:r w:rsidRPr="00D25675">
        <w:tab/>
      </w:r>
      <w:r w:rsidRPr="00D25675">
        <w:tab/>
        <w:t>(f)</w:t>
      </w:r>
      <w:r w:rsidRPr="00D25675">
        <w:tab/>
        <w:t>engaging a child for sexual performance pursuant to Section 16</w:t>
      </w:r>
      <w:r w:rsidRPr="00D25675">
        <w:noBreakHyphen/>
        <w:t>3</w:t>
      </w:r>
      <w:r w:rsidRPr="00D25675">
        <w:noBreakHyphen/>
        <w:t>810;</w:t>
      </w:r>
    </w:p>
    <w:p w:rsidR="000117ED" w:rsidRPr="00D25675" w:rsidRDefault="000117ED" w:rsidP="000117ED">
      <w:r w:rsidRPr="00D25675">
        <w:tab/>
      </w:r>
      <w:r w:rsidRPr="00D25675">
        <w:tab/>
        <w:t>(g)</w:t>
      </w:r>
      <w:r w:rsidRPr="00D25675">
        <w:tab/>
        <w:t>performance pursuant to Section 16</w:t>
      </w:r>
      <w:r w:rsidRPr="00D25675">
        <w:noBreakHyphen/>
        <w:t>3</w:t>
      </w:r>
      <w:r w:rsidRPr="00D25675">
        <w:noBreakHyphen/>
        <w:t>800;</w:t>
      </w:r>
    </w:p>
    <w:p w:rsidR="000117ED" w:rsidRPr="00D25675" w:rsidRDefault="000117ED" w:rsidP="000117ED">
      <w:r w:rsidRPr="00D25675">
        <w:tab/>
      </w:r>
      <w:r w:rsidRPr="00D25675">
        <w:tab/>
        <w:t>(h)</w:t>
      </w:r>
      <w:r w:rsidRPr="00D25675">
        <w:tab/>
        <w:t>producing, directing, or promoting sexual performance by a child pursuant to Section 16</w:t>
      </w:r>
      <w:r w:rsidRPr="00D25675">
        <w:noBreakHyphen/>
        <w:t>3</w:t>
      </w:r>
      <w:r w:rsidRPr="00D25675">
        <w:noBreakHyphen/>
        <w:t>820;</w:t>
      </w:r>
    </w:p>
    <w:p w:rsidR="000117ED" w:rsidRPr="00D25675" w:rsidRDefault="000117ED" w:rsidP="000117ED">
      <w:r w:rsidRPr="00D25675">
        <w:tab/>
      </w:r>
      <w:r w:rsidRPr="00D25675">
        <w:tab/>
        <w:t xml:space="preserve">(i) </w:t>
      </w:r>
      <w:r w:rsidRPr="00D25675">
        <w:tab/>
        <w:t>sexual battery pursuant to Section 16</w:t>
      </w:r>
      <w:r w:rsidRPr="00D25675">
        <w:noBreakHyphen/>
        <w:t>3</w:t>
      </w:r>
      <w:r w:rsidRPr="00D25675">
        <w:noBreakHyphen/>
        <w:t>651;</w:t>
      </w:r>
    </w:p>
    <w:p w:rsidR="000117ED" w:rsidRPr="00D25675" w:rsidRDefault="000117ED" w:rsidP="000117ED">
      <w:r w:rsidRPr="00D25675">
        <w:tab/>
      </w:r>
      <w:r w:rsidRPr="00D25675">
        <w:tab/>
        <w:t xml:space="preserve">(j) </w:t>
      </w:r>
      <w:r w:rsidRPr="00D25675">
        <w:tab/>
        <w:t>sexual conduct pursuant to Section 16</w:t>
      </w:r>
      <w:r w:rsidRPr="00D25675">
        <w:noBreakHyphen/>
        <w:t>3</w:t>
      </w:r>
      <w:r w:rsidRPr="00D25675">
        <w:noBreakHyphen/>
        <w:t>800; or</w:t>
      </w:r>
    </w:p>
    <w:p w:rsidR="000117ED" w:rsidRPr="00D25675" w:rsidRDefault="000117ED" w:rsidP="000117ED">
      <w:pPr>
        <w:suppressAutoHyphens/>
      </w:pPr>
      <w:r w:rsidRPr="00D25675">
        <w:tab/>
      </w:r>
      <w:r w:rsidRPr="00D25675">
        <w:tab/>
        <w:t>(k)</w:t>
      </w:r>
      <w:r w:rsidRPr="00D25675">
        <w:tab/>
        <w:t>sexual performance pursuant to Section 16</w:t>
      </w:r>
      <w:r w:rsidRPr="00D25675">
        <w:noBreakHyphen/>
        <w:t>3</w:t>
      </w:r>
      <w:r w:rsidRPr="00D25675">
        <w:noBreakHyphen/>
        <w:t>800.”</w:t>
      </w:r>
    </w:p>
    <w:p w:rsidR="000117ED" w:rsidRPr="000117ED" w:rsidRDefault="000117ED" w:rsidP="000117ED">
      <w:pPr>
        <w:rPr>
          <w:color w:val="000000"/>
          <w:u w:color="000000"/>
        </w:rPr>
      </w:pPr>
      <w:r w:rsidRPr="00D25675">
        <w:t>SECTION</w:t>
      </w:r>
      <w:r w:rsidRPr="00D25675">
        <w:tab/>
        <w:t>4.</w:t>
      </w:r>
      <w:r w:rsidRPr="00D25675">
        <w:tab/>
      </w:r>
      <w:r w:rsidRPr="000117ED">
        <w:rPr>
          <w:color w:val="000000"/>
          <w:u w:color="000000"/>
        </w:rPr>
        <w:t>Article 19, Chapter 3, Title 16 of the 1976 Code is amended by adding:</w:t>
      </w:r>
    </w:p>
    <w:p w:rsidR="000117ED" w:rsidRPr="000117ED" w:rsidRDefault="000117ED" w:rsidP="000117ED">
      <w:pPr>
        <w:rPr>
          <w:color w:val="000000"/>
          <w:u w:color="000000"/>
        </w:rPr>
      </w:pPr>
      <w:r w:rsidRPr="000117ED">
        <w:rPr>
          <w:color w:val="000000"/>
          <w:u w:color="000000"/>
        </w:rPr>
        <w:tab/>
        <w:t>“Section 16</w:t>
      </w:r>
      <w:r w:rsidRPr="000117ED">
        <w:rPr>
          <w:color w:val="000000"/>
          <w:u w:color="000000"/>
        </w:rPr>
        <w:noBreakHyphen/>
        <w:t>3</w:t>
      </w:r>
      <w:r w:rsidRPr="000117ED">
        <w:rPr>
          <w:color w:val="000000"/>
          <w:u w:color="000000"/>
        </w:rPr>
        <w:noBreakHyphen/>
        <w:t>2100.</w:t>
      </w:r>
      <w:r w:rsidRPr="000117ED">
        <w:rPr>
          <w:color w:val="000000"/>
          <w:u w:color="000000"/>
        </w:rPr>
        <w:tab/>
        <w:t>(A)</w:t>
      </w:r>
      <w:r w:rsidRPr="000117ED">
        <w:rPr>
          <w:color w:val="000000"/>
          <w:u w:color="000000"/>
        </w:rPr>
        <w:tab/>
        <w:t>The following establishments are required to post the information contained in subsection (B)</w:t>
      </w:r>
      <w:r w:rsidRPr="000117ED">
        <w:rPr>
          <w:color w:val="000000"/>
          <w:u w:color="000000"/>
        </w:rPr>
        <w:tab/>
        <w:t>regarding the National Human Trafficking Resource Center Hotline:</w:t>
      </w:r>
    </w:p>
    <w:p w:rsidR="000117ED" w:rsidRPr="000117ED" w:rsidRDefault="000117ED" w:rsidP="000117ED">
      <w:pPr>
        <w:rPr>
          <w:color w:val="000000"/>
          <w:u w:color="000000"/>
        </w:rPr>
      </w:pPr>
      <w:r w:rsidRPr="000117ED">
        <w:rPr>
          <w:color w:val="000000"/>
          <w:u w:color="000000"/>
        </w:rPr>
        <w:tab/>
      </w:r>
      <w:r w:rsidRPr="000117ED">
        <w:rPr>
          <w:color w:val="000000"/>
          <w:u w:color="000000"/>
        </w:rPr>
        <w:tab/>
        <w:t>(1)</w:t>
      </w:r>
      <w:r w:rsidRPr="000117ED">
        <w:rPr>
          <w:color w:val="000000"/>
          <w:u w:color="000000"/>
        </w:rPr>
        <w:tab/>
        <w:t>an establishment which has been declared a nuisance for prostitution pursuant to Chapter 43, Title 15;</w:t>
      </w:r>
    </w:p>
    <w:p w:rsidR="000117ED" w:rsidRPr="000117ED" w:rsidRDefault="000117ED" w:rsidP="000117ED">
      <w:pPr>
        <w:rPr>
          <w:color w:val="000000"/>
          <w:u w:color="000000"/>
        </w:rPr>
      </w:pPr>
      <w:r w:rsidRPr="000117ED">
        <w:rPr>
          <w:color w:val="000000"/>
          <w:u w:color="000000"/>
        </w:rPr>
        <w:tab/>
      </w:r>
      <w:r w:rsidRPr="000117ED">
        <w:rPr>
          <w:color w:val="000000"/>
          <w:u w:color="000000"/>
        </w:rPr>
        <w:tab/>
        <w:t>(2)</w:t>
      </w:r>
      <w:r w:rsidRPr="000117ED">
        <w:rPr>
          <w:color w:val="000000"/>
          <w:u w:color="000000"/>
        </w:rPr>
        <w:tab/>
        <w:t>an adult business, including a nightclub, bar, restaurant, or another similar establishment in which a person appears in a state of sexually explicit nudity, as defined in Section 16</w:t>
      </w:r>
      <w:r w:rsidRPr="000117ED">
        <w:rPr>
          <w:color w:val="000000"/>
          <w:u w:color="000000"/>
        </w:rPr>
        <w:noBreakHyphen/>
        <w:t>15</w:t>
      </w:r>
      <w:r w:rsidRPr="000117ED">
        <w:rPr>
          <w:color w:val="000000"/>
          <w:u w:color="000000"/>
        </w:rPr>
        <w:noBreakHyphen/>
        <w:t>375, or seminudity, as defined in Section 57</w:t>
      </w:r>
      <w:r w:rsidRPr="000117ED">
        <w:rPr>
          <w:color w:val="000000"/>
          <w:u w:color="000000"/>
        </w:rPr>
        <w:noBreakHyphen/>
        <w:t>25</w:t>
      </w:r>
      <w:r w:rsidRPr="000117ED">
        <w:rPr>
          <w:color w:val="000000"/>
          <w:u w:color="000000"/>
        </w:rPr>
        <w:noBreakHyphen/>
        <w:t xml:space="preserve">120; </w:t>
      </w:r>
    </w:p>
    <w:p w:rsidR="000117ED" w:rsidRPr="000117ED" w:rsidRDefault="000117ED" w:rsidP="000117ED">
      <w:pPr>
        <w:rPr>
          <w:color w:val="000000"/>
          <w:u w:color="000000"/>
        </w:rPr>
      </w:pPr>
      <w:r w:rsidRPr="000117ED">
        <w:rPr>
          <w:color w:val="000000"/>
          <w:u w:color="000000"/>
        </w:rPr>
        <w:tab/>
      </w:r>
      <w:r w:rsidRPr="000117ED">
        <w:rPr>
          <w:color w:val="000000"/>
          <w:u w:color="000000"/>
        </w:rPr>
        <w:tab/>
        <w:t>(3)</w:t>
      </w:r>
      <w:r w:rsidRPr="000117ED">
        <w:rPr>
          <w:color w:val="000000"/>
          <w:u w:color="000000"/>
        </w:rPr>
        <w:tab/>
        <w:t>businesses and establishments that offer massage or bodywork services by any person who is not licensed under Chapter 30, Title 40;</w:t>
      </w:r>
    </w:p>
    <w:p w:rsidR="000117ED" w:rsidRPr="000117ED" w:rsidRDefault="000117ED" w:rsidP="000117ED">
      <w:pPr>
        <w:rPr>
          <w:color w:val="000000"/>
          <w:u w:color="000000"/>
        </w:rPr>
      </w:pPr>
      <w:r w:rsidRPr="000117ED">
        <w:rPr>
          <w:color w:val="000000"/>
          <w:u w:color="000000"/>
        </w:rPr>
        <w:tab/>
      </w:r>
      <w:r w:rsidRPr="000117ED">
        <w:rPr>
          <w:color w:val="000000"/>
          <w:u w:color="000000"/>
        </w:rPr>
        <w:tab/>
        <w:t>(4)</w:t>
      </w:r>
      <w:r w:rsidRPr="000117ED">
        <w:rPr>
          <w:color w:val="000000"/>
          <w:u w:color="000000"/>
        </w:rPr>
        <w:tab/>
        <w:t>emergency rooms within any hospital;</w:t>
      </w:r>
    </w:p>
    <w:p w:rsidR="000117ED" w:rsidRPr="000117ED" w:rsidRDefault="000117ED" w:rsidP="000117ED">
      <w:pPr>
        <w:rPr>
          <w:color w:val="000000"/>
          <w:u w:color="000000"/>
        </w:rPr>
      </w:pPr>
      <w:r w:rsidRPr="000117ED">
        <w:rPr>
          <w:color w:val="000000"/>
          <w:u w:color="000000"/>
        </w:rPr>
        <w:tab/>
      </w:r>
      <w:r w:rsidRPr="000117ED">
        <w:rPr>
          <w:color w:val="000000"/>
          <w:u w:color="000000"/>
        </w:rPr>
        <w:tab/>
        <w:t>(5)</w:t>
      </w:r>
      <w:r w:rsidRPr="000117ED">
        <w:rPr>
          <w:color w:val="000000"/>
          <w:u w:color="000000"/>
        </w:rPr>
        <w:tab/>
        <w:t>urgent care centers;</w:t>
      </w:r>
    </w:p>
    <w:p w:rsidR="000117ED" w:rsidRPr="000117ED" w:rsidRDefault="000117ED" w:rsidP="000117ED">
      <w:pPr>
        <w:rPr>
          <w:color w:val="000000"/>
          <w:u w:color="000000"/>
        </w:rPr>
      </w:pPr>
      <w:r w:rsidRPr="000117ED">
        <w:rPr>
          <w:color w:val="000000"/>
          <w:u w:color="000000"/>
        </w:rPr>
        <w:tab/>
      </w:r>
      <w:r w:rsidRPr="000117ED">
        <w:rPr>
          <w:color w:val="000000"/>
          <w:u w:color="000000"/>
        </w:rPr>
        <w:tab/>
        <w:t>(6)</w:t>
      </w:r>
      <w:r w:rsidRPr="000117ED">
        <w:rPr>
          <w:color w:val="000000"/>
          <w:u w:color="000000"/>
        </w:rPr>
        <w:tab/>
        <w:t>any hotel, motel, room, or accommodation furnished to transients for which fees are charged in this State;</w:t>
      </w:r>
    </w:p>
    <w:p w:rsidR="000117ED" w:rsidRPr="000117ED" w:rsidRDefault="000117ED" w:rsidP="000117ED">
      <w:pPr>
        <w:rPr>
          <w:color w:val="000000"/>
          <w:u w:color="000000"/>
        </w:rPr>
      </w:pPr>
      <w:r w:rsidRPr="000117ED">
        <w:rPr>
          <w:color w:val="000000"/>
          <w:u w:color="000000"/>
        </w:rPr>
        <w:tab/>
      </w:r>
      <w:r w:rsidRPr="000117ED">
        <w:rPr>
          <w:color w:val="000000"/>
          <w:u w:color="000000"/>
        </w:rPr>
        <w:tab/>
        <w:t>(7)</w:t>
      </w:r>
      <w:r w:rsidRPr="000117ED">
        <w:rPr>
          <w:color w:val="000000"/>
          <w:u w:color="000000"/>
        </w:rPr>
        <w:tab/>
        <w:t>all agricultural labor contractors and agricultural labor transporters as defined pursuant to Section 41</w:t>
      </w:r>
      <w:r w:rsidRPr="000117ED">
        <w:rPr>
          <w:color w:val="000000"/>
          <w:u w:color="000000"/>
        </w:rPr>
        <w:noBreakHyphen/>
        <w:t>27</w:t>
      </w:r>
      <w:r w:rsidRPr="000117ED">
        <w:rPr>
          <w:color w:val="000000"/>
          <w:u w:color="000000"/>
        </w:rPr>
        <w:noBreakHyphen/>
        <w:t>120; and</w:t>
      </w:r>
    </w:p>
    <w:p w:rsidR="000117ED" w:rsidRPr="000117ED" w:rsidRDefault="000117ED" w:rsidP="000117ED">
      <w:pPr>
        <w:rPr>
          <w:color w:val="000000"/>
          <w:u w:color="000000"/>
        </w:rPr>
      </w:pPr>
      <w:r w:rsidRPr="000117ED">
        <w:rPr>
          <w:color w:val="000000"/>
          <w:u w:color="000000"/>
        </w:rPr>
        <w:tab/>
      </w:r>
      <w:r w:rsidRPr="000117ED">
        <w:rPr>
          <w:color w:val="000000"/>
          <w:u w:color="000000"/>
        </w:rPr>
        <w:tab/>
        <w:t>(8)</w:t>
      </w:r>
      <w:r w:rsidRPr="000117ED">
        <w:rPr>
          <w:color w:val="000000"/>
          <w:u w:color="000000"/>
        </w:rPr>
        <w:tab/>
        <w:t>all airports, train stations, bus stations, rest areas, and truck stops.</w:t>
      </w:r>
    </w:p>
    <w:p w:rsidR="000117ED" w:rsidRPr="000117ED" w:rsidRDefault="000117ED" w:rsidP="000117ED">
      <w:pPr>
        <w:rPr>
          <w:color w:val="000000"/>
          <w:u w:color="000000"/>
        </w:rPr>
      </w:pPr>
      <w:r w:rsidRPr="000117ED">
        <w:rPr>
          <w:color w:val="000000"/>
          <w:u w:color="000000"/>
        </w:rPr>
        <w:tab/>
        <w:t>(B)</w:t>
      </w:r>
      <w:r w:rsidRPr="000117ED">
        <w:rPr>
          <w:color w:val="000000"/>
          <w:u w:color="000000"/>
        </w:rPr>
        <w:tab/>
        <w:t>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Pr="000117ED">
        <w:rPr>
          <w:color w:val="000000"/>
          <w:u w:color="000000"/>
        </w:rPr>
        <w:noBreakHyphen/>
        <w:t>half by eleven inches in size and must state in both English and Spanish on the same poster information relevant to the hotline, including the following or language substantially similar:</w:t>
      </w:r>
    </w:p>
    <w:p w:rsidR="000117ED" w:rsidRPr="000117ED" w:rsidRDefault="000117ED" w:rsidP="000117ED">
      <w:pPr>
        <w:rPr>
          <w:color w:val="000000"/>
          <w:u w:color="000000"/>
        </w:rPr>
      </w:pPr>
      <w:r w:rsidRPr="000117ED">
        <w:rPr>
          <w:color w:val="000000"/>
          <w:u w:color="000000"/>
        </w:rPr>
        <w:t>‘If you or someone you know is being forced to engage in any activity and cannot leave, whether it is commercial sex, housework, farm work, or any other activity, call the National Human Trafficking Resource Center Hotline at 1</w:t>
      </w:r>
      <w:r w:rsidRPr="000117ED">
        <w:rPr>
          <w:color w:val="000000"/>
          <w:u w:color="000000"/>
        </w:rPr>
        <w:noBreakHyphen/>
        <w:t>888</w:t>
      </w:r>
      <w:r w:rsidRPr="000117ED">
        <w:rPr>
          <w:color w:val="000000"/>
          <w:u w:color="000000"/>
        </w:rPr>
        <w:noBreakHyphen/>
        <w:t>373</w:t>
      </w:r>
      <w:r w:rsidRPr="000117ED">
        <w:rPr>
          <w:color w:val="000000"/>
          <w:u w:color="000000"/>
        </w:rPr>
        <w:noBreakHyphen/>
        <w:t>7888 to access help and services. Victims of human trafficking are protected under federal law and the laws of South Carolina. The hotline is:</w:t>
      </w:r>
    </w:p>
    <w:p w:rsidR="000117ED" w:rsidRPr="000117ED" w:rsidRDefault="000117ED" w:rsidP="000117ED">
      <w:pPr>
        <w:rPr>
          <w:color w:val="000000"/>
          <w:u w:color="000000"/>
        </w:rPr>
      </w:pPr>
      <w:r w:rsidRPr="000117ED">
        <w:rPr>
          <w:color w:val="000000"/>
          <w:u w:color="000000"/>
        </w:rPr>
        <w:tab/>
      </w:r>
      <w:r w:rsidRPr="000117ED">
        <w:rPr>
          <w:color w:val="000000"/>
          <w:u w:color="000000"/>
        </w:rPr>
        <w:tab/>
        <w:t>(1)</w:t>
      </w:r>
      <w:r w:rsidRPr="000117ED">
        <w:rPr>
          <w:color w:val="000000"/>
          <w:u w:color="000000"/>
        </w:rPr>
        <w:tab/>
        <w:t>available twenty</w:t>
      </w:r>
      <w:r w:rsidRPr="000117ED">
        <w:rPr>
          <w:color w:val="000000"/>
          <w:u w:color="000000"/>
        </w:rPr>
        <w:noBreakHyphen/>
        <w:t>four hours a day, seven days a week;</w:t>
      </w:r>
    </w:p>
    <w:p w:rsidR="000117ED" w:rsidRPr="000117ED" w:rsidRDefault="000117ED" w:rsidP="000117ED">
      <w:pPr>
        <w:rPr>
          <w:color w:val="000000"/>
          <w:u w:color="000000"/>
        </w:rPr>
      </w:pPr>
      <w:r w:rsidRPr="000117ED">
        <w:rPr>
          <w:color w:val="000000"/>
          <w:u w:color="000000"/>
        </w:rPr>
        <w:tab/>
      </w:r>
      <w:r w:rsidRPr="000117ED">
        <w:rPr>
          <w:color w:val="000000"/>
          <w:u w:color="000000"/>
        </w:rPr>
        <w:tab/>
        <w:t>(2)</w:t>
      </w:r>
      <w:r w:rsidRPr="000117ED">
        <w:rPr>
          <w:color w:val="000000"/>
          <w:u w:color="000000"/>
        </w:rPr>
        <w:tab/>
        <w:t>operated by a nonprofit, nongovernmental organization;</w:t>
      </w:r>
    </w:p>
    <w:p w:rsidR="000117ED" w:rsidRPr="000117ED" w:rsidRDefault="000117ED" w:rsidP="000117ED">
      <w:pPr>
        <w:rPr>
          <w:color w:val="000000"/>
          <w:u w:color="000000"/>
        </w:rPr>
      </w:pPr>
      <w:r w:rsidRPr="000117ED">
        <w:rPr>
          <w:color w:val="000000"/>
          <w:u w:color="000000"/>
        </w:rPr>
        <w:tab/>
      </w:r>
      <w:r w:rsidRPr="000117ED">
        <w:rPr>
          <w:color w:val="000000"/>
          <w:u w:color="000000"/>
        </w:rPr>
        <w:tab/>
        <w:t>(3)</w:t>
      </w:r>
      <w:r w:rsidRPr="000117ED">
        <w:rPr>
          <w:color w:val="000000"/>
          <w:u w:color="000000"/>
        </w:rPr>
        <w:tab/>
        <w:t>anonymous and confidential;</w:t>
      </w:r>
    </w:p>
    <w:p w:rsidR="000117ED" w:rsidRPr="000117ED" w:rsidRDefault="000117ED" w:rsidP="000117ED">
      <w:pPr>
        <w:rPr>
          <w:color w:val="000000"/>
          <w:u w:color="000000"/>
        </w:rPr>
      </w:pPr>
      <w:r w:rsidRPr="000117ED">
        <w:rPr>
          <w:color w:val="000000"/>
          <w:u w:color="000000"/>
        </w:rPr>
        <w:tab/>
      </w:r>
      <w:r w:rsidRPr="000117ED">
        <w:rPr>
          <w:color w:val="000000"/>
          <w:u w:color="000000"/>
        </w:rPr>
        <w:tab/>
        <w:t>(4)</w:t>
      </w:r>
      <w:r w:rsidRPr="000117ED">
        <w:rPr>
          <w:color w:val="000000"/>
          <w:u w:color="000000"/>
        </w:rPr>
        <w:tab/>
        <w:t>accessible in one hundred seventy languages;</w:t>
      </w:r>
    </w:p>
    <w:p w:rsidR="000117ED" w:rsidRPr="000117ED" w:rsidRDefault="000117ED" w:rsidP="000117ED">
      <w:pPr>
        <w:rPr>
          <w:color w:val="000000"/>
          <w:u w:color="000000"/>
        </w:rPr>
      </w:pPr>
      <w:r w:rsidRPr="000117ED">
        <w:rPr>
          <w:color w:val="000000"/>
          <w:u w:color="000000"/>
        </w:rPr>
        <w:tab/>
      </w:r>
      <w:r w:rsidRPr="000117ED">
        <w:rPr>
          <w:color w:val="000000"/>
          <w:u w:color="000000"/>
        </w:rPr>
        <w:tab/>
        <w:t>(5)</w:t>
      </w:r>
      <w:r w:rsidRPr="000117ED">
        <w:rPr>
          <w:color w:val="000000"/>
          <w:u w:color="000000"/>
        </w:rPr>
        <w:tab/>
        <w:t>able to provide help, referral to services, training, and general information.’</w:t>
      </w:r>
    </w:p>
    <w:p w:rsidR="000117ED" w:rsidRPr="000117ED" w:rsidRDefault="000117ED" w:rsidP="000117ED">
      <w:pPr>
        <w:rPr>
          <w:color w:val="000000"/>
          <w:u w:color="000000"/>
        </w:rPr>
      </w:pPr>
      <w:r w:rsidRPr="000117ED">
        <w:rPr>
          <w:color w:val="000000"/>
          <w:u w:color="000000"/>
        </w:rPr>
        <w:tab/>
        <w:t>(C)</w:t>
      </w:r>
      <w:r w:rsidRPr="000117ED">
        <w:rPr>
          <w:color w:val="000000"/>
          <w:u w:color="000000"/>
        </w:rPr>
        <w:tab/>
        <w:t>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0117ED" w:rsidRPr="000117ED" w:rsidRDefault="000117ED" w:rsidP="000117ED">
      <w:pPr>
        <w:rPr>
          <w:color w:val="000000"/>
          <w:u w:color="000000"/>
        </w:rPr>
      </w:pPr>
      <w:r w:rsidRPr="000117ED">
        <w:rPr>
          <w:color w:val="000000"/>
          <w:u w:color="000000"/>
        </w:rPr>
        <w:tab/>
        <w:t>(D)</w:t>
      </w:r>
      <w:r w:rsidRPr="000117ED">
        <w:rPr>
          <w:color w:val="000000"/>
          <w:u w:color="000000"/>
        </w:rPr>
        <w:tab/>
        <w:t>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0117ED" w:rsidRPr="000117ED" w:rsidRDefault="000117ED" w:rsidP="000117ED">
      <w:pPr>
        <w:rPr>
          <w:color w:val="000000"/>
          <w:u w:color="000000"/>
        </w:rPr>
      </w:pPr>
      <w:r w:rsidRPr="000117ED">
        <w:rPr>
          <w:color w:val="000000"/>
          <w:u w:color="000000"/>
        </w:rPr>
        <w:tab/>
        <w:t>(E)</w:t>
      </w:r>
      <w:r w:rsidRPr="000117ED">
        <w:rPr>
          <w:color w:val="000000"/>
          <w:u w:color="000000"/>
        </w:rPr>
        <w:tab/>
        <w:t>The South Carolina Human Trafficking Task Force, Department of Revenue, and Department of Transportation are directed to collaborate on the design of the required notice to be posted and may partner to develop materials, and shall have the design finalized no later than one</w:t>
      </w:r>
      <w:r w:rsidRPr="000117ED">
        <w:rPr>
          <w:color w:val="000000"/>
          <w:u w:color="000000"/>
        </w:rPr>
        <w:noBreakHyphen/>
        <w:t>hundred twenty days after the effective date of this section. Establishments required to post the notice must be in compliance no later than six months after the effective date of this action.</w:t>
      </w:r>
    </w:p>
    <w:p w:rsidR="000117ED" w:rsidRPr="000117ED" w:rsidRDefault="000117ED" w:rsidP="000117ED">
      <w:pPr>
        <w:rPr>
          <w:color w:val="000000"/>
          <w:u w:color="000000"/>
        </w:rPr>
      </w:pPr>
      <w:r w:rsidRPr="000117ED">
        <w:rPr>
          <w:color w:val="000000"/>
          <w:u w:color="000000"/>
        </w:rPr>
        <w:tab/>
        <w:t>(F)</w:t>
      </w:r>
      <w:r w:rsidRPr="000117ED">
        <w:rPr>
          <w:color w:val="000000"/>
          <w:u w:color="000000"/>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0117ED" w:rsidRPr="000117ED" w:rsidRDefault="000117ED" w:rsidP="000117ED">
      <w:pPr>
        <w:rPr>
          <w:color w:val="000000"/>
          <w:u w:color="000000"/>
        </w:rPr>
      </w:pPr>
      <w:r w:rsidRPr="000117ED">
        <w:rPr>
          <w:color w:val="000000"/>
          <w:u w:color="000000"/>
        </w:rPr>
        <w:t>SECTION</w:t>
      </w:r>
      <w:r w:rsidRPr="000117ED">
        <w:rPr>
          <w:color w:val="000000"/>
          <w:u w:color="000000"/>
        </w:rPr>
        <w:tab/>
        <w:t>5.</w:t>
      </w:r>
      <w:r w:rsidRPr="000117ED">
        <w:rPr>
          <w:color w:val="000000"/>
          <w:u w:color="000000"/>
        </w:rPr>
        <w:tab/>
        <w:t>Section 16</w:t>
      </w:r>
      <w:r w:rsidRPr="000117ED">
        <w:rPr>
          <w:color w:val="000000"/>
          <w:u w:color="000000"/>
        </w:rPr>
        <w:noBreakHyphen/>
        <w:t>3</w:t>
      </w:r>
      <w:r w:rsidRPr="000117ED">
        <w:rPr>
          <w:color w:val="000000"/>
          <w:u w:color="000000"/>
        </w:rPr>
        <w:noBreakHyphen/>
        <w:t xml:space="preserve">2050(B) and (C) of the 1976 Code, as added by Act 258 of 2012, is amended to read: </w:t>
      </w:r>
    </w:p>
    <w:p w:rsidR="000117ED" w:rsidRPr="00D25675" w:rsidRDefault="000117ED" w:rsidP="000117ED">
      <w:r w:rsidRPr="000117ED">
        <w:rPr>
          <w:color w:val="000000"/>
          <w:u w:color="000000"/>
        </w:rPr>
        <w:tab/>
        <w:t>“</w:t>
      </w:r>
      <w:r w:rsidRPr="00D25675">
        <w:t>(B)</w:t>
      </w:r>
      <w:r w:rsidRPr="00D25675">
        <w:tab/>
        <w:t>The task force shall consist of, at a minimum, representatives from:</w:t>
      </w:r>
    </w:p>
    <w:p w:rsidR="000117ED" w:rsidRPr="00D25675" w:rsidRDefault="000117ED" w:rsidP="000117ED">
      <w:r w:rsidRPr="00D25675">
        <w:tab/>
      </w:r>
      <w:r w:rsidRPr="00D25675">
        <w:tab/>
        <w:t>(1)</w:t>
      </w:r>
      <w:r w:rsidRPr="00D25675">
        <w:tab/>
        <w:t>the Office of the Attorney General, who must be chair;</w:t>
      </w:r>
    </w:p>
    <w:p w:rsidR="000117ED" w:rsidRPr="00D25675" w:rsidRDefault="000117ED" w:rsidP="000117ED">
      <w:r w:rsidRPr="00D25675">
        <w:tab/>
      </w:r>
      <w:r w:rsidRPr="00D25675">
        <w:tab/>
        <w:t>(2)</w:t>
      </w:r>
      <w:r w:rsidRPr="00D25675">
        <w:tab/>
        <w:t>the South Carolina Labor, Licensing and Regulation;</w:t>
      </w:r>
    </w:p>
    <w:p w:rsidR="000117ED" w:rsidRPr="00D25675" w:rsidRDefault="000117ED" w:rsidP="000117ED">
      <w:r w:rsidRPr="00D25675">
        <w:tab/>
      </w:r>
      <w:r w:rsidRPr="00D25675">
        <w:tab/>
        <w:t>(3)</w:t>
      </w:r>
      <w:r w:rsidRPr="00D25675">
        <w:tab/>
        <w:t>the South Carolina Police Chiefs Association;</w:t>
      </w:r>
    </w:p>
    <w:p w:rsidR="000117ED" w:rsidRPr="00D25675" w:rsidRDefault="000117ED" w:rsidP="000117ED">
      <w:r w:rsidRPr="00D25675">
        <w:tab/>
      </w:r>
      <w:r w:rsidRPr="00D25675">
        <w:tab/>
        <w:t>(4)</w:t>
      </w:r>
      <w:r w:rsidRPr="00D25675">
        <w:tab/>
        <w:t>the South Carolina Sheriffs’ Association;</w:t>
      </w:r>
    </w:p>
    <w:p w:rsidR="000117ED" w:rsidRPr="00D25675" w:rsidRDefault="000117ED" w:rsidP="000117ED">
      <w:r w:rsidRPr="00D25675">
        <w:tab/>
      </w:r>
      <w:r w:rsidRPr="00D25675">
        <w:tab/>
        <w:t>(5)</w:t>
      </w:r>
      <w:r w:rsidRPr="00D25675">
        <w:tab/>
        <w:t>the State Law Enforcement Division;</w:t>
      </w:r>
    </w:p>
    <w:p w:rsidR="000117ED" w:rsidRPr="00D25675" w:rsidRDefault="000117ED" w:rsidP="000117ED">
      <w:r w:rsidRPr="00D25675">
        <w:tab/>
      </w:r>
      <w:r w:rsidRPr="00D25675">
        <w:tab/>
        <w:t>(6)</w:t>
      </w:r>
      <w:r w:rsidRPr="00D25675">
        <w:tab/>
        <w:t>the Department of Health and Environmental Control Board;</w:t>
      </w:r>
    </w:p>
    <w:p w:rsidR="000117ED" w:rsidRPr="00D25675" w:rsidRDefault="000117ED" w:rsidP="000117ED">
      <w:r w:rsidRPr="00D25675">
        <w:tab/>
      </w:r>
      <w:r w:rsidRPr="00D25675">
        <w:tab/>
        <w:t>(7)</w:t>
      </w:r>
      <w:r w:rsidRPr="00D25675">
        <w:tab/>
      </w:r>
      <w:r w:rsidRPr="00D25675">
        <w:rPr>
          <w:strike/>
        </w:rPr>
        <w:t>the United States Department of Labor;</w:t>
      </w:r>
    </w:p>
    <w:p w:rsidR="000117ED" w:rsidRPr="00D25675" w:rsidRDefault="000117ED" w:rsidP="000117ED">
      <w:r w:rsidRPr="00D25675">
        <w:tab/>
      </w:r>
      <w:r w:rsidRPr="00D25675">
        <w:tab/>
      </w:r>
      <w:r w:rsidRPr="00D25675">
        <w:rPr>
          <w:strike/>
        </w:rPr>
        <w:t>(8)</w:t>
      </w:r>
      <w:r w:rsidRPr="00D25675">
        <w:tab/>
        <w:t>the State Office of Victim Assistance;</w:t>
      </w:r>
    </w:p>
    <w:p w:rsidR="000117ED" w:rsidRPr="00D25675" w:rsidRDefault="000117ED" w:rsidP="000117ED">
      <w:r w:rsidRPr="00D25675">
        <w:tab/>
      </w:r>
      <w:r w:rsidRPr="00D25675">
        <w:tab/>
      </w:r>
      <w:r w:rsidRPr="00D25675">
        <w:rPr>
          <w:strike/>
        </w:rPr>
        <w:t>(9)</w:t>
      </w:r>
      <w:r w:rsidRPr="00D25675">
        <w:rPr>
          <w:u w:val="single"/>
        </w:rPr>
        <w:t>(8)</w:t>
      </w:r>
      <w:r w:rsidRPr="00D25675">
        <w:tab/>
        <w:t>the South Carolina Commission on Prosecution Coordination;</w:t>
      </w:r>
    </w:p>
    <w:p w:rsidR="000117ED" w:rsidRPr="00D25675" w:rsidRDefault="000117ED" w:rsidP="000117ED">
      <w:r w:rsidRPr="00D25675">
        <w:tab/>
      </w:r>
      <w:r w:rsidRPr="00D25675">
        <w:tab/>
      </w:r>
      <w:r w:rsidRPr="00D25675">
        <w:rPr>
          <w:strike/>
        </w:rPr>
        <w:t>(10)</w:t>
      </w:r>
      <w:r w:rsidRPr="00D25675">
        <w:rPr>
          <w:u w:val="single"/>
        </w:rPr>
        <w:t>(9)</w:t>
      </w:r>
      <w:r w:rsidRPr="00D25675">
        <w:tab/>
        <w:t>the Department of Social Services;</w:t>
      </w:r>
    </w:p>
    <w:p w:rsidR="000117ED" w:rsidRPr="00D25675" w:rsidRDefault="000117ED" w:rsidP="000117ED">
      <w:r w:rsidRPr="00D25675">
        <w:tab/>
      </w:r>
      <w:r w:rsidRPr="00D25675">
        <w:tab/>
      </w:r>
      <w:r w:rsidRPr="00D25675">
        <w:rPr>
          <w:strike/>
        </w:rPr>
        <w:t>(11)</w:t>
      </w:r>
      <w:r w:rsidRPr="00D25675">
        <w:rPr>
          <w:u w:val="single"/>
        </w:rPr>
        <w:t>(10)</w:t>
      </w:r>
      <w:r w:rsidRPr="00D25675">
        <w:tab/>
        <w:t>a representative from the Office of the Governor;</w:t>
      </w:r>
    </w:p>
    <w:p w:rsidR="000117ED" w:rsidRPr="00D25675" w:rsidRDefault="000117ED" w:rsidP="000117ED">
      <w:r w:rsidRPr="00D25675">
        <w:tab/>
      </w:r>
      <w:r w:rsidRPr="00D25675">
        <w:tab/>
      </w:r>
      <w:r w:rsidRPr="00D25675">
        <w:rPr>
          <w:strike/>
        </w:rPr>
        <w:t>(12)</w:t>
      </w:r>
      <w:r w:rsidRPr="00D25675">
        <w:rPr>
          <w:u w:val="single"/>
        </w:rPr>
        <w:t>(11)</w:t>
      </w:r>
      <w:r w:rsidRPr="00D25675">
        <w:tab/>
        <w:t>a representative from the Department of Employment and Workforce; and</w:t>
      </w:r>
    </w:p>
    <w:p w:rsidR="000117ED" w:rsidRPr="00D25675" w:rsidRDefault="000117ED" w:rsidP="000117ED">
      <w:r w:rsidRPr="00D25675">
        <w:tab/>
      </w:r>
      <w:r w:rsidRPr="00D25675">
        <w:tab/>
      </w:r>
      <w:r w:rsidRPr="00D25675">
        <w:rPr>
          <w:strike/>
        </w:rPr>
        <w:t>(13)</w:t>
      </w:r>
      <w:r w:rsidRPr="00D25675">
        <w:rPr>
          <w:u w:val="single"/>
        </w:rPr>
        <w:t>(12)</w:t>
      </w:r>
      <w:r w:rsidRPr="00D25675">
        <w:tab/>
        <w:t>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0117ED" w:rsidRPr="000117ED" w:rsidRDefault="000117ED" w:rsidP="000117ED">
      <w:pPr>
        <w:rPr>
          <w:color w:val="000000"/>
          <w:u w:color="000000"/>
        </w:rPr>
      </w:pPr>
      <w:r w:rsidRPr="00D25675">
        <w:tab/>
        <w:t>(C)</w:t>
      </w:r>
      <w:r w:rsidRPr="00D25675">
        <w:tab/>
        <w:t xml:space="preserve">The Attorney General shall invite representatives of </w:t>
      </w:r>
      <w:r w:rsidRPr="00D25675">
        <w:rPr>
          <w:u w:val="single"/>
        </w:rPr>
        <w:t>the United States Department of Labor,</w:t>
      </w:r>
      <w:r w:rsidRPr="00D25675">
        <w:t xml:space="preserve"> the United States Attorneys’ offices</w:t>
      </w:r>
      <w:r w:rsidRPr="00D25675">
        <w:rPr>
          <w:u w:val="single"/>
        </w:rPr>
        <w:t>,</w:t>
      </w:r>
      <w:r w:rsidRPr="00D25675">
        <w:t xml:space="preserve"> and </w:t>
      </w:r>
      <w:r w:rsidRPr="00D25675">
        <w:rPr>
          <w:strike/>
        </w:rPr>
        <w:t>of</w:t>
      </w:r>
      <w:r w:rsidRPr="00D25675">
        <w:t xml:space="preserve"> federal law enforcement agencies’ offices within the State, including the Federal Bureau of Investigations and the United States Immigration and Customs Enforcement office, to be members of the task force.”</w:t>
      </w:r>
    </w:p>
    <w:p w:rsidR="000117ED" w:rsidRPr="000117ED" w:rsidRDefault="000117ED" w:rsidP="000117ED">
      <w:pPr>
        <w:rPr>
          <w:color w:val="000000"/>
          <w:u w:color="000000"/>
        </w:rPr>
      </w:pPr>
      <w:r w:rsidRPr="000117ED">
        <w:rPr>
          <w:color w:val="000000"/>
          <w:u w:color="000000"/>
        </w:rPr>
        <w:t>SECTION</w:t>
      </w:r>
      <w:r w:rsidRPr="000117ED">
        <w:rPr>
          <w:color w:val="000000"/>
          <w:u w:color="000000"/>
        </w:rPr>
        <w:tab/>
        <w:t>6.A.</w:t>
      </w:r>
      <w:r w:rsidRPr="000117ED">
        <w:rPr>
          <w:color w:val="000000"/>
          <w:u w:color="000000"/>
        </w:rPr>
        <w:tab/>
        <w:t>Section 8</w:t>
      </w:r>
      <w:r w:rsidRPr="000117ED">
        <w:rPr>
          <w:color w:val="000000"/>
          <w:u w:color="000000"/>
        </w:rPr>
        <w:noBreakHyphen/>
        <w:t>30</w:t>
      </w:r>
      <w:r w:rsidRPr="000117ED">
        <w:rPr>
          <w:color w:val="000000"/>
          <w:u w:color="000000"/>
        </w:rPr>
        <w:noBreakHyphen/>
        <w:t>10(A) of the 1976 Code, as added by Act 280 of 2008, is amended to read:</w:t>
      </w:r>
    </w:p>
    <w:p w:rsidR="000117ED" w:rsidRPr="00D25675" w:rsidRDefault="000117ED" w:rsidP="000117ED">
      <w:r w:rsidRPr="000117ED">
        <w:rPr>
          <w:color w:val="000000"/>
          <w:u w:color="000000"/>
        </w:rPr>
        <w:tab/>
      </w:r>
      <w:r w:rsidRPr="00D25675">
        <w:t>“(A)</w:t>
      </w:r>
      <w:r w:rsidRPr="00D25675">
        <w:tab/>
        <w:t>The executive director of the State Commission for Minority Affairs, or a designee, shall establish and maintain a twenty</w:t>
      </w:r>
      <w:r w:rsidRPr="00D25675">
        <w:noBreakHyphen/>
        <w:t>four hour toll free telephone number and electronic website to receive, record, collect, and report allegations of violations of federal immigration laws or related provisions of South Carolina law by any non</w:t>
      </w:r>
      <w:r w:rsidRPr="00D25675">
        <w:noBreakHyphen/>
        <w:t>United States citizen or immigrant, and allegations of violations of any federal immigration laws or related provisions in South Carolina law against any non</w:t>
      </w:r>
      <w:r w:rsidRPr="00D25675">
        <w:noBreakHyphen/>
        <w:t>United States citizen or immigrant. Such violations shall include, but are not limited to, E</w:t>
      </w:r>
      <w:r w:rsidRPr="00D25675">
        <w:noBreakHyphen/>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Pr="00D25675">
        <w:noBreakHyphen/>
        <w:t>83</w:t>
      </w:r>
      <w:r w:rsidRPr="00D25675">
        <w:noBreakHyphen/>
        <w:t xml:space="preserve">20, violation of human trafficking laws, as defined in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landlord tenant law violations, or violations of any law pertaining to the provision or receipt of public assistance benefits or public services.”</w:t>
      </w:r>
    </w:p>
    <w:p w:rsidR="000117ED" w:rsidRPr="000117ED" w:rsidRDefault="000117ED" w:rsidP="000117ED">
      <w:pPr>
        <w:rPr>
          <w:color w:val="000000"/>
          <w:u w:color="000000"/>
        </w:rPr>
      </w:pPr>
      <w:r w:rsidRPr="000117ED">
        <w:rPr>
          <w:color w:val="000000"/>
          <w:u w:color="000000"/>
        </w:rPr>
        <w:t>B.</w:t>
      </w:r>
      <w:r w:rsidRPr="000117ED">
        <w:rPr>
          <w:color w:val="000000"/>
          <w:u w:color="000000"/>
        </w:rPr>
        <w:tab/>
        <w:t>Section 16</w:t>
      </w:r>
      <w:r w:rsidRPr="000117ED">
        <w:rPr>
          <w:color w:val="000000"/>
          <w:u w:color="000000"/>
        </w:rPr>
        <w:noBreakHyphen/>
        <w:t>1</w:t>
      </w:r>
      <w:r w:rsidRPr="000117ED">
        <w:rPr>
          <w:color w:val="000000"/>
          <w:u w:color="000000"/>
        </w:rPr>
        <w:noBreakHyphen/>
        <w:t>60 of the 1976 Code, as last amended by Act 255 of 2012, is further amended to read:</w:t>
      </w:r>
    </w:p>
    <w:p w:rsidR="000117ED" w:rsidRPr="00D25675" w:rsidRDefault="000117ED" w:rsidP="000117ED">
      <w:r w:rsidRPr="000117ED">
        <w:rPr>
          <w:color w:val="000000"/>
          <w:u w:color="000000"/>
        </w:rPr>
        <w:tab/>
        <w:t>“Section 16</w:t>
      </w:r>
      <w:r w:rsidRPr="000117ED">
        <w:rPr>
          <w:color w:val="000000"/>
          <w:u w:color="000000"/>
        </w:rPr>
        <w:noBreakHyphen/>
        <w:t>1</w:t>
      </w:r>
      <w:r w:rsidRPr="000117ED">
        <w:rPr>
          <w:color w:val="000000"/>
          <w:u w:color="000000"/>
        </w:rPr>
        <w:noBreakHyphen/>
        <w:t>60.</w:t>
      </w:r>
      <w:r w:rsidRPr="000117ED">
        <w:rPr>
          <w:color w:val="000000"/>
          <w:u w:color="000000"/>
        </w:rPr>
        <w:tab/>
      </w:r>
      <w:r w:rsidRPr="00D25675">
        <w:t>For purposes of definition under South Carolina law, a violent crime includes the offenses of: murder (Section 16</w:t>
      </w:r>
      <w:r w:rsidRPr="00D25675">
        <w:noBreakHyphen/>
        <w:t>3</w:t>
      </w:r>
      <w:r w:rsidRPr="00D25675">
        <w:noBreakHyphen/>
        <w:t>10); attempted murder (Section 16</w:t>
      </w:r>
      <w:r w:rsidRPr="00D25675">
        <w:noBreakHyphen/>
        <w:t>3</w:t>
      </w:r>
      <w:r w:rsidRPr="00D25675">
        <w:noBreakHyphen/>
        <w:t>29); assault and battery by mob, first degree, resulting in death (Section 16</w:t>
      </w:r>
      <w:r w:rsidRPr="00D25675">
        <w:noBreakHyphen/>
        <w:t>3</w:t>
      </w:r>
      <w:r w:rsidRPr="00D25675">
        <w:noBreakHyphen/>
        <w:t>210(B)), criminal sexual conduct in the first and second degree (Sections 16</w:t>
      </w:r>
      <w:r w:rsidRPr="00D25675">
        <w:noBreakHyphen/>
        <w:t>3</w:t>
      </w:r>
      <w:r w:rsidRPr="00D25675">
        <w:noBreakHyphen/>
        <w:t>652 and 16</w:t>
      </w:r>
      <w:r w:rsidRPr="00D25675">
        <w:noBreakHyphen/>
        <w:t>3</w:t>
      </w:r>
      <w:r w:rsidRPr="00D25675">
        <w:noBreakHyphen/>
        <w:t>653); criminal sexual conduct with minors, first, second, and third degree (Section 16</w:t>
      </w:r>
      <w:r w:rsidRPr="00D25675">
        <w:noBreakHyphen/>
        <w:t>3</w:t>
      </w:r>
      <w:r w:rsidRPr="00D25675">
        <w:noBreakHyphen/>
        <w:t>655); assault with intent to commit criminal sexual conduct, first and second degree (Section 16</w:t>
      </w:r>
      <w:r w:rsidRPr="00D25675">
        <w:noBreakHyphen/>
        <w:t>3</w:t>
      </w:r>
      <w:r w:rsidRPr="00D25675">
        <w:noBreakHyphen/>
        <w:t>656); assault and battery with intent to kill (Section 16</w:t>
      </w:r>
      <w:r w:rsidRPr="00D25675">
        <w:noBreakHyphen/>
        <w:t>3</w:t>
      </w:r>
      <w:r w:rsidRPr="00D25675">
        <w:noBreakHyphen/>
        <w:t>620); assault and battery of a high and aggravated nature (Section 16</w:t>
      </w:r>
      <w:r w:rsidRPr="00D25675">
        <w:noBreakHyphen/>
        <w:t>3</w:t>
      </w:r>
      <w:r w:rsidRPr="00D25675">
        <w:noBreakHyphen/>
        <w:t>600(B)); kidnapping (Section 16</w:t>
      </w:r>
      <w:r w:rsidRPr="00D25675">
        <w:noBreakHyphen/>
        <w:t>3</w:t>
      </w:r>
      <w:r w:rsidRPr="00D25675">
        <w:noBreakHyphen/>
        <w:t xml:space="preserve">910); 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voluntary manslaughter (Section 16</w:t>
      </w:r>
      <w:r w:rsidRPr="00D25675">
        <w:noBreakHyphen/>
        <w:t>3</w:t>
      </w:r>
      <w:r w:rsidRPr="00D25675">
        <w:noBreakHyphen/>
        <w:t>50); armed robbery (Section 16</w:t>
      </w:r>
      <w:r w:rsidRPr="00D25675">
        <w:noBreakHyphen/>
        <w:t>11</w:t>
      </w:r>
      <w:r w:rsidRPr="00D25675">
        <w:noBreakHyphen/>
        <w:t>330(A)); attempted armed robbery (Section 16</w:t>
      </w:r>
      <w:r w:rsidRPr="00D25675">
        <w:noBreakHyphen/>
        <w:t>11</w:t>
      </w:r>
      <w:r w:rsidRPr="00D25675">
        <w:noBreakHyphen/>
        <w:t>330(B)); carjacking (Section 16</w:t>
      </w:r>
      <w:r w:rsidRPr="00D25675">
        <w:noBreakHyphen/>
        <w:t>3</w:t>
      </w:r>
      <w:r w:rsidRPr="00D25675">
        <w:noBreakHyphen/>
        <w:t>1075); drug trafficking as defined in Section 44</w:t>
      </w:r>
      <w:r w:rsidRPr="00D25675">
        <w:noBreakHyphen/>
        <w:t>53</w:t>
      </w:r>
      <w:r w:rsidRPr="00D25675">
        <w:noBreakHyphen/>
        <w:t>370(e) or trafficking cocaine base as defined in Section 44</w:t>
      </w:r>
      <w:r w:rsidRPr="00D25675">
        <w:noBreakHyphen/>
        <w:t>53</w:t>
      </w:r>
      <w:r w:rsidRPr="00D25675">
        <w:noBreakHyphen/>
        <w:t>375(C); manufacturing or trafficking methamphetamine as defined in Section 44</w:t>
      </w:r>
      <w:r w:rsidRPr="00D25675">
        <w:noBreakHyphen/>
        <w:t>53</w:t>
      </w:r>
      <w:r w:rsidRPr="00D25675">
        <w:noBreakHyphen/>
        <w:t>375; arson in the first degree (Section 16</w:t>
      </w:r>
      <w:r w:rsidRPr="00D25675">
        <w:noBreakHyphen/>
        <w:t>11</w:t>
      </w:r>
      <w:r w:rsidRPr="00D25675">
        <w:noBreakHyphen/>
        <w:t>110(A)); arson in the second degree (Section 16</w:t>
      </w:r>
      <w:r w:rsidRPr="00D25675">
        <w:noBreakHyphen/>
        <w:t>11</w:t>
      </w:r>
      <w:r w:rsidRPr="00D25675">
        <w:noBreakHyphen/>
        <w:t>110(B)); burglary in the first degree (Section 16</w:t>
      </w:r>
      <w:r w:rsidRPr="00D25675">
        <w:noBreakHyphen/>
        <w:t>11</w:t>
      </w:r>
      <w:r w:rsidRPr="00D25675">
        <w:noBreakHyphen/>
        <w:t>311); burglary in the second degree (Section 16</w:t>
      </w:r>
      <w:r w:rsidRPr="00D25675">
        <w:noBreakHyphen/>
        <w:t>11</w:t>
      </w:r>
      <w:r w:rsidRPr="00D25675">
        <w:noBreakHyphen/>
        <w:t>312(B)); engaging a child for a sexual performance (Section 16</w:t>
      </w:r>
      <w:r w:rsidRPr="00D25675">
        <w:noBreakHyphen/>
        <w:t>3</w:t>
      </w:r>
      <w:r w:rsidRPr="00D25675">
        <w:noBreakHyphen/>
        <w:t>810); homicide by child abuse (Section 16</w:t>
      </w:r>
      <w:r w:rsidRPr="00D25675">
        <w:noBreakHyphen/>
        <w:t>3</w:t>
      </w:r>
      <w:r w:rsidRPr="00D25675">
        <w:noBreakHyphen/>
        <w:t>85(A)(1)); aiding and abetting homicide by child abuse (Section 16</w:t>
      </w:r>
      <w:r w:rsidRPr="00D25675">
        <w:noBreakHyphen/>
        <w:t>3</w:t>
      </w:r>
      <w:r w:rsidRPr="00D25675">
        <w:noBreakHyphen/>
        <w:t>85(A)(2)); inflicting great bodily injury upon a child (Section 16</w:t>
      </w:r>
      <w:r w:rsidRPr="00D25675">
        <w:noBreakHyphen/>
        <w:t>3</w:t>
      </w:r>
      <w:r w:rsidRPr="00D25675">
        <w:noBreakHyphen/>
        <w:t>95(A)); allowing great bodily injury to be inflicted upon a child (Section 16</w:t>
      </w:r>
      <w:r w:rsidRPr="00D25675">
        <w:noBreakHyphen/>
        <w:t>3</w:t>
      </w:r>
      <w:r w:rsidRPr="00D25675">
        <w:noBreakHyphen/>
        <w:t>95(B)); criminal domestic violence of a high and aggravated nature (Section 16</w:t>
      </w:r>
      <w:r w:rsidRPr="00D25675">
        <w:noBreakHyphen/>
        <w:t>25</w:t>
      </w:r>
      <w:r w:rsidRPr="00D25675">
        <w:noBreakHyphen/>
        <w:t>65); abuse or neglect of a vulnerable adult resulting in death (Section 43</w:t>
      </w:r>
      <w:r w:rsidRPr="00D25675">
        <w:noBreakHyphen/>
        <w:t>35</w:t>
      </w:r>
      <w:r w:rsidRPr="00D25675">
        <w:noBreakHyphen/>
        <w:t>85(F)); abuse or neglect of a vulnerable adult resulting in great bodily injury (Section 43</w:t>
      </w:r>
      <w:r w:rsidRPr="00D25675">
        <w:noBreakHyphen/>
        <w:t>35</w:t>
      </w:r>
      <w:r w:rsidRPr="00D25675">
        <w:noBreakHyphen/>
        <w:t>85(E)); taking of a hostage by an inmate (Section 24</w:t>
      </w:r>
      <w:r w:rsidRPr="00D25675">
        <w:noBreakHyphen/>
        <w:t>13</w:t>
      </w:r>
      <w:r w:rsidRPr="00D25675">
        <w:noBreakHyphen/>
        <w:t>450); detonating a destructive device upon the capitol grounds resulting in death with malice (Section 10</w:t>
      </w:r>
      <w:r w:rsidRPr="00D25675">
        <w:noBreakHyphen/>
        <w:t>11</w:t>
      </w:r>
      <w:r w:rsidRPr="00D25675">
        <w:noBreakHyphen/>
        <w:t>325(B)(1)); spousal sexual battery (Section 16</w:t>
      </w:r>
      <w:r w:rsidRPr="00D25675">
        <w:noBreakHyphen/>
        <w:t>3</w:t>
      </w:r>
      <w:r w:rsidRPr="00D25675">
        <w:noBreakHyphen/>
        <w:t>615); producing, directing, or promoting sexual performance by a child (Section 16</w:t>
      </w:r>
      <w:r w:rsidRPr="00D25675">
        <w:noBreakHyphen/>
        <w:t>3</w:t>
      </w:r>
      <w:r w:rsidRPr="00D25675">
        <w:noBreakHyphen/>
        <w:t>820); sexual exploitation of a minor first degree (Section 16</w:t>
      </w:r>
      <w:r w:rsidRPr="00D25675">
        <w:noBreakHyphen/>
        <w:t>15</w:t>
      </w:r>
      <w:r w:rsidRPr="00D25675">
        <w:noBreakHyphen/>
        <w:t>395); sexual exploitation of a minor second degree (Section 16</w:t>
      </w:r>
      <w:r w:rsidRPr="00D25675">
        <w:noBreakHyphen/>
        <w:t>15</w:t>
      </w:r>
      <w:r w:rsidRPr="00D25675">
        <w:noBreakHyphen/>
        <w:t>405); promoting prostitution of a minor (Section 16</w:t>
      </w:r>
      <w:r w:rsidRPr="00D25675">
        <w:noBreakHyphen/>
        <w:t>15</w:t>
      </w:r>
      <w:r w:rsidRPr="00D25675">
        <w:noBreakHyphen/>
        <w:t>415); participating in prostitution of a minor (Section 16</w:t>
      </w:r>
      <w:r w:rsidRPr="00D25675">
        <w:noBreakHyphen/>
        <w:t>15</w:t>
      </w:r>
      <w:r w:rsidRPr="00D25675">
        <w:noBreakHyphen/>
        <w:t>425); aggravated voyeurism (Section 16</w:t>
      </w:r>
      <w:r w:rsidRPr="00D25675">
        <w:noBreakHyphen/>
        <w:t>17</w:t>
      </w:r>
      <w:r w:rsidRPr="00D25675">
        <w:noBreakHyphen/>
        <w:t>470(C)); detonating a destructive device resulting in death with malice (Section 16</w:t>
      </w:r>
      <w:r w:rsidRPr="00D25675">
        <w:noBreakHyphen/>
        <w:t>23</w:t>
      </w:r>
      <w:r w:rsidRPr="00D25675">
        <w:noBreakHyphen/>
        <w:t>720(A)(1)); detonating a destructive device resulting in death without malice (Section 16</w:t>
      </w:r>
      <w:r w:rsidRPr="00D25675">
        <w:noBreakHyphen/>
        <w:t>23</w:t>
      </w:r>
      <w:r w:rsidRPr="00D25675">
        <w:noBreakHyphen/>
        <w:t>720(A)(2)); boating under the influence resulting in death (Section 50</w:t>
      </w:r>
      <w:r w:rsidRPr="00D25675">
        <w:noBreakHyphen/>
        <w:t>21</w:t>
      </w:r>
      <w:r w:rsidRPr="00D25675">
        <w:noBreakHyphen/>
        <w:t>113(A)(2)); vessel operator’s failure to render assistance resulting in death (Section 50</w:t>
      </w:r>
      <w:r w:rsidRPr="00D25675">
        <w:noBreakHyphen/>
        <w:t>21</w:t>
      </w:r>
      <w:r w:rsidRPr="00D25675">
        <w:noBreakHyphen/>
        <w:t>130(A)(3)); damaging an airport facility or removing equipment resulting in death (Section 55</w:t>
      </w:r>
      <w:r w:rsidRPr="00D25675">
        <w:noBreakHyphen/>
        <w:t>1</w:t>
      </w:r>
      <w:r w:rsidRPr="00D25675">
        <w:noBreakHyphen/>
        <w:t>30(3)); failure to stop when signaled by a law enforcement vehicle resulting in death (Section 56</w:t>
      </w:r>
      <w:r w:rsidRPr="00D25675">
        <w:noBreakHyphen/>
        <w:t>5</w:t>
      </w:r>
      <w:r w:rsidRPr="00D25675">
        <w:noBreakHyphen/>
        <w:t>750(C)(2)); interference with traffic</w:t>
      </w:r>
      <w:r w:rsidRPr="00D25675">
        <w:noBreakHyphen/>
        <w:t>control devices, railroad signs, or signals resulting in death (Section 56</w:t>
      </w:r>
      <w:r w:rsidRPr="00D25675">
        <w:noBreakHyphen/>
        <w:t>5</w:t>
      </w:r>
      <w:r w:rsidRPr="00D25675">
        <w:noBreakHyphen/>
        <w:t>1030(B)(3)); hit and run resulting in death (Section 56</w:t>
      </w:r>
      <w:r w:rsidRPr="00D25675">
        <w:noBreakHyphen/>
        <w:t>5</w:t>
      </w:r>
      <w:r w:rsidRPr="00D25675">
        <w:noBreakHyphen/>
        <w:t>1210(A)(3)); felony driving under the influence or felony driving with an unlawful alcohol concentration resulting in death (Section 56</w:t>
      </w:r>
      <w:r w:rsidRPr="00D25675">
        <w:noBreakHyphen/>
        <w:t>5</w:t>
      </w:r>
      <w:r w:rsidRPr="00D25675">
        <w:noBreakHyphen/>
        <w:t>2945(A)(2)); putting destructive or injurious materials on a highway resulting in death (Section 57</w:t>
      </w:r>
      <w:r w:rsidRPr="00D25675">
        <w:noBreakHyphen/>
        <w:t>7</w:t>
      </w:r>
      <w:r w:rsidRPr="00D25675">
        <w:noBreakHyphen/>
        <w:t>20(D)); obstruction of a railroad resulting in death (Section 58</w:t>
      </w:r>
      <w:r w:rsidRPr="00D25675">
        <w:noBreakHyphen/>
        <w:t>17</w:t>
      </w:r>
      <w:r w:rsidRPr="00D25675">
        <w:noBreakHyphen/>
        <w:t>4090); accessory before the fact to commit any of the above offenses (Section 16</w:t>
      </w:r>
      <w:r w:rsidRPr="00D25675">
        <w:noBreakHyphen/>
        <w:t>1</w:t>
      </w:r>
      <w:r w:rsidRPr="00D25675">
        <w:noBreakHyphen/>
        <w:t>40); and attempt to commit any of the above offenses (Section 16</w:t>
      </w:r>
      <w:r w:rsidRPr="00D25675">
        <w:noBreakHyphen/>
        <w:t>1</w:t>
      </w:r>
      <w:r w:rsidRPr="00D25675">
        <w:noBreakHyphen/>
        <w:t>80). Only those offenses specifically enumerated in this section are considered violent offenses.”</w:t>
      </w:r>
    </w:p>
    <w:p w:rsidR="000117ED" w:rsidRPr="000117ED" w:rsidRDefault="000117ED" w:rsidP="000117ED">
      <w:pPr>
        <w:rPr>
          <w:color w:val="000000"/>
          <w:u w:color="000000"/>
        </w:rPr>
      </w:pPr>
      <w:r w:rsidRPr="000117ED">
        <w:rPr>
          <w:color w:val="000000"/>
          <w:u w:color="000000"/>
        </w:rPr>
        <w:t>C.</w:t>
      </w:r>
      <w:r w:rsidRPr="000117ED">
        <w:rPr>
          <w:color w:val="000000"/>
          <w:u w:color="000000"/>
        </w:rPr>
        <w:tab/>
      </w:r>
      <w:r w:rsidR="003172DA">
        <w:rPr>
          <w:color w:val="000000"/>
          <w:u w:color="000000"/>
        </w:rPr>
        <w:t xml:space="preserve"> </w:t>
      </w:r>
      <w:r w:rsidRPr="000117ED">
        <w:rPr>
          <w:color w:val="000000"/>
          <w:u w:color="000000"/>
        </w:rPr>
        <w:t>Section 17</w:t>
      </w:r>
      <w:r w:rsidRPr="000117ED">
        <w:rPr>
          <w:color w:val="000000"/>
          <w:u w:color="000000"/>
        </w:rPr>
        <w:noBreakHyphen/>
        <w:t>25</w:t>
      </w:r>
      <w:r w:rsidRPr="000117ED">
        <w:rPr>
          <w:color w:val="000000"/>
          <w:u w:color="000000"/>
        </w:rPr>
        <w:noBreakHyphen/>
        <w:t>45(C)(1) of the 1976 Code is amended to read:</w:t>
      </w:r>
    </w:p>
    <w:p w:rsidR="000117ED" w:rsidRPr="00D25675" w:rsidRDefault="000117ED" w:rsidP="000117ED">
      <w:r w:rsidRPr="000117ED">
        <w:rPr>
          <w:color w:val="000000"/>
          <w:u w:color="000000"/>
        </w:rPr>
        <w:tab/>
      </w:r>
      <w:r w:rsidRPr="00D25675">
        <w:tab/>
        <w:t>“(1)</w:t>
      </w:r>
      <w:r w:rsidRPr="00D25675">
        <w:tab/>
        <w:t>‘Most serious offense’ means:</w:t>
      </w:r>
    </w:p>
    <w:p w:rsidR="000117ED" w:rsidRPr="00D25675" w:rsidRDefault="000117ED" w:rsidP="000117ED">
      <w:pPr>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w:t>
      </w:r>
      <w:r w:rsidRPr="00D25675">
        <w:noBreakHyphen/>
      </w:r>
      <w:r w:rsidRPr="00D25675">
        <w:rPr>
          <w:color w:val="000000"/>
        </w:rPr>
        <w:t>40</w:t>
      </w:r>
      <w:r w:rsidRPr="00D25675">
        <w:rPr>
          <w:color w:val="000000"/>
        </w:rPr>
        <w:tab/>
      </w:r>
      <w:r w:rsidRPr="00D25675">
        <w:rPr>
          <w:color w:val="000000"/>
        </w:rPr>
        <w:tab/>
      </w:r>
      <w:r w:rsidRPr="00D25675">
        <w:rPr>
          <w:color w:val="000000"/>
        </w:rPr>
        <w:tab/>
        <w:t>Accessory, for any offense enumerated in this item</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w:t>
      </w:r>
      <w:r w:rsidRPr="00D25675">
        <w:noBreakHyphen/>
      </w:r>
      <w:r w:rsidRPr="00D25675">
        <w:rPr>
          <w:color w:val="000000"/>
        </w:rPr>
        <w:t>80</w:t>
      </w:r>
      <w:r w:rsidRPr="00D25675">
        <w:rPr>
          <w:color w:val="000000"/>
        </w:rPr>
        <w:tab/>
      </w:r>
      <w:r w:rsidRPr="00D25675">
        <w:rPr>
          <w:color w:val="000000"/>
        </w:rPr>
        <w:tab/>
      </w:r>
      <w:r w:rsidRPr="00D25675">
        <w:rPr>
          <w:color w:val="000000"/>
        </w:rPr>
        <w:tab/>
        <w:t>Attempt, for any offense enumerated in this item</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10</w:t>
      </w:r>
      <w:r w:rsidRPr="00D25675">
        <w:rPr>
          <w:color w:val="000000"/>
        </w:rPr>
        <w:tab/>
      </w:r>
      <w:r w:rsidRPr="00D25675">
        <w:rPr>
          <w:color w:val="000000"/>
        </w:rPr>
        <w:tab/>
      </w:r>
      <w:r w:rsidRPr="00D25675">
        <w:rPr>
          <w:color w:val="000000"/>
        </w:rPr>
        <w:tab/>
        <w:t>Murder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29</w:t>
      </w:r>
      <w:r w:rsidRPr="00D25675">
        <w:rPr>
          <w:color w:val="000000"/>
        </w:rPr>
        <w:tab/>
      </w:r>
      <w:r w:rsidRPr="00D25675">
        <w:rPr>
          <w:color w:val="000000"/>
        </w:rPr>
        <w:tab/>
      </w:r>
      <w:r w:rsidRPr="00D25675">
        <w:rPr>
          <w:color w:val="000000"/>
        </w:rPr>
        <w:tab/>
        <w:t>Attempted Murder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50</w:t>
      </w:r>
      <w:r w:rsidRPr="00D25675">
        <w:rPr>
          <w:color w:val="000000"/>
        </w:rPr>
        <w:tab/>
      </w:r>
      <w:r w:rsidRPr="00D25675">
        <w:rPr>
          <w:color w:val="000000"/>
        </w:rPr>
        <w:tab/>
      </w:r>
      <w:r w:rsidRPr="00D25675">
        <w:rPr>
          <w:color w:val="000000"/>
        </w:rPr>
        <w:tab/>
        <w:t>Voluntary manslaughter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85(A)(1)</w:t>
      </w:r>
      <w:r w:rsidRPr="00D25675">
        <w:rPr>
          <w:color w:val="000000"/>
        </w:rPr>
        <w:tab/>
        <w:t>Homicide by child abuse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85(A)(2)</w:t>
      </w:r>
      <w:r w:rsidRPr="00D25675">
        <w:rPr>
          <w:color w:val="000000"/>
        </w:rPr>
        <w:tab/>
        <w:t>Aiding and abetting homicide by child abuse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210</w:t>
      </w:r>
      <w:r w:rsidRPr="00D25675">
        <w:rPr>
          <w:color w:val="000000"/>
        </w:rPr>
        <w:tab/>
      </w:r>
      <w:r w:rsidRPr="00D25675">
        <w:rPr>
          <w:color w:val="000000"/>
        </w:rPr>
        <w:tab/>
      </w:r>
      <w:r w:rsidR="003172DA">
        <w:rPr>
          <w:color w:val="000000"/>
        </w:rPr>
        <w:tab/>
      </w:r>
      <w:r w:rsidRPr="00D25675">
        <w:rPr>
          <w:color w:val="000000"/>
        </w:rPr>
        <w:t>Lynching,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210(B)</w:t>
      </w:r>
      <w:r w:rsidRPr="00D25675">
        <w:rPr>
          <w:color w:val="000000"/>
        </w:rPr>
        <w:tab/>
        <w:t>Assault and battery by mob,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620</w:t>
      </w:r>
      <w:r w:rsidRPr="00D25675">
        <w:rPr>
          <w:color w:val="000000"/>
        </w:rPr>
        <w:tab/>
      </w:r>
      <w:r w:rsidRPr="00D25675">
        <w:rPr>
          <w:color w:val="000000"/>
        </w:rPr>
        <w:tab/>
      </w:r>
      <w:r w:rsidR="003172DA">
        <w:rPr>
          <w:color w:val="000000"/>
        </w:rPr>
        <w:tab/>
      </w:r>
      <w:r w:rsidRPr="00D25675">
        <w:rPr>
          <w:color w:val="000000"/>
        </w:rPr>
        <w:t>Assault and battery with intent to kill</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652</w:t>
      </w:r>
      <w:r w:rsidRPr="00D25675">
        <w:rPr>
          <w:color w:val="000000"/>
        </w:rPr>
        <w:tab/>
      </w:r>
      <w:r w:rsidRPr="00D25675">
        <w:rPr>
          <w:color w:val="000000"/>
        </w:rPr>
        <w:tab/>
      </w:r>
      <w:r w:rsidR="003172DA">
        <w:rPr>
          <w:color w:val="000000"/>
        </w:rPr>
        <w:tab/>
      </w:r>
      <w:r w:rsidRPr="00D25675">
        <w:rPr>
          <w:color w:val="000000"/>
        </w:rPr>
        <w:t>Criminal sexual conduct,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653</w:t>
      </w:r>
      <w:r w:rsidRPr="00D25675">
        <w:rPr>
          <w:color w:val="000000"/>
        </w:rPr>
        <w:tab/>
      </w:r>
      <w:r w:rsidRPr="00D25675">
        <w:rPr>
          <w:color w:val="000000"/>
        </w:rPr>
        <w:tab/>
      </w:r>
      <w:r w:rsidR="003172DA">
        <w:rPr>
          <w:color w:val="000000"/>
        </w:rPr>
        <w:tab/>
      </w:r>
      <w:r w:rsidRPr="00D25675">
        <w:rPr>
          <w:color w:val="000000"/>
        </w:rPr>
        <w:t>Criminal sexual conduct, Second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655</w:t>
      </w:r>
      <w:r w:rsidRPr="00D25675">
        <w:rPr>
          <w:color w:val="000000"/>
        </w:rPr>
        <w:tab/>
      </w:r>
      <w:r w:rsidRPr="00D25675">
        <w:rPr>
          <w:color w:val="000000"/>
        </w:rPr>
        <w:tab/>
      </w:r>
      <w:r w:rsidR="003172DA">
        <w:rPr>
          <w:color w:val="000000"/>
        </w:rPr>
        <w:tab/>
      </w:r>
      <w:r w:rsidRPr="00D25675">
        <w:rPr>
          <w:color w:val="00000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D25675">
        <w:rPr>
          <w:color w:val="000000"/>
        </w:rPr>
        <w:noBreakHyphen/>
        <w:t>3</w:t>
      </w:r>
      <w:r w:rsidRPr="00D25675">
        <w:rPr>
          <w:color w:val="000000"/>
        </w:rPr>
        <w:noBreakHyphen/>
        <w:t>655(3)</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656</w:t>
      </w:r>
      <w:r w:rsidRPr="00D25675">
        <w:rPr>
          <w:color w:val="000000"/>
        </w:rPr>
        <w:tab/>
      </w:r>
      <w:r w:rsidRPr="00D25675">
        <w:rPr>
          <w:color w:val="000000"/>
        </w:rPr>
        <w:tab/>
      </w:r>
      <w:r w:rsidR="003172DA">
        <w:rPr>
          <w:color w:val="000000"/>
        </w:rPr>
        <w:tab/>
      </w:r>
      <w:r w:rsidRPr="00D25675">
        <w:rPr>
          <w:color w:val="000000"/>
        </w:rPr>
        <w:t>Assault with intent to commit criminal sexual conduct, First and Second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910</w:t>
      </w:r>
      <w:r w:rsidRPr="00D25675">
        <w:rPr>
          <w:color w:val="000000"/>
        </w:rPr>
        <w:tab/>
      </w:r>
      <w:r w:rsidRPr="00D25675">
        <w:rPr>
          <w:color w:val="000000"/>
        </w:rPr>
        <w:tab/>
      </w:r>
      <w:r w:rsidR="003172DA">
        <w:rPr>
          <w:color w:val="000000"/>
        </w:rPr>
        <w:tab/>
      </w:r>
      <w:r w:rsidRPr="00D25675">
        <w:rPr>
          <w:color w:val="000000"/>
        </w:rPr>
        <w:t>Kidnapping</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920</w:t>
      </w:r>
      <w:r w:rsidRPr="00D25675">
        <w:rPr>
          <w:color w:val="000000"/>
        </w:rPr>
        <w:tab/>
      </w:r>
      <w:r w:rsidRPr="00D25675">
        <w:rPr>
          <w:color w:val="000000"/>
        </w:rPr>
        <w:tab/>
      </w:r>
      <w:r w:rsidR="003172DA">
        <w:rPr>
          <w:color w:val="000000"/>
        </w:rPr>
        <w:tab/>
      </w:r>
      <w:r w:rsidRPr="00D25675">
        <w:rPr>
          <w:color w:val="000000"/>
        </w:rPr>
        <w:t>Conspiracy to commit kidnapping</w:t>
      </w:r>
    </w:p>
    <w:p w:rsidR="000117ED" w:rsidRPr="00D25675" w:rsidRDefault="000117ED" w:rsidP="000117ED">
      <w:pPr>
        <w:ind w:left="15"/>
        <w:rPr>
          <w:strike/>
          <w:color w:val="000000"/>
        </w:rPr>
      </w:pPr>
      <w:r w:rsidRPr="00D25675">
        <w:rPr>
          <w:color w:val="000000"/>
        </w:rPr>
        <w:tab/>
      </w:r>
      <w:r w:rsidRPr="00D25675">
        <w:rPr>
          <w:color w:val="000000"/>
        </w:rPr>
        <w:tab/>
      </w:r>
      <w:r w:rsidRPr="00D25675">
        <w:rPr>
          <w:color w:val="000000"/>
        </w:rPr>
        <w:tab/>
      </w:r>
      <w:r w:rsidRPr="00D25675">
        <w:rPr>
          <w:strike/>
          <w:color w:val="000000"/>
        </w:rPr>
        <w:t>16</w:t>
      </w:r>
      <w:r w:rsidRPr="00D25675">
        <w:rPr>
          <w:strike/>
        </w:rPr>
        <w:noBreakHyphen/>
      </w:r>
      <w:r w:rsidRPr="00D25675">
        <w:rPr>
          <w:strike/>
          <w:color w:val="000000"/>
        </w:rPr>
        <w:t>3</w:t>
      </w:r>
      <w:r w:rsidRPr="00D25675">
        <w:rPr>
          <w:strike/>
        </w:rPr>
        <w:noBreakHyphen/>
      </w:r>
      <w:r w:rsidRPr="00D25675">
        <w:rPr>
          <w:strike/>
          <w:color w:val="000000"/>
        </w:rPr>
        <w:t>930</w:t>
      </w:r>
      <w:r w:rsidRPr="00D25675">
        <w:rPr>
          <w:color w:val="000000"/>
        </w:rPr>
        <w:tab/>
      </w:r>
      <w:r w:rsidRPr="00D25675">
        <w:rPr>
          <w:color w:val="000000"/>
        </w:rPr>
        <w:tab/>
      </w:r>
      <w:r w:rsidR="003172DA">
        <w:rPr>
          <w:color w:val="000000"/>
        </w:rPr>
        <w:tab/>
      </w:r>
      <w:r w:rsidRPr="00D25675">
        <w:rPr>
          <w:strike/>
          <w:color w:val="000000"/>
        </w:rPr>
        <w:t>Trafficking in persons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1075</w:t>
      </w:r>
      <w:r w:rsidRPr="00D25675">
        <w:rPr>
          <w:color w:val="000000"/>
        </w:rPr>
        <w:tab/>
      </w:r>
      <w:r w:rsidRPr="00D25675">
        <w:rPr>
          <w:color w:val="000000"/>
        </w:rPr>
        <w:tab/>
        <w:t>Carjacking</w:t>
      </w:r>
    </w:p>
    <w:p w:rsidR="000117ED" w:rsidRPr="00D25675" w:rsidRDefault="000117ED" w:rsidP="000117ED">
      <w:pPr>
        <w:ind w:left="15"/>
        <w:rPr>
          <w:color w:val="000000"/>
          <w:u w:val="single"/>
        </w:rPr>
      </w:pPr>
      <w:r w:rsidRPr="00D25675">
        <w:rPr>
          <w:color w:val="000000"/>
        </w:rPr>
        <w:tab/>
      </w:r>
      <w:r w:rsidRPr="00D25675">
        <w:rPr>
          <w:color w:val="000000"/>
        </w:rPr>
        <w:tab/>
      </w:r>
      <w:r w:rsidRPr="00D25675">
        <w:rPr>
          <w:color w:val="000000"/>
        </w:rPr>
        <w:tab/>
      </w:r>
      <w:r w:rsidRPr="00D25675">
        <w:rPr>
          <w:color w:val="000000"/>
          <w:u w:val="single"/>
        </w:rPr>
        <w:t>16</w:t>
      </w:r>
      <w:r w:rsidRPr="00D25675">
        <w:rPr>
          <w:u w:val="single"/>
        </w:rPr>
        <w:noBreakHyphen/>
      </w:r>
      <w:r w:rsidRPr="00D25675">
        <w:rPr>
          <w:color w:val="000000"/>
          <w:u w:val="single"/>
        </w:rPr>
        <w:t>3</w:t>
      </w:r>
      <w:r w:rsidRPr="00D25675">
        <w:rPr>
          <w:u w:val="single"/>
        </w:rPr>
        <w:noBreakHyphen/>
        <w:t>2</w:t>
      </w:r>
      <w:r w:rsidRPr="00D25675">
        <w:rPr>
          <w:color w:val="000000"/>
          <w:u w:val="single"/>
        </w:rPr>
        <w:t>020</w:t>
      </w:r>
      <w:r w:rsidRPr="00D25675">
        <w:rPr>
          <w:color w:val="000000"/>
        </w:rPr>
        <w:tab/>
      </w:r>
      <w:r w:rsidRPr="00D25675">
        <w:rPr>
          <w:color w:val="000000"/>
        </w:rPr>
        <w:tab/>
      </w:r>
      <w:r w:rsidRPr="00D25675">
        <w:rPr>
          <w:color w:val="000000"/>
          <w:u w:val="single"/>
        </w:rPr>
        <w:t>Trafficking in persons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110(A)</w:t>
      </w:r>
      <w:r w:rsidRPr="00D25675">
        <w:rPr>
          <w:color w:val="000000"/>
        </w:rPr>
        <w:tab/>
        <w:t>Arson,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311</w:t>
      </w:r>
      <w:r w:rsidRPr="00D25675">
        <w:rPr>
          <w:color w:val="000000"/>
        </w:rPr>
        <w:tab/>
      </w:r>
      <w:r w:rsidRPr="00D25675">
        <w:rPr>
          <w:color w:val="000000"/>
        </w:rPr>
        <w:tab/>
        <w:t>Burglary,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330(A)</w:t>
      </w:r>
      <w:r w:rsidRPr="00D25675">
        <w:rPr>
          <w:color w:val="000000"/>
        </w:rPr>
        <w:tab/>
        <w:t>Armed robbery</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330(B)</w:t>
      </w:r>
      <w:r w:rsidRPr="00D25675">
        <w:rPr>
          <w:color w:val="000000"/>
        </w:rPr>
        <w:tab/>
        <w:t>Attempted armed robbery</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540</w:t>
      </w:r>
      <w:r w:rsidRPr="00D25675">
        <w:rPr>
          <w:color w:val="000000"/>
        </w:rPr>
        <w:tab/>
      </w:r>
      <w:r w:rsidRPr="00D25675">
        <w:rPr>
          <w:color w:val="000000"/>
        </w:rPr>
        <w:tab/>
        <w:t>Damaging or destroying building, vehicle, or other property by means of explosive incendiary, death results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24</w:t>
      </w:r>
      <w:r w:rsidRPr="00D25675">
        <w:noBreakHyphen/>
      </w:r>
      <w:r w:rsidRPr="00D25675">
        <w:rPr>
          <w:color w:val="000000"/>
        </w:rPr>
        <w:t>13</w:t>
      </w:r>
      <w:r w:rsidRPr="00D25675">
        <w:noBreakHyphen/>
      </w:r>
      <w:r w:rsidRPr="00D25675">
        <w:rPr>
          <w:color w:val="000000"/>
        </w:rPr>
        <w:t>450</w:t>
      </w:r>
      <w:r w:rsidRPr="00D25675">
        <w:rPr>
          <w:color w:val="000000"/>
        </w:rPr>
        <w:tab/>
      </w:r>
      <w:r w:rsidRPr="00D25675">
        <w:rPr>
          <w:color w:val="000000"/>
        </w:rPr>
        <w:tab/>
        <w:t>Taking of a hostage by an inmate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25</w:t>
      </w:r>
      <w:r w:rsidRPr="00D25675">
        <w:noBreakHyphen/>
      </w:r>
      <w:r w:rsidRPr="00D25675">
        <w:rPr>
          <w:color w:val="000000"/>
        </w:rPr>
        <w:t>7</w:t>
      </w:r>
      <w:r w:rsidRPr="00D25675">
        <w:noBreakHyphen/>
      </w:r>
      <w:r w:rsidRPr="00D25675">
        <w:rPr>
          <w:color w:val="000000"/>
        </w:rPr>
        <w:t>30</w:t>
      </w:r>
      <w:r w:rsidRPr="00D25675">
        <w:rPr>
          <w:color w:val="000000"/>
        </w:rPr>
        <w:tab/>
      </w:r>
      <w:r w:rsidRPr="00D25675">
        <w:rPr>
          <w:color w:val="000000"/>
        </w:rPr>
        <w:tab/>
      </w:r>
      <w:r w:rsidRPr="00D25675">
        <w:rPr>
          <w:color w:val="000000"/>
        </w:rPr>
        <w:tab/>
        <w:t>Giving information respecting national or state defense to foreign contacts during war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25</w:t>
      </w:r>
      <w:r w:rsidRPr="00D25675">
        <w:noBreakHyphen/>
      </w:r>
      <w:r w:rsidRPr="00D25675">
        <w:rPr>
          <w:color w:val="000000"/>
        </w:rPr>
        <w:t>7</w:t>
      </w:r>
      <w:r w:rsidRPr="00D25675">
        <w:noBreakHyphen/>
      </w:r>
      <w:r w:rsidRPr="00D25675">
        <w:rPr>
          <w:color w:val="000000"/>
        </w:rPr>
        <w:t>40</w:t>
      </w:r>
      <w:r w:rsidRPr="00D25675">
        <w:rPr>
          <w:color w:val="000000"/>
        </w:rPr>
        <w:tab/>
      </w:r>
      <w:r w:rsidRPr="00D25675">
        <w:rPr>
          <w:color w:val="000000"/>
        </w:rPr>
        <w:tab/>
      </w:r>
      <w:r w:rsidRPr="00D25675">
        <w:rPr>
          <w:color w:val="000000"/>
        </w:rPr>
        <w:tab/>
        <w:t>Gathering information for an enemy</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43</w:t>
      </w:r>
      <w:r w:rsidRPr="00D25675">
        <w:noBreakHyphen/>
      </w:r>
      <w:r w:rsidRPr="00D25675">
        <w:rPr>
          <w:color w:val="000000"/>
        </w:rPr>
        <w:t>35</w:t>
      </w:r>
      <w:r w:rsidRPr="00D25675">
        <w:noBreakHyphen/>
      </w:r>
      <w:r w:rsidRPr="00D25675">
        <w:rPr>
          <w:color w:val="000000"/>
        </w:rPr>
        <w:t>85(F)</w:t>
      </w:r>
      <w:r w:rsidRPr="00D25675">
        <w:rPr>
          <w:color w:val="000000"/>
        </w:rPr>
        <w:tab/>
      </w:r>
      <w:r w:rsidRPr="00D25675">
        <w:rPr>
          <w:color w:val="000000"/>
        </w:rPr>
        <w:tab/>
        <w:t>Abuse or neglect of a vulnerable adult resulting in death</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55</w:t>
      </w:r>
      <w:r w:rsidRPr="00D25675">
        <w:noBreakHyphen/>
      </w:r>
      <w:r w:rsidRPr="00D25675">
        <w:rPr>
          <w:color w:val="000000"/>
        </w:rPr>
        <w:t>1</w:t>
      </w:r>
      <w:r w:rsidRPr="00D25675">
        <w:noBreakHyphen/>
      </w:r>
      <w:r w:rsidRPr="00D25675">
        <w:rPr>
          <w:color w:val="000000"/>
        </w:rPr>
        <w:t>30(3)</w:t>
      </w:r>
      <w:r w:rsidRPr="00D25675">
        <w:rPr>
          <w:color w:val="000000"/>
        </w:rPr>
        <w:tab/>
      </w:r>
      <w:r w:rsidRPr="00D25675">
        <w:rPr>
          <w:color w:val="000000"/>
        </w:rPr>
        <w:tab/>
        <w:t>Unlawful removing or damaging of airport facility or equipment when death results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56</w:t>
      </w:r>
      <w:r w:rsidRPr="00D25675">
        <w:noBreakHyphen/>
      </w:r>
      <w:r w:rsidRPr="00D25675">
        <w:rPr>
          <w:color w:val="000000"/>
        </w:rPr>
        <w:t>5</w:t>
      </w:r>
      <w:r w:rsidRPr="00D25675">
        <w:noBreakHyphen/>
      </w:r>
      <w:r w:rsidRPr="00D25675">
        <w:rPr>
          <w:color w:val="000000"/>
        </w:rPr>
        <w:t>1030(B)(3)</w:t>
      </w:r>
      <w:r w:rsidRPr="00D25675">
        <w:rPr>
          <w:color w:val="000000"/>
        </w:rPr>
        <w:tab/>
        <w:t>Interference with traffic</w:t>
      </w:r>
      <w:r w:rsidRPr="00D25675">
        <w:rPr>
          <w:color w:val="000000"/>
        </w:rPr>
        <w:noBreakHyphen/>
        <w:t>control devices or railroad signs or signals prohibited when death results from violation</w:t>
      </w:r>
    </w:p>
    <w:p w:rsidR="000117ED" w:rsidRPr="000117ED" w:rsidRDefault="000117ED" w:rsidP="000117ED">
      <w:pPr>
        <w:rPr>
          <w:color w:val="000000"/>
          <w:u w:color="000000"/>
        </w:rPr>
      </w:pPr>
      <w:r w:rsidRPr="00D25675">
        <w:rPr>
          <w:color w:val="000000"/>
        </w:rPr>
        <w:tab/>
      </w:r>
      <w:r w:rsidRPr="00D25675">
        <w:rPr>
          <w:color w:val="000000"/>
        </w:rPr>
        <w:tab/>
      </w:r>
      <w:r w:rsidRPr="00D25675">
        <w:rPr>
          <w:color w:val="000000"/>
        </w:rPr>
        <w:tab/>
        <w:t>58</w:t>
      </w:r>
      <w:r w:rsidRPr="00D25675">
        <w:noBreakHyphen/>
      </w:r>
      <w:r w:rsidRPr="00D25675">
        <w:rPr>
          <w:color w:val="000000"/>
        </w:rPr>
        <w:t>17</w:t>
      </w:r>
      <w:r w:rsidRPr="00D25675">
        <w:noBreakHyphen/>
      </w:r>
      <w:r w:rsidRPr="00D25675">
        <w:rPr>
          <w:color w:val="000000"/>
        </w:rPr>
        <w:t>4090</w:t>
      </w:r>
      <w:r w:rsidRPr="00D25675">
        <w:rPr>
          <w:color w:val="000000"/>
        </w:rPr>
        <w:tab/>
      </w:r>
      <w:r w:rsidRPr="00D25675">
        <w:rPr>
          <w:color w:val="000000"/>
        </w:rPr>
        <w:tab/>
        <w:t>Obstruction of railroad, death results.”</w:t>
      </w:r>
    </w:p>
    <w:p w:rsidR="000117ED" w:rsidRPr="000117ED" w:rsidRDefault="000117ED" w:rsidP="000117ED">
      <w:pPr>
        <w:rPr>
          <w:color w:val="000000"/>
          <w:u w:color="000000"/>
        </w:rPr>
      </w:pPr>
      <w:r w:rsidRPr="000117ED">
        <w:rPr>
          <w:color w:val="000000"/>
          <w:u w:color="000000"/>
        </w:rPr>
        <w:t>D.</w:t>
      </w:r>
      <w:r w:rsidRPr="000117ED">
        <w:rPr>
          <w:color w:val="000000"/>
          <w:u w:color="000000"/>
        </w:rPr>
        <w:tab/>
      </w:r>
      <w:r w:rsidR="00B96E64">
        <w:rPr>
          <w:color w:val="000000"/>
          <w:u w:color="000000"/>
        </w:rPr>
        <w:t xml:space="preserve"> </w:t>
      </w:r>
      <w:r w:rsidRPr="000117ED">
        <w:rPr>
          <w:color w:val="000000"/>
          <w:u w:color="000000"/>
        </w:rPr>
        <w:t>Section 23</w:t>
      </w:r>
      <w:r w:rsidRPr="000117ED">
        <w:rPr>
          <w:color w:val="000000"/>
          <w:u w:color="000000"/>
        </w:rPr>
        <w:noBreakHyphen/>
        <w:t>3</w:t>
      </w:r>
      <w:r w:rsidRPr="000117ED">
        <w:rPr>
          <w:color w:val="000000"/>
          <w:u w:color="000000"/>
        </w:rPr>
        <w:noBreakHyphen/>
        <w:t>430(C)(17) of the 1976 Code, as last amended by Act 289 of 2010, is further amended to read:</w:t>
      </w:r>
    </w:p>
    <w:p w:rsidR="000117ED" w:rsidRPr="000117ED" w:rsidRDefault="000117ED" w:rsidP="000117ED">
      <w:pPr>
        <w:rPr>
          <w:color w:val="000000"/>
          <w:u w:color="000000"/>
        </w:rPr>
      </w:pPr>
      <w:r w:rsidRPr="000117ED">
        <w:rPr>
          <w:color w:val="000000"/>
          <w:u w:color="000000"/>
        </w:rPr>
        <w:tab/>
      </w:r>
      <w:r w:rsidRPr="000117ED">
        <w:rPr>
          <w:color w:val="000000"/>
          <w:u w:color="000000"/>
        </w:rPr>
        <w:tab/>
        <w:t>“</w:t>
      </w:r>
      <w:r w:rsidRPr="00D25675">
        <w:t>(17)</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except when the court makes a finding on the record that the offense did not include a criminal sexual offense or an attempted criminal sexual offense;”</w:t>
      </w:r>
    </w:p>
    <w:p w:rsidR="000117ED" w:rsidRPr="000117ED" w:rsidRDefault="000117ED" w:rsidP="000117ED">
      <w:pPr>
        <w:rPr>
          <w:color w:val="000000"/>
          <w:u w:color="000000"/>
        </w:rPr>
      </w:pPr>
      <w:r w:rsidRPr="000117ED">
        <w:rPr>
          <w:color w:val="000000"/>
          <w:u w:color="000000"/>
        </w:rPr>
        <w:t>E.</w:t>
      </w:r>
      <w:r w:rsidRPr="000117ED">
        <w:rPr>
          <w:color w:val="000000"/>
          <w:u w:color="000000"/>
        </w:rPr>
        <w:tab/>
      </w:r>
      <w:r w:rsidR="00B96E64">
        <w:rPr>
          <w:color w:val="000000"/>
          <w:u w:color="000000"/>
        </w:rPr>
        <w:t xml:space="preserve"> </w:t>
      </w:r>
      <w:r w:rsidRPr="000117ED">
        <w:rPr>
          <w:color w:val="000000"/>
          <w:u w:color="000000"/>
        </w:rPr>
        <w:t>Section 23</w:t>
      </w:r>
      <w:r w:rsidRPr="000117ED">
        <w:rPr>
          <w:color w:val="000000"/>
          <w:u w:color="000000"/>
        </w:rPr>
        <w:noBreakHyphen/>
        <w:t>3</w:t>
      </w:r>
      <w:r w:rsidRPr="000117ED">
        <w:rPr>
          <w:color w:val="000000"/>
          <w:u w:color="000000"/>
        </w:rPr>
        <w:noBreakHyphen/>
        <w:t>490(D)(1)(h) of the 1976 Code, as last amended by Act 289 of 2010, is further amended to read:</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color="000000"/>
        </w:rPr>
        <w:tab/>
        <w:t>“</w:t>
      </w:r>
      <w:r w:rsidRPr="00D25675">
        <w:t>(h)</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except when the court makes a finding on the record that the offense did not include a criminal sexual offense or an attempted criminal sexual offense.”</w:t>
      </w:r>
    </w:p>
    <w:p w:rsidR="000117ED" w:rsidRPr="000117ED" w:rsidRDefault="000117ED" w:rsidP="000117ED">
      <w:pPr>
        <w:rPr>
          <w:color w:val="000000"/>
          <w:u w:color="000000"/>
        </w:rPr>
      </w:pPr>
      <w:r w:rsidRPr="000117ED">
        <w:rPr>
          <w:color w:val="000000"/>
          <w:u w:color="000000"/>
        </w:rPr>
        <w:t>F.</w:t>
      </w:r>
      <w:r w:rsidRPr="000117ED">
        <w:rPr>
          <w:color w:val="000000"/>
          <w:u w:color="000000"/>
        </w:rPr>
        <w:tab/>
      </w:r>
      <w:r w:rsidR="00B96E64">
        <w:rPr>
          <w:color w:val="000000"/>
          <w:u w:color="000000"/>
        </w:rPr>
        <w:t xml:space="preserve"> </w:t>
      </w:r>
      <w:r w:rsidRPr="000117ED">
        <w:rPr>
          <w:color w:val="000000"/>
          <w:u w:color="000000"/>
        </w:rPr>
        <w:t>Section 23</w:t>
      </w:r>
      <w:r w:rsidRPr="000117ED">
        <w:rPr>
          <w:color w:val="000000"/>
          <w:u w:color="000000"/>
        </w:rPr>
        <w:noBreakHyphen/>
        <w:t>3</w:t>
      </w:r>
      <w:r w:rsidRPr="000117ED">
        <w:rPr>
          <w:color w:val="000000"/>
          <w:u w:color="000000"/>
        </w:rPr>
        <w:noBreakHyphen/>
        <w:t>540(G)(1)(i) of the 1976 Code, as last amended by Act 255 of 2012, is further amended to read:</w:t>
      </w:r>
    </w:p>
    <w:p w:rsidR="000117ED" w:rsidRPr="000117ED" w:rsidRDefault="000117ED" w:rsidP="000117ED">
      <w:pPr>
        <w:rPr>
          <w:color w:val="000000"/>
          <w:u w:color="000000"/>
        </w:rPr>
      </w:pPr>
      <w:r w:rsidRPr="000117ED">
        <w:rPr>
          <w:color w:val="000000"/>
          <w:u w:color="000000"/>
        </w:rPr>
        <w:tab/>
      </w:r>
      <w:r w:rsidRPr="00D25675">
        <w:tab/>
        <w:t>“(i)</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of a person under eighteen years of age except when the court makes a finding on the record that the offense did not include a criminal sexual offense or an attempted criminal sexual offense; or”</w:t>
      </w:r>
    </w:p>
    <w:p w:rsidR="000117ED" w:rsidRPr="000117ED" w:rsidRDefault="000117ED" w:rsidP="000117ED">
      <w:pPr>
        <w:rPr>
          <w:color w:val="000000"/>
          <w:u w:color="000000"/>
        </w:rPr>
      </w:pPr>
      <w:r w:rsidRPr="000117ED">
        <w:rPr>
          <w:color w:val="000000"/>
          <w:u w:color="000000"/>
        </w:rPr>
        <w:t>G.</w:t>
      </w:r>
      <w:r w:rsidRPr="000117ED">
        <w:rPr>
          <w:color w:val="000000"/>
          <w:u w:color="000000"/>
        </w:rPr>
        <w:tab/>
      </w:r>
      <w:r w:rsidR="00B96E64">
        <w:rPr>
          <w:color w:val="000000"/>
          <w:u w:color="000000"/>
        </w:rPr>
        <w:t xml:space="preserve"> </w:t>
      </w:r>
      <w:r w:rsidRPr="000117ED">
        <w:rPr>
          <w:color w:val="000000"/>
          <w:u w:color="000000"/>
        </w:rPr>
        <w:t>Section 44</w:t>
      </w:r>
      <w:r w:rsidRPr="000117ED">
        <w:rPr>
          <w:color w:val="000000"/>
          <w:u w:color="000000"/>
        </w:rPr>
        <w:noBreakHyphen/>
        <w:t>53</w:t>
      </w:r>
      <w:r w:rsidRPr="000117ED">
        <w:rPr>
          <w:color w:val="000000"/>
          <w:u w:color="000000"/>
        </w:rPr>
        <w:noBreakHyphen/>
        <w:t>370(f)(2) of the 1976 Code, as last amended by Act 289 of 2010, is further amended to read:</w:t>
      </w:r>
    </w:p>
    <w:p w:rsidR="000117ED" w:rsidRPr="000117ED" w:rsidRDefault="000117ED" w:rsidP="000117ED">
      <w:pPr>
        <w:rPr>
          <w:color w:val="000000"/>
          <w:u w:color="000000"/>
        </w:rPr>
      </w:pPr>
      <w:r w:rsidRPr="00D25675">
        <w:tab/>
      </w:r>
      <w:r w:rsidRPr="00D25675">
        <w:tab/>
        <w:t>“(2)</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w:t>
      </w:r>
    </w:p>
    <w:p w:rsidR="000117ED" w:rsidRPr="000117ED" w:rsidRDefault="000117ED" w:rsidP="000117ED">
      <w:pPr>
        <w:rPr>
          <w:color w:val="000000"/>
          <w:u w:color="000000"/>
        </w:rPr>
      </w:pPr>
      <w:r w:rsidRPr="000117ED">
        <w:rPr>
          <w:color w:val="000000"/>
          <w:u w:color="000000"/>
        </w:rPr>
        <w:t>SECTION</w:t>
      </w:r>
      <w:r w:rsidRPr="000117ED">
        <w:rPr>
          <w:color w:val="000000"/>
          <w:u w:color="000000"/>
        </w:rPr>
        <w:tab/>
        <w:t>7.</w:t>
      </w:r>
      <w:r w:rsidRPr="000117ED">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117ED" w:rsidRPr="00D25675" w:rsidRDefault="000117ED" w:rsidP="000117ED">
      <w:pPr>
        <w:suppressAutoHyphens/>
      </w:pPr>
      <w:r w:rsidRPr="000117ED">
        <w:rPr>
          <w:color w:val="000000"/>
          <w:u w:color="000000"/>
        </w:rPr>
        <w:t>SECTION</w:t>
      </w:r>
      <w:r w:rsidRPr="000117ED">
        <w:rPr>
          <w:color w:val="000000"/>
          <w:u w:color="000000"/>
        </w:rPr>
        <w:tab/>
        <w:t>8.</w:t>
      </w:r>
      <w:r w:rsidRPr="00D25675">
        <w:tab/>
        <w:t>This act takes effect upon approval by the Governor.  /</w:t>
      </w:r>
    </w:p>
    <w:p w:rsidR="000117ED" w:rsidRPr="00D25675" w:rsidRDefault="000117ED" w:rsidP="000117ED">
      <w:r w:rsidRPr="00D25675">
        <w:t>Renumber sections to conform.</w:t>
      </w:r>
    </w:p>
    <w:p w:rsidR="000117ED" w:rsidRDefault="000117ED" w:rsidP="000117ED">
      <w:r w:rsidRPr="00D25675">
        <w:t>Amend title to conform.</w:t>
      </w:r>
    </w:p>
    <w:p w:rsidR="000117ED" w:rsidRDefault="000117ED" w:rsidP="000117ED"/>
    <w:p w:rsidR="000117ED" w:rsidRDefault="000117ED" w:rsidP="000117ED">
      <w:r>
        <w:t>Rep. WEEKS explained the amendment.</w:t>
      </w:r>
    </w:p>
    <w:p w:rsidR="000117ED" w:rsidRDefault="000117ED" w:rsidP="000117ED">
      <w:r>
        <w:t>The amendment was then adopted.</w:t>
      </w:r>
    </w:p>
    <w:p w:rsidR="000117ED" w:rsidRDefault="000117ED" w:rsidP="000117ED"/>
    <w:p w:rsidR="000117ED" w:rsidRDefault="000117ED" w:rsidP="000117ED">
      <w:r>
        <w:t>The question then recurred to the passage of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69" w:name="vote_start158"/>
      <w:bookmarkEnd w:id="69"/>
      <w:r>
        <w:t>Yeas 105;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Hayes</w:t>
            </w:r>
          </w:p>
        </w:tc>
        <w:tc>
          <w:tcPr>
            <w:tcW w:w="2179" w:type="dxa"/>
            <w:shd w:val="clear" w:color="auto" w:fill="auto"/>
          </w:tcPr>
          <w:p w:rsidR="000117ED" w:rsidRPr="000117ED" w:rsidRDefault="000117ED" w:rsidP="000117ED">
            <w:pPr>
              <w:ind w:firstLine="0"/>
            </w:pPr>
            <w:r>
              <w:t>Henderson</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Hiott</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Ott</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Total--105</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So, the Bill, as amended, was read the second time and ordered to third reading.</w:t>
      </w:r>
    </w:p>
    <w:p w:rsidR="000117ED" w:rsidRDefault="000117ED" w:rsidP="000117ED"/>
    <w:p w:rsidR="000117ED" w:rsidRDefault="000117ED" w:rsidP="000117ED">
      <w:pPr>
        <w:keepNext/>
        <w:jc w:val="center"/>
        <w:rPr>
          <w:b/>
        </w:rPr>
      </w:pPr>
      <w:r w:rsidRPr="000117ED">
        <w:rPr>
          <w:b/>
        </w:rPr>
        <w:t>H. 3701--POINT OF ORDER</w:t>
      </w:r>
    </w:p>
    <w:p w:rsidR="000117ED" w:rsidRDefault="000117ED" w:rsidP="000117ED">
      <w:pPr>
        <w:keepNext/>
      </w:pPr>
      <w:r>
        <w:t>The following Bill was taken up:</w:t>
      </w:r>
    </w:p>
    <w:p w:rsidR="000117ED" w:rsidRDefault="000117ED" w:rsidP="000117ED">
      <w:pPr>
        <w:keepNext/>
      </w:pPr>
      <w:bookmarkStart w:id="70" w:name="include_clip_start_161"/>
      <w:bookmarkEnd w:id="70"/>
    </w:p>
    <w:p w:rsidR="000117ED" w:rsidRDefault="000117ED" w:rsidP="000117ED">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0117ED" w:rsidRDefault="000117ED" w:rsidP="000117ED">
      <w:bookmarkStart w:id="71" w:name="include_clip_end_161"/>
      <w:bookmarkEnd w:id="71"/>
    </w:p>
    <w:p w:rsidR="000117ED" w:rsidRDefault="000117ED" w:rsidP="000117ED">
      <w:pPr>
        <w:keepNext/>
        <w:jc w:val="center"/>
        <w:rPr>
          <w:b/>
        </w:rPr>
      </w:pPr>
      <w:r w:rsidRPr="000117ED">
        <w:rPr>
          <w:b/>
        </w:rPr>
        <w:t>POINT OF ORDER</w:t>
      </w:r>
    </w:p>
    <w:p w:rsidR="000117ED" w:rsidRDefault="000117ED" w:rsidP="000117ED">
      <w:r>
        <w:t>Rep. HIOTT made the Point of Order that the Bill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3702--POINT OF ORDER</w:t>
      </w:r>
    </w:p>
    <w:p w:rsidR="000117ED" w:rsidRDefault="000117ED" w:rsidP="000117ED">
      <w:pPr>
        <w:keepNext/>
      </w:pPr>
      <w:r>
        <w:t>The following Joint Resolution was taken up:</w:t>
      </w:r>
    </w:p>
    <w:p w:rsidR="000117ED" w:rsidRDefault="000117ED" w:rsidP="000117ED">
      <w:pPr>
        <w:keepNext/>
      </w:pPr>
      <w:bookmarkStart w:id="72" w:name="include_clip_start_165"/>
      <w:bookmarkEnd w:id="72"/>
    </w:p>
    <w:p w:rsidR="000117ED" w:rsidRDefault="000117ED" w:rsidP="000117ED">
      <w:r>
        <w:t>H. 3702 -- Ways and Means Committee: A JOINT RESOLUTION TO APPROPRIATE MONIES FROM THE CAPITAL RESERVE FUND FOR FISCAL YEAR 2013-2014, AND TO ALLOW UNEXPENDED FUNDS APPROPRIATED TO BE CARRIED FORWARD TO SUCCEEDING FISCAL YEARS AND EXPENDED FOR THE SAME PURPOSES.</w:t>
      </w:r>
    </w:p>
    <w:p w:rsidR="000117ED" w:rsidRDefault="000117ED" w:rsidP="000117ED">
      <w:bookmarkStart w:id="73" w:name="include_clip_end_165"/>
      <w:bookmarkEnd w:id="73"/>
    </w:p>
    <w:p w:rsidR="000117ED" w:rsidRDefault="000117ED" w:rsidP="000117ED">
      <w:pPr>
        <w:keepNext/>
        <w:jc w:val="center"/>
        <w:rPr>
          <w:b/>
        </w:rPr>
      </w:pPr>
      <w:r w:rsidRPr="000117ED">
        <w:rPr>
          <w:b/>
        </w:rPr>
        <w:t>POINT OF ORDER</w:t>
      </w:r>
    </w:p>
    <w:p w:rsidR="000117ED" w:rsidRDefault="000117ED" w:rsidP="000117ED">
      <w:r>
        <w:t>Rep. HIOTT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3748--POINT OF ORDER</w:t>
      </w:r>
    </w:p>
    <w:p w:rsidR="000117ED" w:rsidRDefault="000117ED" w:rsidP="000117ED">
      <w:pPr>
        <w:keepNext/>
      </w:pPr>
      <w:r>
        <w:t>The following Joint Resolution was taken up:</w:t>
      </w:r>
    </w:p>
    <w:p w:rsidR="000117ED" w:rsidRDefault="000117ED" w:rsidP="000117ED">
      <w:pPr>
        <w:keepNext/>
      </w:pPr>
      <w:bookmarkStart w:id="74" w:name="include_clip_start_169"/>
      <w:bookmarkEnd w:id="74"/>
    </w:p>
    <w:p w:rsidR="000117ED" w:rsidRDefault="000117ED" w:rsidP="000117ED">
      <w:r>
        <w:t>H. 3748 --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0117ED" w:rsidRDefault="000117ED" w:rsidP="000117ED">
      <w:bookmarkStart w:id="75" w:name="include_clip_end_169"/>
      <w:bookmarkEnd w:id="75"/>
    </w:p>
    <w:p w:rsidR="000117ED" w:rsidRDefault="000117ED" w:rsidP="000117ED">
      <w:pPr>
        <w:keepNext/>
        <w:jc w:val="center"/>
        <w:rPr>
          <w:b/>
        </w:rPr>
      </w:pPr>
      <w:r w:rsidRPr="000117ED">
        <w:rPr>
          <w:b/>
        </w:rPr>
        <w:t>POINT OF ORDER</w:t>
      </w:r>
    </w:p>
    <w:p w:rsidR="000117ED" w:rsidRDefault="000117ED" w:rsidP="000117ED">
      <w:r>
        <w:t>Rep. HIOTT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3749--POINT OF ORDER</w:t>
      </w:r>
    </w:p>
    <w:p w:rsidR="000117ED" w:rsidRDefault="000117ED" w:rsidP="000117ED">
      <w:pPr>
        <w:keepNext/>
      </w:pPr>
      <w:r>
        <w:t>The following Joint Resolution was taken up:</w:t>
      </w:r>
    </w:p>
    <w:p w:rsidR="000117ED" w:rsidRDefault="000117ED" w:rsidP="000117ED">
      <w:pPr>
        <w:keepNext/>
      </w:pPr>
      <w:bookmarkStart w:id="76" w:name="include_clip_start_173"/>
      <w:bookmarkEnd w:id="76"/>
    </w:p>
    <w:p w:rsidR="000117ED" w:rsidRDefault="000117ED" w:rsidP="000117ED">
      <w:r>
        <w:t>H. 3749 --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0117ED" w:rsidRDefault="000117ED" w:rsidP="000117ED">
      <w:bookmarkStart w:id="77" w:name="include_clip_end_173"/>
      <w:bookmarkEnd w:id="77"/>
    </w:p>
    <w:p w:rsidR="000117ED" w:rsidRDefault="000117ED" w:rsidP="000117ED">
      <w:pPr>
        <w:keepNext/>
        <w:jc w:val="center"/>
        <w:rPr>
          <w:b/>
        </w:rPr>
      </w:pPr>
      <w:r w:rsidRPr="000117ED">
        <w:rPr>
          <w:b/>
        </w:rPr>
        <w:t>POINT OF ORDER</w:t>
      </w:r>
    </w:p>
    <w:p w:rsidR="000117ED" w:rsidRDefault="000117ED" w:rsidP="000117ED">
      <w:r>
        <w:t>Rep. JEFFERSON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3750--POINT OF ORDER</w:t>
      </w:r>
    </w:p>
    <w:p w:rsidR="000117ED" w:rsidRDefault="000117ED" w:rsidP="000117ED">
      <w:pPr>
        <w:keepNext/>
      </w:pPr>
      <w:r>
        <w:t>The following Joint Resolution was taken up:</w:t>
      </w:r>
    </w:p>
    <w:p w:rsidR="000117ED" w:rsidRDefault="000117ED" w:rsidP="000117ED">
      <w:pPr>
        <w:keepNext/>
      </w:pPr>
      <w:bookmarkStart w:id="78" w:name="include_clip_start_177"/>
      <w:bookmarkEnd w:id="78"/>
    </w:p>
    <w:p w:rsidR="000117ED" w:rsidRDefault="000117ED" w:rsidP="000117ED">
      <w:r>
        <w:t>H. 3750 -- Medical, Military, Public and Municipal Affairs Committee: A JOINT RESOLUTION TO DISAPPROVE REGULATIONS OF THE DEPARTMENT OF HEALTH AND ENVIRONMENTAL CONTROL, RELATING TO CERTIFICATION OF NEED FOR HEALTH FACILITIES AND SERVICES, DESIGNATED AS REGULATION DOCUMENT NUMBER 4551, PURSUANT TO THE PROVISIONS OF ARTICLE 1, CHAPTER 23, TITLE 1 OF THE 1976 CODE.</w:t>
      </w:r>
    </w:p>
    <w:p w:rsidR="000117ED" w:rsidRDefault="000117ED" w:rsidP="000117ED">
      <w:pPr>
        <w:keepNext/>
        <w:jc w:val="center"/>
        <w:rPr>
          <w:b/>
        </w:rPr>
      </w:pPr>
      <w:bookmarkStart w:id="79" w:name="include_clip_end_177"/>
      <w:bookmarkEnd w:id="79"/>
      <w:r w:rsidRPr="000117ED">
        <w:rPr>
          <w:b/>
        </w:rPr>
        <w:t>POINT OF ORDER</w:t>
      </w:r>
    </w:p>
    <w:p w:rsidR="000117ED" w:rsidRDefault="000117ED" w:rsidP="000117ED">
      <w:r>
        <w:t>Rep. JEFFERSON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3751--ORDERED TO THIRD READING</w:t>
      </w:r>
    </w:p>
    <w:p w:rsidR="000117ED" w:rsidRDefault="000117ED" w:rsidP="000117ED">
      <w:pPr>
        <w:keepNext/>
      </w:pPr>
      <w:r>
        <w:t>The following Joint Resolution was taken up:</w:t>
      </w:r>
    </w:p>
    <w:p w:rsidR="000117ED" w:rsidRDefault="000117ED" w:rsidP="000117ED">
      <w:pPr>
        <w:keepNext/>
      </w:pPr>
      <w:bookmarkStart w:id="80" w:name="include_clip_start_181"/>
      <w:bookmarkEnd w:id="80"/>
    </w:p>
    <w:p w:rsidR="000117ED" w:rsidRDefault="000117ED" w:rsidP="000117ED">
      <w:r>
        <w:t>H. 3751 -- Medical, Military, Public and Municipal Affairs Committee: A JOINT RESOLUTION TO APPROVE REGULATIONS OF THE DEPARTMENT OF LABOR, LICENSING AND REGULATION - STATE ATHLETIC COMMISSION, RELATING TO FEES, DESIGNATED AS REGULATION DOCUMENT NUMBER 4500, PURSUANT TO THE PROVISIONS OF ARTICLE 1, CHAPTER 23, TITLE 1 OF THE 1976 CODE.</w:t>
      </w:r>
    </w:p>
    <w:p w:rsidR="00E24324" w:rsidRDefault="00E24324" w:rsidP="000117ED">
      <w:bookmarkStart w:id="81" w:name="include_clip_end_181"/>
      <w:bookmarkEnd w:id="81"/>
    </w:p>
    <w:p w:rsidR="000117ED" w:rsidRDefault="000117ED" w:rsidP="000117ED">
      <w:r>
        <w:t>Rep. PARKS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82" w:name="vote_start183"/>
      <w:bookmarkEnd w:id="82"/>
      <w:r>
        <w:t>Yeas 103;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ind w:firstLine="0"/>
            </w:pPr>
            <w:r>
              <w:t>Tinkler</w:t>
            </w:r>
          </w:p>
        </w:tc>
        <w:tc>
          <w:tcPr>
            <w:tcW w:w="2179" w:type="dxa"/>
            <w:shd w:val="clear" w:color="auto" w:fill="auto"/>
          </w:tcPr>
          <w:p w:rsidR="000117ED" w:rsidRPr="000117ED" w:rsidRDefault="000117ED" w:rsidP="000117ED">
            <w:pPr>
              <w:ind w:firstLine="0"/>
            </w:pPr>
            <w:r>
              <w:t>Toole</w:t>
            </w:r>
          </w:p>
        </w:tc>
        <w:tc>
          <w:tcPr>
            <w:tcW w:w="2180" w:type="dxa"/>
            <w:shd w:val="clear" w:color="auto" w:fill="auto"/>
          </w:tcPr>
          <w:p w:rsidR="000117ED" w:rsidRPr="000117ED" w:rsidRDefault="000117ED" w:rsidP="000117ED">
            <w:pPr>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Total--103</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Pr="00983087" w:rsidRDefault="000117ED" w:rsidP="000117ED">
      <w:pPr>
        <w:pStyle w:val="Title"/>
        <w:keepNext/>
      </w:pPr>
      <w:bookmarkStart w:id="83" w:name="file_start185"/>
      <w:bookmarkEnd w:id="83"/>
      <w:r w:rsidRPr="00983087">
        <w:t>RECORD FOR VOTING</w:t>
      </w:r>
    </w:p>
    <w:p w:rsidR="000117ED" w:rsidRPr="00983087"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983087">
        <w:t xml:space="preserve">I was temporarily out of the Chamber on constituent business during the vote on H. 3751. If I had been present, I would have voted in favor of the </w:t>
      </w:r>
      <w:r>
        <w:t>Joint Resolution</w:t>
      </w:r>
      <w:r w:rsidR="000117ED" w:rsidRPr="00983087">
        <w:t>.</w:t>
      </w:r>
    </w:p>
    <w:p w:rsidR="000117ED"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983087">
        <w:t>Rep. Samuel Rivers, Jr.</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Default="000117ED" w:rsidP="000117ED">
      <w:pPr>
        <w:keepNext/>
        <w:jc w:val="center"/>
        <w:rPr>
          <w:b/>
        </w:rPr>
      </w:pPr>
      <w:r w:rsidRPr="000117ED">
        <w:rPr>
          <w:b/>
        </w:rPr>
        <w:t>H. 3752--ORDERED TO THIRD READING</w:t>
      </w:r>
    </w:p>
    <w:p w:rsidR="000117ED" w:rsidRDefault="000117ED" w:rsidP="000117ED">
      <w:pPr>
        <w:keepNext/>
      </w:pPr>
      <w:r>
        <w:t>The following Joint Resolution was taken up:</w:t>
      </w:r>
    </w:p>
    <w:p w:rsidR="000117ED" w:rsidRDefault="000117ED" w:rsidP="000117ED">
      <w:pPr>
        <w:keepNext/>
      </w:pPr>
      <w:bookmarkStart w:id="84" w:name="include_clip_start_187"/>
      <w:bookmarkEnd w:id="84"/>
    </w:p>
    <w:p w:rsidR="000117ED" w:rsidRDefault="000117ED" w:rsidP="000117ED">
      <w:r>
        <w:t>H. 3752 -- Medical, Military, Public and Municipal Affairs Committee: A JOINT RESOLUTION TO APPROVE REGULATIONS OF THE DEPARTMENT OF LABOR, LICENSING AND REGULATION - BOARD OF DENTISTRY, RELATING TO FEES, DESIGNATED AS REGULATION DOCUMENT NUMBER 4502, PURSUANT TO THE PROVISIONS OF ARTICLE 1, CHAPTER 23, TITLE 1 OF THE 1976 CODE.</w:t>
      </w:r>
    </w:p>
    <w:p w:rsidR="00B96E64" w:rsidRDefault="00B96E64" w:rsidP="000117ED">
      <w:bookmarkStart w:id="85" w:name="include_clip_end_187"/>
      <w:bookmarkEnd w:id="85"/>
    </w:p>
    <w:p w:rsidR="000117ED" w:rsidRDefault="000117ED" w:rsidP="000117ED">
      <w:r>
        <w:t>Rep. PARKS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86" w:name="vote_start189"/>
      <w:bookmarkEnd w:id="86"/>
      <w:r>
        <w:t>Yeas 111;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Total--111</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3753--ORDERED TO THIRD READING</w:t>
      </w:r>
    </w:p>
    <w:p w:rsidR="000117ED" w:rsidRDefault="000117ED" w:rsidP="000117ED">
      <w:pPr>
        <w:keepNext/>
      </w:pPr>
      <w:r>
        <w:t>The following Joint Resolution was taken up:</w:t>
      </w:r>
    </w:p>
    <w:p w:rsidR="000117ED" w:rsidRDefault="000117ED" w:rsidP="000117ED">
      <w:pPr>
        <w:keepNext/>
      </w:pPr>
      <w:bookmarkStart w:id="87" w:name="include_clip_start_192"/>
      <w:bookmarkEnd w:id="87"/>
    </w:p>
    <w:p w:rsidR="000117ED" w:rsidRDefault="000117ED" w:rsidP="000117ED">
      <w:pPr>
        <w:keepNext/>
      </w:pPr>
      <w:r>
        <w:t>H. 3753 -- Medical, Military, Public and Municipal Affairs Committee: A JOINT RESOLUTION 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2910F6" w:rsidRDefault="002910F6" w:rsidP="000117ED">
      <w:bookmarkStart w:id="88" w:name="include_clip_end_192"/>
      <w:bookmarkEnd w:id="88"/>
    </w:p>
    <w:p w:rsidR="000117ED" w:rsidRDefault="000117ED" w:rsidP="000117ED">
      <w:r>
        <w:t xml:space="preserve">The yeas and nays were taken resulting as follows: </w:t>
      </w:r>
    </w:p>
    <w:p w:rsidR="000117ED" w:rsidRDefault="000117ED" w:rsidP="000117ED">
      <w:pPr>
        <w:jc w:val="center"/>
      </w:pPr>
      <w:r>
        <w:t xml:space="preserve"> </w:t>
      </w:r>
      <w:bookmarkStart w:id="89" w:name="vote_start193"/>
      <w:bookmarkEnd w:id="89"/>
      <w:r>
        <w:t>Yeas 104;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Anderson</w:t>
            </w:r>
          </w:p>
        </w:tc>
        <w:tc>
          <w:tcPr>
            <w:tcW w:w="2179" w:type="dxa"/>
            <w:shd w:val="clear" w:color="auto" w:fill="auto"/>
          </w:tcPr>
          <w:p w:rsidR="000117ED" w:rsidRPr="000117ED" w:rsidRDefault="000117ED" w:rsidP="000117ED">
            <w:pPr>
              <w:keepNext/>
              <w:ind w:firstLine="0"/>
            </w:pPr>
            <w:r>
              <w:t>Anthony</w:t>
            </w:r>
          </w:p>
        </w:tc>
        <w:tc>
          <w:tcPr>
            <w:tcW w:w="2180" w:type="dxa"/>
            <w:shd w:val="clear" w:color="auto" w:fill="auto"/>
          </w:tcPr>
          <w:p w:rsidR="000117ED" w:rsidRPr="000117ED" w:rsidRDefault="000117ED" w:rsidP="000117ED">
            <w:pPr>
              <w:keepNext/>
              <w:ind w:firstLine="0"/>
            </w:pPr>
            <w:r>
              <w:t>Atwater</w:t>
            </w:r>
          </w:p>
        </w:tc>
      </w:tr>
      <w:tr w:rsidR="000117ED" w:rsidRPr="000117ED" w:rsidTr="000117ED">
        <w:tc>
          <w:tcPr>
            <w:tcW w:w="2179" w:type="dxa"/>
            <w:shd w:val="clear" w:color="auto" w:fill="auto"/>
          </w:tcPr>
          <w:p w:rsidR="000117ED" w:rsidRPr="000117ED" w:rsidRDefault="000117ED" w:rsidP="000117ED">
            <w:pPr>
              <w:ind w:firstLine="0"/>
            </w:pPr>
            <w:r>
              <w:t>Bales</w:t>
            </w:r>
          </w:p>
        </w:tc>
        <w:tc>
          <w:tcPr>
            <w:tcW w:w="2179" w:type="dxa"/>
            <w:shd w:val="clear" w:color="auto" w:fill="auto"/>
          </w:tcPr>
          <w:p w:rsidR="000117ED" w:rsidRPr="000117ED" w:rsidRDefault="000117ED" w:rsidP="000117ED">
            <w:pPr>
              <w:ind w:firstLine="0"/>
            </w:pPr>
            <w:r>
              <w:t>Ballentine</w:t>
            </w:r>
          </w:p>
        </w:tc>
        <w:tc>
          <w:tcPr>
            <w:tcW w:w="2180" w:type="dxa"/>
            <w:shd w:val="clear" w:color="auto" w:fill="auto"/>
          </w:tcPr>
          <w:p w:rsidR="000117ED" w:rsidRPr="000117ED" w:rsidRDefault="000117ED" w:rsidP="000117ED">
            <w:pPr>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Wells</w:t>
            </w:r>
          </w:p>
        </w:tc>
        <w:tc>
          <w:tcPr>
            <w:tcW w:w="2180" w:type="dxa"/>
            <w:shd w:val="clear" w:color="auto" w:fill="auto"/>
          </w:tcPr>
          <w:p w:rsidR="000117ED" w:rsidRPr="000117ED" w:rsidRDefault="000117ED" w:rsidP="000117ED">
            <w:pPr>
              <w:keepNext/>
              <w:ind w:firstLine="0"/>
            </w:pPr>
            <w:r>
              <w:t>Whipper</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Total--104</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3754--ORDERED TO THIRD READING</w:t>
      </w:r>
    </w:p>
    <w:p w:rsidR="000117ED" w:rsidRDefault="000117ED" w:rsidP="000117ED">
      <w:pPr>
        <w:keepNext/>
      </w:pPr>
      <w:r>
        <w:t>The following Joint Resolution was taken up:</w:t>
      </w:r>
    </w:p>
    <w:p w:rsidR="000117ED" w:rsidRDefault="000117ED" w:rsidP="000117ED">
      <w:pPr>
        <w:keepNext/>
      </w:pPr>
      <w:bookmarkStart w:id="90" w:name="include_clip_start_196"/>
      <w:bookmarkEnd w:id="90"/>
    </w:p>
    <w:p w:rsidR="000117ED" w:rsidRDefault="000117ED" w:rsidP="000117ED">
      <w:pPr>
        <w:keepNext/>
      </w:pPr>
      <w:r>
        <w:t>H. 3754 -- Medical, Military, Public and Municipal Affairs Committee: A JOINT RESOLUTION TO APPROVE REGULATIONS OF THE DEPARTMENT OF LABOR, LICENSING AND REGULATION - BOARD OF MEDICAL EXAMINERS, RELATING TO FEES, DESIGNATED AS REGULATION DOCUMENT NUMBER 4509, PURSUANT TO THE PROVISIONS OF ARTICLE 1, CHAPTER 23, TITLE 1 OF THE 1976 CODE.</w:t>
      </w:r>
    </w:p>
    <w:p w:rsidR="002910F6" w:rsidRDefault="002910F6" w:rsidP="000117ED">
      <w:bookmarkStart w:id="91" w:name="include_clip_end_196"/>
      <w:bookmarkEnd w:id="91"/>
    </w:p>
    <w:p w:rsidR="000117ED" w:rsidRDefault="000117ED" w:rsidP="000117ED">
      <w:r>
        <w:t xml:space="preserve">The yeas and nays were taken resulting as follows: </w:t>
      </w:r>
    </w:p>
    <w:p w:rsidR="000117ED" w:rsidRDefault="000117ED" w:rsidP="000117ED">
      <w:pPr>
        <w:jc w:val="center"/>
      </w:pPr>
      <w:r>
        <w:t xml:space="preserve"> </w:t>
      </w:r>
      <w:bookmarkStart w:id="92" w:name="vote_start197"/>
      <w:bookmarkEnd w:id="92"/>
      <w:r>
        <w:t>Yeas 105;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Bales</w:t>
            </w:r>
          </w:p>
        </w:tc>
        <w:tc>
          <w:tcPr>
            <w:tcW w:w="2179" w:type="dxa"/>
            <w:shd w:val="clear" w:color="auto" w:fill="auto"/>
          </w:tcPr>
          <w:p w:rsidR="000117ED" w:rsidRPr="000117ED" w:rsidRDefault="000117ED" w:rsidP="000117ED">
            <w:pPr>
              <w:ind w:firstLine="0"/>
            </w:pPr>
            <w:r>
              <w:t>Ballentine</w:t>
            </w:r>
          </w:p>
        </w:tc>
        <w:tc>
          <w:tcPr>
            <w:tcW w:w="2180" w:type="dxa"/>
            <w:shd w:val="clear" w:color="auto" w:fill="auto"/>
          </w:tcPr>
          <w:p w:rsidR="000117ED" w:rsidRPr="000117ED" w:rsidRDefault="000117ED" w:rsidP="000117ED">
            <w:pPr>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White</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Total--105</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3755--ORDERED TO THIRD READING</w:t>
      </w:r>
    </w:p>
    <w:p w:rsidR="000117ED" w:rsidRDefault="000117ED" w:rsidP="000117ED">
      <w:pPr>
        <w:keepNext/>
      </w:pPr>
      <w:r>
        <w:t>The following Joint Resolution was taken up:</w:t>
      </w:r>
    </w:p>
    <w:p w:rsidR="000117ED" w:rsidRDefault="000117ED" w:rsidP="000117ED">
      <w:pPr>
        <w:keepNext/>
      </w:pPr>
      <w:bookmarkStart w:id="93" w:name="include_clip_start_200"/>
      <w:bookmarkEnd w:id="93"/>
    </w:p>
    <w:p w:rsidR="000117ED" w:rsidRDefault="000117ED" w:rsidP="000117ED">
      <w:pPr>
        <w:keepNext/>
      </w:pPr>
      <w:r>
        <w:t>H. 3755 -- Medical, Military, Public and Municipal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2910F6" w:rsidRDefault="002910F6" w:rsidP="000117ED">
      <w:bookmarkStart w:id="94" w:name="include_clip_end_200"/>
      <w:bookmarkEnd w:id="94"/>
    </w:p>
    <w:p w:rsidR="000117ED" w:rsidRDefault="000117ED" w:rsidP="000117ED">
      <w:r>
        <w:t xml:space="preserve">The yeas and nays were taken resulting as follows: </w:t>
      </w:r>
    </w:p>
    <w:p w:rsidR="000117ED" w:rsidRDefault="000117ED" w:rsidP="000117ED">
      <w:pPr>
        <w:jc w:val="center"/>
      </w:pPr>
      <w:r>
        <w:t xml:space="preserve"> </w:t>
      </w:r>
      <w:bookmarkStart w:id="95" w:name="vote_start201"/>
      <w:bookmarkEnd w:id="95"/>
      <w:r>
        <w:t>Yeas 108;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Bannister</w:t>
            </w:r>
          </w:p>
        </w:tc>
        <w:tc>
          <w:tcPr>
            <w:tcW w:w="2180" w:type="dxa"/>
            <w:shd w:val="clear" w:color="auto" w:fill="auto"/>
          </w:tcPr>
          <w:p w:rsidR="000117ED" w:rsidRPr="000117ED" w:rsidRDefault="000117ED" w:rsidP="000117ED">
            <w:pPr>
              <w:ind w:firstLine="0"/>
            </w:pPr>
            <w:r>
              <w:t>Bedingfield</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3756--ORDERED TO THIRD READING</w:t>
      </w:r>
    </w:p>
    <w:p w:rsidR="000117ED" w:rsidRDefault="000117ED" w:rsidP="000117ED">
      <w:pPr>
        <w:keepNext/>
      </w:pPr>
      <w:r>
        <w:t>The following Joint Resolution was taken up:</w:t>
      </w:r>
    </w:p>
    <w:p w:rsidR="000117ED" w:rsidRDefault="000117ED" w:rsidP="000117ED">
      <w:pPr>
        <w:keepNext/>
      </w:pPr>
      <w:bookmarkStart w:id="96" w:name="include_clip_start_204"/>
      <w:bookmarkEnd w:id="96"/>
    </w:p>
    <w:p w:rsidR="000117ED" w:rsidRDefault="000117ED" w:rsidP="000117ED">
      <w:pPr>
        <w:keepNext/>
      </w:pPr>
      <w:r>
        <w:t>H. 3756 -- Medical, Military, Public and Municipal Affairs Committee: A JOINT RESOLUTION TO APPROVE REGULATIONS OF THE DEPARTMENT OF LABOR, LICENSING AND REGULATION - BOARD OF EXAMINERS IN OPTICIANRY, RELATING TO FEES, DESIGNATED AS REGULATION DOCUMENT NUMBER 4511, PURSUANT TO THE PROVISIONS OF ARTICLE 1, CHAPTER 23, TITLE 1 OF THE 1976 CODE.</w:t>
      </w:r>
    </w:p>
    <w:p w:rsidR="002910F6" w:rsidRDefault="002910F6" w:rsidP="000117ED">
      <w:bookmarkStart w:id="97" w:name="include_clip_end_204"/>
      <w:bookmarkEnd w:id="97"/>
    </w:p>
    <w:p w:rsidR="000117ED" w:rsidRDefault="000117ED" w:rsidP="000117ED">
      <w:r>
        <w:t xml:space="preserve">The yeas and nays were taken resulting as follows: </w:t>
      </w:r>
    </w:p>
    <w:p w:rsidR="000117ED" w:rsidRDefault="000117ED" w:rsidP="000117ED">
      <w:pPr>
        <w:jc w:val="center"/>
      </w:pPr>
      <w:r>
        <w:t xml:space="preserve"> </w:t>
      </w:r>
      <w:bookmarkStart w:id="98" w:name="vote_start205"/>
      <w:bookmarkEnd w:id="98"/>
      <w:r>
        <w:t>Yeas 109;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Bannister</w:t>
            </w:r>
          </w:p>
        </w:tc>
        <w:tc>
          <w:tcPr>
            <w:tcW w:w="2180" w:type="dxa"/>
            <w:shd w:val="clear" w:color="auto" w:fill="auto"/>
          </w:tcPr>
          <w:p w:rsidR="000117ED" w:rsidRPr="000117ED" w:rsidRDefault="000117ED" w:rsidP="000117ED">
            <w:pPr>
              <w:ind w:firstLine="0"/>
            </w:pPr>
            <w:r>
              <w:t>Bedingfield</w:t>
            </w:r>
          </w:p>
        </w:tc>
      </w:tr>
      <w:tr w:rsidR="000117ED" w:rsidRPr="000117ED" w:rsidTr="000117ED">
        <w:tc>
          <w:tcPr>
            <w:tcW w:w="2179" w:type="dxa"/>
            <w:shd w:val="clear" w:color="auto" w:fill="auto"/>
          </w:tcPr>
          <w:p w:rsidR="000117ED" w:rsidRPr="000117ED" w:rsidRDefault="000117ED" w:rsidP="000117ED">
            <w:pPr>
              <w:ind w:firstLine="0"/>
            </w:pPr>
            <w:r>
              <w:t>Bernstein</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Herbkersman</w:t>
            </w:r>
          </w:p>
        </w:tc>
      </w:tr>
      <w:tr w:rsidR="000117ED" w:rsidRPr="000117ED" w:rsidTr="000117ED">
        <w:tc>
          <w:tcPr>
            <w:tcW w:w="2179" w:type="dxa"/>
            <w:shd w:val="clear" w:color="auto" w:fill="auto"/>
          </w:tcPr>
          <w:p w:rsidR="000117ED" w:rsidRPr="000117ED" w:rsidRDefault="000117ED" w:rsidP="000117ED">
            <w:pPr>
              <w:ind w:firstLine="0"/>
            </w:pPr>
            <w:r>
              <w:t>Hicks</w:t>
            </w:r>
          </w:p>
        </w:tc>
        <w:tc>
          <w:tcPr>
            <w:tcW w:w="2179" w:type="dxa"/>
            <w:shd w:val="clear" w:color="auto" w:fill="auto"/>
          </w:tcPr>
          <w:p w:rsidR="000117ED" w:rsidRPr="000117ED" w:rsidRDefault="000117ED" w:rsidP="000117ED">
            <w:pPr>
              <w:ind w:firstLine="0"/>
            </w:pPr>
            <w:r>
              <w:t>Hill</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ind w:firstLine="0"/>
            </w:pPr>
            <w:r>
              <w:t>Toole</w:t>
            </w:r>
          </w:p>
        </w:tc>
        <w:tc>
          <w:tcPr>
            <w:tcW w:w="2179" w:type="dxa"/>
            <w:shd w:val="clear" w:color="auto" w:fill="auto"/>
          </w:tcPr>
          <w:p w:rsidR="000117ED" w:rsidRPr="000117ED" w:rsidRDefault="000117ED" w:rsidP="000117ED">
            <w:pPr>
              <w:ind w:firstLine="0"/>
            </w:pPr>
            <w:r>
              <w:t>Weeks</w:t>
            </w:r>
          </w:p>
        </w:tc>
        <w:tc>
          <w:tcPr>
            <w:tcW w:w="2180" w:type="dxa"/>
            <w:shd w:val="clear" w:color="auto" w:fill="auto"/>
          </w:tcPr>
          <w:p w:rsidR="000117ED" w:rsidRPr="000117ED" w:rsidRDefault="000117ED" w:rsidP="000117ED">
            <w:pPr>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3757--ORDERED TO THIRD READING</w:t>
      </w:r>
    </w:p>
    <w:p w:rsidR="000117ED" w:rsidRDefault="000117ED" w:rsidP="000117ED">
      <w:pPr>
        <w:keepNext/>
      </w:pPr>
      <w:r>
        <w:t>The following Joint Resolution was taken up:</w:t>
      </w:r>
    </w:p>
    <w:p w:rsidR="000117ED" w:rsidRDefault="000117ED" w:rsidP="000117ED">
      <w:pPr>
        <w:keepNext/>
      </w:pPr>
      <w:bookmarkStart w:id="99" w:name="include_clip_start_208"/>
      <w:bookmarkEnd w:id="99"/>
    </w:p>
    <w:p w:rsidR="000117ED" w:rsidRDefault="000117ED" w:rsidP="000117ED">
      <w:pPr>
        <w:keepNext/>
      </w:pPr>
      <w:r>
        <w:t>H. 3757 -- Medical, Military, Public and Municipal Affairs Committee: A JOINT RESOLUTION TO APPROVE REGULATIONS OF THE DEPARTMENT OF LABOR, LICENSING AND REGULATION - BOARD OF PHYSICAL THERAPY EXAMINERS, RELATING TO FEES, DESIGNATED AS REGULATION DOCUMENT NUMBER 4512, PURSUANT TO THE PROVISIONS OF ARTICLE 1, CHAPTER 23, TITLE 1 OF THE 1976 CODE.</w:t>
      </w:r>
    </w:p>
    <w:p w:rsidR="002910F6" w:rsidRDefault="002910F6" w:rsidP="000117ED">
      <w:bookmarkStart w:id="100" w:name="include_clip_end_208"/>
      <w:bookmarkEnd w:id="100"/>
    </w:p>
    <w:p w:rsidR="000117ED" w:rsidRDefault="000117ED" w:rsidP="000117ED">
      <w:r>
        <w:t xml:space="preserve">The yeas and nays were taken resulting as follows: </w:t>
      </w:r>
    </w:p>
    <w:p w:rsidR="000117ED" w:rsidRDefault="000117ED" w:rsidP="000117ED">
      <w:pPr>
        <w:jc w:val="center"/>
      </w:pPr>
      <w:r>
        <w:t xml:space="preserve"> </w:t>
      </w:r>
      <w:bookmarkStart w:id="101" w:name="vote_start209"/>
      <w:bookmarkEnd w:id="101"/>
      <w:r>
        <w:t>Yeas 99;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Dillard</w:t>
            </w:r>
          </w:p>
        </w:tc>
        <w:tc>
          <w:tcPr>
            <w:tcW w:w="2179" w:type="dxa"/>
            <w:shd w:val="clear" w:color="auto" w:fill="auto"/>
          </w:tcPr>
          <w:p w:rsidR="000117ED" w:rsidRPr="000117ED" w:rsidRDefault="000117ED" w:rsidP="000117ED">
            <w:pPr>
              <w:ind w:firstLine="0"/>
            </w:pPr>
            <w:r>
              <w:t>Douglas</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Gilliard</w:t>
            </w:r>
          </w:p>
        </w:tc>
      </w:tr>
      <w:tr w:rsidR="000117ED" w:rsidRPr="000117ED" w:rsidTr="000117ED">
        <w:tc>
          <w:tcPr>
            <w:tcW w:w="2179" w:type="dxa"/>
            <w:shd w:val="clear" w:color="auto" w:fill="auto"/>
          </w:tcPr>
          <w:p w:rsidR="000117ED" w:rsidRPr="000117ED" w:rsidRDefault="000117ED" w:rsidP="000117ED">
            <w:pPr>
              <w:ind w:firstLine="0"/>
            </w:pPr>
            <w:r>
              <w:t>Goldfinch</w:t>
            </w:r>
          </w:p>
        </w:tc>
        <w:tc>
          <w:tcPr>
            <w:tcW w:w="2179" w:type="dxa"/>
            <w:shd w:val="clear" w:color="auto" w:fill="auto"/>
          </w:tcPr>
          <w:p w:rsidR="000117ED" w:rsidRPr="000117ED" w:rsidRDefault="000117ED" w:rsidP="000117ED">
            <w:pPr>
              <w:ind w:firstLine="0"/>
            </w:pPr>
            <w:r>
              <w:t>Govan</w:t>
            </w:r>
          </w:p>
        </w:tc>
        <w:tc>
          <w:tcPr>
            <w:tcW w:w="2180" w:type="dxa"/>
            <w:shd w:val="clear" w:color="auto" w:fill="auto"/>
          </w:tcPr>
          <w:p w:rsidR="000117ED" w:rsidRPr="000117ED" w:rsidRDefault="000117ED" w:rsidP="000117ED">
            <w:pPr>
              <w:ind w:firstLine="0"/>
            </w:pPr>
            <w:r>
              <w:t>Hamilton</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Herbkersman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Tallon</w:t>
            </w:r>
          </w:p>
        </w:tc>
        <w:tc>
          <w:tcPr>
            <w:tcW w:w="2180" w:type="dxa"/>
            <w:shd w:val="clear" w:color="auto" w:fill="auto"/>
          </w:tcPr>
          <w:p w:rsidR="000117ED" w:rsidRPr="000117ED" w:rsidRDefault="000117ED" w:rsidP="000117ED">
            <w:pPr>
              <w:ind w:firstLine="0"/>
            </w:pPr>
            <w:r>
              <w:t>Taylor</w:t>
            </w:r>
          </w:p>
        </w:tc>
      </w:tr>
      <w:tr w:rsidR="000117ED" w:rsidRPr="000117ED" w:rsidTr="000117ED">
        <w:tc>
          <w:tcPr>
            <w:tcW w:w="2179" w:type="dxa"/>
            <w:shd w:val="clear" w:color="auto" w:fill="auto"/>
          </w:tcPr>
          <w:p w:rsidR="000117ED" w:rsidRPr="000117ED" w:rsidRDefault="000117ED" w:rsidP="000117ED">
            <w:pPr>
              <w:ind w:firstLine="0"/>
            </w:pPr>
            <w:r>
              <w:t>Thayer</w:t>
            </w:r>
          </w:p>
        </w:tc>
        <w:tc>
          <w:tcPr>
            <w:tcW w:w="2179" w:type="dxa"/>
            <w:shd w:val="clear" w:color="auto" w:fill="auto"/>
          </w:tcPr>
          <w:p w:rsidR="000117ED" w:rsidRPr="000117ED" w:rsidRDefault="000117ED" w:rsidP="000117ED">
            <w:pPr>
              <w:ind w:firstLine="0"/>
            </w:pPr>
            <w:r>
              <w:t>Tinkler</w:t>
            </w:r>
          </w:p>
        </w:tc>
        <w:tc>
          <w:tcPr>
            <w:tcW w:w="2180" w:type="dxa"/>
            <w:shd w:val="clear" w:color="auto" w:fill="auto"/>
          </w:tcPr>
          <w:p w:rsidR="000117ED" w:rsidRPr="000117ED" w:rsidRDefault="000117ED" w:rsidP="000117ED">
            <w:pPr>
              <w:ind w:firstLine="0"/>
            </w:pPr>
            <w:r>
              <w:t>Toole</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Wells</w:t>
            </w:r>
          </w:p>
        </w:tc>
        <w:tc>
          <w:tcPr>
            <w:tcW w:w="2180" w:type="dxa"/>
            <w:shd w:val="clear" w:color="auto" w:fill="auto"/>
          </w:tcPr>
          <w:p w:rsidR="000117ED" w:rsidRPr="000117ED" w:rsidRDefault="000117ED" w:rsidP="000117ED">
            <w:pPr>
              <w:keepNext/>
              <w:ind w:firstLine="0"/>
            </w:pPr>
            <w:r>
              <w:t>Whipper</w:t>
            </w:r>
          </w:p>
        </w:tc>
      </w:tr>
      <w:tr w:rsidR="000117ED" w:rsidRPr="000117ED" w:rsidTr="000117ED">
        <w:tc>
          <w:tcPr>
            <w:tcW w:w="2179" w:type="dxa"/>
            <w:shd w:val="clear" w:color="auto" w:fill="auto"/>
          </w:tcPr>
          <w:p w:rsidR="000117ED" w:rsidRPr="000117ED" w:rsidRDefault="000117ED" w:rsidP="000117ED">
            <w:pPr>
              <w:keepNext/>
              <w:ind w:firstLine="0"/>
            </w:pPr>
            <w:r>
              <w:t>White</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Total--99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B96E64">
      <w:r>
        <w:t xml:space="preserve">So, the Joint Resolution was read the second time and ordered to third reading.  </w:t>
      </w:r>
    </w:p>
    <w:p w:rsidR="000117ED" w:rsidRDefault="000117ED" w:rsidP="00B96E64"/>
    <w:p w:rsidR="000117ED" w:rsidRDefault="000117ED" w:rsidP="00B96E64">
      <w:pPr>
        <w:jc w:val="center"/>
        <w:rPr>
          <w:b/>
        </w:rPr>
      </w:pPr>
      <w:r w:rsidRPr="000117ED">
        <w:rPr>
          <w:b/>
        </w:rPr>
        <w:t>H. 3758--ORDERED TO THIRD READING</w:t>
      </w:r>
    </w:p>
    <w:p w:rsidR="000117ED" w:rsidRDefault="000117ED" w:rsidP="00B96E64">
      <w:r>
        <w:t>The following Joint Resolution was taken up:</w:t>
      </w:r>
    </w:p>
    <w:p w:rsidR="000117ED" w:rsidRDefault="000117ED" w:rsidP="00B96E64">
      <w:bookmarkStart w:id="102" w:name="include_clip_start_212"/>
      <w:bookmarkEnd w:id="102"/>
    </w:p>
    <w:p w:rsidR="00B96E64" w:rsidRDefault="000117ED" w:rsidP="00B96E64">
      <w:r>
        <w:t xml:space="preserve">H. 3758 -- Medical, Military, Public and Municipal Affairs Committee: A JOINT RESOLUTION TO APPROVE REGULATIONS OF THE DEPARTMENT OF LABOR, LICENSING AND REGULATION - BOARD OF PODIATRY EXAMINERS, RELATING TO FEES, DESIGNATED AS REGULATION </w:t>
      </w:r>
      <w:r w:rsidR="00B96E64">
        <w:br/>
      </w:r>
    </w:p>
    <w:p w:rsidR="00B96E64" w:rsidRDefault="00B96E64">
      <w:pPr>
        <w:ind w:firstLine="0"/>
        <w:jc w:val="left"/>
      </w:pPr>
      <w:r>
        <w:br w:type="page"/>
      </w:r>
    </w:p>
    <w:p w:rsidR="000117ED" w:rsidRDefault="000117ED" w:rsidP="00B96E64">
      <w:pPr>
        <w:ind w:firstLine="0"/>
      </w:pPr>
      <w:r>
        <w:t>DOCUMENT NUMBER 4513, PURSUANT TO THE PROVISIONS OF ARTICLE 1, CHAPTER 23, TITLE 1 OF THE 1976 CODE.</w:t>
      </w:r>
    </w:p>
    <w:p w:rsidR="002910F6" w:rsidRDefault="002910F6" w:rsidP="00B96E64">
      <w:bookmarkStart w:id="103" w:name="include_clip_end_212"/>
      <w:bookmarkEnd w:id="103"/>
    </w:p>
    <w:p w:rsidR="000117ED" w:rsidRDefault="000117ED" w:rsidP="00B96E64">
      <w:r>
        <w:t xml:space="preserve">The yeas and nays were taken resulting as follows: </w:t>
      </w:r>
    </w:p>
    <w:p w:rsidR="000117ED" w:rsidRDefault="000117ED" w:rsidP="00B96E64">
      <w:pPr>
        <w:jc w:val="center"/>
      </w:pPr>
      <w:r>
        <w:t xml:space="preserve"> </w:t>
      </w:r>
      <w:bookmarkStart w:id="104" w:name="vote_start213"/>
      <w:bookmarkEnd w:id="104"/>
      <w:r>
        <w:t>Yeas 109; Nays 0</w:t>
      </w:r>
    </w:p>
    <w:p w:rsidR="000117ED" w:rsidRDefault="000117ED" w:rsidP="00B96E64">
      <w:pPr>
        <w:jc w:val="center"/>
      </w:pPr>
    </w:p>
    <w:p w:rsidR="000117ED" w:rsidRDefault="000117ED" w:rsidP="00B96E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B96E64">
            <w:pPr>
              <w:ind w:firstLine="0"/>
            </w:pPr>
            <w:r>
              <w:t>Alexander</w:t>
            </w:r>
          </w:p>
        </w:tc>
        <w:tc>
          <w:tcPr>
            <w:tcW w:w="2179" w:type="dxa"/>
            <w:shd w:val="clear" w:color="auto" w:fill="auto"/>
          </w:tcPr>
          <w:p w:rsidR="000117ED" w:rsidRPr="000117ED" w:rsidRDefault="000117ED" w:rsidP="00B96E64">
            <w:pPr>
              <w:ind w:firstLine="0"/>
            </w:pPr>
            <w:r>
              <w:t>Allison</w:t>
            </w:r>
          </w:p>
        </w:tc>
        <w:tc>
          <w:tcPr>
            <w:tcW w:w="2180" w:type="dxa"/>
            <w:shd w:val="clear" w:color="auto" w:fill="auto"/>
          </w:tcPr>
          <w:p w:rsidR="000117ED" w:rsidRPr="000117ED" w:rsidRDefault="000117ED" w:rsidP="00B96E64">
            <w:pPr>
              <w:ind w:firstLine="0"/>
            </w:pPr>
            <w:r>
              <w:t>Anderson</w:t>
            </w:r>
          </w:p>
        </w:tc>
      </w:tr>
      <w:tr w:rsidR="000117ED" w:rsidRPr="000117ED" w:rsidTr="000117ED">
        <w:tc>
          <w:tcPr>
            <w:tcW w:w="2179" w:type="dxa"/>
            <w:shd w:val="clear" w:color="auto" w:fill="auto"/>
          </w:tcPr>
          <w:p w:rsidR="000117ED" w:rsidRPr="000117ED" w:rsidRDefault="000117ED" w:rsidP="00B96E64">
            <w:pPr>
              <w:ind w:firstLine="0"/>
            </w:pPr>
            <w:r>
              <w:t>Anthony</w:t>
            </w:r>
          </w:p>
        </w:tc>
        <w:tc>
          <w:tcPr>
            <w:tcW w:w="2179" w:type="dxa"/>
            <w:shd w:val="clear" w:color="auto" w:fill="auto"/>
          </w:tcPr>
          <w:p w:rsidR="000117ED" w:rsidRPr="000117ED" w:rsidRDefault="000117ED" w:rsidP="00B96E64">
            <w:pPr>
              <w:ind w:firstLine="0"/>
            </w:pPr>
            <w:r>
              <w:t>Atwater</w:t>
            </w:r>
          </w:p>
        </w:tc>
        <w:tc>
          <w:tcPr>
            <w:tcW w:w="2180" w:type="dxa"/>
            <w:shd w:val="clear" w:color="auto" w:fill="auto"/>
          </w:tcPr>
          <w:p w:rsidR="000117ED" w:rsidRPr="000117ED" w:rsidRDefault="000117ED" w:rsidP="00B96E64">
            <w:pPr>
              <w:ind w:firstLine="0"/>
            </w:pPr>
            <w:r>
              <w:t>Bales</w:t>
            </w:r>
          </w:p>
        </w:tc>
      </w:tr>
      <w:tr w:rsidR="000117ED" w:rsidRPr="000117ED" w:rsidTr="000117ED">
        <w:tc>
          <w:tcPr>
            <w:tcW w:w="2179" w:type="dxa"/>
            <w:shd w:val="clear" w:color="auto" w:fill="auto"/>
          </w:tcPr>
          <w:p w:rsidR="000117ED" w:rsidRPr="000117ED" w:rsidRDefault="000117ED" w:rsidP="00B96E64">
            <w:pPr>
              <w:ind w:firstLine="0"/>
            </w:pPr>
            <w:r>
              <w:t>Ballentine</w:t>
            </w:r>
          </w:p>
        </w:tc>
        <w:tc>
          <w:tcPr>
            <w:tcW w:w="2179" w:type="dxa"/>
            <w:shd w:val="clear" w:color="auto" w:fill="auto"/>
          </w:tcPr>
          <w:p w:rsidR="000117ED" w:rsidRPr="000117ED" w:rsidRDefault="000117ED" w:rsidP="00B96E64">
            <w:pPr>
              <w:ind w:firstLine="0"/>
            </w:pPr>
            <w:r>
              <w:t>Bamberg</w:t>
            </w:r>
          </w:p>
        </w:tc>
        <w:tc>
          <w:tcPr>
            <w:tcW w:w="2180" w:type="dxa"/>
            <w:shd w:val="clear" w:color="auto" w:fill="auto"/>
          </w:tcPr>
          <w:p w:rsidR="000117ED" w:rsidRPr="000117ED" w:rsidRDefault="000117ED" w:rsidP="00B96E64">
            <w:pPr>
              <w:ind w:firstLine="0"/>
            </w:pPr>
            <w:r>
              <w:t>Bannister</w:t>
            </w:r>
          </w:p>
        </w:tc>
      </w:tr>
      <w:tr w:rsidR="000117ED" w:rsidRPr="000117ED" w:rsidTr="000117ED">
        <w:tc>
          <w:tcPr>
            <w:tcW w:w="2179" w:type="dxa"/>
            <w:shd w:val="clear" w:color="auto" w:fill="auto"/>
          </w:tcPr>
          <w:p w:rsidR="000117ED" w:rsidRPr="000117ED" w:rsidRDefault="000117ED" w:rsidP="00B96E64">
            <w:pPr>
              <w:ind w:firstLine="0"/>
            </w:pPr>
            <w:r>
              <w:t>Bedingfield</w:t>
            </w:r>
          </w:p>
        </w:tc>
        <w:tc>
          <w:tcPr>
            <w:tcW w:w="2179" w:type="dxa"/>
            <w:shd w:val="clear" w:color="auto" w:fill="auto"/>
          </w:tcPr>
          <w:p w:rsidR="000117ED" w:rsidRPr="000117ED" w:rsidRDefault="000117ED" w:rsidP="00B96E64">
            <w:pPr>
              <w:ind w:firstLine="0"/>
            </w:pPr>
            <w:r>
              <w:t>Bernstein</w:t>
            </w:r>
          </w:p>
        </w:tc>
        <w:tc>
          <w:tcPr>
            <w:tcW w:w="2180" w:type="dxa"/>
            <w:shd w:val="clear" w:color="auto" w:fill="auto"/>
          </w:tcPr>
          <w:p w:rsidR="000117ED" w:rsidRPr="000117ED" w:rsidRDefault="000117ED" w:rsidP="00B96E64">
            <w:pPr>
              <w:ind w:firstLine="0"/>
            </w:pPr>
            <w:r>
              <w:t>Bingham</w:t>
            </w:r>
          </w:p>
        </w:tc>
      </w:tr>
      <w:tr w:rsidR="000117ED" w:rsidRPr="000117ED" w:rsidTr="000117ED">
        <w:tc>
          <w:tcPr>
            <w:tcW w:w="2179" w:type="dxa"/>
            <w:shd w:val="clear" w:color="auto" w:fill="auto"/>
          </w:tcPr>
          <w:p w:rsidR="000117ED" w:rsidRPr="000117ED" w:rsidRDefault="000117ED" w:rsidP="00B96E64">
            <w:pPr>
              <w:ind w:firstLine="0"/>
            </w:pPr>
            <w:r>
              <w:t>Bowers</w:t>
            </w:r>
          </w:p>
        </w:tc>
        <w:tc>
          <w:tcPr>
            <w:tcW w:w="2179" w:type="dxa"/>
            <w:shd w:val="clear" w:color="auto" w:fill="auto"/>
          </w:tcPr>
          <w:p w:rsidR="000117ED" w:rsidRPr="000117ED" w:rsidRDefault="000117ED" w:rsidP="00B96E64">
            <w:pPr>
              <w:ind w:firstLine="0"/>
            </w:pPr>
            <w:r>
              <w:t>Bradley</w:t>
            </w:r>
          </w:p>
        </w:tc>
        <w:tc>
          <w:tcPr>
            <w:tcW w:w="2180" w:type="dxa"/>
            <w:shd w:val="clear" w:color="auto" w:fill="auto"/>
          </w:tcPr>
          <w:p w:rsidR="000117ED" w:rsidRPr="000117ED" w:rsidRDefault="000117ED" w:rsidP="00B96E64">
            <w:pPr>
              <w:ind w:firstLine="0"/>
            </w:pPr>
            <w:r>
              <w:t>Brannon</w:t>
            </w:r>
          </w:p>
        </w:tc>
      </w:tr>
      <w:tr w:rsidR="000117ED" w:rsidRPr="000117ED" w:rsidTr="000117ED">
        <w:tc>
          <w:tcPr>
            <w:tcW w:w="2179" w:type="dxa"/>
            <w:shd w:val="clear" w:color="auto" w:fill="auto"/>
          </w:tcPr>
          <w:p w:rsidR="000117ED" w:rsidRPr="000117ED" w:rsidRDefault="000117ED" w:rsidP="00B96E64">
            <w:pPr>
              <w:ind w:firstLine="0"/>
            </w:pPr>
            <w:r>
              <w:t>G. A. Brown</w:t>
            </w:r>
          </w:p>
        </w:tc>
        <w:tc>
          <w:tcPr>
            <w:tcW w:w="2179" w:type="dxa"/>
            <w:shd w:val="clear" w:color="auto" w:fill="auto"/>
          </w:tcPr>
          <w:p w:rsidR="000117ED" w:rsidRPr="000117ED" w:rsidRDefault="000117ED" w:rsidP="00B96E64">
            <w:pPr>
              <w:ind w:firstLine="0"/>
            </w:pPr>
            <w:r>
              <w:t>R. L. Brown</w:t>
            </w:r>
          </w:p>
        </w:tc>
        <w:tc>
          <w:tcPr>
            <w:tcW w:w="2180" w:type="dxa"/>
            <w:shd w:val="clear" w:color="auto" w:fill="auto"/>
          </w:tcPr>
          <w:p w:rsidR="000117ED" w:rsidRPr="000117ED" w:rsidRDefault="000117ED" w:rsidP="00B96E64">
            <w:pPr>
              <w:ind w:firstLine="0"/>
            </w:pPr>
            <w:r>
              <w:t>Burns</w:t>
            </w:r>
          </w:p>
        </w:tc>
      </w:tr>
      <w:tr w:rsidR="000117ED" w:rsidRPr="000117ED" w:rsidTr="000117ED">
        <w:tc>
          <w:tcPr>
            <w:tcW w:w="2179" w:type="dxa"/>
            <w:shd w:val="clear" w:color="auto" w:fill="auto"/>
          </w:tcPr>
          <w:p w:rsidR="000117ED" w:rsidRPr="000117ED" w:rsidRDefault="000117ED" w:rsidP="00B96E64">
            <w:pPr>
              <w:ind w:firstLine="0"/>
            </w:pPr>
            <w:r>
              <w:t>Chumley</w:t>
            </w:r>
          </w:p>
        </w:tc>
        <w:tc>
          <w:tcPr>
            <w:tcW w:w="2179" w:type="dxa"/>
            <w:shd w:val="clear" w:color="auto" w:fill="auto"/>
          </w:tcPr>
          <w:p w:rsidR="000117ED" w:rsidRPr="000117ED" w:rsidRDefault="000117ED" w:rsidP="00B96E64">
            <w:pPr>
              <w:ind w:firstLine="0"/>
            </w:pPr>
            <w:r>
              <w:t>Clary</w:t>
            </w:r>
          </w:p>
        </w:tc>
        <w:tc>
          <w:tcPr>
            <w:tcW w:w="2180" w:type="dxa"/>
            <w:shd w:val="clear" w:color="auto" w:fill="auto"/>
          </w:tcPr>
          <w:p w:rsidR="000117ED" w:rsidRPr="000117ED" w:rsidRDefault="000117ED" w:rsidP="00B96E64">
            <w:pPr>
              <w:ind w:firstLine="0"/>
            </w:pPr>
            <w:r>
              <w:t>Clemmons</w:t>
            </w:r>
          </w:p>
        </w:tc>
      </w:tr>
      <w:tr w:rsidR="000117ED" w:rsidRPr="000117ED" w:rsidTr="000117ED">
        <w:tc>
          <w:tcPr>
            <w:tcW w:w="2179" w:type="dxa"/>
            <w:shd w:val="clear" w:color="auto" w:fill="auto"/>
          </w:tcPr>
          <w:p w:rsidR="000117ED" w:rsidRPr="000117ED" w:rsidRDefault="000117ED" w:rsidP="00B96E64">
            <w:pPr>
              <w:ind w:firstLine="0"/>
            </w:pPr>
            <w:r>
              <w:t>Clyburn</w:t>
            </w:r>
          </w:p>
        </w:tc>
        <w:tc>
          <w:tcPr>
            <w:tcW w:w="2179" w:type="dxa"/>
            <w:shd w:val="clear" w:color="auto" w:fill="auto"/>
          </w:tcPr>
          <w:p w:rsidR="000117ED" w:rsidRPr="000117ED" w:rsidRDefault="000117ED" w:rsidP="00B96E64">
            <w:pPr>
              <w:ind w:firstLine="0"/>
            </w:pPr>
            <w:r>
              <w:t>Cobb-Hunter</w:t>
            </w:r>
          </w:p>
        </w:tc>
        <w:tc>
          <w:tcPr>
            <w:tcW w:w="2180" w:type="dxa"/>
            <w:shd w:val="clear" w:color="auto" w:fill="auto"/>
          </w:tcPr>
          <w:p w:rsidR="000117ED" w:rsidRPr="000117ED" w:rsidRDefault="000117ED" w:rsidP="00B96E64">
            <w:pPr>
              <w:ind w:firstLine="0"/>
            </w:pPr>
            <w:r>
              <w:t>Cole</w:t>
            </w:r>
          </w:p>
        </w:tc>
      </w:tr>
      <w:tr w:rsidR="000117ED" w:rsidRPr="000117ED" w:rsidTr="000117ED">
        <w:tc>
          <w:tcPr>
            <w:tcW w:w="2179" w:type="dxa"/>
            <w:shd w:val="clear" w:color="auto" w:fill="auto"/>
          </w:tcPr>
          <w:p w:rsidR="000117ED" w:rsidRPr="000117ED" w:rsidRDefault="000117ED" w:rsidP="00B96E64">
            <w:pPr>
              <w:ind w:firstLine="0"/>
            </w:pPr>
            <w:r>
              <w:t>Collins</w:t>
            </w:r>
          </w:p>
        </w:tc>
        <w:tc>
          <w:tcPr>
            <w:tcW w:w="2179" w:type="dxa"/>
            <w:shd w:val="clear" w:color="auto" w:fill="auto"/>
          </w:tcPr>
          <w:p w:rsidR="000117ED" w:rsidRPr="000117ED" w:rsidRDefault="000117ED" w:rsidP="00B96E64">
            <w:pPr>
              <w:ind w:firstLine="0"/>
            </w:pPr>
            <w:r>
              <w:t>Corley</w:t>
            </w:r>
          </w:p>
        </w:tc>
        <w:tc>
          <w:tcPr>
            <w:tcW w:w="2180" w:type="dxa"/>
            <w:shd w:val="clear" w:color="auto" w:fill="auto"/>
          </w:tcPr>
          <w:p w:rsidR="000117ED" w:rsidRPr="000117ED" w:rsidRDefault="000117ED" w:rsidP="00B96E64">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Herbkersman</w:t>
            </w:r>
          </w:p>
        </w:tc>
      </w:tr>
      <w:tr w:rsidR="000117ED" w:rsidRPr="000117ED" w:rsidTr="000117ED">
        <w:tc>
          <w:tcPr>
            <w:tcW w:w="2179" w:type="dxa"/>
            <w:shd w:val="clear" w:color="auto" w:fill="auto"/>
          </w:tcPr>
          <w:p w:rsidR="000117ED" w:rsidRPr="000117ED" w:rsidRDefault="000117ED" w:rsidP="000117ED">
            <w:pPr>
              <w:ind w:firstLine="0"/>
            </w:pPr>
            <w:r>
              <w:t>Hicks</w:t>
            </w:r>
          </w:p>
        </w:tc>
        <w:tc>
          <w:tcPr>
            <w:tcW w:w="2179" w:type="dxa"/>
            <w:shd w:val="clear" w:color="auto" w:fill="auto"/>
          </w:tcPr>
          <w:p w:rsidR="000117ED" w:rsidRPr="000117ED" w:rsidRDefault="000117ED" w:rsidP="000117ED">
            <w:pPr>
              <w:ind w:firstLine="0"/>
            </w:pPr>
            <w:r>
              <w:t>Hill</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ind w:firstLine="0"/>
            </w:pPr>
            <w:r>
              <w:t>Toole</w:t>
            </w:r>
          </w:p>
        </w:tc>
        <w:tc>
          <w:tcPr>
            <w:tcW w:w="2179" w:type="dxa"/>
            <w:shd w:val="clear" w:color="auto" w:fill="auto"/>
          </w:tcPr>
          <w:p w:rsidR="000117ED" w:rsidRPr="000117ED" w:rsidRDefault="000117ED" w:rsidP="000117ED">
            <w:pPr>
              <w:ind w:firstLine="0"/>
            </w:pPr>
            <w:r>
              <w:t>Weeks</w:t>
            </w:r>
          </w:p>
        </w:tc>
        <w:tc>
          <w:tcPr>
            <w:tcW w:w="2180" w:type="dxa"/>
            <w:shd w:val="clear" w:color="auto" w:fill="auto"/>
          </w:tcPr>
          <w:p w:rsidR="000117ED" w:rsidRPr="000117ED" w:rsidRDefault="000117ED" w:rsidP="000117ED">
            <w:pPr>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3759--ORDERED TO THIRD READING</w:t>
      </w:r>
    </w:p>
    <w:p w:rsidR="000117ED" w:rsidRDefault="000117ED" w:rsidP="000117ED">
      <w:pPr>
        <w:keepNext/>
      </w:pPr>
      <w:r>
        <w:t>The following Joint Resolution was taken up:</w:t>
      </w:r>
    </w:p>
    <w:p w:rsidR="000117ED" w:rsidRDefault="000117ED" w:rsidP="000117ED">
      <w:pPr>
        <w:keepNext/>
      </w:pPr>
      <w:bookmarkStart w:id="105" w:name="include_clip_start_216"/>
      <w:bookmarkEnd w:id="105"/>
    </w:p>
    <w:p w:rsidR="000117ED" w:rsidRDefault="000117ED" w:rsidP="000117ED">
      <w:pPr>
        <w:keepNext/>
      </w:pPr>
      <w:r>
        <w:t>H. 3759 -- Medical, Military, Public and Municipal Affairs Committee: A JOINT RESOLUTION 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2910F6" w:rsidRDefault="002910F6" w:rsidP="000117ED">
      <w:bookmarkStart w:id="106" w:name="include_clip_end_216"/>
      <w:bookmarkEnd w:id="106"/>
    </w:p>
    <w:p w:rsidR="000117ED" w:rsidRDefault="000117ED" w:rsidP="000117ED">
      <w:r>
        <w:t xml:space="preserve">The yeas and nays were taken resulting as follows: </w:t>
      </w:r>
    </w:p>
    <w:p w:rsidR="000117ED" w:rsidRDefault="000117ED" w:rsidP="000117ED">
      <w:pPr>
        <w:jc w:val="center"/>
      </w:pPr>
      <w:r>
        <w:t xml:space="preserve"> </w:t>
      </w:r>
      <w:bookmarkStart w:id="107" w:name="vote_start217"/>
      <w:bookmarkEnd w:id="107"/>
      <w:r>
        <w:t>Yeas 106;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Ott</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ind w:firstLine="0"/>
            </w:pPr>
            <w:r>
              <w:t>Toole</w:t>
            </w:r>
          </w:p>
        </w:tc>
        <w:tc>
          <w:tcPr>
            <w:tcW w:w="2179" w:type="dxa"/>
            <w:shd w:val="clear" w:color="auto" w:fill="auto"/>
          </w:tcPr>
          <w:p w:rsidR="000117ED" w:rsidRPr="000117ED" w:rsidRDefault="000117ED" w:rsidP="000117ED">
            <w:pPr>
              <w:ind w:firstLine="0"/>
            </w:pPr>
            <w:r>
              <w:t>Weeks</w:t>
            </w:r>
          </w:p>
        </w:tc>
        <w:tc>
          <w:tcPr>
            <w:tcW w:w="2180" w:type="dxa"/>
            <w:shd w:val="clear" w:color="auto" w:fill="auto"/>
          </w:tcPr>
          <w:p w:rsidR="000117ED" w:rsidRPr="000117ED" w:rsidRDefault="000117ED" w:rsidP="000117ED">
            <w:pPr>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Total--106</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2910F6" w:rsidRDefault="002910F6" w:rsidP="000117ED">
      <w:pPr>
        <w:keepNext/>
        <w:jc w:val="center"/>
        <w:rPr>
          <w:b/>
        </w:rPr>
      </w:pPr>
    </w:p>
    <w:p w:rsidR="000117ED" w:rsidRDefault="000117ED" w:rsidP="000117ED">
      <w:pPr>
        <w:keepNext/>
        <w:jc w:val="center"/>
        <w:rPr>
          <w:b/>
        </w:rPr>
      </w:pPr>
      <w:r w:rsidRPr="000117ED">
        <w:rPr>
          <w:b/>
        </w:rPr>
        <w:t>H. 3760--ORDERED TO THIRD READING</w:t>
      </w:r>
    </w:p>
    <w:p w:rsidR="000117ED" w:rsidRDefault="000117ED" w:rsidP="000117ED">
      <w:pPr>
        <w:keepNext/>
      </w:pPr>
      <w:r>
        <w:t>The following Joint Resolution was taken up:</w:t>
      </w:r>
    </w:p>
    <w:p w:rsidR="000117ED" w:rsidRDefault="000117ED" w:rsidP="000117ED">
      <w:pPr>
        <w:keepNext/>
      </w:pPr>
      <w:bookmarkStart w:id="108" w:name="include_clip_start_220"/>
      <w:bookmarkEnd w:id="108"/>
    </w:p>
    <w:p w:rsidR="000117ED" w:rsidRDefault="000117ED" w:rsidP="000117ED">
      <w:pPr>
        <w:keepNext/>
      </w:pPr>
      <w:r>
        <w:t>H. 3760 -- Medical, Military, Public and Municipal Affairs Committee: A JOINT RESOLUTION TO APPROVE REGULATIONS OF THE DEPARTMENT OF LABOR, LICENSING AND REGULATION - BOARD OF EXAMINERS IN PSYCHOLOGY, RELATING TO FEES, DESIGNATED AS REGULATION DOCUMENT NUMBER 4515, PURSUANT TO THE PROVISIONS OF ARTICLE 1, CHAPTER 23, TITLE 1 OF THE 1976 CODE.</w:t>
      </w:r>
    </w:p>
    <w:p w:rsidR="002910F6" w:rsidRDefault="002910F6" w:rsidP="000117ED">
      <w:bookmarkStart w:id="109" w:name="include_clip_end_220"/>
      <w:bookmarkEnd w:id="109"/>
    </w:p>
    <w:p w:rsidR="000117ED" w:rsidRDefault="000117ED" w:rsidP="000117ED">
      <w:r>
        <w:t xml:space="preserve">The yeas and nays were taken resulting as follows: </w:t>
      </w:r>
    </w:p>
    <w:p w:rsidR="000117ED" w:rsidRDefault="000117ED" w:rsidP="000117ED">
      <w:pPr>
        <w:jc w:val="center"/>
      </w:pPr>
      <w:r>
        <w:t xml:space="preserve"> </w:t>
      </w:r>
      <w:bookmarkStart w:id="110" w:name="vote_start221"/>
      <w:bookmarkEnd w:id="110"/>
      <w:r>
        <w:t>Yeas 107;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Ott</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ind w:firstLine="0"/>
            </w:pPr>
            <w:r>
              <w:t>Tinkler</w:t>
            </w:r>
          </w:p>
        </w:tc>
        <w:tc>
          <w:tcPr>
            <w:tcW w:w="2179" w:type="dxa"/>
            <w:shd w:val="clear" w:color="auto" w:fill="auto"/>
          </w:tcPr>
          <w:p w:rsidR="000117ED" w:rsidRPr="000117ED" w:rsidRDefault="000117ED" w:rsidP="000117ED">
            <w:pPr>
              <w:ind w:firstLine="0"/>
            </w:pPr>
            <w:r>
              <w:t>Toole</w:t>
            </w:r>
          </w:p>
        </w:tc>
        <w:tc>
          <w:tcPr>
            <w:tcW w:w="2180" w:type="dxa"/>
            <w:shd w:val="clear" w:color="auto" w:fill="auto"/>
          </w:tcPr>
          <w:p w:rsidR="000117ED" w:rsidRPr="000117ED" w:rsidRDefault="000117ED" w:rsidP="000117ED">
            <w:pPr>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Whipper</w:t>
            </w:r>
          </w:p>
        </w:tc>
        <w:tc>
          <w:tcPr>
            <w:tcW w:w="2180" w:type="dxa"/>
            <w:shd w:val="clear" w:color="auto" w:fill="auto"/>
          </w:tcPr>
          <w:p w:rsidR="000117ED" w:rsidRPr="000117ED" w:rsidRDefault="000117ED" w:rsidP="000117ED">
            <w:pPr>
              <w:keepNext/>
              <w:ind w:firstLine="0"/>
            </w:pPr>
            <w:r>
              <w:t>White</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Total--107</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B96E64" w:rsidRDefault="00B96E64" w:rsidP="000117ED">
      <w:pPr>
        <w:keepNext/>
        <w:jc w:val="center"/>
        <w:rPr>
          <w:b/>
        </w:rPr>
      </w:pPr>
    </w:p>
    <w:p w:rsidR="000117ED" w:rsidRDefault="000117ED" w:rsidP="000117ED">
      <w:pPr>
        <w:keepNext/>
        <w:jc w:val="center"/>
        <w:rPr>
          <w:b/>
        </w:rPr>
      </w:pPr>
      <w:r w:rsidRPr="000117ED">
        <w:rPr>
          <w:b/>
        </w:rPr>
        <w:t>H. 3761--ORDERED TO THIRD READING</w:t>
      </w:r>
    </w:p>
    <w:p w:rsidR="000117ED" w:rsidRDefault="000117ED" w:rsidP="000117ED">
      <w:pPr>
        <w:keepNext/>
      </w:pPr>
      <w:r>
        <w:t>The following Joint Resolution was taken up:</w:t>
      </w:r>
    </w:p>
    <w:p w:rsidR="000117ED" w:rsidRDefault="000117ED" w:rsidP="000117ED">
      <w:pPr>
        <w:keepNext/>
      </w:pPr>
      <w:bookmarkStart w:id="111" w:name="include_clip_start_224"/>
      <w:bookmarkEnd w:id="111"/>
    </w:p>
    <w:p w:rsidR="000117ED" w:rsidRDefault="000117ED" w:rsidP="000117ED">
      <w:r>
        <w:t>H. 3761 -- Medical, Military, Public and Municipal Affairs Committee: A JOINT RESOLUTION TO APPROVE REGULATIONS OF THE DEPARTMENT OF HEALTH AND ENVIRONMENTAL CONTROL, RELATING TO STANDARDS FOR LICENSING DAY CARE FACILITIES FOR ADULTS, DESIGNATED AS REGULATION DOCUMENT NUMBER 4498, PURSUANT TO THE PROVISIONS OF ARTICLE 1, CHAPTER 23, TITLE 1 OF THE 1976 CODE.</w:t>
      </w:r>
    </w:p>
    <w:p w:rsidR="000117ED" w:rsidRDefault="000117ED" w:rsidP="000117ED">
      <w:bookmarkStart w:id="112" w:name="include_clip_end_224"/>
      <w:bookmarkEnd w:id="112"/>
    </w:p>
    <w:p w:rsidR="000117ED" w:rsidRDefault="000117ED" w:rsidP="000117ED">
      <w:r>
        <w:t>Rep. SPIRES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113" w:name="vote_start226"/>
      <w:bookmarkEnd w:id="113"/>
      <w:r>
        <w:t>Yeas 108;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Gilliard</w:t>
            </w:r>
          </w:p>
        </w:tc>
      </w:tr>
      <w:tr w:rsidR="000117ED" w:rsidRPr="000117ED" w:rsidTr="000117ED">
        <w:tc>
          <w:tcPr>
            <w:tcW w:w="2179" w:type="dxa"/>
            <w:shd w:val="clear" w:color="auto" w:fill="auto"/>
          </w:tcPr>
          <w:p w:rsidR="000117ED" w:rsidRPr="000117ED" w:rsidRDefault="000117ED" w:rsidP="000117ED">
            <w:pPr>
              <w:ind w:firstLine="0"/>
            </w:pPr>
            <w:r>
              <w:t>Goldfinch</w:t>
            </w:r>
          </w:p>
        </w:tc>
        <w:tc>
          <w:tcPr>
            <w:tcW w:w="2179" w:type="dxa"/>
            <w:shd w:val="clear" w:color="auto" w:fill="auto"/>
          </w:tcPr>
          <w:p w:rsidR="000117ED" w:rsidRPr="000117ED" w:rsidRDefault="000117ED" w:rsidP="000117ED">
            <w:pPr>
              <w:ind w:firstLine="0"/>
            </w:pPr>
            <w:r>
              <w:t>Govan</w:t>
            </w:r>
          </w:p>
        </w:tc>
        <w:tc>
          <w:tcPr>
            <w:tcW w:w="2180" w:type="dxa"/>
            <w:shd w:val="clear" w:color="auto" w:fill="auto"/>
          </w:tcPr>
          <w:p w:rsidR="000117ED" w:rsidRPr="000117ED" w:rsidRDefault="000117ED" w:rsidP="000117ED">
            <w:pPr>
              <w:ind w:firstLine="0"/>
            </w:pPr>
            <w:r>
              <w:t>Hamilton</w:t>
            </w:r>
          </w:p>
        </w:tc>
      </w:tr>
      <w:tr w:rsidR="000117ED" w:rsidRPr="000117ED" w:rsidTr="000117ED">
        <w:tc>
          <w:tcPr>
            <w:tcW w:w="2179" w:type="dxa"/>
            <w:shd w:val="clear" w:color="auto" w:fill="auto"/>
          </w:tcPr>
          <w:p w:rsidR="000117ED" w:rsidRPr="000117ED" w:rsidRDefault="000117ED" w:rsidP="000117ED">
            <w:pPr>
              <w:ind w:firstLine="0"/>
            </w:pPr>
            <w:r>
              <w:t>Hardee</w:t>
            </w:r>
          </w:p>
        </w:tc>
        <w:tc>
          <w:tcPr>
            <w:tcW w:w="2179" w:type="dxa"/>
            <w:shd w:val="clear" w:color="auto" w:fill="auto"/>
          </w:tcPr>
          <w:p w:rsidR="000117ED" w:rsidRPr="000117ED" w:rsidRDefault="000117ED" w:rsidP="000117ED">
            <w:pPr>
              <w:ind w:firstLine="0"/>
            </w:pPr>
            <w:r>
              <w:t>Hardwick</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3707--RECALLED AND REFERRED TO COMMITTEE ON LABOR, COMMERCE AND INDUSTRY</w:t>
      </w:r>
    </w:p>
    <w:p w:rsidR="000117ED" w:rsidRDefault="000117ED" w:rsidP="000117ED">
      <w:r>
        <w:t>On motion of Rep. PUTNAM, with unanimous consent, the following Bill was ordered recalled from the Committee on Agriculture, Natural Resources and Environmental Affairs and was referred to the Committee on Labor, Commerce and Industry:</w:t>
      </w:r>
    </w:p>
    <w:p w:rsidR="00B96E64" w:rsidRDefault="00B96E64" w:rsidP="000117ED">
      <w:bookmarkStart w:id="114" w:name="include_clip_start_229"/>
      <w:bookmarkEnd w:id="114"/>
    </w:p>
    <w:p w:rsidR="000117ED" w:rsidRDefault="000117ED" w:rsidP="000117ED">
      <w:r>
        <w:t>H. 3707 -- Rep. Putnam: A BILL TO AMEND THE CODE OF LAWS OF SOUTH CAROLINA, 1976, BY ADDING SECTION 3-7-200 SO AS TO ADOPT POLICIES THAT PRESERVE ENVIRONMENTAL QUALITY UNDER THE CLEAN AIR ACT WHILE REFUSING TO IMPLEMENT A CLEAN POWER STATE IMPLEMENTATION PLAN BEFORE A CLEAN AIR ACT SECTION 111(D) REGULATION UNDERGOING FULL AND COMPLETE JUDICIAL REVIEW, AND THE PUBLIC SERVICE COMMISSION SHALL CAP RATE INCREASES ASSOCIATED WITH GREENHOUSE GAS REGULATIONS AT ONE AND ONE-HALF PERCENT.</w:t>
      </w:r>
    </w:p>
    <w:p w:rsidR="00E24324" w:rsidRDefault="00E24324" w:rsidP="000117ED">
      <w:pPr>
        <w:keepNext/>
        <w:jc w:val="center"/>
        <w:rPr>
          <w:b/>
        </w:rPr>
      </w:pPr>
      <w:bookmarkStart w:id="115" w:name="include_clip_end_229"/>
      <w:bookmarkEnd w:id="115"/>
    </w:p>
    <w:p w:rsidR="000117ED" w:rsidRDefault="000117ED" w:rsidP="000117ED">
      <w:pPr>
        <w:keepNext/>
        <w:jc w:val="center"/>
        <w:rPr>
          <w:b/>
        </w:rPr>
      </w:pPr>
      <w:r w:rsidRPr="000117ED">
        <w:rPr>
          <w:b/>
        </w:rPr>
        <w:t>OBJECTION TO RECALL</w:t>
      </w:r>
    </w:p>
    <w:p w:rsidR="000117ED" w:rsidRDefault="000117ED" w:rsidP="000117ED">
      <w:r>
        <w:t>Rep. BALES asked unanimous consent to recall H. 3008 from the Committee on Judiciary.</w:t>
      </w:r>
    </w:p>
    <w:p w:rsidR="000117ED" w:rsidRDefault="000117ED" w:rsidP="000117ED">
      <w:r>
        <w:t>Rep. DANING objected.</w:t>
      </w:r>
    </w:p>
    <w:p w:rsidR="000117ED" w:rsidRDefault="000117ED" w:rsidP="000117ED"/>
    <w:p w:rsidR="002910F6" w:rsidRDefault="000117ED" w:rsidP="000117ED">
      <w:pPr>
        <w:keepNext/>
        <w:jc w:val="center"/>
        <w:rPr>
          <w:b/>
        </w:rPr>
      </w:pPr>
      <w:r w:rsidRPr="000117ED">
        <w:rPr>
          <w:b/>
        </w:rPr>
        <w:t xml:space="preserve">S. 397--RECALLED FROM COMMITTEE ON </w:t>
      </w:r>
    </w:p>
    <w:p w:rsidR="000117ED" w:rsidRDefault="000117ED" w:rsidP="000117ED">
      <w:pPr>
        <w:keepNext/>
        <w:jc w:val="center"/>
        <w:rPr>
          <w:b/>
        </w:rPr>
      </w:pPr>
      <w:r w:rsidRPr="000117ED">
        <w:rPr>
          <w:b/>
        </w:rPr>
        <w:t>WAYS AND MEANS</w:t>
      </w:r>
    </w:p>
    <w:p w:rsidR="000117ED" w:rsidRDefault="000117ED" w:rsidP="000117ED">
      <w:r>
        <w:t>On motion of Rep. WHITE, with unanimous consent, the following Bill was ordered recalled from the Committee on Ways and Means:</w:t>
      </w:r>
    </w:p>
    <w:p w:rsidR="000117ED" w:rsidRDefault="000117ED" w:rsidP="000117ED">
      <w:bookmarkStart w:id="116" w:name="include_clip_start_233"/>
      <w:bookmarkEnd w:id="116"/>
    </w:p>
    <w:p w:rsidR="000117ED" w:rsidRDefault="000117ED" w:rsidP="000117ED">
      <w:r>
        <w:t>S. 397 -- Senators Leatherman, Setzler and O'Dell: A BILL TO AMEND SECTION 12-6-40, AS AMENDED, CODE OF LAWS OF SOUTH CAROLINA, 1976, RELATING TO THE APPLICATION OF THE INTERNAL REVENUE CODE TO STATE INCOME TAX LAWS, SO AS TO UPDATE THE REFERENCE TO THE INTERNAL REVENUE CODE TO THE YEAR 2014.</w:t>
      </w:r>
    </w:p>
    <w:p w:rsidR="000117ED" w:rsidRDefault="000117ED" w:rsidP="000117ED">
      <w:bookmarkStart w:id="117" w:name="include_clip_end_233"/>
      <w:bookmarkEnd w:id="117"/>
    </w:p>
    <w:p w:rsidR="000117ED" w:rsidRDefault="000117ED" w:rsidP="000117ED">
      <w:pPr>
        <w:keepNext/>
        <w:jc w:val="center"/>
        <w:rPr>
          <w:b/>
        </w:rPr>
      </w:pPr>
      <w:r w:rsidRPr="000117ED">
        <w:rPr>
          <w:b/>
        </w:rPr>
        <w:t>OBJECTION TO RECALL</w:t>
      </w:r>
    </w:p>
    <w:p w:rsidR="000117ED" w:rsidRDefault="000117ED" w:rsidP="000117ED">
      <w:r>
        <w:t>Rep. WHITE asked unanimous consent to recall H. 3663 from the Committee on Ways and Means.</w:t>
      </w:r>
    </w:p>
    <w:p w:rsidR="000117ED" w:rsidRDefault="000117ED" w:rsidP="000117ED">
      <w:r>
        <w:t>Rep. GOVAN objected.</w:t>
      </w:r>
    </w:p>
    <w:p w:rsidR="000117ED" w:rsidRDefault="000117ED" w:rsidP="000117ED"/>
    <w:p w:rsidR="00B96E64" w:rsidRDefault="00B96E64">
      <w:pPr>
        <w:ind w:firstLine="0"/>
        <w:jc w:val="left"/>
        <w:rPr>
          <w:b/>
        </w:rPr>
      </w:pPr>
      <w:r>
        <w:rPr>
          <w:b/>
        </w:rPr>
        <w:br w:type="page"/>
      </w:r>
    </w:p>
    <w:p w:rsidR="000117ED" w:rsidRDefault="000117ED" w:rsidP="000117ED">
      <w:pPr>
        <w:keepNext/>
        <w:jc w:val="center"/>
        <w:rPr>
          <w:b/>
        </w:rPr>
      </w:pPr>
      <w:r w:rsidRPr="000117ED">
        <w:rPr>
          <w:b/>
        </w:rPr>
        <w:t>H. 31</w:t>
      </w:r>
      <w:r w:rsidR="00B4157B">
        <w:rPr>
          <w:b/>
        </w:rPr>
        <w:t>18</w:t>
      </w:r>
      <w:r w:rsidRPr="000117ED">
        <w:rPr>
          <w:b/>
        </w:rPr>
        <w:t>--SENATE AMENDMENTS AMENDED AND RETURNED TO THE SENATE</w:t>
      </w:r>
    </w:p>
    <w:p w:rsidR="000117ED" w:rsidRDefault="000117ED" w:rsidP="000117ED">
      <w:r>
        <w:t xml:space="preserve">The Senate Amendments to the following Bill were taken up for consideration: </w:t>
      </w:r>
    </w:p>
    <w:p w:rsidR="000117ED" w:rsidRDefault="000117ED" w:rsidP="000117ED">
      <w:bookmarkStart w:id="118" w:name="include_clip_start_237"/>
      <w:bookmarkEnd w:id="118"/>
    </w:p>
    <w:p w:rsidR="00B4157B" w:rsidRPr="00740642" w:rsidRDefault="00B4157B" w:rsidP="003172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40642">
        <w:t xml:space="preserve">H. 3118 --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B4157B" w:rsidRDefault="00B4157B" w:rsidP="000117ED"/>
    <w:p w:rsidR="000117ED" w:rsidRPr="00EF5CC0" w:rsidRDefault="000117ED" w:rsidP="000117ED">
      <w:r w:rsidRPr="00EF5CC0">
        <w:t>Rep. OTT proposed the following Amendment No. 1A</w:t>
      </w:r>
      <w:r w:rsidR="002910F6">
        <w:t xml:space="preserve"> to </w:t>
      </w:r>
      <w:r w:rsidRPr="00EF5CC0">
        <w:t>H. 3118 (COUNCIL\GGS\3118C002.GGS.ZW15), which was adopted:</w:t>
      </w:r>
    </w:p>
    <w:p w:rsidR="000117ED" w:rsidRPr="00EF5CC0" w:rsidRDefault="000117ED" w:rsidP="000117ED">
      <w:r w:rsidRPr="00EF5CC0">
        <w:t>Amend the bill, as and if amended, Section 50-11-580(D), as contained in SECTION 2, page 3, by striking subsection (D) in its entirety.</w:t>
      </w:r>
    </w:p>
    <w:p w:rsidR="000117ED" w:rsidRPr="00EF5CC0" w:rsidRDefault="000117ED" w:rsidP="000117ED">
      <w:r w:rsidRPr="00EF5CC0">
        <w:t>Renumber sections to conform.</w:t>
      </w:r>
    </w:p>
    <w:p w:rsidR="000117ED" w:rsidRDefault="000117ED" w:rsidP="000117ED">
      <w:r w:rsidRPr="00EF5CC0">
        <w:t>Amend title to conform.</w:t>
      </w:r>
    </w:p>
    <w:p w:rsidR="000117ED" w:rsidRDefault="000117ED" w:rsidP="000117ED"/>
    <w:p w:rsidR="000117ED" w:rsidRDefault="000117ED" w:rsidP="000117ED">
      <w:r>
        <w:t>Rep. OTT explained the amendment.</w:t>
      </w:r>
    </w:p>
    <w:p w:rsidR="000117ED" w:rsidRDefault="000117ED" w:rsidP="000117ED">
      <w:r>
        <w:t>Rep. OTT spoke in favor of the amendment.</w:t>
      </w:r>
    </w:p>
    <w:p w:rsidR="000117ED" w:rsidRDefault="000117ED" w:rsidP="000117ED">
      <w:r>
        <w:t>Rep. PITTS spoke against the amendment.</w:t>
      </w:r>
    </w:p>
    <w:p w:rsidR="000117ED" w:rsidRDefault="000117ED" w:rsidP="000117ED"/>
    <w:p w:rsidR="000117ED" w:rsidRDefault="000117ED" w:rsidP="000117ED">
      <w:r>
        <w:t>Rep. PITTS moved to table the amendment.</w:t>
      </w:r>
    </w:p>
    <w:p w:rsidR="002910F6" w:rsidRDefault="002910F6" w:rsidP="000117ED"/>
    <w:p w:rsidR="000117ED" w:rsidRDefault="000117ED" w:rsidP="000117ED">
      <w:r>
        <w:t>Rep. FORRESTER demanded the yeas and nays which were taken, resulting as follows:</w:t>
      </w:r>
    </w:p>
    <w:p w:rsidR="000117ED" w:rsidRDefault="000117ED" w:rsidP="000117ED">
      <w:pPr>
        <w:jc w:val="center"/>
      </w:pPr>
      <w:bookmarkStart w:id="119" w:name="vote_start243"/>
      <w:bookmarkEnd w:id="119"/>
      <w:r>
        <w:t>Yeas 9; Nays 103</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Cole</w:t>
            </w:r>
          </w:p>
        </w:tc>
        <w:tc>
          <w:tcPr>
            <w:tcW w:w="2179" w:type="dxa"/>
            <w:shd w:val="clear" w:color="auto" w:fill="auto"/>
          </w:tcPr>
          <w:p w:rsidR="000117ED" w:rsidRPr="000117ED" w:rsidRDefault="000117ED" w:rsidP="000117ED">
            <w:pPr>
              <w:keepNext/>
              <w:ind w:firstLine="0"/>
            </w:pPr>
            <w:r>
              <w:t>Gambrell</w:t>
            </w:r>
          </w:p>
        </w:tc>
        <w:tc>
          <w:tcPr>
            <w:tcW w:w="2180" w:type="dxa"/>
            <w:shd w:val="clear" w:color="auto" w:fill="auto"/>
          </w:tcPr>
          <w:p w:rsidR="000117ED" w:rsidRPr="000117ED" w:rsidRDefault="000117ED" w:rsidP="000117ED">
            <w:pPr>
              <w:keepNext/>
              <w:ind w:firstLine="0"/>
            </w:pPr>
            <w:r>
              <w:t>Hardwick</w:t>
            </w:r>
          </w:p>
        </w:tc>
      </w:tr>
      <w:tr w:rsidR="000117ED" w:rsidRPr="000117ED" w:rsidTr="000117ED">
        <w:tc>
          <w:tcPr>
            <w:tcW w:w="2179" w:type="dxa"/>
            <w:shd w:val="clear" w:color="auto" w:fill="auto"/>
          </w:tcPr>
          <w:p w:rsidR="000117ED" w:rsidRPr="000117ED" w:rsidRDefault="000117ED" w:rsidP="000117ED">
            <w:pPr>
              <w:keepNext/>
              <w:ind w:firstLine="0"/>
            </w:pPr>
            <w:r>
              <w:t>Herbkersman</w:t>
            </w:r>
          </w:p>
        </w:tc>
        <w:tc>
          <w:tcPr>
            <w:tcW w:w="2179" w:type="dxa"/>
            <w:shd w:val="clear" w:color="auto" w:fill="auto"/>
          </w:tcPr>
          <w:p w:rsidR="000117ED" w:rsidRPr="000117ED" w:rsidRDefault="000117ED" w:rsidP="000117ED">
            <w:pPr>
              <w:keepNext/>
              <w:ind w:firstLine="0"/>
            </w:pPr>
            <w:r>
              <w:t>Hicks</w:t>
            </w:r>
          </w:p>
        </w:tc>
        <w:tc>
          <w:tcPr>
            <w:tcW w:w="2180" w:type="dxa"/>
            <w:shd w:val="clear" w:color="auto" w:fill="auto"/>
          </w:tcPr>
          <w:p w:rsidR="000117ED" w:rsidRPr="000117ED" w:rsidRDefault="000117ED" w:rsidP="000117ED">
            <w:pPr>
              <w:keepNext/>
              <w:ind w:firstLine="0"/>
            </w:pPr>
            <w:r>
              <w:t>Newton</w:t>
            </w:r>
          </w:p>
        </w:tc>
      </w:tr>
      <w:tr w:rsidR="000117ED" w:rsidRPr="000117ED" w:rsidTr="000117ED">
        <w:tc>
          <w:tcPr>
            <w:tcW w:w="2179" w:type="dxa"/>
            <w:shd w:val="clear" w:color="auto" w:fill="auto"/>
          </w:tcPr>
          <w:p w:rsidR="000117ED" w:rsidRPr="000117ED" w:rsidRDefault="000117ED" w:rsidP="000117ED">
            <w:pPr>
              <w:keepNext/>
              <w:ind w:firstLine="0"/>
            </w:pPr>
            <w:r>
              <w:t>Pitts</w:t>
            </w:r>
          </w:p>
        </w:tc>
        <w:tc>
          <w:tcPr>
            <w:tcW w:w="2179" w:type="dxa"/>
            <w:shd w:val="clear" w:color="auto" w:fill="auto"/>
          </w:tcPr>
          <w:p w:rsidR="000117ED" w:rsidRPr="000117ED" w:rsidRDefault="000117ED" w:rsidP="000117ED">
            <w:pPr>
              <w:keepNext/>
              <w:ind w:firstLine="0"/>
            </w:pPr>
            <w:r>
              <w:t>Tallon</w:t>
            </w:r>
          </w:p>
        </w:tc>
        <w:tc>
          <w:tcPr>
            <w:tcW w:w="2180" w:type="dxa"/>
            <w:shd w:val="clear" w:color="auto" w:fill="auto"/>
          </w:tcPr>
          <w:p w:rsidR="000117ED" w:rsidRPr="000117ED" w:rsidRDefault="000117ED" w:rsidP="000117ED">
            <w:pPr>
              <w:keepNext/>
              <w:ind w:firstLine="0"/>
            </w:pPr>
            <w:r>
              <w:t>White</w:t>
            </w:r>
          </w:p>
        </w:tc>
      </w:tr>
    </w:tbl>
    <w:p w:rsidR="000117ED" w:rsidRDefault="000117ED" w:rsidP="000117ED"/>
    <w:p w:rsidR="000117ED" w:rsidRDefault="000117ED" w:rsidP="000117ED">
      <w:pPr>
        <w:jc w:val="center"/>
        <w:rPr>
          <w:b/>
        </w:rPr>
      </w:pPr>
      <w:r w:rsidRPr="000117ED">
        <w:rPr>
          <w:b/>
        </w:rPr>
        <w:t>Total--9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Hart</w:t>
            </w:r>
          </w:p>
        </w:tc>
      </w:tr>
      <w:tr w:rsidR="000117ED" w:rsidRPr="000117ED" w:rsidTr="000117ED">
        <w:tc>
          <w:tcPr>
            <w:tcW w:w="2179" w:type="dxa"/>
            <w:shd w:val="clear" w:color="auto" w:fill="auto"/>
          </w:tcPr>
          <w:p w:rsidR="000117ED" w:rsidRPr="000117ED" w:rsidRDefault="000117ED" w:rsidP="000117ED">
            <w:pPr>
              <w:ind w:firstLine="0"/>
            </w:pPr>
            <w:r>
              <w:t>Hayes</w:t>
            </w:r>
          </w:p>
        </w:tc>
        <w:tc>
          <w:tcPr>
            <w:tcW w:w="2179" w:type="dxa"/>
            <w:shd w:val="clear" w:color="auto" w:fill="auto"/>
          </w:tcPr>
          <w:p w:rsidR="000117ED" w:rsidRPr="000117ED" w:rsidRDefault="000117ED" w:rsidP="000117ED">
            <w:pPr>
              <w:ind w:firstLine="0"/>
            </w:pPr>
            <w:r>
              <w:t>Henderson</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ind w:firstLine="0"/>
            </w:pPr>
            <w:r>
              <w:t>Tinkler</w:t>
            </w:r>
          </w:p>
        </w:tc>
        <w:tc>
          <w:tcPr>
            <w:tcW w:w="2179" w:type="dxa"/>
            <w:shd w:val="clear" w:color="auto" w:fill="auto"/>
          </w:tcPr>
          <w:p w:rsidR="000117ED" w:rsidRPr="000117ED" w:rsidRDefault="000117ED" w:rsidP="000117ED">
            <w:pPr>
              <w:ind w:firstLine="0"/>
            </w:pPr>
            <w:r>
              <w:t>Toole</w:t>
            </w:r>
          </w:p>
        </w:tc>
        <w:tc>
          <w:tcPr>
            <w:tcW w:w="2180" w:type="dxa"/>
            <w:shd w:val="clear" w:color="auto" w:fill="auto"/>
          </w:tcPr>
          <w:p w:rsidR="000117ED" w:rsidRPr="000117ED" w:rsidRDefault="000117ED" w:rsidP="000117ED">
            <w:pPr>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Whipper</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Total--103</w:t>
      </w:r>
    </w:p>
    <w:p w:rsidR="000117ED" w:rsidRDefault="000117ED" w:rsidP="000117ED">
      <w:pPr>
        <w:jc w:val="center"/>
        <w:rPr>
          <w:b/>
        </w:rPr>
      </w:pPr>
    </w:p>
    <w:p w:rsidR="000117ED" w:rsidRDefault="000117ED" w:rsidP="000117ED">
      <w:r>
        <w:t>So, the House refused to table the amendment.</w:t>
      </w:r>
    </w:p>
    <w:p w:rsidR="000117ED" w:rsidRDefault="000117ED" w:rsidP="000117ED"/>
    <w:p w:rsidR="000117ED" w:rsidRDefault="000117ED" w:rsidP="000117ED">
      <w:r>
        <w:t>The question then recurred to the adoption of the amendment.</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120" w:name="vote_start246"/>
      <w:bookmarkEnd w:id="120"/>
      <w:r>
        <w:t>Yeas 111;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Total--111</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The amendment was then adopted.</w:t>
      </w:r>
    </w:p>
    <w:p w:rsidR="000117ED" w:rsidRDefault="000117ED" w:rsidP="000117ED"/>
    <w:p w:rsidR="000117ED" w:rsidRDefault="000117ED" w:rsidP="000117ED">
      <w:r>
        <w:t>The Senate Amendments were amended, and the Bill was ordered returned to the Senate.</w:t>
      </w:r>
    </w:p>
    <w:p w:rsidR="00B4157B" w:rsidRDefault="00B4157B" w:rsidP="000117ED">
      <w:pPr>
        <w:keepNext/>
        <w:jc w:val="center"/>
        <w:rPr>
          <w:b/>
        </w:rPr>
      </w:pPr>
    </w:p>
    <w:p w:rsidR="00B96E64" w:rsidRDefault="00B96E64">
      <w:pPr>
        <w:ind w:firstLine="0"/>
        <w:jc w:val="left"/>
        <w:rPr>
          <w:b/>
        </w:rPr>
      </w:pPr>
    </w:p>
    <w:p w:rsidR="00B96E64" w:rsidRDefault="00B96E64">
      <w:pPr>
        <w:ind w:firstLine="0"/>
        <w:jc w:val="left"/>
        <w:rPr>
          <w:b/>
        </w:rPr>
      </w:pPr>
      <w:r>
        <w:rPr>
          <w:b/>
        </w:rPr>
        <w:br w:type="page"/>
      </w:r>
    </w:p>
    <w:p w:rsidR="000117ED" w:rsidRDefault="000117ED" w:rsidP="000117ED">
      <w:pPr>
        <w:keepNext/>
        <w:jc w:val="center"/>
        <w:rPr>
          <w:b/>
        </w:rPr>
      </w:pPr>
      <w:r w:rsidRPr="000117ED">
        <w:rPr>
          <w:b/>
        </w:rPr>
        <w:t>S. 461--ADOPTED AND SENT TO SENATE</w:t>
      </w:r>
    </w:p>
    <w:p w:rsidR="000117ED" w:rsidRDefault="000117ED" w:rsidP="000117ED">
      <w:r>
        <w:t xml:space="preserve">The following Concurrent Resolution was taken up:  </w:t>
      </w:r>
    </w:p>
    <w:p w:rsidR="000117ED" w:rsidRDefault="000117ED" w:rsidP="000117ED">
      <w:bookmarkStart w:id="121" w:name="include_clip_start_250"/>
      <w:bookmarkEnd w:id="121"/>
    </w:p>
    <w:p w:rsidR="000117ED" w:rsidRDefault="000117ED" w:rsidP="000117ED">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2910F6" w:rsidRDefault="002910F6" w:rsidP="000117ED">
      <w:bookmarkStart w:id="122" w:name="include_clip_end_250"/>
      <w:bookmarkEnd w:id="122"/>
    </w:p>
    <w:p w:rsidR="000117ED" w:rsidRDefault="000117ED" w:rsidP="000117ED">
      <w:r>
        <w:t>The Concurrent Resolution was adopted and sent to the Senate.</w:t>
      </w:r>
    </w:p>
    <w:p w:rsidR="000117ED" w:rsidRDefault="000117ED" w:rsidP="000117ED"/>
    <w:p w:rsidR="000117ED" w:rsidRDefault="000117ED" w:rsidP="000117ED">
      <w:pPr>
        <w:keepNext/>
        <w:jc w:val="center"/>
        <w:rPr>
          <w:b/>
        </w:rPr>
      </w:pPr>
      <w:r w:rsidRPr="000117ED">
        <w:rPr>
          <w:b/>
        </w:rPr>
        <w:t>MOTION PERIOD</w:t>
      </w:r>
    </w:p>
    <w:p w:rsidR="000117ED" w:rsidRDefault="000117ED" w:rsidP="000117ED">
      <w:r>
        <w:t>The motion period was dispensed with on motion of Rep. HODGES.</w:t>
      </w:r>
    </w:p>
    <w:p w:rsidR="00E24324" w:rsidRDefault="00E24324" w:rsidP="000117ED">
      <w:pPr>
        <w:keepNext/>
        <w:jc w:val="center"/>
        <w:rPr>
          <w:b/>
        </w:rPr>
      </w:pPr>
    </w:p>
    <w:p w:rsidR="000117ED" w:rsidRDefault="000117ED" w:rsidP="000117ED">
      <w:pPr>
        <w:keepNext/>
        <w:jc w:val="center"/>
        <w:rPr>
          <w:b/>
        </w:rPr>
      </w:pPr>
      <w:r w:rsidRPr="000117ED">
        <w:rPr>
          <w:b/>
        </w:rPr>
        <w:t>H. 3041--DEBATE ADJOURNED</w:t>
      </w:r>
    </w:p>
    <w:p w:rsidR="000117ED" w:rsidRDefault="000117ED" w:rsidP="000117ED">
      <w:pPr>
        <w:keepNext/>
      </w:pPr>
      <w:r>
        <w:t>The following Joint Resolution was taken up:</w:t>
      </w:r>
    </w:p>
    <w:p w:rsidR="000117ED" w:rsidRDefault="000117ED" w:rsidP="000117ED">
      <w:pPr>
        <w:keepNext/>
      </w:pPr>
      <w:bookmarkStart w:id="123" w:name="include_clip_start_255"/>
      <w:bookmarkEnd w:id="123"/>
    </w:p>
    <w:p w:rsidR="000117ED" w:rsidRDefault="000117ED" w:rsidP="000117ED">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0117ED" w:rsidRDefault="000117ED" w:rsidP="000117ED">
      <w:bookmarkStart w:id="124" w:name="include_clip_end_255"/>
      <w:bookmarkEnd w:id="124"/>
    </w:p>
    <w:p w:rsidR="000117ED" w:rsidRDefault="000117ED" w:rsidP="000117ED">
      <w:r>
        <w:t>Rep. DELLENEY moved to adjourn debate on the Joint Resolution until Thursday, March 5, which was agreed to.</w:t>
      </w:r>
    </w:p>
    <w:p w:rsidR="000117ED" w:rsidRDefault="000117ED" w:rsidP="000117ED"/>
    <w:p w:rsidR="000117ED" w:rsidRDefault="000117ED" w:rsidP="000117ED">
      <w:pPr>
        <w:keepNext/>
        <w:jc w:val="center"/>
        <w:rPr>
          <w:b/>
        </w:rPr>
      </w:pPr>
      <w:r w:rsidRPr="000117ED">
        <w:rPr>
          <w:b/>
        </w:rPr>
        <w:t>H. 3142--DEBATE ADJOURNED</w:t>
      </w:r>
    </w:p>
    <w:p w:rsidR="000117ED" w:rsidRDefault="000117ED" w:rsidP="000117ED">
      <w:pPr>
        <w:keepNext/>
      </w:pPr>
      <w:r>
        <w:t>The following Bill was taken up:</w:t>
      </w:r>
    </w:p>
    <w:p w:rsidR="000117ED" w:rsidRDefault="000117ED" w:rsidP="000117ED">
      <w:pPr>
        <w:keepNext/>
      </w:pPr>
      <w:bookmarkStart w:id="125" w:name="include_clip_start_258"/>
      <w:bookmarkEnd w:id="125"/>
    </w:p>
    <w:p w:rsidR="000117ED" w:rsidRDefault="000117ED" w:rsidP="000117ED">
      <w:r>
        <w:t>H. 3142 --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0117ED" w:rsidRDefault="000117ED" w:rsidP="000117ED">
      <w:bookmarkStart w:id="126" w:name="include_clip_end_258"/>
      <w:bookmarkEnd w:id="126"/>
    </w:p>
    <w:p w:rsidR="000117ED" w:rsidRDefault="000117ED" w:rsidP="000117ED">
      <w:r>
        <w:t>Rep. ALLISON moved to adjourn debate on the Bill until Thursday, March 5, which was agreed to.</w:t>
      </w:r>
    </w:p>
    <w:p w:rsidR="000117ED" w:rsidRDefault="000117ED" w:rsidP="000117ED"/>
    <w:p w:rsidR="000117ED" w:rsidRDefault="000117ED" w:rsidP="000117ED">
      <w:pPr>
        <w:keepNext/>
        <w:jc w:val="center"/>
        <w:rPr>
          <w:b/>
        </w:rPr>
      </w:pPr>
      <w:r w:rsidRPr="000117ED">
        <w:rPr>
          <w:b/>
        </w:rPr>
        <w:t>H. 3165--DEBATE ADJOURNED</w:t>
      </w:r>
    </w:p>
    <w:p w:rsidR="000117ED" w:rsidRDefault="000117ED" w:rsidP="000117ED">
      <w:pPr>
        <w:keepNext/>
      </w:pPr>
      <w:r>
        <w:t>The following Bill was taken up:</w:t>
      </w:r>
    </w:p>
    <w:p w:rsidR="000117ED" w:rsidRDefault="000117ED" w:rsidP="000117ED">
      <w:pPr>
        <w:keepNext/>
      </w:pPr>
      <w:bookmarkStart w:id="127" w:name="include_clip_start_261"/>
      <w:bookmarkEnd w:id="127"/>
    </w:p>
    <w:p w:rsidR="000117ED" w:rsidRDefault="000117ED" w:rsidP="000117ED">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0117ED" w:rsidRDefault="000117ED" w:rsidP="000117ED">
      <w:bookmarkStart w:id="128" w:name="include_clip_end_261"/>
      <w:bookmarkEnd w:id="128"/>
    </w:p>
    <w:p w:rsidR="000117ED" w:rsidRDefault="000117ED" w:rsidP="000117ED">
      <w:r>
        <w:t>Rep. ALLISON moved to adjourn debate on the Bill until Thursday, March 5, which was agreed to.</w:t>
      </w:r>
    </w:p>
    <w:p w:rsidR="000117ED" w:rsidRDefault="000117ED" w:rsidP="000117ED"/>
    <w:p w:rsidR="000117ED" w:rsidRDefault="000117ED" w:rsidP="000117ED">
      <w:pPr>
        <w:keepNext/>
        <w:jc w:val="center"/>
        <w:rPr>
          <w:b/>
        </w:rPr>
      </w:pPr>
      <w:r w:rsidRPr="000117ED">
        <w:rPr>
          <w:b/>
        </w:rPr>
        <w:t>S. 461--RECONSIDERED AND COMMITTED</w:t>
      </w:r>
    </w:p>
    <w:p w:rsidR="000117ED" w:rsidRDefault="000117ED" w:rsidP="000117ED">
      <w:r>
        <w:t>Rep. HERBKERSMAN moved to reconsider the vote whereby the following Concurrent Resolution was adopted and sent to the Senate, which was agreed to:</w:t>
      </w:r>
    </w:p>
    <w:p w:rsidR="000117ED" w:rsidRDefault="000117ED" w:rsidP="000117ED">
      <w:bookmarkStart w:id="129" w:name="include_clip_start_264"/>
      <w:bookmarkEnd w:id="129"/>
    </w:p>
    <w:p w:rsidR="000117ED" w:rsidRDefault="000117ED" w:rsidP="000117ED">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2910F6" w:rsidRDefault="002910F6" w:rsidP="000117ED">
      <w:bookmarkStart w:id="130" w:name="include_clip_end_264"/>
      <w:bookmarkEnd w:id="130"/>
    </w:p>
    <w:p w:rsidR="000117ED" w:rsidRDefault="000117ED" w:rsidP="000117ED">
      <w:r>
        <w:t xml:space="preserve">Rep. HERBKERSMAN moved to commit the </w:t>
      </w:r>
      <w:r w:rsidR="00D9374D">
        <w:t>Concurrent Resolution</w:t>
      </w:r>
      <w:r>
        <w:t xml:space="preserve"> to the Jasper Delegation, which was agreed to.</w:t>
      </w:r>
    </w:p>
    <w:p w:rsidR="000117ED" w:rsidRDefault="000117ED" w:rsidP="000117ED"/>
    <w:p w:rsidR="000117ED" w:rsidRDefault="000117ED" w:rsidP="000117ED">
      <w:pPr>
        <w:keepNext/>
        <w:jc w:val="center"/>
        <w:rPr>
          <w:b/>
        </w:rPr>
      </w:pPr>
      <w:r w:rsidRPr="000117ED">
        <w:rPr>
          <w:b/>
        </w:rPr>
        <w:t xml:space="preserve">SPEAKER </w:t>
      </w:r>
      <w:r w:rsidRPr="000117ED">
        <w:rPr>
          <w:b/>
          <w:i/>
        </w:rPr>
        <w:t>PRO TEMPORE</w:t>
      </w:r>
      <w:r w:rsidRPr="000117ED">
        <w:rPr>
          <w:b/>
        </w:rPr>
        <w:t xml:space="preserve"> IN CHAIR</w:t>
      </w:r>
    </w:p>
    <w:p w:rsidR="000117ED" w:rsidRDefault="000117ED" w:rsidP="000117ED"/>
    <w:p w:rsidR="000117ED" w:rsidRDefault="000117ED" w:rsidP="000117ED">
      <w:pPr>
        <w:keepNext/>
        <w:jc w:val="center"/>
        <w:rPr>
          <w:b/>
        </w:rPr>
      </w:pPr>
      <w:r w:rsidRPr="000117ED">
        <w:rPr>
          <w:b/>
        </w:rPr>
        <w:t>H. 3374--AMENDED AND ORDERED TO THIRD READING</w:t>
      </w:r>
    </w:p>
    <w:p w:rsidR="000117ED" w:rsidRDefault="000117ED" w:rsidP="000117ED">
      <w:pPr>
        <w:keepNext/>
      </w:pPr>
      <w:r>
        <w:t>The following Bill was taken up:</w:t>
      </w:r>
    </w:p>
    <w:p w:rsidR="000117ED" w:rsidRDefault="000117ED" w:rsidP="000117ED">
      <w:pPr>
        <w:keepNext/>
      </w:pPr>
      <w:bookmarkStart w:id="131" w:name="include_clip_start_268"/>
      <w:bookmarkEnd w:id="131"/>
    </w:p>
    <w:p w:rsidR="000117ED" w:rsidRDefault="000117ED" w:rsidP="000117ED">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0117ED" w:rsidRDefault="000117ED" w:rsidP="000117ED"/>
    <w:p w:rsidR="000117ED" w:rsidRPr="00483560" w:rsidRDefault="00AF33AA" w:rsidP="000117ED">
      <w:r>
        <w:t>The Committee on Ways and Means</w:t>
      </w:r>
      <w:r w:rsidR="000117ED" w:rsidRPr="00483560">
        <w:t xml:space="preserve"> proposed the following Amendment No. 1</w:t>
      </w:r>
      <w:r w:rsidR="002910F6">
        <w:t xml:space="preserve"> to </w:t>
      </w:r>
      <w:r w:rsidR="000117ED" w:rsidRPr="00483560">
        <w:t>H. 3374 (COUNCIL\BBM\3374C001.</w:t>
      </w:r>
      <w:r w:rsidR="00B96E64">
        <w:t xml:space="preserve"> </w:t>
      </w:r>
      <w:r w:rsidR="000117ED" w:rsidRPr="00483560">
        <w:t>BBM.DG15), which was adopted:</w:t>
      </w:r>
    </w:p>
    <w:p w:rsidR="000117ED" w:rsidRPr="00483560" w:rsidRDefault="000117ED" w:rsidP="000117ED">
      <w:r w:rsidRPr="00483560">
        <w:t>Amend the bill, as and if amended, SECTION 1, beginning on page 2, by striking Section 6</w:t>
      </w:r>
      <w:r w:rsidRPr="00483560">
        <w:noBreakHyphen/>
        <w:t>27</w:t>
      </w:r>
      <w:r w:rsidRPr="00483560">
        <w:noBreakHyphen/>
        <w:t>30 and inserting:</w:t>
      </w:r>
    </w:p>
    <w:p w:rsidR="000117ED" w:rsidRPr="000117ED" w:rsidRDefault="000117ED" w:rsidP="000117ED">
      <w:pPr>
        <w:rPr>
          <w:u w:val="single" w:color="000000"/>
        </w:rPr>
      </w:pPr>
      <w:r w:rsidRPr="00483560">
        <w:tab/>
        <w:t>/   Section 6</w:t>
      </w:r>
      <w:r w:rsidRPr="00483560">
        <w:noBreakHyphen/>
        <w:t>27</w:t>
      </w:r>
      <w:r w:rsidRPr="00483560">
        <w:noBreakHyphen/>
        <w:t>30.</w:t>
      </w:r>
      <w:r w:rsidRPr="00483560">
        <w:tab/>
      </w:r>
      <w:r w:rsidRPr="000117ED">
        <w:rPr>
          <w:u w:val="single" w:color="000000"/>
        </w:rPr>
        <w:t>(A)</w:t>
      </w:r>
      <w:r w:rsidRPr="00483560">
        <w:tab/>
        <w:t xml:space="preserve">In the annual general appropriations act, </w:t>
      </w:r>
      <w:r w:rsidRPr="00483560">
        <w:rPr>
          <w:strike/>
        </w:rPr>
        <w:t>an amount equal to not less than four and one</w:t>
      </w:r>
      <w:r w:rsidRPr="00483560">
        <w:rPr>
          <w:strike/>
        </w:rPr>
        <w:noBreakHyphen/>
        <w:t>half percent of general fund revenues of the latest completed fiscal year must be appropriated</w:t>
      </w:r>
      <w:r w:rsidRPr="00483560">
        <w:t xml:space="preserve"> </w:t>
      </w:r>
      <w:r w:rsidRPr="000117ED">
        <w:rPr>
          <w:u w:val="single" w:color="000000"/>
        </w:rPr>
        <w:t>the General Assembly must appropriate funds</w:t>
      </w:r>
      <w:r w:rsidRPr="00483560">
        <w:t xml:space="preserve"> to the Local Government </w:t>
      </w:r>
      <w:r w:rsidRPr="000117ED">
        <w:rPr>
          <w:u w:val="single" w:color="000000"/>
        </w:rPr>
        <w:t>Revenue Sharing</w:t>
      </w:r>
      <w:r w:rsidRPr="00483560">
        <w:t xml:space="preserve"> Fund.</w:t>
      </w:r>
    </w:p>
    <w:p w:rsidR="000117ED" w:rsidRPr="000117ED" w:rsidRDefault="000117ED" w:rsidP="000117ED">
      <w:pPr>
        <w:rPr>
          <w:u w:val="single" w:color="000000"/>
        </w:rPr>
      </w:pPr>
      <w:r w:rsidRPr="00483560">
        <w:tab/>
      </w:r>
      <w:r w:rsidRPr="000117ED">
        <w:rPr>
          <w:u w:val="single" w:color="000000"/>
        </w:rPr>
        <w:t>(B)(1)</w:t>
      </w:r>
      <w:r w:rsidRPr="00483560">
        <w:tab/>
      </w:r>
      <w:r w:rsidRPr="000117ED">
        <w:rPr>
          <w:u w:val="single" w:color="000000"/>
        </w:rPr>
        <w:t>In any fiscal year in which general fund revenues are projected to increase by at least four percent, then the appropriation to the Local Government Revenue Sharing Fund for the upcoming fiscal year must be increased by two percent compared to the appropriation in the current fiscal year.  For purposes of this subsection, beginning with the initial forecast required pursuant to Section 11</w:t>
      </w:r>
      <w:r w:rsidRPr="000117ED">
        <w:rPr>
          <w:u w:val="single" w:color="000000"/>
        </w:rPr>
        <w:noBreakHyphen/>
        <w:t>9</w:t>
      </w:r>
      <w:r w:rsidRPr="000117ED">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must notify the Chairman of the Senate Finance Committee, the Chairman of the House Ways and Means Committee, and the Governor as to whether the requirements of this subsection have been met.  The executive director, or his designee, must provide similar notice if subsequent modifications to the forecast change whether the requirements of this subsection have been met.  However, the forecast in effect on May thirty</w:t>
      </w:r>
      <w:r w:rsidRPr="000117ED">
        <w:rPr>
          <w:u w:val="single" w:color="000000"/>
        </w:rPr>
        <w:noBreakHyphen/>
        <w:t xml:space="preserve">first of the current fiscal year is the final forecast for which it is determined whether the requirements of this subsection have been met, and no subsequent forecast modifications shall have any effect on that determination. </w:t>
      </w:r>
    </w:p>
    <w:p w:rsidR="000117ED" w:rsidRPr="000117ED" w:rsidRDefault="000117ED" w:rsidP="000117ED">
      <w:pPr>
        <w:rPr>
          <w:u w:val="single" w:color="000000"/>
        </w:rPr>
      </w:pPr>
      <w:r w:rsidRPr="00483560">
        <w:tab/>
      </w:r>
      <w:r w:rsidRPr="00483560">
        <w:tab/>
      </w:r>
      <w:r w:rsidRPr="000117ED">
        <w:rPr>
          <w:u w:val="single" w:color="000000"/>
        </w:rPr>
        <w:t>(2)</w:t>
      </w:r>
      <w:r w:rsidRPr="00483560">
        <w:tab/>
      </w:r>
      <w:r w:rsidRPr="000117ED">
        <w:rPr>
          <w:u w:val="single" w:color="000000"/>
        </w:rPr>
        <w:t xml:space="preserve">If the provisions of this subsection have been met prior to submission of the Governor’s Executive Budget, then the Governor must include the two percent increase to the Local Government Revenue Sharing Fund in the Executive Budget. </w:t>
      </w:r>
    </w:p>
    <w:p w:rsidR="000117ED" w:rsidRPr="000117ED" w:rsidRDefault="000117ED" w:rsidP="000117ED">
      <w:pPr>
        <w:rPr>
          <w:u w:val="single" w:color="000000"/>
        </w:rPr>
      </w:pPr>
      <w:r w:rsidRPr="00483560">
        <w:tab/>
      </w:r>
      <w:r w:rsidRPr="00483560">
        <w:tab/>
      </w:r>
      <w:r w:rsidRPr="000117ED">
        <w:rPr>
          <w:u w:val="single" w:color="000000"/>
        </w:rPr>
        <w:t>(3)</w:t>
      </w:r>
      <w:r w:rsidRPr="00483560">
        <w:tab/>
      </w:r>
      <w:r w:rsidRPr="000117ED">
        <w:rPr>
          <w:u w:val="single" w:color="000000"/>
        </w:rPr>
        <w:t>The Revenue and Fiscal Affairs Office shall determine the current fiscal year’s recurring general fund expenditure base, and if the provisions of this subsection are met, the appropriation for the upcoming fiscal year must be adjusted accordingly.</w:t>
      </w:r>
    </w:p>
    <w:p w:rsidR="000117ED" w:rsidRPr="00483560" w:rsidRDefault="000117ED" w:rsidP="000117ED">
      <w:pPr>
        <w:rPr>
          <w:u w:val="single"/>
        </w:rPr>
      </w:pPr>
      <w:r w:rsidRPr="00483560">
        <w:tab/>
      </w:r>
      <w:r w:rsidRPr="00483560">
        <w:rPr>
          <w:u w:val="single"/>
        </w:rPr>
        <w:t>(C)</w:t>
      </w:r>
      <w:r w:rsidRPr="00483560">
        <w:tab/>
      </w:r>
      <w:r w:rsidRPr="00483560">
        <w:rPr>
          <w:u w:val="single"/>
        </w:rPr>
        <w:t>For purposes of this section:</w:t>
      </w:r>
    </w:p>
    <w:p w:rsidR="000117ED" w:rsidRPr="00483560" w:rsidRDefault="000117ED" w:rsidP="000117ED">
      <w:pPr>
        <w:pStyle w:val="PlainText"/>
        <w:ind w:firstLine="216"/>
        <w:jc w:val="both"/>
        <w:rPr>
          <w:rFonts w:ascii="Times New Roman" w:hAnsi="Times New Roman"/>
          <w:sz w:val="22"/>
          <w:u w:val="single"/>
        </w:rPr>
      </w:pPr>
      <w:r w:rsidRPr="00483560">
        <w:rPr>
          <w:rFonts w:ascii="Times New Roman" w:hAnsi="Times New Roman"/>
          <w:sz w:val="22"/>
        </w:rPr>
        <w:tab/>
      </w:r>
      <w:r w:rsidRPr="00483560">
        <w:rPr>
          <w:rFonts w:ascii="Times New Roman" w:hAnsi="Times New Roman"/>
          <w:sz w:val="22"/>
        </w:rPr>
        <w:tab/>
      </w:r>
      <w:r w:rsidRPr="00483560">
        <w:rPr>
          <w:rFonts w:ascii="Times New Roman" w:hAnsi="Times New Roman"/>
          <w:sz w:val="22"/>
          <w:u w:val="single"/>
        </w:rPr>
        <w:t>(1)</w:t>
      </w:r>
      <w:r w:rsidRPr="00483560">
        <w:rPr>
          <w:rFonts w:ascii="Times New Roman" w:hAnsi="Times New Roman"/>
          <w:sz w:val="22"/>
        </w:rPr>
        <w:tab/>
      </w:r>
      <w:r w:rsidRPr="00483560">
        <w:rPr>
          <w:rFonts w:ascii="Times New Roman" w:hAnsi="Times New Roman"/>
          <w:sz w:val="22"/>
          <w:u w:val="single"/>
        </w:rPr>
        <w:t>‘Recurring general fund revenue’ means the forecast of recurring general fund revenues pursuant to Section 11</w:t>
      </w:r>
      <w:r w:rsidRPr="00483560">
        <w:rPr>
          <w:rFonts w:ascii="Times New Roman" w:hAnsi="Times New Roman"/>
          <w:sz w:val="22"/>
          <w:u w:val="single"/>
        </w:rPr>
        <w:noBreakHyphen/>
        <w:t>9</w:t>
      </w:r>
      <w:r w:rsidRPr="00483560">
        <w:rPr>
          <w:rFonts w:ascii="Times New Roman" w:hAnsi="Times New Roman"/>
          <w:sz w:val="22"/>
          <w:u w:val="single"/>
        </w:rPr>
        <w:noBreakHyphen/>
        <w:t>880 after the amount apportioned to the Trust Fund for Tax Relief, as required in Section 11</w:t>
      </w:r>
      <w:r w:rsidRPr="00483560">
        <w:rPr>
          <w:rFonts w:ascii="Times New Roman" w:hAnsi="Times New Roman"/>
          <w:sz w:val="22"/>
          <w:u w:val="single"/>
        </w:rPr>
        <w:noBreakHyphen/>
        <w:t>11</w:t>
      </w:r>
      <w:r w:rsidRPr="00483560">
        <w:rPr>
          <w:rFonts w:ascii="Times New Roman" w:hAnsi="Times New Roman"/>
          <w:sz w:val="22"/>
          <w:u w:val="single"/>
        </w:rPr>
        <w:noBreakHyphen/>
        <w:t>150, is deducted.</w:t>
      </w:r>
    </w:p>
    <w:p w:rsidR="000117ED" w:rsidRPr="00483560" w:rsidRDefault="000117ED" w:rsidP="000117ED">
      <w:pPr>
        <w:pStyle w:val="PlainText"/>
        <w:ind w:firstLine="216"/>
        <w:jc w:val="both"/>
        <w:rPr>
          <w:rFonts w:ascii="Times New Roman" w:hAnsi="Times New Roman"/>
          <w:sz w:val="22"/>
        </w:rPr>
      </w:pPr>
      <w:r w:rsidRPr="00483560">
        <w:rPr>
          <w:rFonts w:ascii="Times New Roman" w:hAnsi="Times New Roman"/>
          <w:sz w:val="22"/>
        </w:rPr>
        <w:tab/>
      </w:r>
      <w:r w:rsidRPr="00483560">
        <w:rPr>
          <w:rFonts w:ascii="Times New Roman" w:hAnsi="Times New Roman"/>
          <w:sz w:val="22"/>
        </w:rPr>
        <w:tab/>
      </w:r>
      <w:r w:rsidRPr="00483560">
        <w:rPr>
          <w:rFonts w:ascii="Times New Roman" w:hAnsi="Times New Roman"/>
          <w:sz w:val="22"/>
          <w:u w:val="single"/>
        </w:rPr>
        <w:t>(2)</w:t>
      </w:r>
      <w:r w:rsidRPr="00483560">
        <w:rPr>
          <w:rFonts w:ascii="Times New Roman" w:hAnsi="Times New Roman"/>
          <w:sz w:val="22"/>
        </w:rPr>
        <w:tab/>
      </w:r>
      <w:r w:rsidRPr="00483560">
        <w:rPr>
          <w:rFonts w:ascii="Times New Roman" w:hAnsi="Times New Roman"/>
          <w:sz w:val="22"/>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483560">
        <w:rPr>
          <w:rFonts w:ascii="Times New Roman" w:hAnsi="Times New Roman"/>
          <w:sz w:val="22"/>
          <w:u w:val="single"/>
        </w:rPr>
        <w:noBreakHyphen/>
        <w:t>9</w:t>
      </w:r>
      <w:r w:rsidRPr="00483560">
        <w:rPr>
          <w:rFonts w:ascii="Times New Roman" w:hAnsi="Times New Roman"/>
          <w:sz w:val="22"/>
          <w:u w:val="single"/>
        </w:rPr>
        <w:noBreakHyphen/>
        <w:t>890B.</w:t>
      </w:r>
      <w:r w:rsidRPr="00483560">
        <w:rPr>
          <w:rFonts w:ascii="Times New Roman" w:hAnsi="Times New Roman"/>
          <w:sz w:val="22"/>
        </w:rPr>
        <w:tab/>
        <w:t>/</w:t>
      </w:r>
    </w:p>
    <w:p w:rsidR="000117ED" w:rsidRPr="00483560" w:rsidRDefault="000117ED" w:rsidP="000117ED">
      <w:r w:rsidRPr="00483560">
        <w:t>Renumber sections to conform.</w:t>
      </w:r>
    </w:p>
    <w:p w:rsidR="000117ED" w:rsidRDefault="000117ED" w:rsidP="000117ED">
      <w:r w:rsidRPr="00483560">
        <w:t>Amend title to conform.</w:t>
      </w:r>
    </w:p>
    <w:p w:rsidR="000117ED" w:rsidRDefault="000117ED" w:rsidP="000117ED"/>
    <w:p w:rsidR="000117ED" w:rsidRDefault="000117ED" w:rsidP="000117ED">
      <w:r>
        <w:t>Rep. MERRILL explained the amendment.</w:t>
      </w:r>
    </w:p>
    <w:p w:rsidR="000117ED" w:rsidRDefault="000117ED" w:rsidP="000117ED">
      <w:r>
        <w:t>Rep. MERRILL spoke in favor of the amendment.</w:t>
      </w:r>
    </w:p>
    <w:p w:rsidR="000117ED" w:rsidRDefault="000117ED" w:rsidP="000117ED">
      <w:r>
        <w:t>The amendment was then adopted.</w:t>
      </w:r>
    </w:p>
    <w:p w:rsidR="000117ED" w:rsidRDefault="000117ED" w:rsidP="000117ED"/>
    <w:p w:rsidR="000117ED" w:rsidRPr="00B43597" w:rsidRDefault="000117ED" w:rsidP="000117ED">
      <w:r w:rsidRPr="00B43597">
        <w:t>Reps. SOUTHARD, NORRELL, KING, YOW, W. J. MCLEOD, JEFFERSON, QUINN, HILL, HICKS, COBB-HUNTER, HUGGINS, KNIGHT, WEEKS, DILLARD, GEORGE, LONG, RUTHERFORD, BRANNON, BURNS, CHUMLEY, BAMBERG, NANNEY AND KIRBY proposed the following Amendment No. 2</w:t>
      </w:r>
      <w:r w:rsidR="002910F6">
        <w:t xml:space="preserve"> to </w:t>
      </w:r>
      <w:r w:rsidRPr="00B43597">
        <w:t>H. 3374 (COUNCIL\BBM\3374C004.BBM.DG15), which was tabled:</w:t>
      </w:r>
    </w:p>
    <w:p w:rsidR="00B4157B" w:rsidRDefault="00B4157B" w:rsidP="000117ED"/>
    <w:p w:rsidR="000117ED" w:rsidRPr="00B43597" w:rsidRDefault="000117ED" w:rsidP="000117ED">
      <w:r w:rsidRPr="00B43597">
        <w:t>Amend the bill, as and if amended, by striking all after the enacting words and inserting:</w:t>
      </w:r>
    </w:p>
    <w:p w:rsidR="000117ED" w:rsidRPr="000117ED" w:rsidRDefault="000117ED" w:rsidP="000117ED">
      <w:pPr>
        <w:rPr>
          <w:color w:val="000000"/>
          <w:u w:color="000000"/>
        </w:rPr>
      </w:pPr>
      <w:r w:rsidRPr="00B43597">
        <w:t>/</w:t>
      </w:r>
      <w:r w:rsidRPr="00B43597">
        <w:tab/>
        <w:t>SECTION</w:t>
      </w:r>
      <w:r w:rsidRPr="00B43597">
        <w:tab/>
        <w:t>1.</w:t>
      </w:r>
      <w:r w:rsidRPr="00B43597">
        <w:tab/>
      </w:r>
      <w:r w:rsidRPr="000117ED">
        <w:rPr>
          <w:color w:val="000000"/>
          <w:u w:color="000000"/>
        </w:rPr>
        <w:t>Section 6</w:t>
      </w:r>
      <w:r w:rsidRPr="000117ED">
        <w:rPr>
          <w:color w:val="000000"/>
          <w:u w:color="000000"/>
        </w:rPr>
        <w:noBreakHyphen/>
        <w:t>27</w:t>
      </w:r>
      <w:r w:rsidRPr="000117ED">
        <w:rPr>
          <w:color w:val="000000"/>
          <w:u w:color="000000"/>
        </w:rPr>
        <w:noBreakHyphen/>
        <w:t>30 of the 1976 Code is amended to read:</w:t>
      </w:r>
    </w:p>
    <w:p w:rsidR="000117ED" w:rsidRPr="000117ED" w:rsidRDefault="000117ED" w:rsidP="000117ED">
      <w:pPr>
        <w:rPr>
          <w:strike/>
          <w:color w:val="000000"/>
          <w:u w:color="000000"/>
        </w:rPr>
      </w:pPr>
      <w:r w:rsidRPr="000117ED">
        <w:rPr>
          <w:color w:val="000000"/>
          <w:u w:color="000000"/>
        </w:rPr>
        <w:tab/>
        <w:t>“Section 6</w:t>
      </w:r>
      <w:r w:rsidRPr="000117ED">
        <w:rPr>
          <w:color w:val="000000"/>
          <w:u w:color="000000"/>
        </w:rPr>
        <w:noBreakHyphen/>
        <w:t>27</w:t>
      </w:r>
      <w:r w:rsidRPr="000117ED">
        <w:rPr>
          <w:color w:val="000000"/>
          <w:u w:color="000000"/>
        </w:rPr>
        <w:noBreakHyphen/>
        <w:t>30.</w:t>
      </w:r>
      <w:r w:rsidRPr="000117ED">
        <w:rPr>
          <w:color w:val="000000"/>
          <w:u w:color="000000"/>
        </w:rPr>
        <w:tab/>
      </w:r>
      <w:r w:rsidRPr="000117ED">
        <w:rPr>
          <w:strike/>
          <w:color w:val="000000"/>
          <w:u w:color="000000"/>
        </w:rPr>
        <w:t>In the annual general appropriations act, an amount equal to not less than four and one</w:t>
      </w:r>
      <w:r w:rsidRPr="000117ED">
        <w:rPr>
          <w:strike/>
          <w:color w:val="000000"/>
          <w:u w:color="000000"/>
        </w:rPr>
        <w:noBreakHyphen/>
        <w:t>half percent of general fund revenues of the latest completed fiscal year must be appropriated to the Local Government Fund.</w:t>
      </w:r>
    </w:p>
    <w:p w:rsidR="000117ED" w:rsidRPr="000117ED" w:rsidRDefault="000117ED" w:rsidP="000117ED">
      <w:pPr>
        <w:rPr>
          <w:color w:val="000000"/>
          <w:u w:val="single" w:color="000000"/>
        </w:rPr>
      </w:pPr>
      <w:r w:rsidRPr="000117ED">
        <w:rPr>
          <w:color w:val="000000"/>
          <w:u w:color="000000"/>
        </w:rPr>
        <w:tab/>
      </w:r>
      <w:r w:rsidRPr="000117ED">
        <w:rPr>
          <w:color w:val="000000"/>
          <w:u w:val="single" w:color="000000"/>
        </w:rPr>
        <w:t>(A)</w:t>
      </w:r>
      <w:r w:rsidRPr="000117ED">
        <w:rPr>
          <w:color w:val="000000"/>
          <w:u w:color="000000"/>
        </w:rPr>
        <w:tab/>
      </w:r>
      <w:r w:rsidRPr="000117ED">
        <w:rPr>
          <w:color w:val="000000"/>
          <w:u w:val="single" w:color="000000"/>
        </w:rPr>
        <w:t>For purposes of this section:</w:t>
      </w:r>
    </w:p>
    <w:p w:rsidR="000117ED" w:rsidRPr="000117ED" w:rsidRDefault="000117ED" w:rsidP="000117ED">
      <w:pPr>
        <w:rPr>
          <w:color w:val="000000"/>
          <w:u w:val="single" w:color="000000"/>
        </w:rPr>
      </w:pPr>
      <w:r w:rsidRPr="000117ED">
        <w:rPr>
          <w:color w:val="000000"/>
          <w:u w:color="000000"/>
        </w:rPr>
        <w:tab/>
      </w:r>
      <w:r w:rsidRPr="000117ED">
        <w:rPr>
          <w:color w:val="000000"/>
          <w:u w:color="000000"/>
        </w:rPr>
        <w:tab/>
      </w:r>
      <w:r w:rsidRPr="000117ED">
        <w:rPr>
          <w:color w:val="000000"/>
          <w:u w:val="single" w:color="000000"/>
        </w:rPr>
        <w:t>(1)</w:t>
      </w:r>
      <w:r w:rsidRPr="000117ED">
        <w:rPr>
          <w:color w:val="000000"/>
          <w:u w:val="single" w:color="000000"/>
        </w:rPr>
        <w:tab/>
        <w:t>‘Base</w:t>
      </w:r>
      <w:r w:rsidRPr="000117ED">
        <w:rPr>
          <w:color w:val="000000"/>
          <w:u w:val="single" w:color="000000"/>
        </w:rPr>
        <w:noBreakHyphen/>
        <w:t>year amount’ means the total Local Government Fund appropriation for Fiscal Year 2014</w:t>
      </w:r>
      <w:r w:rsidRPr="000117ED">
        <w:rPr>
          <w:color w:val="000000"/>
          <w:u w:val="single" w:color="000000"/>
        </w:rPr>
        <w:noBreakHyphen/>
        <w:t>2015.</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val="single" w:color="000000"/>
        </w:rPr>
        <w:t>(2)</w:t>
      </w:r>
      <w:r w:rsidRPr="000117ED">
        <w:rPr>
          <w:color w:val="000000"/>
          <w:u w:color="000000"/>
        </w:rPr>
        <w:tab/>
      </w:r>
      <w:r w:rsidRPr="000117ED">
        <w:rPr>
          <w:color w:val="000000"/>
          <w:u w:val="single" w:color="000000"/>
        </w:rPr>
        <w:t>‘Formula amount’ means four and one</w:t>
      </w:r>
      <w:r w:rsidRPr="000117ED">
        <w:rPr>
          <w:color w:val="000000"/>
          <w:u w:val="single" w:color="000000"/>
        </w:rPr>
        <w:noBreakHyphen/>
        <w:t xml:space="preserve">half percent of the Board of Economic Advisor’s projection of recurring general fund revenue for the upcoming fiscal year as of </w:t>
      </w:r>
      <w:r w:rsidR="00E24324">
        <w:rPr>
          <w:color w:val="000000"/>
          <w:u w:val="single" w:color="000000"/>
        </w:rPr>
        <w:t>M</w:t>
      </w:r>
      <w:r w:rsidRPr="000117ED">
        <w:rPr>
          <w:color w:val="000000"/>
          <w:u w:val="single" w:color="000000"/>
        </w:rPr>
        <w:t>ay thirty-first of the current fiscal year.</w:t>
      </w:r>
    </w:p>
    <w:p w:rsidR="000117ED" w:rsidRPr="000117ED" w:rsidRDefault="000117ED" w:rsidP="000117ED">
      <w:pPr>
        <w:rPr>
          <w:color w:val="000000"/>
          <w:u w:val="single" w:color="000000"/>
        </w:rPr>
      </w:pPr>
      <w:r w:rsidRPr="000117ED">
        <w:rPr>
          <w:color w:val="000000"/>
          <w:u w:color="000000"/>
        </w:rPr>
        <w:tab/>
      </w:r>
      <w:r w:rsidRPr="000117ED">
        <w:rPr>
          <w:color w:val="000000"/>
          <w:u w:val="single" w:color="000000"/>
        </w:rPr>
        <w:t>(B)(1)</w:t>
      </w:r>
      <w:r w:rsidRPr="000117ED">
        <w:rPr>
          <w:color w:val="000000"/>
          <w:u w:color="000000"/>
        </w:rPr>
        <w:tab/>
      </w:r>
      <w:r w:rsidRPr="000117ED">
        <w:rPr>
          <w:color w:val="000000"/>
          <w:u w:val="single" w:color="000000"/>
        </w:rPr>
        <w:t>For Fiscal Year 2015</w:t>
      </w:r>
      <w:r w:rsidRPr="000117ED">
        <w:rPr>
          <w:color w:val="000000"/>
          <w:u w:val="single" w:color="000000"/>
        </w:rPr>
        <w:noBreakHyphen/>
        <w:t>2016, the Local Government Fund must be funded in the amount equal to the base</w:t>
      </w:r>
      <w:r w:rsidRPr="000117ED">
        <w:rPr>
          <w:color w:val="000000"/>
          <w:u w:val="single" w:color="000000"/>
        </w:rPr>
        <w:noBreakHyphen/>
        <w:t>year amount plus thirty</w:t>
      </w:r>
      <w:r w:rsidRPr="000117ED">
        <w:rPr>
          <w:color w:val="000000"/>
          <w:u w:val="single" w:color="000000"/>
        </w:rPr>
        <w:noBreakHyphen/>
        <w:t>three percent of the difference between the base</w:t>
      </w:r>
      <w:r w:rsidRPr="000117ED">
        <w:rPr>
          <w:color w:val="000000"/>
          <w:u w:val="single" w:color="000000"/>
        </w:rPr>
        <w:noBreakHyphen/>
        <w:t>year amount and the formula amount.</w:t>
      </w:r>
    </w:p>
    <w:p w:rsidR="000117ED" w:rsidRPr="000117ED" w:rsidRDefault="000117ED" w:rsidP="000117ED">
      <w:pPr>
        <w:rPr>
          <w:color w:val="000000"/>
          <w:u w:val="single" w:color="000000"/>
        </w:rPr>
      </w:pPr>
      <w:r w:rsidRPr="000117ED">
        <w:rPr>
          <w:color w:val="000000"/>
          <w:u w:color="000000"/>
        </w:rPr>
        <w:tab/>
      </w:r>
      <w:r w:rsidRPr="000117ED">
        <w:rPr>
          <w:color w:val="000000"/>
          <w:u w:color="000000"/>
        </w:rPr>
        <w:tab/>
      </w:r>
      <w:r w:rsidRPr="000117ED">
        <w:rPr>
          <w:color w:val="000000"/>
          <w:u w:val="single" w:color="000000"/>
        </w:rPr>
        <w:t>(2)</w:t>
      </w:r>
      <w:r w:rsidRPr="000117ED">
        <w:rPr>
          <w:color w:val="000000"/>
          <w:u w:color="000000"/>
        </w:rPr>
        <w:tab/>
      </w:r>
      <w:r w:rsidRPr="000117ED">
        <w:rPr>
          <w:color w:val="000000"/>
          <w:u w:val="single" w:color="000000"/>
        </w:rPr>
        <w:t>For Fiscal Year 2016</w:t>
      </w:r>
      <w:r w:rsidRPr="000117ED">
        <w:rPr>
          <w:color w:val="000000"/>
          <w:u w:val="single" w:color="000000"/>
        </w:rPr>
        <w:noBreakHyphen/>
        <w:t>2017, the Local Government Fund must be funded in the amount equal to the base</w:t>
      </w:r>
      <w:r w:rsidRPr="000117ED">
        <w:rPr>
          <w:color w:val="000000"/>
          <w:u w:val="single" w:color="000000"/>
        </w:rPr>
        <w:noBreakHyphen/>
        <w:t>year amount plus sixty</w:t>
      </w:r>
      <w:r w:rsidRPr="000117ED">
        <w:rPr>
          <w:color w:val="000000"/>
          <w:u w:val="single" w:color="000000"/>
        </w:rPr>
        <w:noBreakHyphen/>
        <w:t>six percent of the difference between the base</w:t>
      </w:r>
      <w:r w:rsidRPr="000117ED">
        <w:rPr>
          <w:color w:val="000000"/>
          <w:u w:val="single" w:color="000000"/>
        </w:rPr>
        <w:noBreakHyphen/>
        <w:t>year amount and the formula amount;</w:t>
      </w:r>
    </w:p>
    <w:p w:rsidR="000117ED" w:rsidRPr="000117ED" w:rsidRDefault="000117ED" w:rsidP="000117ED">
      <w:pPr>
        <w:rPr>
          <w:color w:val="000000"/>
          <w:u w:val="single" w:color="000000"/>
        </w:rPr>
      </w:pPr>
      <w:r w:rsidRPr="000117ED">
        <w:rPr>
          <w:color w:val="000000"/>
          <w:u w:color="000000"/>
        </w:rPr>
        <w:tab/>
      </w:r>
      <w:r w:rsidRPr="000117ED">
        <w:rPr>
          <w:color w:val="000000"/>
          <w:u w:color="000000"/>
        </w:rPr>
        <w:tab/>
      </w:r>
      <w:r w:rsidRPr="000117ED">
        <w:rPr>
          <w:color w:val="000000"/>
          <w:u w:val="single" w:color="000000"/>
        </w:rPr>
        <w:t>(3)</w:t>
      </w:r>
      <w:r w:rsidRPr="000117ED">
        <w:rPr>
          <w:color w:val="000000"/>
          <w:u w:color="000000"/>
        </w:rPr>
        <w:tab/>
      </w:r>
      <w:r w:rsidRPr="000117ED">
        <w:rPr>
          <w:color w:val="000000"/>
          <w:u w:val="single" w:color="000000"/>
        </w:rPr>
        <w:t>For Fiscal Year 2017</w:t>
      </w:r>
      <w:r w:rsidRPr="000117ED">
        <w:rPr>
          <w:color w:val="000000"/>
          <w:u w:val="single" w:color="000000"/>
        </w:rPr>
        <w:noBreakHyphen/>
        <w:t>2018, and all subsequent fiscal years, the Local Government Fund must be funded at the formula amount.</w:t>
      </w:r>
      <w:r w:rsidRPr="000117ED">
        <w:rPr>
          <w:color w:val="000000"/>
          <w:u w:color="000000"/>
        </w:rPr>
        <w:t>”</w:t>
      </w:r>
    </w:p>
    <w:p w:rsidR="000117ED" w:rsidRPr="00B43597" w:rsidRDefault="000117ED" w:rsidP="000117ED">
      <w:r w:rsidRPr="000117ED">
        <w:rPr>
          <w:color w:val="000000"/>
          <w:u w:color="000000"/>
        </w:rPr>
        <w:t>SECTION</w:t>
      </w:r>
      <w:r w:rsidRPr="000117ED">
        <w:rPr>
          <w:color w:val="000000"/>
          <w:u w:color="000000"/>
        </w:rPr>
        <w:tab/>
        <w:t>2.</w:t>
      </w:r>
      <w:r w:rsidRPr="000117ED">
        <w:rPr>
          <w:color w:val="000000"/>
          <w:u w:color="000000"/>
        </w:rPr>
        <w:tab/>
        <w:t>This act takes effect upon approval by the Governor.</w:t>
      </w:r>
      <w:r w:rsidR="002910F6">
        <w:rPr>
          <w:color w:val="000000"/>
          <w:u w:color="000000"/>
        </w:rPr>
        <w:t xml:space="preserve"> </w:t>
      </w:r>
      <w:r w:rsidRPr="000117ED">
        <w:rPr>
          <w:color w:val="000000"/>
          <w:u w:color="000000"/>
        </w:rPr>
        <w:t>/</w:t>
      </w:r>
    </w:p>
    <w:p w:rsidR="000117ED" w:rsidRPr="00B43597" w:rsidRDefault="000117ED" w:rsidP="000117ED">
      <w:pPr>
        <w:rPr>
          <w:szCs w:val="28"/>
        </w:rPr>
      </w:pPr>
      <w:r w:rsidRPr="00B43597">
        <w:rPr>
          <w:szCs w:val="28"/>
        </w:rPr>
        <w:t>Renumber sections to conform.</w:t>
      </w:r>
    </w:p>
    <w:p w:rsidR="000117ED" w:rsidRDefault="000117ED" w:rsidP="000117ED">
      <w:r w:rsidRPr="00B43597">
        <w:rPr>
          <w:szCs w:val="28"/>
        </w:rPr>
        <w:t>Amend title to conform.</w:t>
      </w:r>
    </w:p>
    <w:p w:rsidR="000117ED" w:rsidRDefault="000117ED" w:rsidP="000117ED"/>
    <w:p w:rsidR="000117ED" w:rsidRDefault="000117ED" w:rsidP="000117ED">
      <w:r>
        <w:t>Rep. SOUTHARD explained the amendment.</w:t>
      </w:r>
    </w:p>
    <w:p w:rsidR="000117ED" w:rsidRDefault="000117ED" w:rsidP="000117ED">
      <w:r>
        <w:t>Rep. SOUTHARD spoke in favor of the amendment.</w:t>
      </w:r>
    </w:p>
    <w:p w:rsidR="000117ED" w:rsidRDefault="000117ED" w:rsidP="000117ED">
      <w:r>
        <w:t>Rep. HILL spoke in favor of the amendment.</w:t>
      </w:r>
    </w:p>
    <w:p w:rsidR="000117ED" w:rsidRDefault="000117ED" w:rsidP="000117ED"/>
    <w:p w:rsidR="000117ED" w:rsidRDefault="000117ED" w:rsidP="000117ED">
      <w:r>
        <w:t>Rep. WHITE moved to table the amendment.</w:t>
      </w:r>
    </w:p>
    <w:p w:rsidR="000117ED" w:rsidRDefault="000117ED" w:rsidP="000117ED"/>
    <w:p w:rsidR="000117ED" w:rsidRDefault="000117ED" w:rsidP="000117ED">
      <w:r>
        <w:t>Rep. COBB-HUNTER demanded the yeas and nays which were taken, resulting as follows:</w:t>
      </w:r>
    </w:p>
    <w:p w:rsidR="000117ED" w:rsidRDefault="000117ED" w:rsidP="000117ED">
      <w:pPr>
        <w:jc w:val="center"/>
      </w:pPr>
      <w:bookmarkStart w:id="132" w:name="vote_start278"/>
      <w:bookmarkEnd w:id="132"/>
      <w:r>
        <w:t>Yeas 63; Nays 46</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Anthony</w:t>
            </w:r>
          </w:p>
        </w:tc>
        <w:tc>
          <w:tcPr>
            <w:tcW w:w="2179" w:type="dxa"/>
            <w:shd w:val="clear" w:color="auto" w:fill="auto"/>
          </w:tcPr>
          <w:p w:rsidR="000117ED" w:rsidRPr="000117ED" w:rsidRDefault="000117ED" w:rsidP="000117ED">
            <w:pPr>
              <w:keepNext/>
              <w:ind w:firstLine="0"/>
            </w:pPr>
            <w:r>
              <w:t>Atwater</w:t>
            </w:r>
          </w:p>
        </w:tc>
        <w:tc>
          <w:tcPr>
            <w:tcW w:w="2180" w:type="dxa"/>
            <w:shd w:val="clear" w:color="auto" w:fill="auto"/>
          </w:tcPr>
          <w:p w:rsidR="000117ED" w:rsidRPr="000117ED" w:rsidRDefault="000117ED" w:rsidP="000117ED">
            <w:pPr>
              <w:keepNext/>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Hardwick</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Neal</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bl>
    <w:p w:rsidR="000117ED" w:rsidRDefault="000117ED" w:rsidP="000117ED"/>
    <w:p w:rsidR="000117ED" w:rsidRDefault="000117ED" w:rsidP="000117ED">
      <w:pPr>
        <w:jc w:val="center"/>
        <w:rPr>
          <w:b/>
        </w:rPr>
      </w:pPr>
      <w:r w:rsidRPr="000117ED">
        <w:rPr>
          <w:b/>
        </w:rPr>
        <w:t>Total--63</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Gilliard</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Hicks</w:t>
            </w:r>
          </w:p>
        </w:tc>
        <w:tc>
          <w:tcPr>
            <w:tcW w:w="2179" w:type="dxa"/>
            <w:shd w:val="clear" w:color="auto" w:fill="auto"/>
          </w:tcPr>
          <w:p w:rsidR="000117ED" w:rsidRPr="000117ED" w:rsidRDefault="000117ED" w:rsidP="000117ED">
            <w:pPr>
              <w:ind w:firstLine="0"/>
            </w:pPr>
            <w:r>
              <w:t>Hill</w:t>
            </w:r>
          </w:p>
        </w:tc>
        <w:tc>
          <w:tcPr>
            <w:tcW w:w="2180" w:type="dxa"/>
            <w:shd w:val="clear" w:color="auto" w:fill="auto"/>
          </w:tcPr>
          <w:p w:rsidR="000117ED" w:rsidRPr="000117ED" w:rsidRDefault="000117ED" w:rsidP="000117ED">
            <w:pPr>
              <w:ind w:firstLine="0"/>
            </w:pPr>
            <w:r>
              <w:t>Hiott</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keepNext/>
              <w:ind w:firstLine="0"/>
            </w:pPr>
            <w:r>
              <w:t>Southard</w:t>
            </w:r>
          </w:p>
        </w:tc>
        <w:tc>
          <w:tcPr>
            <w:tcW w:w="2179" w:type="dxa"/>
            <w:shd w:val="clear" w:color="auto" w:fill="auto"/>
          </w:tcPr>
          <w:p w:rsidR="000117ED" w:rsidRPr="000117ED" w:rsidRDefault="000117ED" w:rsidP="000117ED">
            <w:pPr>
              <w:keepNext/>
              <w:ind w:firstLine="0"/>
            </w:pPr>
            <w:r>
              <w:t>Stringer</w:t>
            </w:r>
          </w:p>
        </w:tc>
        <w:tc>
          <w:tcPr>
            <w:tcW w:w="2180" w:type="dxa"/>
            <w:shd w:val="clear" w:color="auto" w:fill="auto"/>
          </w:tcPr>
          <w:p w:rsidR="000117ED" w:rsidRPr="000117ED" w:rsidRDefault="000117ED" w:rsidP="000117ED">
            <w:pPr>
              <w:keepNext/>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Total--46</w:t>
      </w:r>
    </w:p>
    <w:p w:rsidR="000117ED" w:rsidRDefault="000117ED" w:rsidP="000117ED">
      <w:pPr>
        <w:jc w:val="center"/>
        <w:rPr>
          <w:b/>
        </w:rPr>
      </w:pPr>
    </w:p>
    <w:p w:rsidR="000117ED" w:rsidRDefault="000117ED" w:rsidP="000117ED">
      <w:r>
        <w:t>So, the amendment was tabled.</w:t>
      </w:r>
    </w:p>
    <w:p w:rsidR="000117ED" w:rsidRDefault="000117ED" w:rsidP="000117ED"/>
    <w:p w:rsidR="000117ED" w:rsidRPr="00347E7B" w:rsidRDefault="000117ED" w:rsidP="000117ED">
      <w:pPr>
        <w:pStyle w:val="Title"/>
        <w:keepNext/>
      </w:pPr>
      <w:bookmarkStart w:id="133" w:name="file_start280"/>
      <w:bookmarkEnd w:id="133"/>
      <w:r w:rsidRPr="00347E7B">
        <w:t>RECORD FOR VOTING</w:t>
      </w:r>
    </w:p>
    <w:p w:rsidR="000117ED" w:rsidRPr="00347E7B"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347E7B">
        <w:t>I was temporarily out of the Chamber on constituent business during the vote to table Amendment No. 2 to H. 3374. If I had been present, I would have voted not to table the Amendment.</w:t>
      </w:r>
    </w:p>
    <w:p w:rsidR="000117ED"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347E7B">
        <w:t>Rep. William “Bill” Crosby</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Pr="00D8043A" w:rsidRDefault="000117ED" w:rsidP="000117ED">
      <w:r w:rsidRPr="00D8043A">
        <w:t>Rep. OTT proposed the following Amendment No. 3</w:t>
      </w:r>
      <w:r w:rsidR="002910F6">
        <w:t xml:space="preserve"> to </w:t>
      </w:r>
      <w:r w:rsidRPr="00D8043A">
        <w:t>H. 3374 (COUNCIL\BBM\3374C011.BBM.DG15), which was tabled:</w:t>
      </w:r>
    </w:p>
    <w:p w:rsidR="000117ED" w:rsidRPr="00D8043A" w:rsidRDefault="000117ED" w:rsidP="000117ED">
      <w:r w:rsidRPr="00D8043A">
        <w:t>Amend the bill, as and if amended, SECTION 1, by striking Section 6-27-30(B) and inserting:</w:t>
      </w:r>
    </w:p>
    <w:p w:rsidR="000117ED" w:rsidRPr="000117ED" w:rsidRDefault="000117ED" w:rsidP="000117ED">
      <w:pPr>
        <w:rPr>
          <w:u w:val="single" w:color="000000"/>
        </w:rPr>
      </w:pPr>
      <w:r w:rsidRPr="00D8043A">
        <w:t>/</w:t>
      </w:r>
      <w:r w:rsidRPr="00D8043A">
        <w:tab/>
      </w:r>
      <w:r w:rsidRPr="00D8043A">
        <w:tab/>
      </w:r>
      <w:r w:rsidRPr="000117ED">
        <w:rPr>
          <w:u w:val="single" w:color="000000"/>
        </w:rPr>
        <w:t>(B)(1)</w:t>
      </w:r>
      <w:r w:rsidRPr="00D8043A">
        <w:tab/>
      </w:r>
      <w:r w:rsidRPr="000117ED">
        <w:rPr>
          <w:u w:val="single" w:color="000000"/>
        </w:rPr>
        <w:t>In any fiscal year in which general fund revenues are projected to increase, the appropriation to the Local Government Revenue Sharing Fund for the upcoming fiscal year must be increased by the same projected percentage increase when compared to the appropriation in the current fiscal year.  For purposes of this subsection, beginning with the initial forecast required pursuant to Section 11</w:t>
      </w:r>
      <w:r w:rsidRPr="000117ED">
        <w:rPr>
          <w:u w:val="single" w:color="000000"/>
        </w:rPr>
        <w:noBreakHyphen/>
        <w:t>9</w:t>
      </w:r>
      <w:r w:rsidRPr="000117ED">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0117ED">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0117ED" w:rsidRPr="000117ED" w:rsidRDefault="000117ED" w:rsidP="000117ED">
      <w:pPr>
        <w:rPr>
          <w:u w:val="single" w:color="000000"/>
        </w:rPr>
      </w:pPr>
      <w:r w:rsidRPr="00D8043A">
        <w:tab/>
      </w:r>
      <w:r w:rsidRPr="00D8043A">
        <w:tab/>
      </w:r>
      <w:r w:rsidRPr="000117ED">
        <w:rPr>
          <w:u w:val="single" w:color="000000"/>
        </w:rPr>
        <w:t>(2)</w:t>
      </w:r>
      <w:r w:rsidRPr="00D8043A">
        <w:tab/>
      </w:r>
      <w:r w:rsidRPr="000117ED">
        <w:rPr>
          <w:u w:val="single" w:color="000000"/>
        </w:rPr>
        <w:t xml:space="preserve">The Governor shall include the appropriation increase to the Local Government Revenue Sharing Fund in the Executive Budget. </w:t>
      </w:r>
    </w:p>
    <w:p w:rsidR="000117ED" w:rsidRPr="00D8043A" w:rsidRDefault="000117ED" w:rsidP="000117ED">
      <w:r w:rsidRPr="00D8043A">
        <w:tab/>
      </w:r>
      <w:r w:rsidRPr="00D8043A">
        <w:tab/>
      </w:r>
      <w:r w:rsidRPr="000117ED">
        <w:rPr>
          <w:u w:val="single" w:color="000000"/>
        </w:rPr>
        <w:t>(3)</w:t>
      </w:r>
      <w:r w:rsidRPr="00D8043A">
        <w:tab/>
      </w:r>
      <w:r w:rsidRPr="000117ED">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r w:rsidRPr="00D8043A">
        <w:tab/>
      </w:r>
      <w:r w:rsidR="002910F6">
        <w:t xml:space="preserve"> </w:t>
      </w:r>
      <w:r w:rsidRPr="00D8043A">
        <w:t>/</w:t>
      </w:r>
    </w:p>
    <w:p w:rsidR="000117ED" w:rsidRPr="00D8043A" w:rsidRDefault="000117ED" w:rsidP="000117ED">
      <w:r w:rsidRPr="00D8043A">
        <w:t>Renumber sections to conform.</w:t>
      </w:r>
    </w:p>
    <w:p w:rsidR="000117ED" w:rsidRDefault="000117ED" w:rsidP="000117ED">
      <w:r w:rsidRPr="00D8043A">
        <w:t>Amend title to conform.</w:t>
      </w:r>
    </w:p>
    <w:p w:rsidR="000117ED" w:rsidRDefault="000117ED" w:rsidP="000117ED"/>
    <w:p w:rsidR="000117ED" w:rsidRDefault="000117ED" w:rsidP="000117ED">
      <w:r>
        <w:t>Rep. OTT explained the amendment.</w:t>
      </w:r>
    </w:p>
    <w:p w:rsidR="000117ED" w:rsidRDefault="000117ED" w:rsidP="000117ED">
      <w:r>
        <w:t>Rep. OTT spoke in favor of the amendment.</w:t>
      </w:r>
    </w:p>
    <w:p w:rsidR="000117ED" w:rsidRDefault="000117ED" w:rsidP="000117ED">
      <w:r>
        <w:t>Rep. WHITE spoke against the amendment.</w:t>
      </w:r>
    </w:p>
    <w:p w:rsidR="000117ED" w:rsidRDefault="000117ED" w:rsidP="000117ED"/>
    <w:p w:rsidR="000117ED" w:rsidRDefault="000117ED" w:rsidP="000117ED">
      <w:r>
        <w:t>Rep. OTT moved to table the amendment, which was agreed to.</w:t>
      </w:r>
    </w:p>
    <w:p w:rsidR="000117ED" w:rsidRDefault="000117ED" w:rsidP="000117ED"/>
    <w:p w:rsidR="000117ED" w:rsidRPr="00527F47" w:rsidRDefault="000117ED" w:rsidP="000117ED">
      <w:r w:rsidRPr="00527F47">
        <w:t>Rep. OTT proposed the following Amendment No. 4</w:t>
      </w:r>
      <w:r w:rsidR="002910F6">
        <w:t xml:space="preserve"> to </w:t>
      </w:r>
      <w:r w:rsidRPr="00527F47">
        <w:t>H. 3374 (COUNCIL\BBM\3374C017.BBM.DG15), which was adopted:</w:t>
      </w:r>
    </w:p>
    <w:p w:rsidR="000117ED" w:rsidRPr="00527F47" w:rsidRDefault="000117ED" w:rsidP="000117ED">
      <w:r w:rsidRPr="00527F47">
        <w:t>Amend the bill, as and if amended, SECTION 1, by striking Section 6-27-30(B) and inserting:</w:t>
      </w:r>
    </w:p>
    <w:p w:rsidR="000117ED" w:rsidRPr="00527F47" w:rsidRDefault="000117ED" w:rsidP="000117ED">
      <w:r w:rsidRPr="00527F47">
        <w:t>/</w:t>
      </w:r>
      <w:r w:rsidRPr="00527F47">
        <w:tab/>
      </w:r>
      <w:r w:rsidRPr="00527F47">
        <w:tab/>
      </w:r>
      <w:r w:rsidRPr="000117ED">
        <w:rPr>
          <w:u w:val="single" w:color="000000"/>
        </w:rPr>
        <w:t>(B)(1)</w:t>
      </w:r>
      <w:r w:rsidRPr="00527F47">
        <w:tab/>
      </w:r>
      <w:r w:rsidRPr="000117ED">
        <w:rPr>
          <w:u w:val="single" w:color="000000"/>
        </w:rPr>
        <w:t>In any fiscal year in which general fund revenues are projected to increase, the appropriation to the Local Government Revenue Sharing Fund for the upcoming fiscal year must be increased by the same projected percentage increase, but not to exceed five percent, when compared to the appropriation in the current fiscal year.  For purposes of this subsection, beginning with the initial forecast required pursuant to Section 11</w:t>
      </w:r>
      <w:r w:rsidRPr="000117ED">
        <w:rPr>
          <w:u w:val="single" w:color="000000"/>
        </w:rPr>
        <w:noBreakHyphen/>
        <w:t>9</w:t>
      </w:r>
      <w:r w:rsidRPr="000117ED">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0117ED">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0117ED" w:rsidRPr="000117ED" w:rsidRDefault="000117ED" w:rsidP="000117ED">
      <w:pPr>
        <w:rPr>
          <w:u w:val="single" w:color="000000"/>
        </w:rPr>
      </w:pPr>
      <w:r w:rsidRPr="00527F47">
        <w:tab/>
      </w:r>
      <w:r w:rsidRPr="00527F47">
        <w:tab/>
      </w:r>
      <w:r w:rsidRPr="000117ED">
        <w:rPr>
          <w:u w:val="single" w:color="000000"/>
        </w:rPr>
        <w:t>(2)</w:t>
      </w:r>
      <w:r w:rsidRPr="00527F47">
        <w:tab/>
      </w:r>
      <w:r w:rsidRPr="000117ED">
        <w:rPr>
          <w:u w:val="single" w:color="000000"/>
        </w:rPr>
        <w:t xml:space="preserve">The Governor shall include the appropriation increase to the Local Government Revenue Sharing Fund in the Executive Budget. </w:t>
      </w:r>
    </w:p>
    <w:p w:rsidR="000117ED" w:rsidRPr="00527F47" w:rsidRDefault="000117ED" w:rsidP="000117ED">
      <w:r w:rsidRPr="00527F47">
        <w:tab/>
      </w:r>
      <w:r w:rsidRPr="00527F47">
        <w:tab/>
      </w:r>
      <w:r w:rsidRPr="000117ED">
        <w:rPr>
          <w:u w:val="single" w:color="000000"/>
        </w:rPr>
        <w:t>(3)</w:t>
      </w:r>
      <w:r w:rsidRPr="00527F47">
        <w:tab/>
      </w:r>
      <w:r w:rsidRPr="000117ED">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r w:rsidR="00AF33AA">
        <w:t xml:space="preserve"> </w:t>
      </w:r>
      <w:r w:rsidRPr="00527F47">
        <w:t>/</w:t>
      </w:r>
    </w:p>
    <w:p w:rsidR="000117ED" w:rsidRPr="00527F47" w:rsidRDefault="000117ED" w:rsidP="000117ED">
      <w:r w:rsidRPr="00527F47">
        <w:t>Renumber sections to conform.</w:t>
      </w:r>
    </w:p>
    <w:p w:rsidR="000117ED" w:rsidRDefault="000117ED" w:rsidP="000117ED">
      <w:r w:rsidRPr="00527F47">
        <w:t>Amend title to conform.</w:t>
      </w:r>
    </w:p>
    <w:p w:rsidR="000117ED" w:rsidRDefault="000117ED" w:rsidP="000117ED"/>
    <w:p w:rsidR="000117ED" w:rsidRDefault="000117ED" w:rsidP="000117ED">
      <w:r>
        <w:t>Rep. OTT explained the amendment.</w:t>
      </w:r>
    </w:p>
    <w:p w:rsidR="000117ED" w:rsidRDefault="000117ED" w:rsidP="000117ED">
      <w:r>
        <w:t>Rep. MERRILL spoke in favor of the amendment.</w:t>
      </w:r>
    </w:p>
    <w:p w:rsidR="00E24324" w:rsidRDefault="00E24324" w:rsidP="000117ED"/>
    <w:p w:rsidR="000117ED" w:rsidRDefault="000117ED" w:rsidP="000117ED">
      <w:r>
        <w:t>The amendment was then adopted.</w:t>
      </w:r>
    </w:p>
    <w:p w:rsidR="000117ED" w:rsidRDefault="000117ED" w:rsidP="000117ED"/>
    <w:p w:rsidR="000117ED" w:rsidRDefault="000117ED" w:rsidP="000117ED">
      <w:pPr>
        <w:keepNext/>
        <w:jc w:val="center"/>
        <w:rPr>
          <w:b/>
        </w:rPr>
      </w:pPr>
      <w:r w:rsidRPr="000117ED">
        <w:rPr>
          <w:b/>
        </w:rPr>
        <w:t>SPEAKER IN CHAIR</w:t>
      </w:r>
    </w:p>
    <w:p w:rsidR="000117ED" w:rsidRDefault="000117ED" w:rsidP="000117ED">
      <w:pPr>
        <w:jc w:val="center"/>
        <w:rPr>
          <w:b/>
        </w:rPr>
      </w:pPr>
    </w:p>
    <w:p w:rsidR="000117ED" w:rsidRPr="004F6229" w:rsidRDefault="000117ED" w:rsidP="000117ED">
      <w:r w:rsidRPr="004F6229">
        <w:t xml:space="preserve">Rep. </w:t>
      </w:r>
      <w:r w:rsidR="002910F6" w:rsidRPr="004F6229">
        <w:t>ANTHONY</w:t>
      </w:r>
      <w:r w:rsidRPr="004F6229">
        <w:t xml:space="preserve"> proposed the following Amendment No. 8</w:t>
      </w:r>
      <w:r w:rsidR="002910F6">
        <w:t xml:space="preserve"> to </w:t>
      </w:r>
      <w:r w:rsidRPr="004F6229">
        <w:t>H.</w:t>
      </w:r>
      <w:r w:rsidR="002910F6">
        <w:t> </w:t>
      </w:r>
      <w:r w:rsidRPr="004F6229">
        <w:t>3374 (COUNCIL\BBM\3374C016.BBM.</w:t>
      </w:r>
      <w:r w:rsidR="002910F6">
        <w:t>DG15</w:t>
      </w:r>
      <w:r w:rsidRPr="004F6229">
        <w:t>), which was tabled:</w:t>
      </w:r>
    </w:p>
    <w:p w:rsidR="000117ED" w:rsidRPr="004F6229" w:rsidRDefault="000117ED" w:rsidP="000117ED">
      <w:r w:rsidRPr="004F6229">
        <w:t>Amend the bill, as and if amended, SECTION 1, by striking Section 6-27-40(A) and inserting:</w:t>
      </w:r>
    </w:p>
    <w:p w:rsidR="000117ED" w:rsidRPr="004F6229" w:rsidRDefault="000117ED" w:rsidP="000117ED">
      <w:r w:rsidRPr="004F6229">
        <w:t>/</w:t>
      </w:r>
      <w:r w:rsidRPr="004F6229">
        <w:tab/>
        <w:t>(A) Not later than thirty days after the end of the calendar quarter, the State Treasurer shall distribute the monies appropriated to the Local Government Fund as follows:</w:t>
      </w:r>
    </w:p>
    <w:p w:rsidR="000117ED" w:rsidRPr="004F6229" w:rsidRDefault="000117ED" w:rsidP="000117ED">
      <w:r w:rsidRPr="004F6229">
        <w:tab/>
      </w:r>
      <w:r w:rsidRPr="004F6229">
        <w:tab/>
        <w:t>(1) Eighty</w:t>
      </w:r>
      <w:r w:rsidRPr="004F6229">
        <w:noBreakHyphen/>
        <w:t>three and two hundred seventy</w:t>
      </w:r>
      <w:r w:rsidRPr="004F6229">
        <w:noBreakHyphen/>
        <w:t xml:space="preserve">eight thousandths percent must be distributed </w:t>
      </w:r>
      <w:r w:rsidRPr="004F6229">
        <w:rPr>
          <w:u w:val="single"/>
        </w:rPr>
        <w:t>equally</w:t>
      </w:r>
      <w:r w:rsidRPr="004F6229">
        <w:t xml:space="preserve"> to </w:t>
      </w:r>
      <w:r w:rsidRPr="004F6229">
        <w:rPr>
          <w:u w:val="single"/>
        </w:rPr>
        <w:t>the</w:t>
      </w:r>
      <w:r w:rsidRPr="004F6229">
        <w:t xml:space="preserve"> counties. </w:t>
      </w:r>
      <w:r w:rsidRPr="004F6229">
        <w:rPr>
          <w:strike/>
        </w:rPr>
        <w:t>Of the total distributed to counties, each county</w:t>
      </w:r>
      <w:r w:rsidRPr="004F6229">
        <w:t xml:space="preserve"> </w:t>
      </w:r>
      <w:r w:rsidRPr="004F6229">
        <w:rPr>
          <w:strike/>
        </w:rPr>
        <w:t>must receive an amount based on the ratio that the county’s population is of the whole population of this State according to the most recent United States Census.</w:t>
      </w:r>
    </w:p>
    <w:p w:rsidR="000117ED" w:rsidRPr="004F6229" w:rsidRDefault="000117ED" w:rsidP="000117ED">
      <w:r w:rsidRPr="004F6229">
        <w:tab/>
      </w:r>
      <w:r w:rsidRPr="004F6229">
        <w:tab/>
        <w:t>(2) Sixteen and seven hundred twenty</w:t>
      </w:r>
      <w:r w:rsidRPr="004F6229">
        <w:noBreakHyphen/>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r w:rsidR="002910F6">
        <w:t xml:space="preserve"> </w:t>
      </w:r>
      <w:r w:rsidRPr="000117ED">
        <w:rPr>
          <w:color w:val="000000"/>
          <w:u w:color="000000"/>
        </w:rPr>
        <w:t>/</w:t>
      </w:r>
    </w:p>
    <w:p w:rsidR="000117ED" w:rsidRPr="004F6229" w:rsidRDefault="000117ED" w:rsidP="000117ED">
      <w:r w:rsidRPr="004F6229">
        <w:t>Renumber sections to conform.</w:t>
      </w:r>
    </w:p>
    <w:p w:rsidR="000117ED" w:rsidRDefault="000117ED" w:rsidP="000117ED">
      <w:r w:rsidRPr="004F6229">
        <w:t>Amend title to conform.</w:t>
      </w:r>
    </w:p>
    <w:p w:rsidR="000117ED" w:rsidRDefault="000117ED" w:rsidP="000117ED"/>
    <w:p w:rsidR="000117ED" w:rsidRDefault="000117ED" w:rsidP="000117ED">
      <w:r>
        <w:t>Rep. ANTHONY explained the amendment.</w:t>
      </w:r>
    </w:p>
    <w:p w:rsidR="000117ED" w:rsidRDefault="000117ED" w:rsidP="000117ED"/>
    <w:p w:rsidR="000117ED" w:rsidRDefault="000117ED" w:rsidP="000117ED">
      <w:r>
        <w:t>Rep. MERRILL moved to table the amendment.</w:t>
      </w:r>
    </w:p>
    <w:p w:rsidR="000117ED" w:rsidRDefault="000117ED" w:rsidP="000117ED"/>
    <w:p w:rsidR="000117ED" w:rsidRDefault="000117ED" w:rsidP="000117ED">
      <w:r>
        <w:t>Rep. ANTHONY demanded the yeas and nays which were taken, resulting as follows:</w:t>
      </w:r>
    </w:p>
    <w:p w:rsidR="000117ED" w:rsidRDefault="000117ED" w:rsidP="000117ED">
      <w:pPr>
        <w:jc w:val="center"/>
      </w:pPr>
      <w:bookmarkStart w:id="134" w:name="vote_start294"/>
      <w:bookmarkEnd w:id="134"/>
      <w:r>
        <w:t>Yeas 72; Nays 36</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Atwater</w:t>
            </w:r>
          </w:p>
        </w:tc>
        <w:tc>
          <w:tcPr>
            <w:tcW w:w="2180" w:type="dxa"/>
            <w:shd w:val="clear" w:color="auto" w:fill="auto"/>
          </w:tcPr>
          <w:p w:rsidR="000117ED" w:rsidRPr="000117ED" w:rsidRDefault="000117ED" w:rsidP="000117ED">
            <w:pPr>
              <w:keepNext/>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Bannister</w:t>
            </w:r>
          </w:p>
        </w:tc>
        <w:tc>
          <w:tcPr>
            <w:tcW w:w="2180" w:type="dxa"/>
            <w:shd w:val="clear" w:color="auto" w:fill="auto"/>
          </w:tcPr>
          <w:p w:rsidR="000117ED" w:rsidRPr="000117ED" w:rsidRDefault="000117ED" w:rsidP="000117ED">
            <w:pPr>
              <w:ind w:firstLine="0"/>
            </w:pPr>
            <w:r>
              <w:t>Bedingfield</w:t>
            </w:r>
          </w:p>
        </w:tc>
      </w:tr>
      <w:tr w:rsidR="000117ED" w:rsidRPr="000117ED" w:rsidTr="000117ED">
        <w:tc>
          <w:tcPr>
            <w:tcW w:w="2179" w:type="dxa"/>
            <w:shd w:val="clear" w:color="auto" w:fill="auto"/>
          </w:tcPr>
          <w:p w:rsidR="000117ED" w:rsidRPr="000117ED" w:rsidRDefault="000117ED" w:rsidP="000117ED">
            <w:pPr>
              <w:ind w:firstLine="0"/>
            </w:pPr>
            <w:r>
              <w:t>Bernstein</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Goldfinch</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Tallon</w:t>
            </w:r>
          </w:p>
        </w:tc>
        <w:tc>
          <w:tcPr>
            <w:tcW w:w="2180" w:type="dxa"/>
            <w:shd w:val="clear" w:color="auto" w:fill="auto"/>
          </w:tcPr>
          <w:p w:rsidR="000117ED" w:rsidRPr="000117ED" w:rsidRDefault="000117ED" w:rsidP="000117ED">
            <w:pPr>
              <w:ind w:firstLine="0"/>
            </w:pPr>
            <w:r>
              <w:t>Taylor</w:t>
            </w:r>
          </w:p>
        </w:tc>
      </w:tr>
      <w:tr w:rsidR="000117ED" w:rsidRPr="000117ED" w:rsidTr="000117ED">
        <w:tc>
          <w:tcPr>
            <w:tcW w:w="2179" w:type="dxa"/>
            <w:shd w:val="clear" w:color="auto" w:fill="auto"/>
          </w:tcPr>
          <w:p w:rsidR="000117ED" w:rsidRPr="000117ED" w:rsidRDefault="000117ED" w:rsidP="000117ED">
            <w:pPr>
              <w:keepNext/>
              <w:ind w:firstLine="0"/>
            </w:pPr>
            <w:r>
              <w:t>Thayer</w:t>
            </w:r>
          </w:p>
        </w:tc>
        <w:tc>
          <w:tcPr>
            <w:tcW w:w="2179" w:type="dxa"/>
            <w:shd w:val="clear" w:color="auto" w:fill="auto"/>
          </w:tcPr>
          <w:p w:rsidR="000117ED" w:rsidRPr="000117ED" w:rsidRDefault="000117ED" w:rsidP="000117ED">
            <w:pPr>
              <w:keepNext/>
              <w:ind w:firstLine="0"/>
            </w:pPr>
            <w:r>
              <w:t>Tinkler</w:t>
            </w:r>
          </w:p>
        </w:tc>
        <w:tc>
          <w:tcPr>
            <w:tcW w:w="2180" w:type="dxa"/>
            <w:shd w:val="clear" w:color="auto" w:fill="auto"/>
          </w:tcPr>
          <w:p w:rsidR="000117ED" w:rsidRPr="000117ED" w:rsidRDefault="000117ED" w:rsidP="000117ED">
            <w:pPr>
              <w:keepNext/>
              <w:ind w:firstLine="0"/>
            </w:pPr>
            <w:r>
              <w:t>Toole</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bl>
    <w:p w:rsidR="000117ED" w:rsidRDefault="000117ED" w:rsidP="000117ED"/>
    <w:p w:rsidR="000117ED" w:rsidRDefault="000117ED" w:rsidP="000117ED">
      <w:pPr>
        <w:jc w:val="center"/>
        <w:rPr>
          <w:b/>
        </w:rPr>
      </w:pPr>
      <w:r w:rsidRPr="000117ED">
        <w:rPr>
          <w:b/>
        </w:rPr>
        <w:t>Total--72</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Anthony</w:t>
            </w:r>
          </w:p>
        </w:tc>
        <w:tc>
          <w:tcPr>
            <w:tcW w:w="2180" w:type="dxa"/>
            <w:shd w:val="clear" w:color="auto" w:fill="auto"/>
          </w:tcPr>
          <w:p w:rsidR="000117ED" w:rsidRPr="000117ED" w:rsidRDefault="000117ED" w:rsidP="000117ED">
            <w:pPr>
              <w:keepNext/>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keepNext/>
              <w:ind w:firstLine="0"/>
            </w:pPr>
            <w:r>
              <w:t>Ridgeway</w:t>
            </w:r>
          </w:p>
        </w:tc>
        <w:tc>
          <w:tcPr>
            <w:tcW w:w="2179" w:type="dxa"/>
            <w:shd w:val="clear" w:color="auto" w:fill="auto"/>
          </w:tcPr>
          <w:p w:rsidR="000117ED" w:rsidRPr="000117ED" w:rsidRDefault="000117ED" w:rsidP="000117ED">
            <w:pPr>
              <w:keepNext/>
              <w:ind w:firstLine="0"/>
            </w:pPr>
            <w:r>
              <w:t>G. M. Smith</w:t>
            </w:r>
          </w:p>
        </w:tc>
        <w:tc>
          <w:tcPr>
            <w:tcW w:w="2180" w:type="dxa"/>
            <w:shd w:val="clear" w:color="auto" w:fill="auto"/>
          </w:tcPr>
          <w:p w:rsidR="000117ED" w:rsidRPr="000117ED" w:rsidRDefault="000117ED" w:rsidP="000117ED">
            <w:pPr>
              <w:keepNext/>
              <w:ind w:firstLine="0"/>
            </w:pPr>
            <w:r>
              <w:t>J. E. Smith</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Whipper</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Total--36</w:t>
      </w:r>
    </w:p>
    <w:p w:rsidR="000117ED" w:rsidRDefault="000117ED" w:rsidP="000117ED">
      <w:pPr>
        <w:jc w:val="center"/>
        <w:rPr>
          <w:b/>
        </w:rPr>
      </w:pPr>
    </w:p>
    <w:p w:rsidR="000117ED" w:rsidRDefault="000117ED" w:rsidP="000117ED">
      <w:r>
        <w:t>So, the amendment was tabled.</w:t>
      </w:r>
    </w:p>
    <w:p w:rsidR="000117ED" w:rsidRDefault="000117ED" w:rsidP="000117ED"/>
    <w:p w:rsidR="000117ED" w:rsidRPr="001E0FAA" w:rsidRDefault="000117ED" w:rsidP="000117ED">
      <w:r w:rsidRPr="001E0FAA">
        <w:t>Reps. QUINN and J.</w:t>
      </w:r>
      <w:r w:rsidR="002910F6">
        <w:t xml:space="preserve"> </w:t>
      </w:r>
      <w:r w:rsidRPr="001E0FAA">
        <w:t>E. SMITH proposed the following Amendment No. 10</w:t>
      </w:r>
      <w:r w:rsidR="002910F6">
        <w:t xml:space="preserve"> to </w:t>
      </w:r>
      <w:r w:rsidRPr="001E0FAA">
        <w:t>H. 3374 (COUNCIL\BBM\3374C024.BBM.DG15), which was rejected:</w:t>
      </w:r>
    </w:p>
    <w:p w:rsidR="000117ED" w:rsidRPr="001E0FAA" w:rsidRDefault="000117ED" w:rsidP="000117ED">
      <w:r w:rsidRPr="001E0FAA">
        <w:t>Amend the bill, as and if amended, by adding an appropriately numbered SECTION to read:</w:t>
      </w:r>
    </w:p>
    <w:p w:rsidR="000117ED" w:rsidRPr="001E0FAA" w:rsidRDefault="000117ED" w:rsidP="000117ED">
      <w:r w:rsidRPr="001E0FAA">
        <w:t>/</w:t>
      </w:r>
      <w:r w:rsidRPr="001E0FAA">
        <w:tab/>
        <w:t>SECTION</w:t>
      </w:r>
      <w:r w:rsidRPr="001E0FAA">
        <w:tab/>
        <w:t>___.</w:t>
      </w:r>
      <w:r w:rsidRPr="001E0FAA">
        <w:tab/>
        <w:t>A.</w:t>
      </w:r>
      <w:r w:rsidRPr="001E0FAA">
        <w:tab/>
        <w:t>Article 1, Chapter 1, Title 6 of the 1976 Code is amended by adding:</w:t>
      </w:r>
    </w:p>
    <w:p w:rsidR="000117ED" w:rsidRPr="001E0FAA" w:rsidRDefault="000117ED" w:rsidP="000117ED">
      <w:r w:rsidRPr="001E0FAA">
        <w:tab/>
        <w:t>“Section 6-1-197.</w:t>
      </w:r>
      <w:r w:rsidRPr="001E0FAA">
        <w:tab/>
        <w:t>Notwithstanding any other provision of law, if a county or municipality sells or transfers ownership of their water and sewer operations, or devolves operational authority of their water and sewer operations to any entity without first conducting a positive referendum of the residents of the service area, then that county or municipality shall not receive a distribution from the local government revenue sharing fund.</w:t>
      </w:r>
    </w:p>
    <w:p w:rsidR="000117ED" w:rsidRPr="000117ED" w:rsidRDefault="000117ED" w:rsidP="000117ED">
      <w:pPr>
        <w:rPr>
          <w:color w:val="000000"/>
          <w:u w:color="000000"/>
        </w:rPr>
      </w:pPr>
      <w:r w:rsidRPr="001E0FAA">
        <w:t>B.</w:t>
      </w:r>
      <w:r w:rsidRPr="001E0FAA">
        <w:tab/>
        <w:t>This SECTION takes effect upon approval by the Governor.</w:t>
      </w:r>
      <w:r w:rsidRPr="000117ED">
        <w:rPr>
          <w:color w:val="000000"/>
          <w:u w:color="000000"/>
        </w:rPr>
        <w:tab/>
        <w:t>/</w:t>
      </w:r>
    </w:p>
    <w:p w:rsidR="000117ED" w:rsidRPr="001E0FAA" w:rsidRDefault="000117ED" w:rsidP="000117ED">
      <w:r w:rsidRPr="001E0FAA">
        <w:t>Renumber sections to conform.</w:t>
      </w:r>
    </w:p>
    <w:p w:rsidR="000117ED" w:rsidRDefault="000117ED" w:rsidP="000117ED">
      <w:r w:rsidRPr="001E0FAA">
        <w:t>Amend title to conform.</w:t>
      </w:r>
    </w:p>
    <w:p w:rsidR="000117ED" w:rsidRDefault="000117ED" w:rsidP="000117ED"/>
    <w:p w:rsidR="000117ED" w:rsidRDefault="000117ED" w:rsidP="000117ED">
      <w:r>
        <w:t>Rep. QUINN explained the amendment.</w:t>
      </w:r>
    </w:p>
    <w:p w:rsidR="000117ED" w:rsidRDefault="000117ED" w:rsidP="000117ED"/>
    <w:p w:rsidR="000117ED" w:rsidRDefault="000117ED" w:rsidP="000117ED">
      <w:r>
        <w:t>Rep. QUINN demanded the yeas and nays which were taken, resulting as follows:</w:t>
      </w:r>
    </w:p>
    <w:p w:rsidR="000117ED" w:rsidRDefault="000117ED" w:rsidP="000117ED">
      <w:pPr>
        <w:jc w:val="center"/>
      </w:pPr>
      <w:bookmarkStart w:id="135" w:name="vote_start298"/>
      <w:bookmarkEnd w:id="135"/>
      <w:r>
        <w:t>Yeas 16; Nays 92</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Atwater</w:t>
            </w:r>
          </w:p>
        </w:tc>
        <w:tc>
          <w:tcPr>
            <w:tcW w:w="2179" w:type="dxa"/>
            <w:shd w:val="clear" w:color="auto" w:fill="auto"/>
          </w:tcPr>
          <w:p w:rsidR="000117ED" w:rsidRPr="000117ED" w:rsidRDefault="000117ED" w:rsidP="000117ED">
            <w:pPr>
              <w:keepNext/>
              <w:ind w:firstLine="0"/>
            </w:pPr>
            <w:r>
              <w:t>Ballentine</w:t>
            </w:r>
          </w:p>
        </w:tc>
        <w:tc>
          <w:tcPr>
            <w:tcW w:w="2180" w:type="dxa"/>
            <w:shd w:val="clear" w:color="auto" w:fill="auto"/>
          </w:tcPr>
          <w:p w:rsidR="000117ED" w:rsidRPr="000117ED" w:rsidRDefault="000117ED" w:rsidP="000117ED">
            <w:pPr>
              <w:keepNext/>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Hart</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keepNext/>
              <w:ind w:firstLine="0"/>
            </w:pPr>
            <w:r>
              <w:t>Spires</w:t>
            </w:r>
          </w:p>
        </w:tc>
        <w:tc>
          <w:tcPr>
            <w:tcW w:w="2179" w:type="dxa"/>
            <w:shd w:val="clear" w:color="auto" w:fill="auto"/>
          </w:tcPr>
          <w:p w:rsidR="000117ED" w:rsidRPr="000117ED" w:rsidRDefault="000117ED" w:rsidP="000117ED">
            <w:pPr>
              <w:keepNext/>
              <w:ind w:firstLine="0"/>
            </w:pPr>
            <w:r>
              <w:t>Stavrinakis</w:t>
            </w:r>
          </w:p>
        </w:tc>
        <w:tc>
          <w:tcPr>
            <w:tcW w:w="2180" w:type="dxa"/>
            <w:shd w:val="clear" w:color="auto" w:fill="auto"/>
          </w:tcPr>
          <w:p w:rsidR="000117ED" w:rsidRPr="000117ED" w:rsidRDefault="000117ED" w:rsidP="000117ED">
            <w:pPr>
              <w:keepNext/>
              <w:ind w:firstLine="0"/>
            </w:pPr>
            <w:r>
              <w:t>Toole</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Total--16</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Hardwick</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Wells</w:t>
            </w:r>
          </w:p>
        </w:tc>
        <w:tc>
          <w:tcPr>
            <w:tcW w:w="2180" w:type="dxa"/>
            <w:shd w:val="clear" w:color="auto" w:fill="auto"/>
          </w:tcPr>
          <w:p w:rsidR="000117ED" w:rsidRPr="000117ED" w:rsidRDefault="000117ED" w:rsidP="000117ED">
            <w:pPr>
              <w:keepNext/>
              <w:ind w:firstLine="0"/>
            </w:pPr>
            <w:r>
              <w:t>White</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Total--92</w:t>
      </w:r>
    </w:p>
    <w:p w:rsidR="000117ED" w:rsidRDefault="000117ED" w:rsidP="000117ED">
      <w:pPr>
        <w:jc w:val="center"/>
        <w:rPr>
          <w:b/>
        </w:rPr>
      </w:pPr>
    </w:p>
    <w:p w:rsidR="000117ED" w:rsidRDefault="000117ED" w:rsidP="000117ED">
      <w:r>
        <w:t>So, the amendment was rejected.</w:t>
      </w:r>
    </w:p>
    <w:p w:rsidR="000117ED" w:rsidRDefault="000117ED" w:rsidP="000117ED"/>
    <w:p w:rsidR="000117ED" w:rsidRPr="00387981" w:rsidRDefault="000117ED" w:rsidP="000117ED">
      <w:r w:rsidRPr="00387981">
        <w:t>Reps. COBB-HUNTER and BAMBERG proposed the following Amendment No. 11</w:t>
      </w:r>
      <w:r w:rsidR="002910F6">
        <w:t xml:space="preserve"> to </w:t>
      </w:r>
      <w:r w:rsidRPr="00387981">
        <w:t>H. 3374 (COUNCIL\BBM\3374C022.</w:t>
      </w:r>
      <w:r w:rsidR="002910F6">
        <w:t xml:space="preserve"> </w:t>
      </w:r>
      <w:r w:rsidRPr="00387981">
        <w:t>BBM.DG15)</w:t>
      </w:r>
      <w:r w:rsidR="002910F6">
        <w:t>:</w:t>
      </w:r>
      <w:r w:rsidRPr="00387981">
        <w:t xml:space="preserve"> </w:t>
      </w:r>
    </w:p>
    <w:p w:rsidR="000117ED" w:rsidRPr="00387981" w:rsidRDefault="000117ED" w:rsidP="000117ED">
      <w:r w:rsidRPr="00387981">
        <w:t>Amend the bill, as and if amended, by adding an appropriately numbered SECTION to read:</w:t>
      </w:r>
    </w:p>
    <w:p w:rsidR="000117ED" w:rsidRPr="000117ED" w:rsidRDefault="000117ED" w:rsidP="000117ED">
      <w:pPr>
        <w:rPr>
          <w:color w:val="000000"/>
          <w:u w:color="000000"/>
        </w:rPr>
      </w:pPr>
      <w:r w:rsidRPr="00387981">
        <w:t>/</w:t>
      </w:r>
      <w:r w:rsidRPr="00387981">
        <w:tab/>
      </w:r>
      <w:r w:rsidRPr="00387981">
        <w:tab/>
      </w:r>
      <w:r w:rsidRPr="000117ED">
        <w:rPr>
          <w:color w:val="000000"/>
          <w:u w:color="000000"/>
        </w:rPr>
        <w:t>SECTION</w:t>
      </w:r>
      <w:r w:rsidRPr="000117ED">
        <w:rPr>
          <w:color w:val="000000"/>
          <w:u w:color="000000"/>
        </w:rPr>
        <w:tab/>
        <w:t>___.</w:t>
      </w:r>
      <w:r w:rsidRPr="000117ED">
        <w:rPr>
          <w:color w:val="000000"/>
          <w:u w:color="000000"/>
        </w:rPr>
        <w:tab/>
        <w:t>Article 1, Chapter 1, Title 6 of the 1976 Code is amended by adding:</w:t>
      </w:r>
    </w:p>
    <w:p w:rsidR="000117ED" w:rsidRPr="000117ED" w:rsidRDefault="000117ED" w:rsidP="000117ED">
      <w:pPr>
        <w:rPr>
          <w:color w:val="000000"/>
          <w:u w:color="000000"/>
        </w:rPr>
      </w:pPr>
      <w:r w:rsidRPr="000117ED">
        <w:rPr>
          <w:color w:val="000000"/>
          <w:u w:color="000000"/>
        </w:rPr>
        <w:tab/>
        <w:t>“Section 6</w:t>
      </w:r>
      <w:r w:rsidRPr="000117ED">
        <w:rPr>
          <w:color w:val="000000"/>
          <w:u w:color="000000"/>
        </w:rPr>
        <w:noBreakHyphen/>
        <w:t>1</w:t>
      </w:r>
      <w:r w:rsidRPr="000117ED">
        <w:rPr>
          <w:color w:val="000000"/>
          <w:u w:color="000000"/>
        </w:rPr>
        <w:noBreakHyphen/>
        <w:t>175.</w:t>
      </w:r>
      <w:r w:rsidRPr="000117ED">
        <w:rPr>
          <w:color w:val="000000"/>
          <w:u w:color="000000"/>
        </w:rPr>
        <w:tab/>
        <w:t>(A)</w:t>
      </w:r>
      <w:r w:rsidRPr="000117ED">
        <w:rPr>
          <w:color w:val="000000"/>
          <w:u w:color="000000"/>
        </w:rPr>
        <w:tab/>
        <w:t xml:space="preserve">Notwithstanding any other provision of law that requires a county to expend funds to provide a service on behalf of the State, or a department of the State, the local governing body of a county, by ordinance, may elect not to fund those services.  These services include, but are not limited to, the requirements of Sections 4-1-80, 4-1-130, 4-9-35, </w:t>
      </w:r>
      <w:r w:rsidRPr="000117ED">
        <w:rPr>
          <w:color w:val="000000"/>
          <w:szCs w:val="24"/>
          <w:u w:color="000000"/>
        </w:rPr>
        <w:t>6</w:t>
      </w:r>
      <w:r w:rsidRPr="000117ED">
        <w:rPr>
          <w:color w:val="000000"/>
          <w:szCs w:val="24"/>
          <w:u w:color="000000"/>
        </w:rPr>
        <w:noBreakHyphen/>
        <w:t>9</w:t>
      </w:r>
      <w:r w:rsidRPr="000117ED">
        <w:rPr>
          <w:color w:val="000000"/>
          <w:szCs w:val="24"/>
          <w:u w:color="000000"/>
        </w:rPr>
        <w:noBreakHyphen/>
        <w:t>10(A), 6</w:t>
      </w:r>
      <w:r w:rsidRPr="000117ED">
        <w:rPr>
          <w:color w:val="000000"/>
          <w:szCs w:val="24"/>
          <w:u w:color="000000"/>
        </w:rPr>
        <w:noBreakHyphen/>
        <w:t>9</w:t>
      </w:r>
      <w:r w:rsidRPr="000117ED">
        <w:rPr>
          <w:color w:val="000000"/>
          <w:szCs w:val="24"/>
          <w:u w:color="000000"/>
        </w:rPr>
        <w:noBreakHyphen/>
        <w:t>30, 7-23-40, 14</w:t>
      </w:r>
      <w:r w:rsidRPr="000117ED">
        <w:rPr>
          <w:color w:val="000000"/>
          <w:szCs w:val="24"/>
          <w:u w:color="000000"/>
        </w:rPr>
        <w:noBreakHyphen/>
        <w:t>11</w:t>
      </w:r>
      <w:r w:rsidRPr="000117ED">
        <w:rPr>
          <w:color w:val="000000"/>
          <w:szCs w:val="24"/>
          <w:u w:color="000000"/>
        </w:rPr>
        <w:noBreakHyphen/>
        <w:t xml:space="preserve">30, 17-3-550, 17-3-590, </w:t>
      </w:r>
      <w:r w:rsidRPr="000117ED">
        <w:rPr>
          <w:color w:val="000000"/>
          <w:u w:color="000000"/>
        </w:rPr>
        <w:t>17</w:t>
      </w:r>
      <w:r w:rsidRPr="000117ED">
        <w:rPr>
          <w:color w:val="000000"/>
          <w:u w:color="000000"/>
        </w:rPr>
        <w:noBreakHyphen/>
        <w:t>28</w:t>
      </w:r>
      <w:r w:rsidRPr="000117ED">
        <w:rPr>
          <w:color w:val="000000"/>
          <w:u w:color="000000"/>
        </w:rPr>
        <w:noBreakHyphen/>
        <w:t>320, 22-8-30, 24</w:t>
      </w:r>
      <w:r w:rsidRPr="000117ED">
        <w:rPr>
          <w:color w:val="000000"/>
          <w:u w:color="000000"/>
        </w:rPr>
        <w:noBreakHyphen/>
        <w:t>3</w:t>
      </w:r>
      <w:r w:rsidRPr="000117ED">
        <w:rPr>
          <w:color w:val="000000"/>
          <w:u w:color="000000"/>
        </w:rPr>
        <w:noBreakHyphen/>
        <w:t>20, 24-5-80, 30</w:t>
      </w:r>
      <w:r w:rsidRPr="000117ED">
        <w:rPr>
          <w:color w:val="000000"/>
          <w:u w:color="000000"/>
        </w:rPr>
        <w:noBreakHyphen/>
        <w:t>1</w:t>
      </w:r>
      <w:r w:rsidRPr="000117ED">
        <w:rPr>
          <w:color w:val="000000"/>
          <w:u w:color="000000"/>
        </w:rPr>
        <w:noBreakHyphen/>
        <w:t>80, 44</w:t>
      </w:r>
      <w:r w:rsidRPr="000117ED">
        <w:rPr>
          <w:color w:val="000000"/>
          <w:u w:color="000000"/>
        </w:rPr>
        <w:noBreakHyphen/>
        <w:t>6</w:t>
      </w:r>
      <w:r w:rsidRPr="000117ED">
        <w:rPr>
          <w:color w:val="000000"/>
          <w:u w:color="000000"/>
        </w:rPr>
        <w:noBreakHyphen/>
        <w:t>146(B), 44</w:t>
      </w:r>
      <w:r w:rsidRPr="000117ED">
        <w:rPr>
          <w:color w:val="000000"/>
          <w:u w:color="000000"/>
        </w:rPr>
        <w:noBreakHyphen/>
        <w:t>96</w:t>
      </w:r>
      <w:r w:rsidRPr="000117ED">
        <w:rPr>
          <w:color w:val="000000"/>
          <w:u w:color="000000"/>
        </w:rPr>
        <w:noBreakHyphen/>
        <w:t xml:space="preserve">80, </w:t>
      </w:r>
      <w:r w:rsidRPr="000117ED">
        <w:rPr>
          <w:color w:val="000000"/>
          <w:szCs w:val="24"/>
          <w:u w:color="000000"/>
        </w:rPr>
        <w:t>47</w:t>
      </w:r>
      <w:r w:rsidRPr="000117ED">
        <w:rPr>
          <w:color w:val="000000"/>
          <w:szCs w:val="24"/>
          <w:u w:color="000000"/>
        </w:rPr>
        <w:noBreakHyphen/>
        <w:t>3</w:t>
      </w:r>
      <w:r w:rsidRPr="000117ED">
        <w:rPr>
          <w:color w:val="000000"/>
          <w:szCs w:val="24"/>
          <w:u w:color="000000"/>
        </w:rPr>
        <w:noBreakHyphen/>
        <w:t>30, 63-3-350, and 63</w:t>
      </w:r>
      <w:r w:rsidRPr="000117ED">
        <w:rPr>
          <w:color w:val="000000"/>
          <w:szCs w:val="24"/>
          <w:u w:color="000000"/>
        </w:rPr>
        <w:noBreakHyphen/>
        <w:t>3</w:t>
      </w:r>
      <w:r w:rsidRPr="000117ED">
        <w:rPr>
          <w:color w:val="000000"/>
          <w:szCs w:val="24"/>
          <w:u w:color="000000"/>
        </w:rPr>
        <w:noBreakHyphen/>
        <w:t>360.  It also includes</w:t>
      </w:r>
      <w:r w:rsidRPr="000117ED">
        <w:rPr>
          <w:color w:val="000000"/>
          <w:u w:color="000000"/>
        </w:rPr>
        <w:t xml:space="preserve"> expenses for courts and judges, statewide data systems, and indigent defense.  It also includes other services that are similar to those enumerated in this section.  The State Fiscal Accountability Authority shall determine which services are sufficiently similar to allow a county to utilize the provisions of this section.</w:t>
      </w:r>
    </w:p>
    <w:p w:rsidR="000117ED" w:rsidRPr="000117ED" w:rsidRDefault="000117ED" w:rsidP="000117ED">
      <w:pPr>
        <w:rPr>
          <w:color w:val="000000"/>
          <w:u w:color="000000"/>
        </w:rPr>
      </w:pPr>
      <w:r w:rsidRPr="000117ED">
        <w:rPr>
          <w:color w:val="000000"/>
          <w:u w:color="000000"/>
        </w:rPr>
        <w:tab/>
        <w:t>(B)</w:t>
      </w:r>
      <w:r w:rsidRPr="000117ED">
        <w:rPr>
          <w:color w:val="000000"/>
          <w:u w:color="000000"/>
        </w:rPr>
        <w:tab/>
        <w:t>If a county elects not to fund certain services, it must notify the state agency on whose behalf the service were performed.  Also, the county must provide an itemized list of the services it elects not to fund, to the State Treasurer, including the amount of county funds expended on the service in the previous fiscal year.  The State Treasurer shall reduce the county’s distribution from the Local Government Revenue Sharing Fund by the amount itemized in the notification, and the State Treasurer shall transfer that amount to the general fund.</w:t>
      </w:r>
    </w:p>
    <w:p w:rsidR="000117ED" w:rsidRPr="000117ED" w:rsidRDefault="000117ED" w:rsidP="000117ED">
      <w:pPr>
        <w:rPr>
          <w:color w:val="000000"/>
          <w:u w:color="000000"/>
        </w:rPr>
      </w:pPr>
      <w:r w:rsidRPr="000117ED">
        <w:rPr>
          <w:color w:val="000000"/>
          <w:u w:color="000000"/>
        </w:rPr>
        <w:tab/>
        <w:t>(C)</w:t>
      </w:r>
      <w:r w:rsidRPr="000117ED">
        <w:rPr>
          <w:color w:val="000000"/>
          <w:u w:color="000000"/>
        </w:rPr>
        <w:tab/>
        <w:t>A county may charge the State a reasonable amount of rent if a state agency or department occupies portions of a county owned real property.”</w:t>
      </w:r>
      <w:r w:rsidR="002910F6">
        <w:rPr>
          <w:color w:val="000000"/>
          <w:u w:color="000000"/>
        </w:rPr>
        <w:t xml:space="preserve"> </w:t>
      </w:r>
      <w:r w:rsidRPr="000117ED">
        <w:rPr>
          <w:color w:val="000000"/>
          <w:u w:color="000000"/>
        </w:rPr>
        <w:t>/</w:t>
      </w:r>
    </w:p>
    <w:p w:rsidR="000117ED" w:rsidRPr="00387981" w:rsidRDefault="000117ED" w:rsidP="000117ED">
      <w:r w:rsidRPr="00387981">
        <w:t>Renumber sections to conform.</w:t>
      </w:r>
    </w:p>
    <w:p w:rsidR="000117ED" w:rsidRDefault="000117ED" w:rsidP="000117ED">
      <w:r w:rsidRPr="00387981">
        <w:t>Amend title to conform.</w:t>
      </w:r>
    </w:p>
    <w:p w:rsidR="000117ED" w:rsidRDefault="000117ED" w:rsidP="000117ED"/>
    <w:p w:rsidR="000117ED" w:rsidRDefault="000117ED" w:rsidP="000117ED">
      <w:r>
        <w:t>Rep. BAMBERG explained the amendment.</w:t>
      </w:r>
    </w:p>
    <w:p w:rsidR="000117ED" w:rsidRDefault="000117ED" w:rsidP="000117ED">
      <w:r>
        <w:t>Rep. BAMBERG spoke in favor of the amendment.</w:t>
      </w:r>
    </w:p>
    <w:p w:rsidR="000117ED" w:rsidRDefault="000117ED" w:rsidP="000117ED"/>
    <w:p w:rsidR="000117ED" w:rsidRDefault="000117ED" w:rsidP="000117ED">
      <w:pPr>
        <w:keepNext/>
        <w:jc w:val="center"/>
        <w:rPr>
          <w:b/>
        </w:rPr>
      </w:pPr>
      <w:r w:rsidRPr="000117ED">
        <w:rPr>
          <w:b/>
        </w:rPr>
        <w:t>POINT OF ORDER</w:t>
      </w:r>
    </w:p>
    <w:p w:rsidR="000117ED" w:rsidRDefault="000117ED" w:rsidP="000117ED">
      <w:r>
        <w:t>Rep. MERRILL raised the Rule 9.3 Point of Order that Amendment No. 11 to H. 3374 was not germane.  Rep. MERRILL stated that the Bill concerned the formula for</w:t>
      </w:r>
      <w:r w:rsidR="00D9374D">
        <w:t xml:space="preserve"> calculating</w:t>
      </w:r>
      <w:r>
        <w:t xml:space="preserve"> the local government fund appropriation, but the Amendment concerned local government functions. </w:t>
      </w:r>
    </w:p>
    <w:p w:rsidR="000117ED" w:rsidRDefault="000117ED" w:rsidP="000117ED">
      <w:r>
        <w:tab/>
        <w:t>Rep. BAMBERG spoke against the Point.</w:t>
      </w:r>
    </w:p>
    <w:p w:rsidR="000117ED" w:rsidRDefault="000117ED" w:rsidP="000117ED">
      <w:r>
        <w:tab/>
        <w:t>Rep. COBB-HUNTER spoke against the Point.</w:t>
      </w:r>
    </w:p>
    <w:p w:rsidR="000117ED" w:rsidRDefault="000117ED" w:rsidP="000117ED">
      <w:r>
        <w:tab/>
        <w:t xml:space="preserve">SPEAKER LUCAS sustained the Point of Order.  The SPEAKER stated that Amendment No. 11 </w:t>
      </w:r>
      <w:r w:rsidR="00D9374D">
        <w:t>was</w:t>
      </w:r>
      <w:r>
        <w:t xml:space="preserve"> not germane because the Bill’s substantial effect was to establish a formula for the calculation and appropriation of the local government fund while the Amendment went beyond that scope and allowed local governments to refuse to perform government functions. Therefore, the SPEAKER sustained the Point of Order and ruled Amendment No. 11 to be non-germane. </w:t>
      </w:r>
    </w:p>
    <w:p w:rsidR="000117ED" w:rsidRDefault="000117ED" w:rsidP="000117ED"/>
    <w:p w:rsidR="00FD4B4C" w:rsidRDefault="000117ED" w:rsidP="000117ED">
      <w:pPr>
        <w:keepNext/>
        <w:jc w:val="center"/>
        <w:rPr>
          <w:b/>
        </w:rPr>
      </w:pPr>
      <w:r w:rsidRPr="000117ED">
        <w:rPr>
          <w:b/>
        </w:rPr>
        <w:t xml:space="preserve">AMENDMENT NO. 10--RECONSIDERED AND </w:t>
      </w:r>
    </w:p>
    <w:p w:rsidR="000117ED" w:rsidRDefault="000117ED" w:rsidP="000117ED">
      <w:pPr>
        <w:keepNext/>
        <w:jc w:val="center"/>
        <w:rPr>
          <w:b/>
        </w:rPr>
      </w:pPr>
      <w:r w:rsidRPr="000117ED">
        <w:rPr>
          <w:b/>
        </w:rPr>
        <w:t>RULED OUT OF ORDER</w:t>
      </w:r>
    </w:p>
    <w:p w:rsidR="000117ED" w:rsidRDefault="000117ED" w:rsidP="000117ED">
      <w:r>
        <w:t>Rep. SIMRILL moved to reconsider the vote whereby the following amendment was rejected, which was agreed to by a division vote of 41 to 34:</w:t>
      </w:r>
    </w:p>
    <w:p w:rsidR="000117ED" w:rsidRDefault="000117ED" w:rsidP="000117ED"/>
    <w:p w:rsidR="000117ED" w:rsidRPr="004C395A" w:rsidRDefault="000117ED" w:rsidP="000117ED">
      <w:r w:rsidRPr="004C395A">
        <w:t>Reps. QUINN and J.</w:t>
      </w:r>
      <w:r w:rsidR="00FD4B4C">
        <w:t xml:space="preserve"> </w:t>
      </w:r>
      <w:r w:rsidRPr="004C395A">
        <w:t>E. SMITH proposed the following Amendment No. 10</w:t>
      </w:r>
      <w:r w:rsidR="00FD4B4C">
        <w:t xml:space="preserve"> to </w:t>
      </w:r>
      <w:r w:rsidRPr="004C395A">
        <w:t>H. 3374 (COUNCIL\BBM\3374C024.BBM.DG15), which was ruled out of order:</w:t>
      </w:r>
    </w:p>
    <w:p w:rsidR="000117ED" w:rsidRPr="004C395A" w:rsidRDefault="000117ED" w:rsidP="000117ED">
      <w:r w:rsidRPr="004C395A">
        <w:t>Amend the bill, as and if amended, by adding an appropriately numbered SECTION to read:</w:t>
      </w:r>
    </w:p>
    <w:p w:rsidR="000117ED" w:rsidRPr="004C395A" w:rsidRDefault="000117ED" w:rsidP="000117ED">
      <w:r w:rsidRPr="004C395A">
        <w:t>/</w:t>
      </w:r>
      <w:r w:rsidRPr="004C395A">
        <w:tab/>
        <w:t>SECTION</w:t>
      </w:r>
      <w:r w:rsidRPr="004C395A">
        <w:tab/>
        <w:t>___.</w:t>
      </w:r>
      <w:r w:rsidRPr="004C395A">
        <w:tab/>
        <w:t>A.</w:t>
      </w:r>
      <w:r w:rsidRPr="004C395A">
        <w:tab/>
        <w:t>Article 1, Chapter 1, Title 6 of the 1976 Code is amended by adding:</w:t>
      </w:r>
    </w:p>
    <w:p w:rsidR="000117ED" w:rsidRPr="004C395A" w:rsidRDefault="000117ED" w:rsidP="000117ED">
      <w:r w:rsidRPr="004C395A">
        <w:tab/>
        <w:t>“Section 6-1-197.</w:t>
      </w:r>
      <w:r w:rsidRPr="004C395A">
        <w:tab/>
        <w:t>Notwithstanding any other provision of law, if a county or municipality sells or transfers ownership of their water and sewer operations, or devolves operational authority of their water and sewer operations to any entity without first conducting a positive referendum of the residents of the service area, then that county or municipality shall not receive a distribution from the local government revenue sharing fund.</w:t>
      </w:r>
    </w:p>
    <w:p w:rsidR="000117ED" w:rsidRPr="000117ED" w:rsidRDefault="000117ED" w:rsidP="000117ED">
      <w:pPr>
        <w:rPr>
          <w:color w:val="000000"/>
          <w:u w:color="000000"/>
        </w:rPr>
      </w:pPr>
      <w:r w:rsidRPr="004C395A">
        <w:t>B.</w:t>
      </w:r>
      <w:r w:rsidRPr="004C395A">
        <w:tab/>
        <w:t>This SECTION takes effect upon approval by the Governor.</w:t>
      </w:r>
      <w:r w:rsidRPr="004C395A">
        <w:tab/>
      </w:r>
      <w:r w:rsidRPr="000117ED">
        <w:rPr>
          <w:color w:val="000000"/>
          <w:u w:color="000000"/>
        </w:rPr>
        <w:tab/>
        <w:t>/</w:t>
      </w:r>
    </w:p>
    <w:p w:rsidR="000117ED" w:rsidRPr="004C395A" w:rsidRDefault="000117ED" w:rsidP="000117ED">
      <w:r w:rsidRPr="004C395A">
        <w:t>Renumber sections to conform.</w:t>
      </w:r>
    </w:p>
    <w:p w:rsidR="000117ED" w:rsidRDefault="000117ED" w:rsidP="000117ED">
      <w:r w:rsidRPr="004C395A">
        <w:t>Amend title to conform.</w:t>
      </w:r>
    </w:p>
    <w:p w:rsidR="000117ED" w:rsidRDefault="000117ED" w:rsidP="000117ED"/>
    <w:p w:rsidR="000117ED" w:rsidRDefault="000117ED" w:rsidP="000117ED">
      <w:pPr>
        <w:keepNext/>
        <w:jc w:val="center"/>
        <w:rPr>
          <w:b/>
        </w:rPr>
      </w:pPr>
      <w:r w:rsidRPr="000117ED">
        <w:rPr>
          <w:b/>
        </w:rPr>
        <w:t>POINT OF ORDER</w:t>
      </w:r>
    </w:p>
    <w:p w:rsidR="000117ED" w:rsidRDefault="000117ED" w:rsidP="000117ED">
      <w:r>
        <w:t>Rep. W. J. MCLEOD raised the Point of Order that Amendment No.</w:t>
      </w:r>
      <w:r w:rsidR="00D9374D">
        <w:t> </w:t>
      </w:r>
      <w:r>
        <w:t>10 to H. 3374 was not germane.  Rep. W.</w:t>
      </w:r>
      <w:r w:rsidR="00FD4B4C">
        <w:t xml:space="preserve"> J.</w:t>
      </w:r>
      <w:r>
        <w:t xml:space="preserve"> M</w:t>
      </w:r>
      <w:r w:rsidR="00FD4B4C">
        <w:t>C</w:t>
      </w:r>
      <w:r>
        <w:t xml:space="preserve">LEOD stated that the </w:t>
      </w:r>
      <w:r w:rsidR="00FD4B4C">
        <w:t>B</w:t>
      </w:r>
      <w:r>
        <w:t xml:space="preserve">ill concerned the formula for calculating the local government fund, but the </w:t>
      </w:r>
      <w:r w:rsidR="00FD4B4C">
        <w:t>A</w:t>
      </w:r>
      <w:r>
        <w:t xml:space="preserve">mendment related to the sale or transfer of local government water and sewer operations. </w:t>
      </w:r>
    </w:p>
    <w:p w:rsidR="000117ED" w:rsidRDefault="000117ED" w:rsidP="000117ED">
      <w:r>
        <w:t xml:space="preserve">Rep. J. </w:t>
      </w:r>
      <w:r w:rsidR="00FD4B4C">
        <w:t xml:space="preserve">E. </w:t>
      </w:r>
      <w:r>
        <w:t>SMITH spoke against the Point.</w:t>
      </w:r>
    </w:p>
    <w:p w:rsidR="000117ED" w:rsidRDefault="000117ED" w:rsidP="000117ED">
      <w:r>
        <w:t>Rep. BRAN</w:t>
      </w:r>
      <w:r w:rsidR="00FD4B4C">
        <w:t>NON</w:t>
      </w:r>
      <w:r>
        <w:t xml:space="preserve"> spoke upon the Point.</w:t>
      </w:r>
    </w:p>
    <w:p w:rsidR="000117ED" w:rsidRDefault="000117ED" w:rsidP="000117ED">
      <w:r>
        <w:t>Rep. CROSBY spoke upon the Point.</w:t>
      </w:r>
    </w:p>
    <w:p w:rsidR="000117ED" w:rsidRDefault="000117ED" w:rsidP="000117ED">
      <w:r>
        <w:t xml:space="preserve">SPEAKER LUCAS sustained the Point of Order.  The </w:t>
      </w:r>
      <w:r w:rsidR="00FD4B4C">
        <w:t>SPEAKER</w:t>
      </w:r>
      <w:r>
        <w:t xml:space="preserve"> stated that Amendment No. 10 was not germane because it’s substantial effect concerned the sale and transfer of local government water and sewer operations, but the </w:t>
      </w:r>
      <w:r w:rsidR="00FD4B4C">
        <w:t>B</w:t>
      </w:r>
      <w:r>
        <w:t xml:space="preserve">ill’s substantial effect concerned the formula for distributing local government funds. Therefore, the </w:t>
      </w:r>
      <w:r w:rsidR="00FD4B4C">
        <w:t xml:space="preserve">SPEAKER </w:t>
      </w:r>
      <w:r>
        <w:t xml:space="preserve">sustained the </w:t>
      </w:r>
      <w:r w:rsidR="00FD4B4C">
        <w:t>P</w:t>
      </w:r>
      <w:r>
        <w:t xml:space="preserve">oint of </w:t>
      </w:r>
      <w:r w:rsidR="00FD4B4C">
        <w:t>O</w:t>
      </w:r>
      <w:r>
        <w:t xml:space="preserve">rder and ruled the </w:t>
      </w:r>
      <w:r w:rsidR="00FD4B4C">
        <w:t>A</w:t>
      </w:r>
      <w:r>
        <w:t xml:space="preserve">mendment out of order. </w:t>
      </w:r>
    </w:p>
    <w:p w:rsidR="000117ED" w:rsidRDefault="000117ED" w:rsidP="000117ED"/>
    <w:p w:rsidR="000117ED" w:rsidRPr="00AB5EB2" w:rsidRDefault="000117ED" w:rsidP="000117ED">
      <w:r w:rsidRPr="00AB5EB2">
        <w:t>Rep. W.</w:t>
      </w:r>
      <w:r w:rsidR="00FD4B4C">
        <w:t xml:space="preserve"> </w:t>
      </w:r>
      <w:r w:rsidRPr="00AB5EB2">
        <w:t>J. MCLEOD proposed the following Amendment No. 12</w:t>
      </w:r>
      <w:r w:rsidR="00FD4B4C">
        <w:t xml:space="preserve"> to </w:t>
      </w:r>
      <w:r w:rsidRPr="00AB5EB2">
        <w:t>H. 3374 (COUNCIL\BBM\3374C025.BBM.DG15), which was ruled out of order:</w:t>
      </w:r>
    </w:p>
    <w:p w:rsidR="000117ED" w:rsidRPr="00AB5EB2" w:rsidRDefault="000117ED" w:rsidP="000117ED">
      <w:r w:rsidRPr="00AB5EB2">
        <w:t>Amend the bill, as and if amended, by adding an appropriately numbered SECTION to read:</w:t>
      </w:r>
    </w:p>
    <w:p w:rsidR="000117ED" w:rsidRPr="00AB5EB2" w:rsidRDefault="000117ED" w:rsidP="000117ED">
      <w:pPr>
        <w:suppressAutoHyphens/>
      </w:pPr>
      <w:r w:rsidRPr="00AB5EB2">
        <w:t>/</w:t>
      </w:r>
      <w:r w:rsidRPr="00AB5EB2">
        <w:tab/>
        <w:t>SECTION</w:t>
      </w:r>
      <w:r w:rsidRPr="00AB5EB2">
        <w:tab/>
        <w:t>___.</w:t>
      </w:r>
      <w:r w:rsidRPr="00AB5EB2">
        <w:tab/>
        <w:t>Section 6</w:t>
      </w:r>
      <w:r w:rsidRPr="00AB5EB2">
        <w:noBreakHyphen/>
        <w:t>1</w:t>
      </w:r>
      <w:r w:rsidRPr="00AB5EB2">
        <w:noBreakHyphen/>
        <w:t>320 of the 1976 Code, as last amended by Act 249 of 2014, is further amended to read:</w:t>
      </w:r>
    </w:p>
    <w:p w:rsidR="000117ED" w:rsidRPr="00AB5EB2" w:rsidRDefault="000117ED" w:rsidP="000117ED">
      <w:r w:rsidRPr="00AB5EB2">
        <w:tab/>
        <w:t>“Section 6</w:t>
      </w:r>
      <w:r w:rsidRPr="00AB5EB2">
        <w:noBreakHyphen/>
        <w:t>1</w:t>
      </w:r>
      <w:r w:rsidRPr="00AB5EB2">
        <w:noBreakHyphen/>
        <w:t>320.</w:t>
      </w:r>
      <w:r w:rsidRPr="00AB5EB2">
        <w:tab/>
        <w:t>(A)</w:t>
      </w:r>
      <w:r w:rsidRPr="00AB5EB2">
        <w:rPr>
          <w:strike/>
        </w:rPr>
        <w:t>(1)</w:t>
      </w:r>
      <w:r w:rsidRPr="00AB5EB2">
        <w:tab/>
        <w:t>Notwithstanding Section 12</w:t>
      </w:r>
      <w:r w:rsidRPr="00AB5EB2">
        <w:noBreakHyphen/>
        <w:t>37</w:t>
      </w:r>
      <w:r w:rsidRPr="00AB5EB2">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AB5EB2">
        <w:noBreakHyphen/>
        <w:t>month period consisting of January through December of the preceding calendar year</w:t>
      </w:r>
      <w:r w:rsidRPr="00AB5EB2">
        <w:rPr>
          <w:strike/>
        </w:rPr>
        <w:t>, plus, beginning in 2007, the percentage increase in the previous year in the population of the entity as determined by the Office of Research and Statistics of the Revenue and Fiscal Affairs Office</w:t>
      </w:r>
      <w:r w:rsidRPr="00AB5EB2">
        <w:t xml:space="preserve">. If the average of the twelve monthly consumer price indices experiences a negative percentage, the average is deemed to be zero. </w:t>
      </w:r>
      <w:r w:rsidRPr="00AB5EB2">
        <w:rPr>
          <w:strike/>
        </w:rPr>
        <w:t>If an entity experiences a reduction in population, the percentage change in population is deemed to be zero.</w:t>
      </w:r>
      <w:r w:rsidRPr="00AB5EB2">
        <w:t xml:space="preserve">  However, in the year in which a reassessment program is implemented, the rollback millage, as calculated pursuant to Section 12</w:t>
      </w:r>
      <w:r w:rsidRPr="00AB5EB2">
        <w:noBreakHyphen/>
        <w:t>37</w:t>
      </w:r>
      <w:r w:rsidRPr="00AB5EB2">
        <w:noBreakHyphen/>
        <w:t>251(E), must be used in lieu of the previous year’s millage rate.</w:t>
      </w:r>
    </w:p>
    <w:p w:rsidR="000117ED" w:rsidRPr="00AB5EB2" w:rsidRDefault="000117ED" w:rsidP="000117ED">
      <w:pPr>
        <w:rPr>
          <w:strike/>
        </w:rPr>
      </w:pPr>
      <w:r w:rsidRPr="00AB5EB2">
        <w:tab/>
      </w:r>
      <w:r w:rsidRPr="00AB5EB2">
        <w:tab/>
      </w:r>
      <w:r w:rsidRPr="00AB5EB2">
        <w:rPr>
          <w:strike/>
        </w:rPr>
        <w:t>(2) There may be added to the operating millage increase allowed pursuant to item (1) of this subsection any such increase, allowed but not previously imposed, for the three property tax years preceding the year to which the current limit applies.</w:t>
      </w:r>
    </w:p>
    <w:p w:rsidR="000117ED" w:rsidRPr="00AB5EB2" w:rsidRDefault="000117ED" w:rsidP="000117ED">
      <w:r w:rsidRPr="00AB5EB2">
        <w:tab/>
        <w:t xml:space="preserve">(B) Notwithstanding the limitation upon millage rate increases contained in subsection (A), the millage rate limitation may be suspended and the millage rate may be increased </w:t>
      </w:r>
      <w:r w:rsidRPr="00AB5EB2">
        <w:rPr>
          <w:strike/>
        </w:rPr>
        <w:t>upon a two</w:t>
      </w:r>
      <w:r w:rsidRPr="00AB5EB2">
        <w:rPr>
          <w:strike/>
        </w:rPr>
        <w:noBreakHyphen/>
        <w:t>thirds vote of the membership of the local governing body</w:t>
      </w:r>
      <w:r w:rsidRPr="00AB5EB2">
        <w:t xml:space="preserve"> for the following purposes:</w:t>
      </w:r>
    </w:p>
    <w:p w:rsidR="000117ED" w:rsidRPr="00AB5EB2" w:rsidRDefault="000117ED" w:rsidP="000117ED">
      <w:r w:rsidRPr="00AB5EB2">
        <w:tab/>
      </w:r>
      <w:r w:rsidRPr="00AB5EB2">
        <w:tab/>
        <w:t>(1)</w:t>
      </w:r>
      <w:r w:rsidRPr="00AB5EB2">
        <w:tab/>
        <w:t>the deficiency of the preceding year;</w:t>
      </w:r>
    </w:p>
    <w:p w:rsidR="000117ED" w:rsidRPr="00AB5EB2" w:rsidRDefault="000117ED" w:rsidP="000117ED">
      <w:r w:rsidRPr="00AB5EB2">
        <w:tab/>
      </w:r>
      <w:r w:rsidRPr="00AB5EB2">
        <w:tab/>
        <w:t>(2)</w:t>
      </w:r>
      <w:r w:rsidRPr="00AB5EB2">
        <w:tab/>
        <w:t>any catastrophic event outside the control of the governing body such as a natural disaster, severe weather event, act of God, or act of terrorism, fire, war, or riot;</w:t>
      </w:r>
    </w:p>
    <w:p w:rsidR="000117ED" w:rsidRPr="00AB5EB2" w:rsidRDefault="000117ED" w:rsidP="000117ED">
      <w:r w:rsidRPr="00AB5EB2">
        <w:tab/>
      </w:r>
      <w:r w:rsidRPr="00AB5EB2">
        <w:tab/>
        <w:t>(3)</w:t>
      </w:r>
      <w:r w:rsidRPr="00AB5EB2">
        <w:tab/>
        <w:t>compliance with a court order or decree;</w:t>
      </w:r>
    </w:p>
    <w:p w:rsidR="000117ED" w:rsidRPr="00AB5EB2" w:rsidRDefault="000117ED" w:rsidP="000117ED">
      <w:r w:rsidRPr="00AB5EB2">
        <w:tab/>
      </w:r>
      <w:r w:rsidRPr="00AB5EB2">
        <w:tab/>
        <w:t>(4)</w:t>
      </w:r>
      <w:r w:rsidRPr="00AB5EB2">
        <w:tab/>
        <w:t>taxpayer closure due to circumstances outside the control of the governing body that decreases by ten percent or more the amount of revenue payable to the taxing jurisdiction in the preceding year; or</w:t>
      </w:r>
    </w:p>
    <w:p w:rsidR="000117ED" w:rsidRPr="00AB5EB2" w:rsidRDefault="000117ED" w:rsidP="000117ED">
      <w:r w:rsidRPr="00AB5EB2">
        <w:tab/>
      </w:r>
      <w:r w:rsidRPr="00AB5EB2">
        <w:tab/>
        <w:t>(5)</w:t>
      </w:r>
      <w:r w:rsidRPr="00AB5EB2">
        <w:tab/>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0117ED" w:rsidRPr="00AB5EB2" w:rsidRDefault="000117ED" w:rsidP="000117ED">
      <w:r w:rsidRPr="00AB5EB2">
        <w:tab/>
      </w:r>
      <w:r w:rsidRPr="00AB5EB2">
        <w:tab/>
        <w:t>(6)</w:t>
      </w:r>
      <w:r w:rsidRPr="00AB5EB2">
        <w:tab/>
        <w:t>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0117ED" w:rsidRPr="00AB5EB2" w:rsidRDefault="000117ED" w:rsidP="000117ED">
      <w:r w:rsidRPr="00AB5EB2">
        <w:tab/>
      </w:r>
      <w:r w:rsidRPr="00AB5EB2">
        <w:tab/>
        <w:t>(7)</w:t>
      </w:r>
      <w:r w:rsidRPr="00AB5EB2">
        <w:tab/>
        <w:t>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0117ED" w:rsidRPr="00AB5EB2" w:rsidRDefault="000117ED" w:rsidP="000117ED">
      <w:r w:rsidRPr="00AB5EB2">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0117ED" w:rsidRPr="00AB5EB2" w:rsidRDefault="000117ED" w:rsidP="000117ED">
      <w:pPr>
        <w:rPr>
          <w:u w:val="single"/>
        </w:rPr>
      </w:pPr>
      <w:r w:rsidRPr="00AB5EB2">
        <w:tab/>
        <w:t>(C)</w:t>
      </w:r>
      <w:r w:rsidRPr="00AB5EB2">
        <w:tab/>
      </w:r>
      <w:r w:rsidRPr="00AB5EB2">
        <w:rPr>
          <w: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AB5EB2">
        <w:t xml:space="preserve">  </w:t>
      </w:r>
      <w:r w:rsidRPr="00AB5EB2">
        <w:rPr>
          <w:u w:val="single"/>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0117ED" w:rsidRPr="00AB5EB2" w:rsidRDefault="000117ED" w:rsidP="000117ED">
      <w:r w:rsidRPr="00AB5EB2">
        <w:tab/>
        <w:t>(D)</w:t>
      </w:r>
      <w:r w:rsidRPr="00AB5EB2">
        <w:tab/>
        <w:t>The restriction contained in this section does not affect millage that is levied to pay bonded indebtedness or payments for real property purchased using a lease</w:t>
      </w:r>
      <w:r w:rsidRPr="00AB5EB2">
        <w:noBreakHyphen/>
        <w:t>purchase agreement or used to maintain a reserve account. Nothing in this section prohibits the use of energy</w:t>
      </w:r>
      <w:r w:rsidRPr="00AB5EB2">
        <w:noBreakHyphen/>
        <w:t>saving performance contracts as provided in Section 48</w:t>
      </w:r>
      <w:r w:rsidRPr="00AB5EB2">
        <w:noBreakHyphen/>
        <w:t>52</w:t>
      </w:r>
      <w:r w:rsidRPr="00AB5EB2">
        <w:noBreakHyphen/>
        <w:t>670.</w:t>
      </w:r>
    </w:p>
    <w:p w:rsidR="000117ED" w:rsidRPr="00AB5EB2" w:rsidRDefault="000117ED" w:rsidP="000117ED">
      <w:r w:rsidRPr="00AB5EB2">
        <w:tab/>
        <w:t>(E)</w:t>
      </w:r>
      <w:r w:rsidRPr="00AB5EB2">
        <w:tab/>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p>
    <w:p w:rsidR="000117ED" w:rsidRPr="00AB5EB2" w:rsidRDefault="000117ED" w:rsidP="000117ED">
      <w:r w:rsidRPr="00AB5EB2">
        <w:tab/>
        <w:t>(F)</w:t>
      </w:r>
      <w:r w:rsidRPr="00AB5EB2">
        <w:tab/>
        <w:t>The restriction contained in this section does not affect millage imposed to pay bonded indebtedness or operating expenses of a special tax district established pursuant to Section 4</w:t>
      </w:r>
      <w:r w:rsidRPr="00AB5EB2">
        <w:noBreakHyphen/>
        <w:t>9</w:t>
      </w:r>
      <w:r w:rsidRPr="00AB5EB2">
        <w:noBreakHyphen/>
        <w:t>30(5), but the special tax district is subject to the millage rate limitations in Section 4</w:t>
      </w:r>
      <w:r w:rsidRPr="00AB5EB2">
        <w:noBreakHyphen/>
        <w:t>9</w:t>
      </w:r>
      <w:r w:rsidRPr="00AB5EB2">
        <w:noBreakHyphen/>
        <w:t>30(5).</w:t>
      </w:r>
    </w:p>
    <w:p w:rsidR="000117ED" w:rsidRPr="00AB5EB2" w:rsidRDefault="000117ED" w:rsidP="000117ED">
      <w:r w:rsidRPr="00AB5EB2">
        <w:tab/>
        <w:t>(G)(1)</w:t>
      </w:r>
      <w:r w:rsidRPr="00AB5EB2">
        <w:tab/>
        <w:t>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0117ED" w:rsidRPr="00AB5EB2" w:rsidRDefault="000117ED" w:rsidP="000117ED">
      <w:r w:rsidRPr="00AB5EB2">
        <w:tab/>
      </w:r>
      <w:r w:rsidRPr="00AB5EB2">
        <w:tab/>
        <w:t>(2)</w:t>
      </w:r>
      <w:r w:rsidRPr="00AB5EB2">
        <w:tab/>
        <w:t>This subsection only applies to a fire district that existed on January 1, 2014, and serves less than seven hundred homes.</w:t>
      </w:r>
    </w:p>
    <w:p w:rsidR="000117ED" w:rsidRPr="00AB5EB2" w:rsidRDefault="000117ED" w:rsidP="000117ED">
      <w:r w:rsidRPr="00AB5EB2">
        <w:tab/>
        <w:t>(H)</w:t>
      </w:r>
      <w:r w:rsidRPr="00AB5EB2">
        <w:tab/>
        <w:t>Notwithstanding the limitation upon millage rate increases contained in subsection (A), the governing body of a county may adopt an ordinance, subject to a referendum, to suspend the millage rate limitation for the purpose of imposing up to six</w:t>
      </w:r>
      <w:r w:rsidRPr="00AB5EB2">
        <w:noBreakHyphen/>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0117ED" w:rsidRPr="00AB5EB2" w:rsidRDefault="000117ED" w:rsidP="000117ED">
      <w:r w:rsidRPr="00AB5EB2">
        <w:tab/>
      </w:r>
      <w:r w:rsidRPr="00AB5EB2">
        <w:tab/>
        <w:t>(1) must be deposited into a mental health services fund separate and distinct from the county general fund and all other county funds;</w:t>
      </w:r>
    </w:p>
    <w:p w:rsidR="000117ED" w:rsidRPr="00AB5EB2" w:rsidRDefault="000117ED" w:rsidP="000117ED">
      <w:r w:rsidRPr="00AB5EB2">
        <w:tab/>
      </w:r>
      <w:r w:rsidRPr="00AB5EB2">
        <w:tab/>
        <w:t>(2) must be dedicated only to expenditures for mental health services in the county; and</w:t>
      </w:r>
    </w:p>
    <w:p w:rsidR="000117ED" w:rsidRPr="00AB5EB2" w:rsidRDefault="000117ED" w:rsidP="000117ED">
      <w:r w:rsidRPr="00AB5EB2">
        <w:tab/>
      </w:r>
      <w:r w:rsidRPr="00AB5EB2">
        <w:tab/>
        <w:t>(3) must not be used to supplant existing funds for mental health programs in the county.</w:t>
      </w:r>
    </w:p>
    <w:p w:rsidR="000117ED" w:rsidRPr="00AB5EB2" w:rsidRDefault="000117ED" w:rsidP="000117ED">
      <w:r w:rsidRPr="000117ED">
        <w:rPr>
          <w:color w:val="000000"/>
        </w:rPr>
        <w:tab/>
      </w:r>
      <w:r w:rsidRPr="000117ED">
        <w:rPr>
          <w:color w:val="000000"/>
          <w:u w:val="single" w:color="000000"/>
        </w:rPr>
        <w:t>(I)</w:t>
      </w:r>
      <w:r w:rsidRPr="000117ED">
        <w:rPr>
          <w:color w:val="000000"/>
        </w:rPr>
        <w:tab/>
      </w:r>
      <w:r w:rsidRPr="000117ED">
        <w:rPr>
          <w:color w:val="000000"/>
          <w:u w:val="single" w:color="000000"/>
        </w:rPr>
        <w:t>The positive majority vote of the governing body required by this section does not apply to school districts that have their budgets approved by qualified electors at a town meeting.</w:t>
      </w:r>
      <w:r w:rsidRPr="000117ED">
        <w:rPr>
          <w:color w:val="000000"/>
        </w:rPr>
        <w:t>”</w:t>
      </w:r>
      <w:r w:rsidRPr="000117ED">
        <w:rPr>
          <w:color w:val="000000"/>
        </w:rPr>
        <w:tab/>
        <w:t>/</w:t>
      </w:r>
    </w:p>
    <w:p w:rsidR="000117ED" w:rsidRPr="00AB5EB2" w:rsidRDefault="000117ED" w:rsidP="000117ED">
      <w:r w:rsidRPr="00AB5EB2">
        <w:t>Renumber sections to conform.</w:t>
      </w:r>
    </w:p>
    <w:p w:rsidR="000117ED" w:rsidRDefault="000117ED" w:rsidP="000117ED">
      <w:r w:rsidRPr="00AB5EB2">
        <w:t>Amend title to conform.</w:t>
      </w:r>
    </w:p>
    <w:p w:rsidR="000117ED" w:rsidRDefault="000117ED" w:rsidP="000117ED"/>
    <w:p w:rsidR="000117ED" w:rsidRDefault="000117ED" w:rsidP="000117ED">
      <w:r>
        <w:t>Rep. W. J. MCLEOD explained the amendment.</w:t>
      </w:r>
    </w:p>
    <w:p w:rsidR="000117ED" w:rsidRDefault="000117ED" w:rsidP="000117ED"/>
    <w:p w:rsidR="000117ED" w:rsidRDefault="000117ED" w:rsidP="000117ED">
      <w:pPr>
        <w:keepNext/>
        <w:jc w:val="center"/>
        <w:rPr>
          <w:b/>
        </w:rPr>
      </w:pPr>
      <w:r w:rsidRPr="000117ED">
        <w:rPr>
          <w:b/>
        </w:rPr>
        <w:t>POINT OF ORDER</w:t>
      </w:r>
    </w:p>
    <w:p w:rsidR="000117ED" w:rsidRDefault="000117ED" w:rsidP="000117ED">
      <w:r>
        <w:t>Rep. WHITE raised the Point of Order that Amendment No. 12 to H.</w:t>
      </w:r>
      <w:r w:rsidR="00FD4B4C">
        <w:t> </w:t>
      </w:r>
      <w:r>
        <w:t xml:space="preserve">3374 was out of order in that it was not germane to the </w:t>
      </w:r>
      <w:r w:rsidR="00FD4B4C">
        <w:t>B</w:t>
      </w:r>
      <w:r>
        <w:t xml:space="preserve">ill and attempted to repeal the law commonly referred to as Act 388. </w:t>
      </w:r>
    </w:p>
    <w:p w:rsidR="000117ED" w:rsidRDefault="000117ED" w:rsidP="000117ED">
      <w:r>
        <w:t>Rep. M</w:t>
      </w:r>
      <w:r w:rsidR="00D9374D">
        <w:t>C</w:t>
      </w:r>
      <w:r>
        <w:t>LEOD spoke against the Point.</w:t>
      </w:r>
    </w:p>
    <w:p w:rsidR="000117ED" w:rsidRDefault="000117ED" w:rsidP="000117ED">
      <w:r>
        <w:t xml:space="preserve">SPEAKER LUCAS sustained the Point of Order. The </w:t>
      </w:r>
      <w:r w:rsidR="00FD4B4C">
        <w:t xml:space="preserve">SPEAKER </w:t>
      </w:r>
      <w:r>
        <w:t xml:space="preserve">stated that Amendment No. 12 dealt with local government </w:t>
      </w:r>
      <w:r w:rsidR="00D9374D">
        <w:t xml:space="preserve">taxing </w:t>
      </w:r>
      <w:r>
        <w:t xml:space="preserve">authority under Act 388 while the </w:t>
      </w:r>
      <w:r w:rsidR="00FD4B4C">
        <w:t>B</w:t>
      </w:r>
      <w:r>
        <w:t>ill dealt with the</w:t>
      </w:r>
      <w:r w:rsidR="00D9374D">
        <w:t xml:space="preserve"> formula for calculating and distributing the</w:t>
      </w:r>
      <w:r>
        <w:t xml:space="preserve"> local government funds.  Therefore, he sustained the </w:t>
      </w:r>
      <w:r w:rsidR="00FD4B4C">
        <w:t>P</w:t>
      </w:r>
      <w:r>
        <w:t xml:space="preserve">oint of </w:t>
      </w:r>
      <w:r w:rsidR="00FD4B4C">
        <w:t>O</w:t>
      </w:r>
      <w:r>
        <w:t xml:space="preserve">rder and ruled the </w:t>
      </w:r>
      <w:r w:rsidR="00FD4B4C">
        <w:t>A</w:t>
      </w:r>
      <w:r>
        <w:t xml:space="preserve">mendment out of order.  </w:t>
      </w:r>
    </w:p>
    <w:p w:rsidR="000117ED" w:rsidRDefault="000117ED" w:rsidP="000117ED"/>
    <w:p w:rsidR="000117ED" w:rsidRDefault="000117ED" w:rsidP="000117ED">
      <w:r>
        <w:t>The question then recurred to the passage of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136" w:name="vote_start316"/>
      <w:bookmarkEnd w:id="136"/>
      <w:r>
        <w:t>Yeas 96; Nays 17</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Ballentine</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Neal</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bl>
    <w:p w:rsidR="000117ED" w:rsidRDefault="000117ED" w:rsidP="000117ED"/>
    <w:p w:rsidR="000117ED" w:rsidRDefault="000117ED" w:rsidP="000117ED">
      <w:pPr>
        <w:jc w:val="center"/>
        <w:rPr>
          <w:b/>
        </w:rPr>
      </w:pPr>
      <w:r w:rsidRPr="000117ED">
        <w:rPr>
          <w:b/>
        </w:rPr>
        <w:t>Total--96</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Anthony</w:t>
            </w:r>
          </w:p>
        </w:tc>
        <w:tc>
          <w:tcPr>
            <w:tcW w:w="2179" w:type="dxa"/>
            <w:shd w:val="clear" w:color="auto" w:fill="auto"/>
          </w:tcPr>
          <w:p w:rsidR="000117ED" w:rsidRPr="000117ED" w:rsidRDefault="000117ED" w:rsidP="000117ED">
            <w:pPr>
              <w:keepNext/>
              <w:ind w:firstLine="0"/>
            </w:pPr>
            <w:r>
              <w:t>Bales</w:t>
            </w:r>
          </w:p>
        </w:tc>
        <w:tc>
          <w:tcPr>
            <w:tcW w:w="2180" w:type="dxa"/>
            <w:shd w:val="clear" w:color="auto" w:fill="auto"/>
          </w:tcPr>
          <w:p w:rsidR="000117ED" w:rsidRPr="000117ED" w:rsidRDefault="000117ED" w:rsidP="000117ED">
            <w:pPr>
              <w:keepNext/>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Dillard</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keepNext/>
              <w:ind w:firstLine="0"/>
            </w:pPr>
            <w:r>
              <w:t>W. J. McLeod</w:t>
            </w:r>
          </w:p>
        </w:tc>
        <w:tc>
          <w:tcPr>
            <w:tcW w:w="2179" w:type="dxa"/>
            <w:shd w:val="clear" w:color="auto" w:fill="auto"/>
          </w:tcPr>
          <w:p w:rsidR="000117ED" w:rsidRPr="000117ED" w:rsidRDefault="000117ED" w:rsidP="000117ED">
            <w:pPr>
              <w:keepNext/>
              <w:ind w:firstLine="0"/>
            </w:pPr>
            <w:r>
              <w:t>Parks</w:t>
            </w:r>
          </w:p>
        </w:tc>
        <w:tc>
          <w:tcPr>
            <w:tcW w:w="2180" w:type="dxa"/>
            <w:shd w:val="clear" w:color="auto" w:fill="auto"/>
          </w:tcPr>
          <w:p w:rsidR="000117ED" w:rsidRPr="000117ED" w:rsidRDefault="000117ED" w:rsidP="000117ED">
            <w:pPr>
              <w:keepNext/>
              <w:ind w:firstLine="0"/>
            </w:pPr>
            <w:r>
              <w:t>Southard</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Total--17</w:t>
      </w:r>
    </w:p>
    <w:p w:rsidR="00FD4B4C" w:rsidRDefault="00FD4B4C" w:rsidP="000117ED"/>
    <w:p w:rsidR="000117ED" w:rsidRDefault="000117ED" w:rsidP="000117ED">
      <w:r>
        <w:t>So, the Bill, as amended, was read the second time and ordered to third reading.</w:t>
      </w:r>
    </w:p>
    <w:p w:rsidR="000117ED" w:rsidRDefault="000117ED" w:rsidP="000117ED"/>
    <w:p w:rsidR="000117ED" w:rsidRDefault="000117ED" w:rsidP="000117ED">
      <w:r>
        <w:t>Rep. GAGNON moved that the House do now adjourn, which was agreed to.</w:t>
      </w:r>
    </w:p>
    <w:p w:rsidR="000117ED" w:rsidRDefault="000117ED" w:rsidP="000117ED"/>
    <w:p w:rsidR="000117ED" w:rsidRDefault="000117ED" w:rsidP="000117ED">
      <w:pPr>
        <w:keepNext/>
        <w:jc w:val="center"/>
        <w:rPr>
          <w:b/>
        </w:rPr>
      </w:pPr>
      <w:r w:rsidRPr="000117ED">
        <w:rPr>
          <w:b/>
        </w:rPr>
        <w:t>RETURNED WITH CONCURRENCE</w:t>
      </w:r>
    </w:p>
    <w:p w:rsidR="000117ED" w:rsidRDefault="000117ED" w:rsidP="000117ED">
      <w:r>
        <w:t>The Senate returned to the House with concurrence the following:</w:t>
      </w:r>
    </w:p>
    <w:p w:rsidR="000117ED" w:rsidRDefault="000117ED" w:rsidP="000117ED">
      <w:bookmarkStart w:id="137" w:name="include_clip_start_321"/>
      <w:bookmarkEnd w:id="137"/>
    </w:p>
    <w:p w:rsidR="000117ED" w:rsidRDefault="000117ED" w:rsidP="000117ED">
      <w:r>
        <w:t>H. 3734 --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EDITH NORA MCCAFFREY OF COLUMBIA ON THE OCCASION OF HER NINETIETH BIRTHDAY AND TO WISH HER A JOYOUS BIRTHDAY CELEBRATION AND MUCH HAPPINESS IN THE DAYS AHEAD.</w:t>
      </w:r>
    </w:p>
    <w:p w:rsidR="00B4157B" w:rsidRDefault="00B4157B" w:rsidP="000117ED">
      <w:bookmarkStart w:id="138" w:name="include_clip_end_321"/>
      <w:bookmarkStart w:id="139" w:name="include_clip_start_322"/>
      <w:bookmarkEnd w:id="138"/>
      <w:bookmarkEnd w:id="139"/>
    </w:p>
    <w:p w:rsidR="000117ED" w:rsidRDefault="000117ED" w:rsidP="000117ED">
      <w:r>
        <w:t>H. 3741 --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DR. ROBERT WRIGHT SPEARS, PRESIDENT EMERITUS OF COLUMBIA COLLEGE, AND TO EXTEND DEEP SYMPATHY TO HIS LOVING FAMILY AND HIS MANY FRIENDS.</w:t>
      </w:r>
    </w:p>
    <w:p w:rsidR="000117ED" w:rsidRDefault="000117ED" w:rsidP="000117ED">
      <w:bookmarkStart w:id="140" w:name="include_clip_end_322"/>
      <w:bookmarkStart w:id="141" w:name="include_clip_start_323"/>
      <w:bookmarkEnd w:id="140"/>
      <w:bookmarkEnd w:id="141"/>
    </w:p>
    <w:p w:rsidR="000117ED" w:rsidRDefault="000117ED" w:rsidP="000117ED">
      <w:r>
        <w:t>H. 3742 --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CASEY ASHLEY, PROFESSIONAL FISHERMAN FROM ABBEVILLE COUNTY, FOR HIS FISHING ACCOMPLISHMENTS AND TO CONGRATULATE HIM ON TAKING TOP HONORS AT THE 2015 BASSMASTER CLASSIC.</w:t>
      </w:r>
    </w:p>
    <w:p w:rsidR="000117ED" w:rsidRDefault="000117ED" w:rsidP="000117ED">
      <w:bookmarkStart w:id="142" w:name="include_clip_end_323"/>
      <w:bookmarkEnd w:id="142"/>
    </w:p>
    <w:p w:rsidR="000117ED" w:rsidRDefault="000117ED" w:rsidP="000117ED">
      <w:pPr>
        <w:keepNext/>
        <w:pBdr>
          <w:top w:val="single" w:sz="4" w:space="1" w:color="auto"/>
          <w:left w:val="single" w:sz="4" w:space="4" w:color="auto"/>
          <w:right w:val="single" w:sz="4" w:space="4" w:color="auto"/>
          <w:between w:val="single" w:sz="4" w:space="1" w:color="auto"/>
          <w:bar w:val="single" w:sz="4" w:color="auto"/>
        </w:pBdr>
        <w:jc w:val="center"/>
        <w:rPr>
          <w:b/>
        </w:rPr>
      </w:pPr>
      <w:r w:rsidRPr="000117ED">
        <w:rPr>
          <w:b/>
        </w:rPr>
        <w:t>ADJOURNMENT</w:t>
      </w:r>
    </w:p>
    <w:p w:rsidR="000117ED" w:rsidRDefault="000117ED" w:rsidP="000117ED">
      <w:pPr>
        <w:keepNext/>
        <w:pBdr>
          <w:left w:val="single" w:sz="4" w:space="4" w:color="auto"/>
          <w:right w:val="single" w:sz="4" w:space="4" w:color="auto"/>
          <w:between w:val="single" w:sz="4" w:space="1" w:color="auto"/>
          <w:bar w:val="single" w:sz="4" w:color="auto"/>
        </w:pBdr>
      </w:pPr>
      <w:r>
        <w:t>At 2:49 p.m. the House, in accordance with the motion of Rep. BRANNON, adjourned in memory of Brac Hylton Turnipseed, to meet at 10:00 a.m. tomorrow.</w:t>
      </w:r>
    </w:p>
    <w:p w:rsidR="000117ED" w:rsidRDefault="000117ED" w:rsidP="000117ED">
      <w:pPr>
        <w:pBdr>
          <w:left w:val="single" w:sz="4" w:space="4" w:color="auto"/>
          <w:bottom w:val="single" w:sz="4" w:space="1" w:color="auto"/>
          <w:right w:val="single" w:sz="4" w:space="4" w:color="auto"/>
          <w:between w:val="single" w:sz="4" w:space="1" w:color="auto"/>
          <w:bar w:val="single" w:sz="4" w:color="auto"/>
        </w:pBdr>
        <w:jc w:val="center"/>
      </w:pPr>
      <w:r>
        <w:t>***</w:t>
      </w:r>
    </w:p>
    <w:p w:rsidR="00193831" w:rsidRPr="00193831" w:rsidRDefault="00193831" w:rsidP="00193831">
      <w:pPr>
        <w:tabs>
          <w:tab w:val="right" w:leader="dot" w:pos="2520"/>
        </w:tabs>
        <w:rPr>
          <w:sz w:val="20"/>
        </w:rPr>
      </w:pPr>
    </w:p>
    <w:sectPr w:rsidR="00193831" w:rsidRPr="00193831" w:rsidSect="000223AC">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48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DA" w:rsidRDefault="003172DA">
      <w:r>
        <w:separator/>
      </w:r>
    </w:p>
  </w:endnote>
  <w:endnote w:type="continuationSeparator" w:id="0">
    <w:p w:rsidR="003172DA" w:rsidRDefault="0031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12323"/>
      <w:docPartObj>
        <w:docPartGallery w:val="Page Numbers (Bottom of Page)"/>
        <w:docPartUnique/>
      </w:docPartObj>
    </w:sdtPr>
    <w:sdtEndPr>
      <w:rPr>
        <w:noProof/>
      </w:rPr>
    </w:sdtEndPr>
    <w:sdtContent>
      <w:p w:rsidR="003172DA" w:rsidRDefault="003172DA">
        <w:pPr>
          <w:pStyle w:val="Footer"/>
          <w:jc w:val="center"/>
        </w:pPr>
        <w:r>
          <w:fldChar w:fldCharType="begin"/>
        </w:r>
        <w:r>
          <w:instrText xml:space="preserve"> PAGE   \* MERGEFORMAT </w:instrText>
        </w:r>
        <w:r>
          <w:fldChar w:fldCharType="separate"/>
        </w:r>
        <w:r w:rsidR="00ED6805">
          <w:rPr>
            <w:noProof/>
          </w:rPr>
          <w:t>1488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2DA" w:rsidRDefault="003172D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D6805">
      <w:rPr>
        <w:rStyle w:val="PageNumber"/>
        <w:noProof/>
      </w:rPr>
      <w:t>1487</w:t>
    </w:r>
    <w:r>
      <w:rPr>
        <w:rStyle w:val="PageNumber"/>
      </w:rPr>
      <w:fldChar w:fldCharType="end"/>
    </w:r>
  </w:p>
  <w:p w:rsidR="003172DA" w:rsidRDefault="00317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DA" w:rsidRDefault="003172DA">
      <w:r>
        <w:separator/>
      </w:r>
    </w:p>
  </w:footnote>
  <w:footnote w:type="continuationSeparator" w:id="0">
    <w:p w:rsidR="003172DA" w:rsidRDefault="00317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5EA" w:rsidRDefault="001045EA" w:rsidP="001045EA">
    <w:pPr>
      <w:pStyle w:val="Header"/>
      <w:jc w:val="center"/>
      <w:rPr>
        <w:b/>
      </w:rPr>
    </w:pPr>
    <w:r>
      <w:rPr>
        <w:b/>
      </w:rPr>
      <w:t>WEDNESDAY, MARCH 4, 2015</w:t>
    </w:r>
  </w:p>
  <w:p w:rsidR="003172DA" w:rsidRDefault="00317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2DA" w:rsidRDefault="003172DA">
    <w:pPr>
      <w:pStyle w:val="Header"/>
      <w:jc w:val="center"/>
      <w:rPr>
        <w:b/>
      </w:rPr>
    </w:pPr>
    <w:r>
      <w:rPr>
        <w:b/>
      </w:rPr>
      <w:t>Wednesday, March 4, 2015</w:t>
    </w:r>
  </w:p>
  <w:p w:rsidR="003172DA" w:rsidRDefault="003172D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ED"/>
    <w:rsid w:val="000117ED"/>
    <w:rsid w:val="000223AC"/>
    <w:rsid w:val="001045EA"/>
    <w:rsid w:val="001668F0"/>
    <w:rsid w:val="00193831"/>
    <w:rsid w:val="002910F6"/>
    <w:rsid w:val="002A691A"/>
    <w:rsid w:val="003172DA"/>
    <w:rsid w:val="00381684"/>
    <w:rsid w:val="005D5175"/>
    <w:rsid w:val="00883951"/>
    <w:rsid w:val="00AF33AA"/>
    <w:rsid w:val="00B4157B"/>
    <w:rsid w:val="00B96E64"/>
    <w:rsid w:val="00D9374D"/>
    <w:rsid w:val="00E24324"/>
    <w:rsid w:val="00EB0E96"/>
    <w:rsid w:val="00ED6805"/>
    <w:rsid w:val="00F518E1"/>
    <w:rsid w:val="00FD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F7AE3B6-67DF-41DC-B176-AE388AE3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0117E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17ED"/>
    <w:rPr>
      <w:b/>
      <w:sz w:val="22"/>
    </w:rPr>
  </w:style>
  <w:style w:type="character" w:customStyle="1" w:styleId="PlainTextChar">
    <w:name w:val="Plain Text Char"/>
    <w:link w:val="PlainText"/>
    <w:uiPriority w:val="99"/>
    <w:rsid w:val="000117ED"/>
    <w:rPr>
      <w:rFonts w:ascii="Courier New" w:hAnsi="Courier New"/>
    </w:rPr>
  </w:style>
  <w:style w:type="paragraph" w:customStyle="1" w:styleId="Cover1">
    <w:name w:val="Cover1"/>
    <w:basedOn w:val="Normal"/>
    <w:rsid w:val="00011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17ED"/>
    <w:pPr>
      <w:ind w:firstLine="0"/>
      <w:jc w:val="left"/>
    </w:pPr>
    <w:rPr>
      <w:sz w:val="20"/>
    </w:rPr>
  </w:style>
  <w:style w:type="paragraph" w:customStyle="1" w:styleId="Cover3">
    <w:name w:val="Cover3"/>
    <w:basedOn w:val="Normal"/>
    <w:rsid w:val="000117ED"/>
    <w:pPr>
      <w:ind w:firstLine="0"/>
      <w:jc w:val="center"/>
    </w:pPr>
    <w:rPr>
      <w:b/>
    </w:rPr>
  </w:style>
  <w:style w:type="paragraph" w:customStyle="1" w:styleId="Cover4">
    <w:name w:val="Cover4"/>
    <w:basedOn w:val="Cover1"/>
    <w:rsid w:val="000117ED"/>
    <w:pPr>
      <w:keepNext/>
    </w:pPr>
    <w:rPr>
      <w:b/>
      <w:sz w:val="20"/>
    </w:rPr>
  </w:style>
  <w:style w:type="paragraph" w:styleId="BalloonText">
    <w:name w:val="Balloon Text"/>
    <w:basedOn w:val="Normal"/>
    <w:link w:val="BalloonTextChar"/>
    <w:uiPriority w:val="99"/>
    <w:semiHidden/>
    <w:unhideWhenUsed/>
    <w:rsid w:val="0029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0F6"/>
    <w:rPr>
      <w:rFonts w:ascii="Segoe UI" w:hAnsi="Segoe UI" w:cs="Segoe UI"/>
      <w:sz w:val="18"/>
      <w:szCs w:val="18"/>
    </w:rPr>
  </w:style>
  <w:style w:type="character" w:customStyle="1" w:styleId="HeaderChar">
    <w:name w:val="Header Char"/>
    <w:basedOn w:val="DefaultParagraphFont"/>
    <w:link w:val="Header"/>
    <w:uiPriority w:val="99"/>
    <w:rsid w:val="00F518E1"/>
    <w:rPr>
      <w:sz w:val="22"/>
    </w:rPr>
  </w:style>
  <w:style w:type="character" w:customStyle="1" w:styleId="FooterChar">
    <w:name w:val="Footer Char"/>
    <w:basedOn w:val="DefaultParagraphFont"/>
    <w:link w:val="Footer"/>
    <w:uiPriority w:val="99"/>
    <w:rsid w:val="00F518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FDCE2-270D-4D04-B3D5-673C5D03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158</TotalTime>
  <Pages>1</Pages>
  <Words>22852</Words>
  <Characters>124468</Characters>
  <Application>Microsoft Office Word</Application>
  <DocSecurity>0</DocSecurity>
  <Lines>5344</Lines>
  <Paragraphs>3253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3/4/2015 - South Carolina Legislature Online</dc:title>
  <dc:subject/>
  <dc:creator>%USERNAME%</dc:creator>
  <cp:keywords/>
  <dc:description/>
  <cp:lastModifiedBy>N Cumfer</cp:lastModifiedBy>
  <cp:revision>9</cp:revision>
  <cp:lastPrinted>2015-08-12T18:22:00Z</cp:lastPrinted>
  <dcterms:created xsi:type="dcterms:W3CDTF">2015-06-25T16:02:00Z</dcterms:created>
  <dcterms:modified xsi:type="dcterms:W3CDTF">2015-12-01T16:52:00Z</dcterms:modified>
</cp:coreProperties>
</file>