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308" w:rsidRDefault="00462308">
      <w:pPr>
        <w:pStyle w:val="Cover2"/>
      </w:pPr>
      <w:bookmarkStart w:id="0" w:name="_GoBack"/>
      <w:bookmarkEnd w:id="0"/>
    </w:p>
    <w:p w:rsidR="00462308" w:rsidRDefault="00462308" w:rsidP="00462308">
      <w:pPr>
        <w:ind w:firstLine="0"/>
        <w:rPr>
          <w:strike/>
        </w:rPr>
      </w:pPr>
      <w:r>
        <w:rPr>
          <w:strike/>
        </w:rPr>
        <w:t>Indicates Matter Stricken</w:t>
      </w:r>
    </w:p>
    <w:p w:rsidR="00462308" w:rsidRDefault="00462308" w:rsidP="00462308">
      <w:pPr>
        <w:ind w:firstLine="0"/>
        <w:rPr>
          <w:u w:val="single"/>
        </w:rPr>
      </w:pPr>
      <w:r>
        <w:rPr>
          <w:u w:val="single"/>
        </w:rPr>
        <w:t>Indicates New Matter</w:t>
      </w:r>
    </w:p>
    <w:p w:rsidR="00462308" w:rsidRDefault="00462308"/>
    <w:p w:rsidR="00462308" w:rsidRDefault="00462308">
      <w:r>
        <w:t>The House assembled at 10:00 a.m.</w:t>
      </w:r>
    </w:p>
    <w:p w:rsidR="00462308" w:rsidRDefault="00462308">
      <w:r>
        <w:t>Deliberations were opened with prayer by Rev. Charles E. Seastrunk, Jr., as follows:</w:t>
      </w:r>
    </w:p>
    <w:p w:rsidR="00462308" w:rsidRDefault="00462308"/>
    <w:p w:rsidR="00462308" w:rsidRPr="00D8591F" w:rsidRDefault="00462308" w:rsidP="00462308">
      <w:pPr>
        <w:tabs>
          <w:tab w:val="left" w:pos="270"/>
        </w:tabs>
        <w:ind w:firstLine="0"/>
      </w:pPr>
      <w:bookmarkStart w:id="1" w:name="file_start2"/>
      <w:bookmarkEnd w:id="1"/>
      <w:r w:rsidRPr="00D8591F">
        <w:tab/>
        <w:t>Our thought for today is from Proverbs 16:24: “Pleasant words are like a honeycomb, sweetness to the soul and health to the body.”</w:t>
      </w:r>
    </w:p>
    <w:p w:rsidR="00462308" w:rsidRDefault="00462308" w:rsidP="00462308">
      <w:pPr>
        <w:tabs>
          <w:tab w:val="left" w:pos="270"/>
        </w:tabs>
        <w:ind w:firstLine="0"/>
      </w:pPr>
      <w:r w:rsidRPr="00D8591F">
        <w:tab/>
        <w:t xml:space="preserve">Let us pray. Fill us, O Lord, with Your gracious and generous blessings. May we use our time productively for the people of this State. Grant these </w:t>
      </w:r>
      <w:r w:rsidR="0053411C">
        <w:t>Y</w:t>
      </w:r>
      <w:r w:rsidRPr="00D8591F">
        <w:t>our people good health of body and soul. Give them rest from their labor this week. Bless our leaders of both State and Nation. For those who labor in these Halls, Representatives and staff, keep them in Your love and care. Protect our defenders of freedom at home and abroad as they protect us. Heal the wounds, those seen and those hidden, of our brave warriors who suffer and sacrifice for our freedom. Lord, in Your mercy, hear our prayer. Amen.</w:t>
      </w:r>
    </w:p>
    <w:p w:rsidR="00462308" w:rsidRDefault="00462308" w:rsidP="00462308">
      <w:pPr>
        <w:tabs>
          <w:tab w:val="left" w:pos="270"/>
        </w:tabs>
        <w:ind w:firstLine="0"/>
      </w:pPr>
    </w:p>
    <w:p w:rsidR="00462308" w:rsidRDefault="00462308" w:rsidP="00462308">
      <w:r>
        <w:t>After corrections to the Journal of the proceedings of yesterday, the SPEAKER ordered it confirmed.</w:t>
      </w:r>
    </w:p>
    <w:p w:rsidR="00462308" w:rsidRDefault="00462308" w:rsidP="00462308"/>
    <w:p w:rsidR="00462308" w:rsidRDefault="00462308" w:rsidP="00462308">
      <w:pPr>
        <w:keepNext/>
        <w:jc w:val="center"/>
        <w:rPr>
          <w:b/>
        </w:rPr>
      </w:pPr>
      <w:r w:rsidRPr="00462308">
        <w:rPr>
          <w:b/>
        </w:rPr>
        <w:t>ORDERED ENROLLED FOR RATIFICATION</w:t>
      </w:r>
    </w:p>
    <w:p w:rsidR="00462308" w:rsidRDefault="00462308" w:rsidP="00462308">
      <w:r>
        <w:t>The following Bill was read the third time, passed and, having received three readings in both Houses, it was ordered that the title of each be changed to that of an Act, and that they be enrolled for ratification:</w:t>
      </w:r>
    </w:p>
    <w:p w:rsidR="00462308" w:rsidRDefault="00462308" w:rsidP="00462308">
      <w:bookmarkStart w:id="2" w:name="include_clip_start_6"/>
      <w:bookmarkEnd w:id="2"/>
    </w:p>
    <w:p w:rsidR="00462308" w:rsidRDefault="00462308" w:rsidP="00462308">
      <w:r>
        <w:t>S. 534 -- Senator Johnson: A BILL TO AMEND THE LAST SENTENCE OF SECTION 3 OF ACT 355 OF 2004, RELATING TO THE CLARENDON COUNTY SCHOOL DISTRICTS PROPERTY TAX RELIEF ACT, TO PROVIDE THAT A PERCENTAGE OF THE SPECIAL ONE PERCENT SALES AND USE TAX IN CLARENDON COUNTY IMPOSED PURSUANT TO THE ACT MAY BE APPLIED TO SUPPORT SCHOOL OPERATING EXPENSES; AND TO AMEND SECTION 4(A) OF ACT 355 OF 2004, TO PROVIDE THAT A TAX IMPOSED PURSUANT TO ACT 355 MAY BE IMPOSED FOR NOT MORE THAN THIRTY YEARS.</w:t>
      </w:r>
    </w:p>
    <w:p w:rsidR="00462308" w:rsidRDefault="00462308" w:rsidP="00462308">
      <w:bookmarkStart w:id="3" w:name="include_clip_end_6"/>
      <w:bookmarkEnd w:id="3"/>
    </w:p>
    <w:p w:rsidR="00462308" w:rsidRDefault="00462308" w:rsidP="00462308">
      <w:pPr>
        <w:keepNext/>
        <w:jc w:val="center"/>
        <w:rPr>
          <w:b/>
        </w:rPr>
      </w:pPr>
      <w:r w:rsidRPr="00462308">
        <w:rPr>
          <w:b/>
        </w:rPr>
        <w:lastRenderedPageBreak/>
        <w:t>SENT TO THE SENATE</w:t>
      </w:r>
    </w:p>
    <w:p w:rsidR="00462308" w:rsidRDefault="00462308" w:rsidP="00462308">
      <w:r>
        <w:t>The following Bills and Joint Resolution were taken up, read the third time, and ordered sent to the Senate:</w:t>
      </w:r>
    </w:p>
    <w:p w:rsidR="00462308" w:rsidRDefault="00462308" w:rsidP="00462308">
      <w:bookmarkStart w:id="4" w:name="include_clip_start_9"/>
      <w:bookmarkEnd w:id="4"/>
    </w:p>
    <w:p w:rsidR="00462308" w:rsidRDefault="00462308" w:rsidP="00462308">
      <w:r>
        <w:t>H. 3656 -- Reps. Yow, Henegan and Lucas: A BILL TO AMEND ACT 205 OF 1993, AS AMENDED, RELATING TO THE DISTRICT BOARD OF EDUCATION OF THE CHESTERFIELD COUNTY SCHOOL DISTRICT, SO AS TO REVISE THE DATE FOR ELECTIONS FOR TRUSTEES, THE FILING PERIOD FOR DECLARATIONS OF CANDIDACY, AND THE TIME IN WHICH BOARD MEMBERS TAKE OFFICE.</w:t>
      </w:r>
    </w:p>
    <w:p w:rsidR="00462308" w:rsidRDefault="00462308" w:rsidP="00462308">
      <w:bookmarkStart w:id="5" w:name="include_clip_end_9"/>
      <w:bookmarkStart w:id="6" w:name="include_clip_start_10"/>
      <w:bookmarkEnd w:id="5"/>
      <w:bookmarkEnd w:id="6"/>
    </w:p>
    <w:p w:rsidR="00462308" w:rsidRDefault="00462308" w:rsidP="00462308">
      <w:r>
        <w:t>H. 3658 -- Reps. Yow, Henegan and Lucas: A BILL TO AMEND ACT 1010 OF 1968, AS AMENDED, RELATING TO THE LOCAL EDUCATION ADVISORY COUNCILS IN THE CHESTERFIELD COUNTY SCHOOL DISTRICT, SO AS TO REVISE THE NUMBER OF ADVISORY COUNCILS FROM SEVEN TO FOUR THROUGH CONSOLIDATION OF SPECIFIC ATTENDANCE AREAS, TO PROVIDE UNEXPIRED TERMS OF ADVISORY COUNCIL MEMBERS SERVING ON THE EFFECTIVE DATE OF THIS ACT ARE TERMINATED ON THAT DATE AND ADVISORY COUNCIL MEMBERS SUBSEQUENTLY MUST BE APPOINTED BY THE DISTRICT BOARD OF EDUCATION AND THE LEGISLATIVE DELEGATION WILL HAVE NO ROLE IN APPOINTING MEMBERS TO THE ADVISORY COUNCILS, TO PROVIDE FOR THE STAGGERING OF ADVISORY COUNCIL MEMBER TERMS, AMONG OTHER THINGS.</w:t>
      </w:r>
    </w:p>
    <w:p w:rsidR="00462308" w:rsidRDefault="00462308" w:rsidP="00462308">
      <w:bookmarkStart w:id="7" w:name="include_clip_end_10"/>
      <w:bookmarkStart w:id="8" w:name="include_clip_start_11"/>
      <w:bookmarkEnd w:id="7"/>
      <w:bookmarkEnd w:id="8"/>
    </w:p>
    <w:p w:rsidR="00462308" w:rsidRDefault="00462308" w:rsidP="00462308">
      <w:r>
        <w:t>H. 3861 -- Reps. Hiott, Collins and Clary: A JOINT RESOLUTION TO PROVIDE FOR THE WAIVER OF ONE DAY THAT SCHOOLS IN PICKENS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462308" w:rsidRDefault="00462308" w:rsidP="00462308">
      <w:bookmarkStart w:id="9" w:name="include_clip_end_11"/>
      <w:bookmarkEnd w:id="9"/>
    </w:p>
    <w:p w:rsidR="00462308" w:rsidRDefault="00462308" w:rsidP="00462308">
      <w:pPr>
        <w:keepNext/>
        <w:jc w:val="center"/>
        <w:rPr>
          <w:b/>
        </w:rPr>
      </w:pPr>
      <w:r w:rsidRPr="00462308">
        <w:rPr>
          <w:b/>
        </w:rPr>
        <w:lastRenderedPageBreak/>
        <w:t>ADJOURNMENT</w:t>
      </w:r>
    </w:p>
    <w:p w:rsidR="00462308" w:rsidRDefault="00462308" w:rsidP="00462308">
      <w:pPr>
        <w:keepNext/>
      </w:pPr>
      <w:r>
        <w:t>At 10:39 a.m. the House, in accordance with the ruling of the SPEAKER, adjourned to meet at 12:00 noon, Tuesday, March 24.</w:t>
      </w:r>
    </w:p>
    <w:p w:rsidR="00462308" w:rsidRDefault="00462308" w:rsidP="00462308">
      <w:pPr>
        <w:jc w:val="center"/>
      </w:pPr>
      <w:r>
        <w:t>***</w:t>
      </w:r>
    </w:p>
    <w:p w:rsidR="00462308" w:rsidRDefault="00462308" w:rsidP="00462308"/>
    <w:p w:rsidR="003E739A" w:rsidRDefault="003E739A" w:rsidP="00462308"/>
    <w:p w:rsidR="00D1320C" w:rsidRPr="003E739A" w:rsidRDefault="00D1320C" w:rsidP="003E739A">
      <w:pPr>
        <w:jc w:val="center"/>
      </w:pPr>
    </w:p>
    <w:sectPr w:rsidR="00D1320C" w:rsidRPr="003E739A" w:rsidSect="00201C1F">
      <w:headerReference w:type="default" r:id="rId7"/>
      <w:footerReference w:type="default" r:id="rId8"/>
      <w:headerReference w:type="first" r:id="rId9"/>
      <w:footerReference w:type="first" r:id="rId10"/>
      <w:pgSz w:w="12240" w:h="15840" w:code="1"/>
      <w:pgMar w:top="1008" w:right="4694" w:bottom="3499" w:left="1224" w:header="1008" w:footer="3499" w:gutter="0"/>
      <w:pgNumType w:start="221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08" w:rsidRDefault="00462308">
      <w:r>
        <w:separator/>
      </w:r>
    </w:p>
  </w:endnote>
  <w:endnote w:type="continuationSeparator" w:id="0">
    <w:p w:rsidR="00462308" w:rsidRDefault="0046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44736"/>
      <w:docPartObj>
        <w:docPartGallery w:val="Page Numbers (Bottom of Page)"/>
        <w:docPartUnique/>
      </w:docPartObj>
    </w:sdtPr>
    <w:sdtEndPr>
      <w:rPr>
        <w:noProof/>
      </w:rPr>
    </w:sdtEndPr>
    <w:sdtContent>
      <w:p w:rsidR="00292A11" w:rsidRDefault="00292A11" w:rsidP="00292A11">
        <w:pPr>
          <w:pStyle w:val="Footer"/>
          <w:jc w:val="center"/>
        </w:pPr>
        <w:r>
          <w:fldChar w:fldCharType="begin"/>
        </w:r>
        <w:r>
          <w:instrText xml:space="preserve"> PAGE   \* MERGEFORMAT </w:instrText>
        </w:r>
        <w:r>
          <w:fldChar w:fldCharType="separate"/>
        </w:r>
        <w:r w:rsidR="00B75B45">
          <w:rPr>
            <w:noProof/>
          </w:rPr>
          <w:t>2218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775525"/>
      <w:docPartObj>
        <w:docPartGallery w:val="Page Numbers (Bottom of Page)"/>
        <w:docPartUnique/>
      </w:docPartObj>
    </w:sdtPr>
    <w:sdtEndPr>
      <w:rPr>
        <w:noProof/>
      </w:rPr>
    </w:sdtEndPr>
    <w:sdtContent>
      <w:p w:rsidR="00292A11" w:rsidRDefault="00292A11" w:rsidP="00292A11">
        <w:pPr>
          <w:pStyle w:val="Footer"/>
          <w:jc w:val="center"/>
        </w:pPr>
        <w:r>
          <w:fldChar w:fldCharType="begin"/>
        </w:r>
        <w:r>
          <w:instrText xml:space="preserve"> PAGE   \* MERGEFORMAT </w:instrText>
        </w:r>
        <w:r>
          <w:fldChar w:fldCharType="separate"/>
        </w:r>
        <w:r w:rsidR="00B75B45">
          <w:rPr>
            <w:noProof/>
          </w:rPr>
          <w:t>2217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08" w:rsidRDefault="00462308">
      <w:r>
        <w:separator/>
      </w:r>
    </w:p>
  </w:footnote>
  <w:footnote w:type="continuationSeparator" w:id="0">
    <w:p w:rsidR="00462308" w:rsidRDefault="00462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A11" w:rsidRDefault="00292A11" w:rsidP="00292A11">
    <w:pPr>
      <w:pStyle w:val="Cover3"/>
    </w:pPr>
    <w:r>
      <w:t>FRIDAY, MARCH 20, 2015</w:t>
    </w:r>
  </w:p>
  <w:p w:rsidR="00292A11" w:rsidRDefault="00292A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A11" w:rsidRDefault="00292A11" w:rsidP="00292A11">
    <w:pPr>
      <w:pStyle w:val="Cover3"/>
    </w:pPr>
    <w:r>
      <w:t>Friday, March 20, 2015</w:t>
    </w:r>
  </w:p>
  <w:p w:rsidR="00292A11" w:rsidRDefault="00292A11" w:rsidP="00292A11">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08"/>
    <w:rsid w:val="00201C1F"/>
    <w:rsid w:val="00292A11"/>
    <w:rsid w:val="003E739A"/>
    <w:rsid w:val="00462308"/>
    <w:rsid w:val="0053411C"/>
    <w:rsid w:val="00B21C7E"/>
    <w:rsid w:val="00B75B45"/>
    <w:rsid w:val="00CA5094"/>
    <w:rsid w:val="00D1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6D1469-6874-4D56-9C29-EF7EB4BD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62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62308"/>
    <w:rPr>
      <w:b/>
      <w:sz w:val="30"/>
    </w:rPr>
  </w:style>
  <w:style w:type="paragraph" w:customStyle="1" w:styleId="Cover1">
    <w:name w:val="Cover1"/>
    <w:basedOn w:val="Normal"/>
    <w:rsid w:val="00462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62308"/>
    <w:pPr>
      <w:ind w:firstLine="0"/>
      <w:jc w:val="left"/>
    </w:pPr>
    <w:rPr>
      <w:sz w:val="20"/>
    </w:rPr>
  </w:style>
  <w:style w:type="paragraph" w:customStyle="1" w:styleId="Cover3">
    <w:name w:val="Cover3"/>
    <w:basedOn w:val="Normal"/>
    <w:rsid w:val="00462308"/>
    <w:pPr>
      <w:ind w:firstLine="0"/>
      <w:jc w:val="center"/>
    </w:pPr>
    <w:rPr>
      <w:b/>
    </w:rPr>
  </w:style>
  <w:style w:type="paragraph" w:customStyle="1" w:styleId="Cover4">
    <w:name w:val="Cover4"/>
    <w:basedOn w:val="Cover1"/>
    <w:rsid w:val="00462308"/>
    <w:pPr>
      <w:keepNext/>
    </w:pPr>
    <w:rPr>
      <w:b/>
      <w:sz w:val="20"/>
    </w:rPr>
  </w:style>
  <w:style w:type="character" w:customStyle="1" w:styleId="HeaderChar">
    <w:name w:val="Header Char"/>
    <w:basedOn w:val="DefaultParagraphFont"/>
    <w:link w:val="Header"/>
    <w:uiPriority w:val="99"/>
    <w:rsid w:val="00292A11"/>
    <w:rPr>
      <w:sz w:val="22"/>
    </w:rPr>
  </w:style>
  <w:style w:type="character" w:customStyle="1" w:styleId="FooterChar">
    <w:name w:val="Footer Char"/>
    <w:basedOn w:val="DefaultParagraphFont"/>
    <w:link w:val="Footer"/>
    <w:uiPriority w:val="99"/>
    <w:rsid w:val="00292A11"/>
    <w:rPr>
      <w:sz w:val="22"/>
    </w:rPr>
  </w:style>
  <w:style w:type="paragraph" w:styleId="BalloonText">
    <w:name w:val="Balloon Text"/>
    <w:basedOn w:val="Normal"/>
    <w:link w:val="BalloonTextChar"/>
    <w:uiPriority w:val="99"/>
    <w:semiHidden/>
    <w:unhideWhenUsed/>
    <w:rsid w:val="00CA5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6</TotalTime>
  <Pages>1</Pages>
  <Words>591</Words>
  <Characters>2842</Characters>
  <Application>Microsoft Office Word</Application>
  <DocSecurity>0</DocSecurity>
  <Lines>84</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3/20/2015 - South Carolina Legislature Online</dc:title>
  <dc:subject/>
  <dc:creator>%USERNAME%</dc:creator>
  <cp:keywords/>
  <dc:description/>
  <cp:lastModifiedBy>N Cumfer</cp:lastModifiedBy>
  <cp:revision>7</cp:revision>
  <cp:lastPrinted>2015-08-17T14:00:00Z</cp:lastPrinted>
  <dcterms:created xsi:type="dcterms:W3CDTF">2015-06-10T19:34:00Z</dcterms:created>
  <dcterms:modified xsi:type="dcterms:W3CDTF">2015-12-01T16:52:00Z</dcterms:modified>
</cp:coreProperties>
</file>