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98D" w:rsidRPr="00522CE0" w:rsidRDefault="004C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445E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A761E">
        <w:rPr>
          <w:rFonts w:eastAsia="Times New Roman"/>
          <w:color w:val="000000" w:themeColor="text1"/>
          <w:u w:color="000000" w:themeColor="text1"/>
        </w:rPr>
        <w:t xml:space="preserve">PROPOSING AN AMENDMENT TO ARTICLE XI OF THE SOUTH CAROLINA CONSTITUTION, 1895, RELATING TO PUBLIC EDUCATION, TO ADD SECTION 5 TO PROVIDE THAT </w:t>
      </w:r>
      <w:r w:rsidRPr="00BA761E">
        <w:rPr>
          <w:rFonts w:eastAsia="Times New Roman"/>
          <w:color w:val="000000" w:themeColor="text1"/>
          <w:szCs w:val="20"/>
          <w:u w:color="000000" w:themeColor="text1"/>
        </w:rPr>
        <w:t>THE GENERAL ASSEMBLY SHALL DEVELOP A SYSTEM FOR FUNDING THE PUBLIC HIGHER EDUCATION INSTITUTIONS OF THIS STATE ON A UNIFORM AND NONDISCRIMINATORY PER PUPIL BASIS.</w:t>
      </w: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761E">
        <w:rPr>
          <w:rFonts w:eastAsia="Times New Roman"/>
          <w:color w:val="000000" w:themeColor="text1"/>
          <w:u w:color="000000" w:themeColor="text1"/>
        </w:rPr>
        <w:t>Be it enacted by the General Assembly of the State of South Carolina:</w:t>
      </w: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A761E">
        <w:rPr>
          <w:rFonts w:eastAsia="Times New Roman"/>
          <w:color w:val="000000" w:themeColor="text1"/>
          <w:u w:color="000000" w:themeColor="text1"/>
        </w:rPr>
        <w:t>SECTION</w:t>
      </w:r>
      <w:r w:rsidRPr="00BA761E">
        <w:rPr>
          <w:rFonts w:eastAsia="Times New Roman"/>
          <w:color w:val="000000" w:themeColor="text1"/>
          <w:u w:color="000000" w:themeColor="text1"/>
        </w:rPr>
        <w:tab/>
        <w:t>1.</w:t>
      </w:r>
      <w:r w:rsidRPr="00BA761E">
        <w:rPr>
          <w:rFonts w:eastAsia="Times New Roman"/>
          <w:color w:val="000000" w:themeColor="text1"/>
          <w:u w:color="000000" w:themeColor="text1"/>
        </w:rPr>
        <w:tab/>
      </w:r>
      <w:r w:rsidRPr="00BA761E">
        <w:rPr>
          <w:rFonts w:eastAsia="Times New Roman"/>
          <w:color w:val="000000" w:themeColor="text1"/>
          <w:szCs w:val="20"/>
          <w:u w:color="000000" w:themeColor="text1"/>
        </w:rPr>
        <w:t>It is proposed that Article XI of the Constitution of this State be amended by adding:</w:t>
      </w: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A761E">
        <w:rPr>
          <w:rFonts w:eastAsia="Times New Roman"/>
          <w:color w:val="000000" w:themeColor="text1"/>
          <w:szCs w:val="20"/>
          <w:u w:color="000000" w:themeColor="text1"/>
        </w:rPr>
        <w:tab/>
        <w:t>“Section 5.</w:t>
      </w:r>
      <w:r w:rsidRPr="00BA761E">
        <w:rPr>
          <w:rFonts w:eastAsia="Times New Roman"/>
          <w:color w:val="000000" w:themeColor="text1"/>
          <w:szCs w:val="20"/>
          <w:u w:color="000000" w:themeColor="text1"/>
        </w:rPr>
        <w:tab/>
        <w:t>The General Assembly shall develop a system for funding the public higher education institutions of this State on a uniform and nondiscriminatory per pupil basis.”</w:t>
      </w: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761E">
        <w:rPr>
          <w:rFonts w:eastAsia="Times New Roman"/>
          <w:color w:val="000000" w:themeColor="text1"/>
          <w:szCs w:val="20"/>
          <w:u w:color="000000" w:themeColor="text1"/>
        </w:rPr>
        <w:t>SECTION</w:t>
      </w:r>
      <w:r w:rsidRPr="00BA761E">
        <w:rPr>
          <w:rFonts w:eastAsia="Times New Roman"/>
          <w:color w:val="000000" w:themeColor="text1"/>
          <w:szCs w:val="20"/>
          <w:u w:color="000000" w:themeColor="text1"/>
        </w:rPr>
        <w:tab/>
        <w:t>2.</w:t>
      </w:r>
      <w:r w:rsidRPr="00BA761E">
        <w:rPr>
          <w:rFonts w:eastAsia="Times New Roman"/>
          <w:color w:val="000000" w:themeColor="text1"/>
          <w:szCs w:val="20"/>
          <w:u w:color="000000" w:themeColor="text1"/>
        </w:rPr>
        <w:tab/>
      </w:r>
      <w:r w:rsidRPr="00BA761E">
        <w:rPr>
          <w:color w:val="000000" w:themeColor="text1"/>
          <w:u w:color="000000" w:themeColor="text1"/>
        </w:rPr>
        <w:t>The proposed amendment must be submitted to the qualified electors at the next general election for representatives.  Ballots must be provided at the various voting precincts with the following words printed or written on the ballot:</w:t>
      </w: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761E">
        <w:rPr>
          <w:rFonts w:eastAsia="Times New Roman"/>
          <w:color w:val="000000" w:themeColor="text1"/>
          <w:u w:color="000000" w:themeColor="text1"/>
        </w:rPr>
        <w:tab/>
        <w:t>“Must Article XI of the Constitution of this State be amended by adding Section 5 to provide that the General Assembly shall develop a system for funding the public higher education institutions of this State on a uniform and nondiscriminatory per pupil basis?</w:t>
      </w: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5537A"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5537A"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5537A"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E5537A"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5537A" w:rsidRPr="00563E67"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761E">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6714D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298D" w:rsidRDefault="004C298D" w:rsidP="004C298D">
      <w:pPr>
        <w:suppressAutoHyphens/>
        <w:jc w:val="both"/>
        <w:rPr>
          <w:rFonts w:eastAsia="Times New Roman"/>
        </w:rPr>
      </w:pPr>
    </w:p>
    <w:sectPr w:rsidR="004C298D" w:rsidSect="004C298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5EF" w:rsidRDefault="003445EF" w:rsidP="00522CE0">
      <w:r>
        <w:separator/>
      </w:r>
    </w:p>
  </w:endnote>
  <w:endnote w:type="continuationSeparator" w:id="0">
    <w:p w:rsidR="003445EF" w:rsidRDefault="003445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4E7A17-C1B5-4462-8684-9E9A6227B536}"/>
    <w:embedBold r:id="rId2" w:fontKey="{5A4CE919-A649-48E0-9EB1-A791159CC054}"/>
  </w:font>
  <w:font w:name="Calibri">
    <w:panose1 w:val="020F0502020204030204"/>
    <w:charset w:val="00"/>
    <w:family w:val="swiss"/>
    <w:pitch w:val="variable"/>
    <w:sig w:usb0="E10002FF" w:usb1="4000ACFF" w:usb2="00000009" w:usb3="00000000" w:csb0="0000019F" w:csb1="00000000"/>
    <w:embedRegular r:id="rId3" w:fontKey="{9FAD4424-9A2D-4340-8E20-85C617CA3058}"/>
  </w:font>
  <w:font w:name="Wingdings">
    <w:panose1 w:val="05000000000000000000"/>
    <w:charset w:val="02"/>
    <w:family w:val="auto"/>
    <w:pitch w:val="variable"/>
    <w:sig w:usb0="00000000" w:usb1="10000000" w:usb2="00000000" w:usb3="00000000" w:csb0="80000000" w:csb1="00000000"/>
    <w:embedRegular r:id="rId4" w:fontKey="{35657870-405F-4B07-8185-315CF46B172B}"/>
  </w:font>
  <w:font w:name="Cambria">
    <w:panose1 w:val="02040503050406030204"/>
    <w:charset w:val="00"/>
    <w:family w:val="roman"/>
    <w:pitch w:val="variable"/>
    <w:sig w:usb0="E00002FF" w:usb1="400004FF" w:usb2="00000000" w:usb3="00000000" w:csb0="0000019F" w:csb1="00000000"/>
    <w:embedRegular r:id="rId5" w:fontKey="{C0236CF6-E69F-45F9-92C9-B31364548D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DD" w:rsidRPr="004C298D" w:rsidRDefault="004C298D" w:rsidP="004C298D">
    <w:pPr>
      <w:pStyle w:val="Footer"/>
      <w:tabs>
        <w:tab w:val="clear" w:pos="4680"/>
        <w:tab w:val="clear" w:pos="9360"/>
        <w:tab w:val="center" w:pos="2995"/>
      </w:tabs>
      <w:spacing w:before="120"/>
    </w:pPr>
    <w:r>
      <w:t>[132]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5EF" w:rsidRDefault="003445EF" w:rsidP="00522CE0">
      <w:r>
        <w:separator/>
      </w:r>
    </w:p>
  </w:footnote>
  <w:footnote w:type="continuationSeparator" w:id="0">
    <w:p w:rsidR="003445EF" w:rsidRDefault="003445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PUBL.LS.LB"/>
    <w:docVar w:name="CoverAttorneyInitials" w:val="LS"/>
    <w:docVar w:name="CoverAttorneyLastName" w:val="Simpson"/>
    <w:docVar w:name="CoverBillType" w:val="j"/>
    <w:docVar w:name="CoverSenator" w:val="LB"/>
    <w:docVar w:name="dvBillNumber" w:val="132"/>
    <w:docVar w:name="dvBillNumberPrefix" w:val="S. "/>
    <w:docVar w:name="dvOriginalBody" w:val="Senate"/>
    <w:docVar w:name="fulldraftpath" w:val="L:\S-RES\LB\033PUBL.LS.LB.DOCX"/>
    <w:docVar w:name="NameofBody" w:val="S"/>
    <w:docVar w:name="vgroup2" w:val="S-RES"/>
  </w:docVars>
  <w:rsids>
    <w:rsidRoot w:val="003445EF"/>
    <w:rsid w:val="00042AC1"/>
    <w:rsid w:val="00046181"/>
    <w:rsid w:val="00046516"/>
    <w:rsid w:val="0007601D"/>
    <w:rsid w:val="000B0720"/>
    <w:rsid w:val="000B5EAF"/>
    <w:rsid w:val="00131B47"/>
    <w:rsid w:val="00170561"/>
    <w:rsid w:val="00186AC9"/>
    <w:rsid w:val="00197DF1"/>
    <w:rsid w:val="001B3DD9"/>
    <w:rsid w:val="001B7E5D"/>
    <w:rsid w:val="001D3BAC"/>
    <w:rsid w:val="00216025"/>
    <w:rsid w:val="00245C4E"/>
    <w:rsid w:val="002C1321"/>
    <w:rsid w:val="002C5896"/>
    <w:rsid w:val="002D3BED"/>
    <w:rsid w:val="00307C2B"/>
    <w:rsid w:val="003445EF"/>
    <w:rsid w:val="00383247"/>
    <w:rsid w:val="003D6E2B"/>
    <w:rsid w:val="003E1157"/>
    <w:rsid w:val="003E7597"/>
    <w:rsid w:val="0043727C"/>
    <w:rsid w:val="0044020F"/>
    <w:rsid w:val="00450668"/>
    <w:rsid w:val="004813A2"/>
    <w:rsid w:val="004952FA"/>
    <w:rsid w:val="004B6A22"/>
    <w:rsid w:val="004C298D"/>
    <w:rsid w:val="004D7F37"/>
    <w:rsid w:val="00522CE0"/>
    <w:rsid w:val="00565148"/>
    <w:rsid w:val="00570403"/>
    <w:rsid w:val="00593361"/>
    <w:rsid w:val="005A413B"/>
    <w:rsid w:val="005A5017"/>
    <w:rsid w:val="005A648C"/>
    <w:rsid w:val="005F1745"/>
    <w:rsid w:val="006714DD"/>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B5AFC"/>
    <w:rsid w:val="00BC0A56"/>
    <w:rsid w:val="00C45366"/>
    <w:rsid w:val="00C57023"/>
    <w:rsid w:val="00C74052"/>
    <w:rsid w:val="00CB187A"/>
    <w:rsid w:val="00CC0EC7"/>
    <w:rsid w:val="00CC45AA"/>
    <w:rsid w:val="00D1088B"/>
    <w:rsid w:val="00D14DE6"/>
    <w:rsid w:val="00D156D2"/>
    <w:rsid w:val="00D53E29"/>
    <w:rsid w:val="00D86943"/>
    <w:rsid w:val="00D95EDB"/>
    <w:rsid w:val="00DA47B9"/>
    <w:rsid w:val="00E058D3"/>
    <w:rsid w:val="00E42A66"/>
    <w:rsid w:val="00E5537A"/>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1B006C0-D50A-4F92-9402-02583D68D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243</Words>
  <Characters>1201</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 Text of Previous Version (Dec. 3, 2014) - South Carolina Legislature Online</dc:title>
  <dc:subject/>
  <dc:creator>LeslieSimpson</dc:creator>
  <cp:keywords/>
  <dc:description/>
  <cp:lastModifiedBy>N Cumfer</cp:lastModifiedBy>
  <cp:revision>2</cp:revision>
  <dcterms:created xsi:type="dcterms:W3CDTF">2014-12-03T20:02:00Z</dcterms:created>
  <dcterms:modified xsi:type="dcterms:W3CDTF">2014-12-03T20:02:00Z</dcterms:modified>
</cp:coreProperties>
</file>