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D12" w:rsidRDefault="009B6D1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3D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Pr>
          <w:color w:val="000000" w:themeColor="text1"/>
          <w:u w:color="000000" w:themeColor="text1"/>
        </w:rPr>
        <w:t xml:space="preserve">THAT </w:t>
      </w:r>
      <w:r w:rsidRPr="006B1933">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AGAINST THE OWNER OF PROPERTY NOT IN SUBSTANTIAL COMPLIANCE WITH CERTAIN MUNICIPAL ORDINANCES, TO </w:t>
      </w:r>
      <w:r>
        <w:rPr>
          <w:color w:val="000000" w:themeColor="text1"/>
          <w:u w:color="000000" w:themeColor="text1"/>
        </w:rPr>
        <w:t>IDENTIFY</w:t>
      </w:r>
      <w:r w:rsidRPr="006B1933">
        <w:rPr>
          <w:color w:val="000000" w:themeColor="text1"/>
          <w:u w:color="000000" w:themeColor="text1"/>
        </w:rPr>
        <w:t xml:space="preserve"> WHO MAY SERVE AS A COURT</w:t>
      </w:r>
      <w:r w:rsidR="00833311">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Pr>
          <w:color w:val="000000" w:themeColor="text1"/>
          <w:u w:color="000000" w:themeColor="text1"/>
        </w:rPr>
        <w:t>DESIGNATE</w:t>
      </w:r>
      <w:r w:rsidRPr="006B1933">
        <w:rPr>
          <w:color w:val="000000" w:themeColor="text1"/>
          <w:u w:color="000000" w:themeColor="text1"/>
        </w:rPr>
        <w:t xml:space="preserve"> THE POWERS OF A COURT</w:t>
      </w:r>
      <w:r w:rsidR="00833311">
        <w:rPr>
          <w:color w:val="000000" w:themeColor="text1"/>
          <w:u w:color="000000" w:themeColor="text1"/>
        </w:rPr>
        <w:noBreakHyphen/>
      </w:r>
      <w:r w:rsidRPr="006B1933">
        <w:rPr>
          <w:color w:val="000000" w:themeColor="text1"/>
          <w:u w:color="000000" w:themeColor="text1"/>
        </w:rPr>
        <w:t xml:space="preserve">APPOINTED RECEIVER, TO </w:t>
      </w:r>
      <w:r>
        <w:rPr>
          <w:color w:val="000000" w:themeColor="text1"/>
          <w:u w:color="000000" w:themeColor="text1"/>
        </w:rPr>
        <w:t>ESTABLISH</w:t>
      </w:r>
      <w:r w:rsidRPr="006B1933">
        <w:rPr>
          <w:color w:val="000000" w:themeColor="text1"/>
          <w:u w:color="000000" w:themeColor="text1"/>
        </w:rPr>
        <w:t xml:space="preserve"> REPORTING REQUIREMENTS OF THE </w:t>
      </w:r>
      <w:r w:rsidR="00B303E1">
        <w:rPr>
          <w:color w:val="000000" w:themeColor="text1"/>
          <w:u w:color="000000" w:themeColor="text1"/>
        </w:rPr>
        <w:t xml:space="preserve">COUNTY OR </w:t>
      </w:r>
      <w:r w:rsidRPr="006B1933">
        <w:rPr>
          <w:color w:val="000000" w:themeColor="text1"/>
          <w:u w:color="000000" w:themeColor="text1"/>
        </w:rPr>
        <w:t xml:space="preserve">MUNICIPALITY CONCERNING A VIOLATION AGAINST WHICH THE </w:t>
      </w:r>
      <w:r w:rsidR="00B303E1">
        <w:rPr>
          <w:color w:val="000000" w:themeColor="text1"/>
          <w:u w:color="000000" w:themeColor="text1"/>
        </w:rPr>
        <w:t xml:space="preserve">COUNTY OR </w:t>
      </w:r>
      <w:r w:rsidRPr="006B1933">
        <w:rPr>
          <w:color w:val="000000" w:themeColor="text1"/>
          <w:u w:color="000000" w:themeColor="text1"/>
        </w:rPr>
        <w:t xml:space="preserve">MUNICIPALITY MAY BRING A CAUSE OF ACTION UNDER THIS ACT, AND TO PROVIDE CERTAIN REMEDIES AND PROCEDURES. </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B1933">
        <w:rPr>
          <w:color w:val="000000" w:themeColor="text1"/>
          <w:u w:color="000000" w:themeColor="text1"/>
        </w:rPr>
        <w:t>Title 6 of the 1976 Code is amended by adding: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271B" w:rsidRPr="006B1933" w:rsidRDefault="00C135BE"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Dilapidated Buildings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833311" w:rsidRPr="00833311">
        <w:rPr>
          <w:color w:val="000000" w:themeColor="text1"/>
          <w:u w:color="000000" w:themeColor="text1"/>
        </w:rPr>
        <w:t>‘</w:t>
      </w:r>
      <w:r w:rsidRPr="006B1933">
        <w:rPr>
          <w:color w:val="000000" w:themeColor="text1"/>
          <w:u w:color="000000" w:themeColor="text1"/>
        </w:rPr>
        <w:t>Dilapidated Buildings Act</w:t>
      </w:r>
      <w:r w:rsidR="00833311" w:rsidRPr="00833311">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when a </w:t>
      </w:r>
      <w:r w:rsidR="00B303E1">
        <w:rPr>
          <w:color w:val="000000" w:themeColor="text1"/>
          <w:u w:color="000000" w:themeColor="text1"/>
        </w:rPr>
        <w:t xml:space="preserve">county or </w:t>
      </w:r>
      <w:r>
        <w:rPr>
          <w:color w:val="000000" w:themeColor="text1"/>
          <w:u w:color="000000" w:themeColor="text1"/>
        </w:rPr>
        <w:t>municipality has: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sidR="005C64B0">
        <w:rPr>
          <w:color w:val="000000" w:themeColor="text1"/>
          <w:u w:color="000000" w:themeColor="text1"/>
        </w:rPr>
        <w:t xml:space="preserve">counties and </w:t>
      </w:r>
      <w:r>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Pr>
          <w:color w:val="000000" w:themeColor="text1"/>
          <w:u w:color="000000" w:themeColor="text1"/>
        </w:rPr>
        <w:t xml:space="preserve">20 and </w:t>
      </w:r>
      <w:r w:rsidR="00AE6AEF">
        <w:rPr>
          <w:color w:val="000000" w:themeColor="text1"/>
          <w:u w:color="000000" w:themeColor="text1"/>
        </w:rPr>
        <w:t>31</w:t>
      </w:r>
      <w:r w:rsidR="00833311">
        <w:rPr>
          <w:color w:val="000000" w:themeColor="text1"/>
          <w:u w:color="000000" w:themeColor="text1"/>
        </w:rPr>
        <w:noBreakHyphen/>
      </w:r>
      <w:r w:rsidR="00AE6AEF">
        <w:rPr>
          <w:color w:val="000000" w:themeColor="text1"/>
          <w:u w:color="000000" w:themeColor="text1"/>
        </w:rPr>
        <w:t>15</w:t>
      </w:r>
      <w:r w:rsidR="00833311">
        <w:rPr>
          <w:color w:val="000000" w:themeColor="text1"/>
          <w:u w:color="000000" w:themeColor="text1"/>
        </w:rPr>
        <w:noBreakHyphen/>
      </w:r>
      <w:r w:rsidR="00AE6AEF">
        <w:rPr>
          <w:color w:val="000000" w:themeColor="text1"/>
          <w:u w:color="000000" w:themeColor="text1"/>
        </w:rPr>
        <w:t>320.  Also, this chapter may be used when a county or municipality has developed and followed its locally adopted procedures to define and declare nuisances and to cause their removal or abatement;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w:t>
      </w:r>
      <w:r w:rsidR="00AE6AEF">
        <w:rPr>
          <w:color w:val="000000" w:themeColor="text1"/>
          <w:u w:color="000000" w:themeColor="text1"/>
        </w:rPr>
        <w:t xml:space="preserve">dangerous to life or limb </w:t>
      </w:r>
      <w:r w:rsidRPr="006B1933">
        <w:rPr>
          <w:color w:val="000000" w:themeColor="text1"/>
          <w:u w:color="000000" w:themeColor="text1"/>
        </w:rPr>
        <w:t xml:space="preserve">or </w:t>
      </w:r>
      <w:r>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 xml:space="preserve">a </w:t>
      </w:r>
      <w:r w:rsidR="00B303E1">
        <w:rPr>
          <w:color w:val="000000" w:themeColor="text1"/>
          <w:u w:color="000000" w:themeColor="text1"/>
        </w:rPr>
        <w:t xml:space="preserve">county or </w:t>
      </w:r>
      <w:r>
        <w:rPr>
          <w:color w:val="000000" w:themeColor="text1"/>
          <w:u w:color="000000" w:themeColor="text1"/>
        </w:rPr>
        <w:t>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9</w:t>
      </w:r>
      <w:r w:rsidR="00833311">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00AE6AEF">
        <w:rPr>
          <w:color w:val="000000" w:themeColor="text1"/>
          <w:u w:color="000000" w:themeColor="text1"/>
        </w:rPr>
        <w:t>declared the p</w:t>
      </w:r>
      <w:r w:rsidRPr="006B1933">
        <w:rPr>
          <w:color w:val="000000" w:themeColor="text1"/>
          <w:u w:color="000000" w:themeColor="text1"/>
        </w:rPr>
        <w:t xml:space="preserve">roperty or structure first </w:t>
      </w:r>
      <w:r w:rsidR="00AE6AEF">
        <w:rPr>
          <w:color w:val="000000" w:themeColor="text1"/>
          <w:u w:color="000000" w:themeColor="text1"/>
        </w:rPr>
        <w:t xml:space="preserve">to </w:t>
      </w:r>
      <w:r w:rsidRPr="006B1933">
        <w:rPr>
          <w:color w:val="000000" w:themeColor="text1"/>
          <w:u w:color="000000" w:themeColor="text1"/>
        </w:rPr>
        <w:t xml:space="preserve">be unsafe for human occupancy by </w:t>
      </w:r>
      <w:r>
        <w:rPr>
          <w:color w:val="000000" w:themeColor="text1"/>
          <w:u w:color="000000" w:themeColor="text1"/>
        </w:rPr>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31</w:t>
      </w:r>
      <w:r w:rsidR="00833311">
        <w:rPr>
          <w:color w:val="000000" w:themeColor="text1"/>
          <w:u w:color="000000" w:themeColor="text1"/>
        </w:rPr>
        <w:noBreakHyphen/>
      </w:r>
      <w:r w:rsidRPr="006B1933">
        <w:rPr>
          <w:color w:val="000000" w:themeColor="text1"/>
          <w:u w:color="000000" w:themeColor="text1"/>
        </w:rPr>
        <w:t>15</w:t>
      </w:r>
      <w:r w:rsidR="00833311">
        <w:rPr>
          <w:color w:val="000000" w:themeColor="text1"/>
          <w:u w:color="000000" w:themeColor="text1"/>
        </w:rPr>
        <w:noBreakHyphen/>
      </w:r>
      <w:r w:rsidRPr="006B1933">
        <w:rPr>
          <w:color w:val="000000" w:themeColor="text1"/>
          <w:u w:color="000000" w:themeColor="text1"/>
        </w:rPr>
        <w:t xml:space="preserve">20 or </w:t>
      </w:r>
      <w:r>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In considering this </w:t>
      </w:r>
      <w:r w:rsidR="00AE6AEF">
        <w:rPr>
          <w:color w:val="000000" w:themeColor="text1"/>
          <w:u w:color="000000" w:themeColor="text1"/>
        </w:rPr>
        <w:t>chapter</w:t>
      </w:r>
      <w:r w:rsidRPr="006B1933">
        <w:rPr>
          <w:color w:val="000000" w:themeColor="text1"/>
          <w:u w:color="000000" w:themeColor="text1"/>
        </w:rPr>
        <w:t xml:space="preserve">, </w:t>
      </w:r>
      <w:r>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sidR="00AE6AEF">
        <w:rPr>
          <w:color w:val="000000" w:themeColor="text1"/>
          <w:u w:color="000000" w:themeColor="text1"/>
        </w:rPr>
        <w:t>chapter</w:t>
      </w:r>
      <w:r w:rsidRPr="006B1933">
        <w:rPr>
          <w:color w:val="000000" w:themeColor="text1"/>
          <w:u w:color="000000" w:themeColor="text1"/>
        </w:rPr>
        <w:t xml:space="preserv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Pr>
          <w:color w:val="000000" w:themeColor="text1"/>
          <w:u w:color="000000" w:themeColor="text1"/>
        </w:rPr>
        <w:t>, such as to</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void judicial actions taken after a state or national disaster</w:t>
      </w:r>
      <w:r>
        <w:rPr>
          <w:color w:val="000000" w:themeColor="text1"/>
          <w:u w:color="000000" w:themeColor="text1"/>
        </w:rPr>
        <w:t xml:space="preserve">, </w:t>
      </w:r>
      <w:r w:rsidRPr="006B1933">
        <w:rPr>
          <w:color w:val="000000" w:themeColor="text1"/>
          <w:u w:color="000000" w:themeColor="text1"/>
        </w:rPr>
        <w:t>such as a hurricane</w:t>
      </w:r>
      <w:r>
        <w:rPr>
          <w:color w:val="000000" w:themeColor="text1"/>
          <w:u w:color="000000" w:themeColor="text1"/>
        </w:rPr>
        <w:t>,</w:t>
      </w:r>
      <w:r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exercise an equity court</w:t>
      </w:r>
      <w:r w:rsidR="00833311" w:rsidRPr="00833311">
        <w:rPr>
          <w:color w:val="000000" w:themeColor="text1"/>
          <w:u w:color="000000" w:themeColor="text1"/>
        </w:rPr>
        <w:t>’</w:t>
      </w:r>
      <w:r w:rsidRPr="006B1933">
        <w:rPr>
          <w:color w:val="000000" w:themeColor="text1"/>
          <w:u w:color="000000" w:themeColor="text1"/>
        </w:rPr>
        <w:t>s own inherent equitable discretion to protect whenever possible or feasible a property owner</w:t>
      </w:r>
      <w:r w:rsidR="00833311" w:rsidRPr="00833311">
        <w:rPr>
          <w:color w:val="000000" w:themeColor="text1"/>
          <w:u w:color="000000" w:themeColor="text1"/>
        </w:rPr>
        <w:t>’</w:t>
      </w:r>
      <w:r>
        <w:rPr>
          <w:color w:val="000000" w:themeColor="text1"/>
          <w:u w:color="000000" w:themeColor="text1"/>
        </w:rPr>
        <w:t>s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B1933">
        <w:rPr>
          <w:color w:val="000000" w:themeColor="text1"/>
          <w:u w:color="000000" w:themeColor="text1"/>
        </w:rPr>
        <w:t>3)</w:t>
      </w:r>
      <w:r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Pr>
          <w:color w:val="000000" w:themeColor="text1"/>
          <w:u w:color="000000" w:themeColor="text1"/>
        </w:rPr>
        <w:t>convincing</w:t>
      </w:r>
      <w:r w:rsidRPr="006B1933">
        <w:rPr>
          <w:color w:val="000000" w:themeColor="text1"/>
          <w:u w:color="000000" w:themeColor="text1"/>
        </w:rPr>
        <w:t xml:space="preserve"> evidence that it is necessary for the immediate </w:t>
      </w:r>
      <w:r>
        <w:rPr>
          <w:color w:val="000000" w:themeColor="text1"/>
          <w:u w:color="000000" w:themeColor="text1"/>
        </w:rPr>
        <w:t xml:space="preserve">public health, order, or safety </w:t>
      </w:r>
      <w:r w:rsidRPr="006B1933">
        <w:rPr>
          <w:color w:val="000000" w:themeColor="text1"/>
          <w:u w:color="000000" w:themeColor="text1"/>
        </w:rPr>
        <w:t>to do so</w:t>
      </w:r>
      <w:r>
        <w:rPr>
          <w:color w:val="000000" w:themeColor="text1"/>
          <w:u w:color="000000" w:themeColor="text1"/>
        </w:rPr>
        <w:t>;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(4)</w:t>
      </w:r>
      <w:r w:rsidRPr="006B1933">
        <w:rPr>
          <w:color w:val="000000" w:themeColor="text1"/>
          <w:u w:color="000000" w:themeColor="text1"/>
        </w:rPr>
        <w:tab/>
        <w:t xml:space="preserve">reconfirm that the </w:t>
      </w:r>
      <w:r>
        <w:rPr>
          <w:color w:val="000000" w:themeColor="text1"/>
          <w:u w:color="000000" w:themeColor="text1"/>
        </w:rPr>
        <w:t>c</w:t>
      </w:r>
      <w:r w:rsidRPr="006B1933">
        <w:rPr>
          <w:color w:val="000000" w:themeColor="text1"/>
          <w:u w:color="000000" w:themeColor="text1"/>
        </w:rPr>
        <w:t xml:space="preserve">ourt has the discretion not to require immediate expenditures but to phase in necessary repairs </w:t>
      </w:r>
      <w:r>
        <w:rPr>
          <w:color w:val="000000" w:themeColor="text1"/>
          <w:u w:color="000000" w:themeColor="text1"/>
        </w:rPr>
        <w:t xml:space="preserve">that are most </w:t>
      </w:r>
      <w:r w:rsidRPr="006B1933">
        <w:rPr>
          <w:color w:val="000000" w:themeColor="text1"/>
          <w:u w:color="000000" w:themeColor="text1"/>
        </w:rPr>
        <w:t xml:space="preserve">appropriate </w:t>
      </w:r>
      <w:r>
        <w:rPr>
          <w:color w:val="000000" w:themeColor="text1"/>
          <w:u w:color="000000" w:themeColor="text1"/>
        </w:rPr>
        <w:t>for the</w:t>
      </w:r>
      <w:r w:rsidRPr="006B1933">
        <w:rPr>
          <w:color w:val="000000" w:themeColor="text1"/>
          <w:u w:color="000000" w:themeColor="text1"/>
        </w:rPr>
        <w:t xml:space="preserve"> situation</w:t>
      </w:r>
      <w:r>
        <w:rPr>
          <w:color w:val="000000" w:themeColor="text1"/>
          <w:u w:color="000000" w:themeColor="text1"/>
        </w:rPr>
        <w:t>.  T</w:t>
      </w:r>
      <w:r w:rsidRPr="006B1933">
        <w:rPr>
          <w:color w:val="000000" w:themeColor="text1"/>
          <w:u w:color="000000" w:themeColor="text1"/>
        </w:rPr>
        <w:t xml:space="preserve">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lastRenderedPageBreak/>
        <w:t>may</w:t>
      </w:r>
      <w:r w:rsidRPr="006B1933">
        <w:rPr>
          <w:color w:val="000000" w:themeColor="text1"/>
          <w:u w:color="000000" w:themeColor="text1"/>
        </w:rPr>
        <w:t xml:space="preserve"> direct </w:t>
      </w:r>
      <w:r>
        <w:rPr>
          <w:color w:val="000000" w:themeColor="text1"/>
          <w:u w:color="000000" w:themeColor="text1"/>
        </w:rPr>
        <w:t xml:space="preserve">incremental </w:t>
      </w:r>
      <w:r w:rsidRPr="006B1933">
        <w:rPr>
          <w:color w:val="000000" w:themeColor="text1"/>
          <w:u w:color="000000" w:themeColor="text1"/>
        </w:rPr>
        <w:t xml:space="preserve">repairs to </w:t>
      </w:r>
      <w:r>
        <w:rPr>
          <w:color w:val="000000" w:themeColor="text1"/>
          <w:u w:color="000000" w:themeColor="text1"/>
        </w:rPr>
        <w:t>portions</w:t>
      </w:r>
      <w:r w:rsidRPr="006B1933">
        <w:rPr>
          <w:color w:val="000000" w:themeColor="text1"/>
          <w:u w:color="000000" w:themeColor="text1"/>
        </w:rPr>
        <w:t xml:space="preserve"> of a building be undertaken </w:t>
      </w:r>
      <w:r>
        <w:rPr>
          <w:color w:val="000000" w:themeColor="text1"/>
          <w:u w:color="000000" w:themeColor="text1"/>
        </w:rPr>
        <w:t xml:space="preserve">to preserve </w:t>
      </w:r>
      <w:r w:rsidRPr="006B1933">
        <w:rPr>
          <w:color w:val="000000" w:themeColor="text1"/>
          <w:u w:color="000000" w:themeColor="text1"/>
        </w:rPr>
        <w:t xml:space="preserve">public safety </w:t>
      </w:r>
      <w:r>
        <w:rPr>
          <w:color w:val="000000" w:themeColor="text1"/>
          <w:u w:color="000000" w:themeColor="text1"/>
        </w:rPr>
        <w:t xml:space="preserve">or </w:t>
      </w:r>
      <w:r w:rsidRPr="006B1933">
        <w:rPr>
          <w:color w:val="000000" w:themeColor="text1"/>
          <w:u w:color="000000" w:themeColor="text1"/>
        </w:rPr>
        <w:t xml:space="preserve">to </w:t>
      </w:r>
      <w:r>
        <w:rPr>
          <w:color w:val="000000" w:themeColor="text1"/>
          <w:u w:color="000000" w:themeColor="text1"/>
        </w:rPr>
        <w:t xml:space="preserve">ameliorate </w:t>
      </w:r>
      <w:r w:rsidRPr="006B1933">
        <w:rPr>
          <w:color w:val="000000" w:themeColor="text1"/>
          <w:u w:color="000000" w:themeColor="text1"/>
        </w:rPr>
        <w:t>imminent danger</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w:t>
      </w:r>
      <w:r>
        <w:rPr>
          <w:color w:val="000000" w:themeColor="text1"/>
          <w:u w:color="000000" w:themeColor="text1"/>
        </w:rPr>
        <w:t>B</w:t>
      </w:r>
      <w:r w:rsidRPr="006B1933">
        <w:rPr>
          <w:color w:val="000000" w:themeColor="text1"/>
          <w:u w:color="000000" w:themeColor="text1"/>
        </w:rPr>
        <w:t>)</w:t>
      </w:r>
      <w:r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Pr="00813B96">
        <w:rPr>
          <w:color w:val="000000" w:themeColor="text1"/>
          <w:u w:color="000000" w:themeColor="text1"/>
        </w:rPr>
        <w:t xml:space="preserve"> </w:t>
      </w:r>
      <w:r w:rsidRPr="006B1933">
        <w:rPr>
          <w:color w:val="000000" w:themeColor="text1"/>
          <w:u w:color="000000" w:themeColor="text1"/>
        </w:rPr>
        <w:t xml:space="preserve">recite specifically what evidence permits the </w:t>
      </w:r>
      <w:r>
        <w:rPr>
          <w:color w:val="000000" w:themeColor="text1"/>
          <w:u w:color="000000" w:themeColor="text1"/>
        </w:rPr>
        <w:t>c</w:t>
      </w:r>
      <w:r w:rsidRPr="006B1933">
        <w:rPr>
          <w:color w:val="000000" w:themeColor="text1"/>
          <w:u w:color="000000" w:themeColor="text1"/>
        </w:rPr>
        <w:t xml:space="preserve">ourt to exercise its </w:t>
      </w:r>
      <w:r>
        <w:rPr>
          <w:color w:val="000000" w:themeColor="text1"/>
          <w:u w:color="000000" w:themeColor="text1"/>
        </w:rPr>
        <w:t>extraordinary</w:t>
      </w:r>
      <w:r w:rsidRPr="006B1933">
        <w:rPr>
          <w:color w:val="000000" w:themeColor="text1"/>
          <w:u w:color="000000" w:themeColor="text1"/>
        </w:rPr>
        <w:t xml:space="preserve"> aut</w:t>
      </w:r>
      <w:r>
        <w:rPr>
          <w:color w:val="000000" w:themeColor="text1"/>
          <w:u w:color="000000" w:themeColor="text1"/>
        </w:rPr>
        <w:t>hority pursuant to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1DB9">
        <w:rPr>
          <w:color w:val="000000" w:themeColor="text1"/>
          <w:u w:color="000000" w:themeColor="text1"/>
        </w:rPr>
        <w:t>Section 6</w:t>
      </w:r>
      <w:r w:rsidR="00833311">
        <w:rPr>
          <w:color w:val="000000" w:themeColor="text1"/>
          <w:u w:color="000000" w:themeColor="text1"/>
        </w:rPr>
        <w:noBreakHyphen/>
      </w:r>
      <w:r w:rsidRPr="005D1DB9">
        <w:rPr>
          <w:color w:val="000000" w:themeColor="text1"/>
          <w:u w:color="000000" w:themeColor="text1"/>
        </w:rPr>
        <w:t>38</w:t>
      </w:r>
      <w:r w:rsidR="00833311">
        <w:rPr>
          <w:color w:val="000000" w:themeColor="text1"/>
          <w:u w:color="000000" w:themeColor="text1"/>
        </w:rPr>
        <w:noBreakHyphen/>
      </w:r>
      <w:r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Imminent </w:t>
      </w:r>
      <w:r>
        <w:rPr>
          <w:color w:val="000000" w:themeColor="text1"/>
          <w:u w:color="000000" w:themeColor="text1"/>
        </w:rPr>
        <w:t>d</w:t>
      </w:r>
      <w:r w:rsidRPr="00D45F8A">
        <w:rPr>
          <w:color w:val="000000" w:themeColor="text1"/>
          <w:u w:color="000000" w:themeColor="text1"/>
        </w:rPr>
        <w:t>anger</w:t>
      </w:r>
      <w:r w:rsidR="00833311" w:rsidRPr="00833311">
        <w:rPr>
          <w:color w:val="000000" w:themeColor="text1"/>
          <w:u w:color="000000" w:themeColor="text1"/>
        </w:rPr>
        <w:t>’</w:t>
      </w:r>
      <w:r>
        <w:rPr>
          <w:color w:val="000000" w:themeColor="text1"/>
          <w:u w:color="000000" w:themeColor="text1"/>
        </w:rPr>
        <w:t xml:space="preserve"> means a</w:t>
      </w:r>
      <w:r w:rsidRPr="006B1933">
        <w:rPr>
          <w:color w:val="000000" w:themeColor="text1"/>
          <w:u w:color="000000" w:themeColor="text1"/>
        </w:rPr>
        <w:t xml:space="preserve"> condition </w:t>
      </w:r>
      <w:r>
        <w:rPr>
          <w:color w:val="000000" w:themeColor="text1"/>
          <w:u w:color="000000" w:themeColor="text1"/>
        </w:rPr>
        <w:t>that</w:t>
      </w:r>
      <w:r w:rsidRPr="006B1933">
        <w:rPr>
          <w:color w:val="000000" w:themeColor="text1"/>
          <w:u w:color="000000" w:themeColor="text1"/>
        </w:rPr>
        <w:t xml:space="preserve"> could cause serious or life</w:t>
      </w:r>
      <w:r w:rsidR="00833311">
        <w:rPr>
          <w:color w:val="000000" w:themeColor="text1"/>
          <w:u w:color="000000" w:themeColor="text1"/>
        </w:rPr>
        <w:noBreakHyphen/>
      </w:r>
      <w:r w:rsidRPr="006B1933">
        <w:rPr>
          <w:color w:val="000000" w:themeColor="text1"/>
          <w:u w:color="000000" w:themeColor="text1"/>
        </w:rPr>
        <w:t>threatening injury or death at any time.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Owner of record</w:t>
      </w:r>
      <w:r w:rsidR="00833311" w:rsidRPr="00833311">
        <w:rPr>
          <w:color w:val="000000" w:themeColor="text1"/>
          <w:u w:color="000000" w:themeColor="text1"/>
        </w:rPr>
        <w:t>’</w:t>
      </w:r>
      <w:r w:rsidRPr="006B1933">
        <w:rPr>
          <w:color w:val="000000" w:themeColor="text1"/>
          <w:u w:color="000000" w:themeColor="text1"/>
        </w:rPr>
        <w:t xml:space="preserve"> means </w:t>
      </w:r>
      <w:r>
        <w:rPr>
          <w:color w:val="000000" w:themeColor="text1"/>
          <w:u w:color="000000" w:themeColor="text1"/>
        </w:rPr>
        <w:t>a person</w:t>
      </w:r>
      <w:r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Pr="006B1933">
        <w:rPr>
          <w:color w:val="000000" w:themeColor="text1"/>
          <w:u w:color="000000" w:themeColor="text1"/>
        </w:rPr>
        <w:t>most recently approved county tax roll.</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Police power</w:t>
      </w:r>
      <w:r w:rsidR="00833311" w:rsidRPr="00833311">
        <w:rPr>
          <w:color w:val="000000" w:themeColor="text1"/>
          <w:u w:color="000000" w:themeColor="text1"/>
        </w:rPr>
        <w:t>’</w:t>
      </w:r>
      <w:r w:rsidRPr="006B1933">
        <w:rPr>
          <w:color w:val="000000" w:themeColor="text1"/>
          <w:u w:color="000000" w:themeColor="text1"/>
        </w:rPr>
        <w:t xml:space="preserve"> </w:t>
      </w:r>
      <w:r>
        <w:rPr>
          <w:color w:val="000000" w:themeColor="text1"/>
          <w:u w:color="000000" w:themeColor="text1"/>
        </w:rPr>
        <w:t>means</w:t>
      </w:r>
      <w:r w:rsidRPr="006B1933">
        <w:rPr>
          <w:color w:val="000000" w:themeColor="text1"/>
          <w:u w:color="000000" w:themeColor="text1"/>
        </w:rPr>
        <w:t xml:space="preserve"> the basic right </w:t>
      </w:r>
      <w:r>
        <w:rPr>
          <w:color w:val="000000" w:themeColor="text1"/>
          <w:u w:color="000000" w:themeColor="text1"/>
        </w:rPr>
        <w:t>g</w:t>
      </w:r>
      <w:r w:rsidRPr="006B1933">
        <w:rPr>
          <w:color w:val="000000" w:themeColor="text1"/>
          <w:u w:color="000000" w:themeColor="text1"/>
        </w:rPr>
        <w:t xml:space="preserve">ranted under state law to make laws and regulations for the purpose of preserving public </w:t>
      </w:r>
      <w:r>
        <w:rPr>
          <w:color w:val="000000" w:themeColor="text1"/>
          <w:u w:color="000000" w:themeColor="text1"/>
        </w:rPr>
        <w:t xml:space="preserve">health, </w:t>
      </w:r>
      <w:r w:rsidRPr="006B1933">
        <w:rPr>
          <w:color w:val="000000" w:themeColor="text1"/>
          <w:u w:color="000000" w:themeColor="text1"/>
        </w:rPr>
        <w:t xml:space="preserve">order, </w:t>
      </w:r>
      <w:r>
        <w:rPr>
          <w:color w:val="000000" w:themeColor="text1"/>
          <w:u w:color="000000" w:themeColor="text1"/>
        </w:rPr>
        <w:t>or</w:t>
      </w:r>
      <w:r w:rsidRPr="006B1933">
        <w:rPr>
          <w:color w:val="000000" w:themeColor="text1"/>
          <w:u w:color="000000" w:themeColor="text1"/>
        </w:rPr>
        <w:t xml:space="preserve"> safety.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Unsafe </w:t>
      </w:r>
      <w:r>
        <w:rPr>
          <w:color w:val="000000" w:themeColor="text1"/>
          <w:u w:color="000000" w:themeColor="text1"/>
        </w:rPr>
        <w:t>s</w:t>
      </w:r>
      <w:r w:rsidRPr="00D45F8A">
        <w:rPr>
          <w:color w:val="000000" w:themeColor="text1"/>
          <w:u w:color="000000" w:themeColor="text1"/>
        </w:rPr>
        <w:t>tructures</w:t>
      </w:r>
      <w:r w:rsidR="00833311" w:rsidRPr="00833311">
        <w:rPr>
          <w:color w:val="000000" w:themeColor="text1"/>
          <w:u w:color="000000" w:themeColor="text1"/>
        </w:rPr>
        <w:t>’</w:t>
      </w:r>
      <w:r>
        <w:rPr>
          <w:color w:val="000000" w:themeColor="text1"/>
          <w:u w:color="000000" w:themeColor="text1"/>
        </w:rPr>
        <w:t xml:space="preserve"> means</w:t>
      </w:r>
      <w:r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Pr="006B1933">
        <w:rPr>
          <w:color w:val="000000" w:themeColor="text1"/>
          <w:u w:color="000000" w:themeColor="text1"/>
        </w:rPr>
        <w:t xml:space="preserve"> or safety of the public or the occupants</w:t>
      </w:r>
      <w:r w:rsidRPr="00D45F8A">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 xml:space="preserve">Substantial </w:t>
      </w:r>
      <w:r>
        <w:rPr>
          <w:color w:val="000000" w:themeColor="text1"/>
          <w:u w:color="000000" w:themeColor="text1"/>
        </w:rPr>
        <w:t>c</w:t>
      </w:r>
      <w:r w:rsidRPr="00D45F8A">
        <w:rPr>
          <w:color w:val="000000" w:themeColor="text1"/>
          <w:u w:color="000000" w:themeColor="text1"/>
        </w:rPr>
        <w:t>ompliance</w:t>
      </w:r>
      <w:r w:rsidR="00833311" w:rsidRPr="00833311">
        <w:rPr>
          <w:color w:val="000000" w:themeColor="text1"/>
          <w:u w:color="000000" w:themeColor="text1"/>
        </w:rPr>
        <w:t>’</w:t>
      </w:r>
      <w:r>
        <w:rPr>
          <w:color w:val="000000" w:themeColor="text1"/>
          <w:u w:color="000000" w:themeColor="text1"/>
        </w:rPr>
        <w:t xml:space="preserve"> means c</w:t>
      </w:r>
      <w:r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833311" w:rsidRPr="00833311">
        <w:rPr>
          <w:color w:val="000000" w:themeColor="text1"/>
          <w:u w:color="000000" w:themeColor="text1"/>
        </w:rPr>
        <w:t>‘</w:t>
      </w:r>
      <w:r w:rsidRPr="00D45F8A">
        <w:rPr>
          <w:color w:val="000000" w:themeColor="text1"/>
          <w:u w:color="000000" w:themeColor="text1"/>
        </w:rPr>
        <w:t>Substantial risk</w:t>
      </w:r>
      <w:r w:rsidR="00833311" w:rsidRPr="00833311">
        <w:rPr>
          <w:color w:val="000000" w:themeColor="text1"/>
          <w:u w:color="000000" w:themeColor="text1"/>
        </w:rPr>
        <w:t>’</w:t>
      </w:r>
      <w:r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50.</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may bring an action under this </w:t>
      </w:r>
      <w:r>
        <w:rPr>
          <w:color w:val="000000" w:themeColor="text1"/>
          <w:u w:color="000000" w:themeColor="text1"/>
        </w:rPr>
        <w:t>chapter</w:t>
      </w:r>
      <w:r w:rsidRPr="006B1933">
        <w:rPr>
          <w:color w:val="000000" w:themeColor="text1"/>
          <w:u w:color="000000" w:themeColor="text1"/>
        </w:rPr>
        <w:t xml:space="preserve"> in circuit court against an owner of property that is not in substantial compliance with one or more municipal ordinances regarding: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Pr>
          <w:color w:val="000000" w:themeColor="text1"/>
          <w:u w:color="000000" w:themeColor="text1"/>
        </w:rPr>
        <w:t>n</w:t>
      </w:r>
      <w:r w:rsidRPr="006B1933">
        <w:rPr>
          <w:color w:val="000000" w:themeColor="text1"/>
          <w:u w:color="000000" w:themeColor="text1"/>
        </w:rPr>
        <w:t xml:space="preserve"> imminent danger to the public health </w:t>
      </w:r>
      <w:r>
        <w:rPr>
          <w:color w:val="000000" w:themeColor="text1"/>
          <w:u w:color="000000" w:themeColor="text1"/>
        </w:rPr>
        <w:t>or</w:t>
      </w:r>
      <w:r w:rsidRPr="006B1933">
        <w:rPr>
          <w:color w:val="000000" w:themeColor="text1"/>
          <w:u w:color="000000" w:themeColor="text1"/>
        </w:rPr>
        <w:t xml:space="preserve"> safety;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AE6AEF"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271B" w:rsidRPr="006B1933">
        <w:rPr>
          <w:color w:val="000000" w:themeColor="text1"/>
          <w:u w:color="000000" w:themeColor="text1"/>
        </w:rPr>
        <w:t>Section 6</w:t>
      </w:r>
      <w:r w:rsidR="00833311">
        <w:rPr>
          <w:color w:val="000000" w:themeColor="text1"/>
          <w:u w:color="000000" w:themeColor="text1"/>
        </w:rPr>
        <w:noBreakHyphen/>
      </w:r>
      <w:r w:rsidR="002F271B" w:rsidRPr="006B1933">
        <w:rPr>
          <w:color w:val="000000" w:themeColor="text1"/>
          <w:u w:color="000000" w:themeColor="text1"/>
        </w:rPr>
        <w:t>38</w:t>
      </w:r>
      <w:r w:rsidR="00833311">
        <w:rPr>
          <w:color w:val="000000" w:themeColor="text1"/>
          <w:u w:color="000000" w:themeColor="text1"/>
        </w:rPr>
        <w:noBreakHyphen/>
      </w:r>
      <w:r w:rsidR="002F271B" w:rsidRPr="006B1933">
        <w:rPr>
          <w:color w:val="000000" w:themeColor="text1"/>
          <w:u w:color="000000" w:themeColor="text1"/>
        </w:rPr>
        <w:t>60.</w:t>
      </w:r>
      <w:r w:rsidR="002F271B" w:rsidRPr="006B1933">
        <w:rPr>
          <w:color w:val="000000" w:themeColor="text1"/>
          <w:u w:color="000000" w:themeColor="text1"/>
        </w:rPr>
        <w:tab/>
        <w:t>(A)</w:t>
      </w:r>
      <w:r w:rsidR="002F271B" w:rsidRPr="006B1933">
        <w:rPr>
          <w:color w:val="000000" w:themeColor="text1"/>
          <w:u w:color="000000" w:themeColor="text1"/>
        </w:rPr>
        <w:tab/>
        <w:t xml:space="preserve">On or before the </w:t>
      </w:r>
      <w:r w:rsidR="002F271B">
        <w:rPr>
          <w:color w:val="000000" w:themeColor="text1"/>
          <w:u w:color="000000" w:themeColor="text1"/>
        </w:rPr>
        <w:t>sixtieth</w:t>
      </w:r>
      <w:r w:rsidR="002F271B" w:rsidRPr="006B1933">
        <w:rPr>
          <w:color w:val="000000" w:themeColor="text1"/>
          <w:u w:color="000000" w:themeColor="text1"/>
        </w:rPr>
        <w:t xml:space="preserve"> day before the date a </w:t>
      </w:r>
      <w:r w:rsidR="00B303E1">
        <w:rPr>
          <w:color w:val="000000" w:themeColor="text1"/>
          <w:u w:color="000000" w:themeColor="text1"/>
        </w:rPr>
        <w:t xml:space="preserve">county or </w:t>
      </w:r>
      <w:r w:rsidR="002F271B" w:rsidRPr="006B1933">
        <w:rPr>
          <w:color w:val="000000" w:themeColor="text1"/>
          <w:u w:color="000000" w:themeColor="text1"/>
        </w:rPr>
        <w:t xml:space="preserve">municipality files an action </w:t>
      </w:r>
      <w:r w:rsidR="002F271B">
        <w:rPr>
          <w:color w:val="000000" w:themeColor="text1"/>
          <w:u w:color="000000" w:themeColor="text1"/>
        </w:rPr>
        <w:t>pursuant to</w:t>
      </w:r>
      <w:r w:rsidR="002F271B" w:rsidRPr="006B1933">
        <w:rPr>
          <w:color w:val="000000" w:themeColor="text1"/>
          <w:u w:color="000000" w:themeColor="text1"/>
        </w:rPr>
        <w:t xml:space="preserve"> this chapter, it must provide notice of an ordinance violation and written notice why the </w:t>
      </w:r>
      <w:r w:rsidR="00B303E1">
        <w:rPr>
          <w:color w:val="000000" w:themeColor="text1"/>
          <w:u w:color="000000" w:themeColor="text1"/>
        </w:rPr>
        <w:t xml:space="preserve">county or </w:t>
      </w:r>
      <w:r w:rsidR="002F271B" w:rsidRPr="006B1933">
        <w:rPr>
          <w:color w:val="000000" w:themeColor="text1"/>
          <w:u w:color="000000" w:themeColor="text1"/>
        </w:rPr>
        <w:t>municipality believes there is a serious, present</w:t>
      </w:r>
      <w:r w:rsidR="002F271B">
        <w:rPr>
          <w:color w:val="000000" w:themeColor="text1"/>
          <w:u w:color="000000" w:themeColor="text1"/>
        </w:rPr>
        <w:t>,</w:t>
      </w:r>
      <w:r w:rsidR="002F271B" w:rsidRPr="006B1933">
        <w:rPr>
          <w:color w:val="000000" w:themeColor="text1"/>
          <w:u w:color="000000" w:themeColor="text1"/>
        </w:rPr>
        <w:t xml:space="preserve"> and imminent public health harm or safety hazard, alleged to exist on the property</w:t>
      </w:r>
      <w:r w:rsidR="002F271B">
        <w:rPr>
          <w:color w:val="000000" w:themeColor="text1"/>
          <w:u w:color="000000" w:themeColor="text1"/>
        </w:rPr>
        <w:t>,</w:t>
      </w:r>
      <w:r w:rsidR="002F271B" w:rsidRPr="006B1933">
        <w:rPr>
          <w:color w:val="000000" w:themeColor="text1"/>
          <w:u w:color="000000" w:themeColor="text1"/>
        </w:rPr>
        <w:t xml:space="preserve"> by mail</w:t>
      </w:r>
      <w:r w:rsidR="002F271B">
        <w:rPr>
          <w:color w:val="000000" w:themeColor="text1"/>
          <w:u w:color="000000" w:themeColor="text1"/>
        </w:rPr>
        <w:t>,</w:t>
      </w:r>
      <w:r w:rsidR="002F271B" w:rsidRPr="006B1933">
        <w:rPr>
          <w:color w:val="000000" w:themeColor="text1"/>
          <w:u w:color="000000" w:themeColor="text1"/>
        </w:rPr>
        <w:t xml:space="preserve"> to the: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hysical address of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tab/>
        <w:t>(B)</w:t>
      </w:r>
      <w:r w:rsidRPr="006B1933">
        <w:rPr>
          <w:color w:val="000000" w:themeColor="text1"/>
          <w:u w:color="000000" w:themeColor="text1"/>
        </w:rPr>
        <w:tab/>
        <w:t xml:space="preserve">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w:t>
      </w:r>
      <w:r>
        <w:rPr>
          <w:color w:val="000000" w:themeColor="text1"/>
          <w:u w:color="000000" w:themeColor="text1"/>
        </w:rPr>
        <w:t xml:space="preserve"> or service by publication on all</w:t>
      </w:r>
      <w:r w:rsidRPr="006B1933">
        <w:rPr>
          <w:color w:val="000000" w:themeColor="text1"/>
          <w:u w:color="000000" w:themeColor="text1"/>
        </w:rPr>
        <w:t xml:space="preserve"> owner</w:t>
      </w:r>
      <w:r>
        <w:rPr>
          <w:color w:val="000000" w:themeColor="text1"/>
          <w:u w:color="000000" w:themeColor="text1"/>
        </w:rPr>
        <w:t>s</w:t>
      </w:r>
      <w:r w:rsidRPr="006B1933">
        <w:rPr>
          <w:color w:val="000000" w:themeColor="text1"/>
          <w:u w:color="000000" w:themeColor="text1"/>
        </w:rPr>
        <w:t xml:space="preserve"> of record or lien holder</w:t>
      </w:r>
      <w:r>
        <w:rPr>
          <w:color w:val="000000" w:themeColor="text1"/>
          <w:u w:color="000000" w:themeColor="text1"/>
        </w:rPr>
        <w:t>s</w:t>
      </w:r>
      <w:r w:rsidRPr="006B1933">
        <w:rPr>
          <w:color w:val="000000" w:themeColor="text1"/>
          <w:u w:color="000000" w:themeColor="text1"/>
        </w:rPr>
        <w:t xml:space="preserve"> of record constitutes notice to each owner of record or lien holder of record</w:t>
      </w:r>
      <w:r w:rsidRPr="00EE2862">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w:t>
      </w:r>
      <w:r w:rsidR="00B303E1">
        <w:rPr>
          <w:color w:val="000000" w:themeColor="text1"/>
          <w:u w:color="000000" w:themeColor="text1"/>
        </w:rPr>
        <w:t xml:space="preserve">county or </w:t>
      </w:r>
      <w:r w:rsidRPr="006B1933">
        <w:rPr>
          <w:color w:val="000000" w:themeColor="text1"/>
          <w:u w:color="000000" w:themeColor="text1"/>
        </w:rPr>
        <w:t xml:space="preserve">municipality bringing an action </w:t>
      </w:r>
      <w:r>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7</w:t>
      </w:r>
      <w:r w:rsidRPr="006B1933">
        <w:rPr>
          <w:color w:val="000000" w:themeColor="text1"/>
          <w:u w:color="000000" w:themeColor="text1"/>
        </w:rPr>
        <w:t>0.</w:t>
      </w:r>
      <w:r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Pr="006B1933">
        <w:rPr>
          <w:color w:val="000000" w:themeColor="text1"/>
          <w:u w:color="000000" w:themeColor="text1"/>
        </w:rPr>
        <w:t xml:space="preserve">term not to exceed </w:t>
      </w:r>
      <w:r>
        <w:rPr>
          <w:color w:val="000000" w:themeColor="text1"/>
          <w:u w:color="000000" w:themeColor="text1"/>
        </w:rPr>
        <w:t>two</w:t>
      </w:r>
      <w:r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w:t>
      </w:r>
      <w:r w:rsidR="00B303E1">
        <w:rPr>
          <w:color w:val="000000" w:themeColor="text1"/>
          <w:u w:color="000000" w:themeColor="text1"/>
        </w:rPr>
        <w:t xml:space="preserve">county or </w:t>
      </w:r>
      <w:r w:rsidRPr="006B1933">
        <w:rPr>
          <w:color w:val="000000" w:themeColor="text1"/>
          <w:u w:color="000000" w:themeColor="text1"/>
        </w:rPr>
        <w:t xml:space="preserve">municipality </w:t>
      </w:r>
      <w:r>
        <w:rPr>
          <w:color w:val="000000" w:themeColor="text1"/>
          <w:u w:color="000000" w:themeColor="text1"/>
        </w:rPr>
        <w:t>pursuant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 xml:space="preserve">50;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the p</w:t>
      </w:r>
      <w:r w:rsidRPr="006B1933">
        <w:rPr>
          <w:color w:val="000000" w:themeColor="text1"/>
          <w:u w:color="000000" w:themeColor="text1"/>
        </w:rPr>
        <w:t>roperty is not an owner</w:t>
      </w:r>
      <w:r w:rsidR="00833311">
        <w:rPr>
          <w:color w:val="000000" w:themeColor="text1"/>
          <w:u w:color="000000" w:themeColor="text1"/>
        </w:rPr>
        <w:noBreakHyphen/>
      </w:r>
      <w:r w:rsidRPr="006B1933">
        <w:rPr>
          <w:color w:val="000000" w:themeColor="text1"/>
          <w:u w:color="000000" w:themeColor="text1"/>
        </w:rPr>
        <w:t>occup</w:t>
      </w:r>
      <w:r>
        <w:rPr>
          <w:color w:val="000000" w:themeColor="text1"/>
          <w:u w:color="000000" w:themeColor="text1"/>
        </w:rPr>
        <w:t>ied, single</w:t>
      </w:r>
      <w:r w:rsidR="00833311">
        <w:rPr>
          <w:color w:val="000000" w:themeColor="text1"/>
          <w:u w:color="000000" w:themeColor="text1"/>
        </w:rPr>
        <w:noBreakHyphen/>
      </w:r>
      <w:r>
        <w:rPr>
          <w:color w:val="000000" w:themeColor="text1"/>
          <w:u w:color="000000" w:themeColor="text1"/>
        </w:rPr>
        <w:t>family residence;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3</w:t>
      </w:r>
      <w:r w:rsidRPr="006B1933">
        <w:rPr>
          <w:color w:val="000000" w:themeColor="text1"/>
          <w:u w:color="000000" w:themeColor="text1"/>
        </w:rPr>
        <w:t>)</w:t>
      </w:r>
      <w:r>
        <w:rPr>
          <w:color w:val="000000" w:themeColor="text1"/>
          <w:u w:color="000000" w:themeColor="text1"/>
        </w:rPr>
        <w:tab/>
        <w:t>the property does not have one to four</w:t>
      </w:r>
      <w:r w:rsidRPr="006B1933">
        <w:rPr>
          <w:color w:val="000000" w:themeColor="text1"/>
          <w:u w:color="000000" w:themeColor="text1"/>
        </w:rPr>
        <w:t xml:space="preserve"> family residences where at leas</w:t>
      </w:r>
      <w:r>
        <w:rPr>
          <w:color w:val="000000" w:themeColor="text1"/>
          <w:u w:color="000000" w:themeColor="text1"/>
        </w:rPr>
        <w:t>t one unit is owner occupied;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Pr>
          <w:color w:val="000000" w:themeColor="text1"/>
          <w:u w:color="000000" w:themeColor="text1"/>
        </w:rPr>
        <w:t>4)</w:t>
      </w:r>
      <w:r>
        <w:rPr>
          <w:color w:val="000000" w:themeColor="text1"/>
          <w:u w:color="000000" w:themeColor="text1"/>
        </w:rPr>
        <w:tab/>
        <w:t>the property is not c</w:t>
      </w:r>
      <w:r w:rsidRPr="006B1933">
        <w:rPr>
          <w:color w:val="000000" w:themeColor="text1"/>
          <w:u w:color="000000" w:themeColor="text1"/>
        </w:rPr>
        <w:t xml:space="preserve">urrently in foreclosure or bankruptcy proceedings.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sidR="000E556D">
        <w:rPr>
          <w:color w:val="000000" w:themeColor="text1"/>
          <w:u w:color="000000" w:themeColor="text1"/>
        </w:rPr>
        <w:tab/>
      </w:r>
      <w:r w:rsidRPr="006B1933">
        <w:rPr>
          <w:color w:val="000000" w:themeColor="text1"/>
          <w:u w:color="000000" w:themeColor="text1"/>
        </w:rPr>
        <w:t>A receiver appointed under this chapter may petition the court to terminate the receivership and or</w:t>
      </w:r>
      <w:r>
        <w:rPr>
          <w:color w:val="000000" w:themeColor="text1"/>
          <w:u w:color="000000" w:themeColor="text1"/>
        </w:rPr>
        <w:t>der the sale of the property if:</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work has </w:t>
      </w:r>
      <w:r>
        <w:rPr>
          <w:color w:val="000000" w:themeColor="text1"/>
          <w:u w:color="000000" w:themeColor="text1"/>
        </w:rPr>
        <w:t>been successfully completed;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 xml:space="preserve">he owner of record </w:t>
      </w:r>
      <w:r>
        <w:rPr>
          <w:color w:val="000000" w:themeColor="text1"/>
          <w:u w:color="000000" w:themeColor="text1"/>
        </w:rPr>
        <w:t>lien holders, and others holding recorded interests have</w:t>
      </w:r>
      <w:r w:rsidRPr="006B1933">
        <w:rPr>
          <w:color w:val="000000" w:themeColor="text1"/>
          <w:u w:color="000000" w:themeColor="text1"/>
        </w:rPr>
        <w:t xml:space="preserve"> been served with notice but </w:t>
      </w:r>
      <w:r>
        <w:rPr>
          <w:color w:val="000000" w:themeColor="text1"/>
          <w:u w:color="000000" w:themeColor="text1"/>
        </w:rPr>
        <w:t>none of these have repaid</w:t>
      </w:r>
      <w:r w:rsidRPr="006B1933">
        <w:rPr>
          <w:color w:val="000000" w:themeColor="text1"/>
          <w:u w:color="000000" w:themeColor="text1"/>
        </w:rPr>
        <w:t xml:space="preserve"> the outstanding costs and expenses of the receiver and any receivership fee on or before the ninetieth day after the date the notice was served.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9</w:t>
      </w:r>
      <w:r>
        <w:rPr>
          <w:color w:val="000000" w:themeColor="text1"/>
          <w:u w:color="000000" w:themeColor="text1"/>
        </w:rPr>
        <w:t>0.</w:t>
      </w:r>
      <w:r>
        <w:rPr>
          <w:color w:val="000000" w:themeColor="text1"/>
          <w:u w:color="000000" w:themeColor="text1"/>
        </w:rPr>
        <w:tab/>
      </w:r>
      <w:r w:rsidRPr="006B1933">
        <w:rPr>
          <w:color w:val="000000" w:themeColor="text1"/>
          <w:u w:color="000000" w:themeColor="text1"/>
        </w:rPr>
        <w:t>Subject to control of the court, a court</w:t>
      </w:r>
      <w:r w:rsidR="00833311">
        <w:rPr>
          <w:color w:val="000000" w:themeColor="text1"/>
          <w:u w:color="000000" w:themeColor="text1"/>
        </w:rPr>
        <w:noBreakHyphen/>
      </w:r>
      <w:r w:rsidRPr="006B1933">
        <w:rPr>
          <w:color w:val="000000" w:themeColor="text1"/>
          <w:u w:color="000000" w:themeColor="text1"/>
        </w:rPr>
        <w:t>appointed receiver has all powers necessary and customary to the powers of a receiver under the laws of equity and may: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t</w:t>
      </w:r>
      <w:r w:rsidRPr="006B1933">
        <w:rPr>
          <w:color w:val="000000" w:themeColor="text1"/>
          <w:u w:color="000000" w:themeColor="text1"/>
        </w:rPr>
        <w:t>ake possession and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Pr>
          <w:color w:val="000000" w:themeColor="text1"/>
          <w:u w:color="000000" w:themeColor="text1"/>
        </w:rPr>
        <w:t>o</w:t>
      </w:r>
      <w:r w:rsidRPr="006B1933">
        <w:rPr>
          <w:color w:val="000000" w:themeColor="text1"/>
          <w:u w:color="000000" w:themeColor="text1"/>
        </w:rPr>
        <w:t>perate and manage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stablish and collect rents and income on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Pr="006B1933">
        <w:rPr>
          <w:color w:val="000000" w:themeColor="text1"/>
          <w:u w:color="000000" w:themeColor="text1"/>
        </w:rPr>
        <w:tab/>
      </w:r>
      <w:r>
        <w:rPr>
          <w:color w:val="000000" w:themeColor="text1"/>
          <w:u w:color="000000" w:themeColor="text1"/>
        </w:rPr>
        <w:t>l</w:t>
      </w:r>
      <w:r w:rsidRPr="006B1933">
        <w:rPr>
          <w:color w:val="000000" w:themeColor="text1"/>
          <w:u w:color="000000" w:themeColor="text1"/>
        </w:rPr>
        <w:t>ease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10</w:t>
      </w:r>
      <w:r w:rsidRPr="006B1933">
        <w:rPr>
          <w:color w:val="000000" w:themeColor="text1"/>
          <w:u w:color="000000" w:themeColor="text1"/>
        </w:rPr>
        <w:t>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t xml:space="preserve">This report </w:t>
      </w:r>
      <w:r>
        <w:rPr>
          <w:color w:val="000000" w:themeColor="text1"/>
          <w:u w:color="000000" w:themeColor="text1"/>
        </w:rPr>
        <w:t>must</w:t>
      </w:r>
      <w:r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833311">
        <w:rPr>
          <w:color w:val="000000" w:themeColor="text1"/>
          <w:u w:color="000000" w:themeColor="text1"/>
        </w:rPr>
        <w:noBreakHyphen/>
      </w:r>
      <w:r>
        <w:rPr>
          <w:color w:val="000000" w:themeColor="text1"/>
          <w:u w:color="000000" w:themeColor="text1"/>
        </w:rPr>
        <w:t>five day</w:t>
      </w:r>
      <w:r w:rsidRPr="006B1933">
        <w:rPr>
          <w:color w:val="000000" w:themeColor="text1"/>
          <w:u w:color="000000" w:themeColor="text1"/>
        </w:rPr>
        <w:t>s or as the court determines to demonstrate compliance with the time schedules established for commencement and performance of the work.</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(3)</w:t>
      </w:r>
      <w:r w:rsidRPr="006B1933">
        <w:rPr>
          <w:color w:val="000000" w:themeColor="text1"/>
          <w:u w:color="000000" w:themeColor="text1"/>
        </w:rPr>
        <w:tab/>
        <w:t xml:space="preserve">The court </w:t>
      </w:r>
      <w:r>
        <w:rPr>
          <w:color w:val="000000" w:themeColor="text1"/>
          <w:u w:color="000000" w:themeColor="text1"/>
        </w:rPr>
        <w:t xml:space="preserve">also </w:t>
      </w:r>
      <w:r w:rsidRPr="006B1933">
        <w:rPr>
          <w:color w:val="000000" w:themeColor="text1"/>
          <w:u w:color="000000" w:themeColor="text1"/>
        </w:rPr>
        <w:t>shall provide a copy of the report and estimate to the owner of record</w:t>
      </w:r>
      <w:r>
        <w:rPr>
          <w:color w:val="000000" w:themeColor="text1"/>
          <w:u w:color="000000" w:themeColor="text1"/>
        </w:rPr>
        <w:t>,</w:t>
      </w:r>
      <w:r w:rsidRPr="006B1933">
        <w:rPr>
          <w:color w:val="000000" w:themeColor="text1"/>
          <w:u w:color="000000" w:themeColor="text1"/>
        </w:rPr>
        <w:t xml:space="preserve"> lien holders</w:t>
      </w:r>
      <w:r>
        <w:rPr>
          <w:color w:val="000000" w:themeColor="text1"/>
          <w:u w:color="000000" w:themeColor="text1"/>
        </w:rPr>
        <w:t>, and others with a recorded property interest</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6B1933">
        <w:rPr>
          <w:color w:val="000000" w:themeColor="text1"/>
          <w:u w:color="000000" w:themeColor="text1"/>
        </w:rPr>
        <w:t>A court</w:t>
      </w:r>
      <w:r w:rsidR="00833311">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Pr>
          <w:color w:val="000000" w:themeColor="text1"/>
          <w:u w:color="000000" w:themeColor="text1"/>
        </w:rPr>
        <w:t xml:space="preserve"> from the receiver establishes: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the structure</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6B1933">
        <w:rPr>
          <w:color w:val="000000" w:themeColor="text1"/>
          <w:u w:color="000000" w:themeColor="text1"/>
        </w:rPr>
        <w:t>)</w:t>
      </w:r>
      <w:r>
        <w:rPr>
          <w:color w:val="000000" w:themeColor="text1"/>
          <w:u w:color="000000" w:themeColor="text1"/>
        </w:rPr>
        <w:tab/>
      </w:r>
      <w:r>
        <w:rPr>
          <w:color w:val="000000" w:themeColor="text1"/>
          <w:u w:color="000000" w:themeColor="text1"/>
        </w:rPr>
        <w:tab/>
        <w:t>is unfit for human habitation;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is </w:t>
      </w:r>
      <w:r w:rsidRPr="006B1933">
        <w:rPr>
          <w:color w:val="000000" w:themeColor="text1"/>
          <w:u w:color="000000" w:themeColor="text1"/>
        </w:rPr>
        <w:t>a hazard to public health or safety; or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w:t>
      </w:r>
      <w:r>
        <w:rPr>
          <w:color w:val="000000" w:themeColor="text1"/>
          <w:u w:color="000000" w:themeColor="text1"/>
        </w:rPr>
        <w:t>iii</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 xml:space="preserve">has been </w:t>
      </w:r>
      <w:r w:rsidRPr="006B1933">
        <w:rPr>
          <w:color w:val="000000" w:themeColor="text1"/>
          <w:u w:color="000000" w:themeColor="text1"/>
        </w:rPr>
        <w:t>unoccupied by its owners</w:t>
      </w:r>
      <w:r>
        <w:rPr>
          <w:color w:val="000000" w:themeColor="text1"/>
          <w:u w:color="000000" w:themeColor="text1"/>
        </w:rPr>
        <w:t>,</w:t>
      </w:r>
      <w:r w:rsidRPr="006B1933">
        <w:rPr>
          <w:color w:val="000000" w:themeColor="text1"/>
          <w:u w:color="000000" w:themeColor="text1"/>
        </w:rPr>
        <w:t xml:space="preserve"> lessees</w:t>
      </w:r>
      <w:r>
        <w:rPr>
          <w:color w:val="000000" w:themeColor="text1"/>
          <w:u w:color="000000" w:themeColor="text1"/>
        </w:rPr>
        <w:t>,</w:t>
      </w:r>
      <w:r w:rsidRPr="006B1933">
        <w:rPr>
          <w:color w:val="000000" w:themeColor="text1"/>
          <w:u w:color="000000" w:themeColor="text1"/>
        </w:rPr>
        <w:t xml:space="preserve"> or other invitees, for at least </w:t>
      </w:r>
      <w:r>
        <w:rPr>
          <w:color w:val="000000" w:themeColor="text1"/>
          <w:u w:color="000000" w:themeColor="text1"/>
        </w:rPr>
        <w:t>one hundred eighty</w:t>
      </w:r>
      <w:r w:rsidRPr="006B1933">
        <w:rPr>
          <w:color w:val="000000" w:themeColor="text1"/>
          <w:u w:color="000000" w:themeColor="text1"/>
        </w:rPr>
        <w:t xml:space="preserve"> consecutive days and property taxes </w:t>
      </w:r>
      <w:r>
        <w:rPr>
          <w:color w:val="000000" w:themeColor="text1"/>
          <w:u w:color="000000" w:themeColor="text1"/>
        </w:rPr>
        <w:t xml:space="preserve">are in </w:t>
      </w:r>
      <w:r w:rsidRPr="006B1933">
        <w:rPr>
          <w:color w:val="000000" w:themeColor="text1"/>
          <w:u w:color="000000" w:themeColor="text1"/>
        </w:rPr>
        <w:t>arrears and have not been paid, and electricity has not been maintained.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933">
        <w:rPr>
          <w:color w:val="000000" w:themeColor="text1"/>
          <w:u w:color="000000" w:themeColor="text1"/>
        </w:rPr>
        <w:t xml:space="preserve">A copy </w:t>
      </w:r>
      <w:r>
        <w:rPr>
          <w:color w:val="000000" w:themeColor="text1"/>
          <w:u w:color="000000" w:themeColor="text1"/>
        </w:rPr>
        <w:t>o</w:t>
      </w:r>
      <w:r w:rsidRPr="006B1933">
        <w:rPr>
          <w:color w:val="000000" w:themeColor="text1"/>
          <w:u w:color="000000" w:themeColor="text1"/>
        </w:rPr>
        <w:t xml:space="preserve">f the report </w:t>
      </w:r>
      <w:r>
        <w:rPr>
          <w:color w:val="000000" w:themeColor="text1"/>
          <w:u w:color="000000" w:themeColor="text1"/>
        </w:rPr>
        <w:t>must</w:t>
      </w:r>
      <w:r w:rsidRPr="006B1933">
        <w:rPr>
          <w:color w:val="000000" w:themeColor="text1"/>
          <w:u w:color="000000" w:themeColor="text1"/>
        </w:rPr>
        <w:t xml:space="preserve"> </w:t>
      </w:r>
      <w:r>
        <w:rPr>
          <w:color w:val="000000" w:themeColor="text1"/>
          <w:u w:color="000000" w:themeColor="text1"/>
        </w:rPr>
        <w:t>be sent to all owners of record,</w:t>
      </w:r>
      <w:r w:rsidRPr="006B1933">
        <w:rPr>
          <w:color w:val="000000" w:themeColor="text1"/>
          <w:u w:color="000000" w:themeColor="text1"/>
        </w:rPr>
        <w:t xml:space="preserve"> all lien holders, </w:t>
      </w:r>
      <w:r>
        <w:rPr>
          <w:color w:val="000000" w:themeColor="text1"/>
          <w:u w:color="000000" w:themeColor="text1"/>
        </w:rPr>
        <w:t xml:space="preserve">and all others with a recorded property interest, </w:t>
      </w:r>
      <w:r w:rsidRPr="006B1933">
        <w:rPr>
          <w:color w:val="000000" w:themeColor="text1"/>
          <w:u w:color="000000" w:themeColor="text1"/>
        </w:rPr>
        <w:t xml:space="preserve">and the property </w:t>
      </w:r>
      <w:r>
        <w:rPr>
          <w:color w:val="000000" w:themeColor="text1"/>
          <w:u w:color="000000" w:themeColor="text1"/>
        </w:rPr>
        <w:t xml:space="preserve">must be </w:t>
      </w:r>
      <w:r w:rsidRPr="006B1933">
        <w:rPr>
          <w:color w:val="000000" w:themeColor="text1"/>
          <w:u w:color="000000" w:themeColor="text1"/>
        </w:rPr>
        <w:t>posted with notice of the pending action</w:t>
      </w:r>
      <w:r>
        <w:rPr>
          <w:color w:val="000000" w:themeColor="text1"/>
          <w:u w:color="000000" w:themeColor="text1"/>
        </w:rPr>
        <w:t xml:space="preserve">.  If, within ninety </w:t>
      </w:r>
      <w:r w:rsidRPr="006B1933">
        <w:rPr>
          <w:color w:val="000000" w:themeColor="text1"/>
          <w:u w:color="000000" w:themeColor="text1"/>
        </w:rPr>
        <w:t xml:space="preserve">days of </w:t>
      </w:r>
      <w:r>
        <w:rPr>
          <w:color w:val="000000" w:themeColor="text1"/>
          <w:u w:color="000000" w:themeColor="text1"/>
        </w:rPr>
        <w:t>this</w:t>
      </w:r>
      <w:r w:rsidRPr="006B1933">
        <w:rPr>
          <w:color w:val="000000" w:themeColor="text1"/>
          <w:u w:color="000000" w:themeColor="text1"/>
        </w:rPr>
        <w:t xml:space="preserve"> notice being sent and property posted, no owner</w:t>
      </w:r>
      <w:r>
        <w:rPr>
          <w:color w:val="000000" w:themeColor="text1"/>
          <w:u w:color="000000" w:themeColor="text1"/>
        </w:rPr>
        <w:t>,</w:t>
      </w:r>
      <w:r w:rsidRPr="006B1933">
        <w:rPr>
          <w:color w:val="000000" w:themeColor="text1"/>
          <w:u w:color="000000" w:themeColor="text1"/>
        </w:rPr>
        <w:t xml:space="preserve"> lien holder</w:t>
      </w:r>
      <w:r>
        <w:rPr>
          <w:color w:val="000000" w:themeColor="text1"/>
          <w:u w:color="000000" w:themeColor="text1"/>
        </w:rPr>
        <w:t>, or other person with a recorded interest</w:t>
      </w:r>
      <w:r w:rsidRPr="006B1933">
        <w:rPr>
          <w:color w:val="000000" w:themeColor="text1"/>
          <w:u w:color="000000" w:themeColor="text1"/>
        </w:rPr>
        <w:t xml:space="preserve"> appears to explain to the court</w:t>
      </w:r>
      <w:r w:rsidR="00833311" w:rsidRPr="00833311">
        <w:rPr>
          <w:color w:val="000000" w:themeColor="text1"/>
          <w:u w:color="000000" w:themeColor="text1"/>
        </w:rPr>
        <w:t>’</w:t>
      </w:r>
      <w:r w:rsidRPr="006B1933">
        <w:rPr>
          <w:color w:val="000000" w:themeColor="text1"/>
          <w:u w:color="000000" w:themeColor="text1"/>
        </w:rPr>
        <w:t>s satisfaction why the property has been left in its current state</w:t>
      </w:r>
      <w:r>
        <w:rPr>
          <w:color w:val="000000" w:themeColor="text1"/>
          <w:u w:color="000000" w:themeColor="text1"/>
        </w:rPr>
        <w:t>, the court may approve demolition of the structure.</w:t>
      </w:r>
      <w:r w:rsidRPr="006B1933">
        <w:rPr>
          <w:color w:val="000000" w:themeColor="text1"/>
          <w:u w:color="000000" w:themeColor="text1"/>
        </w:rPr>
        <w:t xml:space="preserve">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6B1933">
        <w:rPr>
          <w:color w:val="000000" w:themeColor="text1"/>
          <w:u w:color="000000" w:themeColor="text1"/>
        </w:rPr>
        <w:t>)</w:t>
      </w:r>
      <w:r w:rsidRPr="006B1933">
        <w:rPr>
          <w:color w:val="000000" w:themeColor="text1"/>
          <w:u w:color="000000" w:themeColor="text1"/>
        </w:rPr>
        <w:tab/>
      </w:r>
      <w:r>
        <w:rPr>
          <w:color w:val="000000" w:themeColor="text1"/>
          <w:u w:color="000000" w:themeColor="text1"/>
        </w:rPr>
        <w:t>I</w:t>
      </w:r>
      <w:r w:rsidRPr="006B1933">
        <w:rPr>
          <w:color w:val="000000" w:themeColor="text1"/>
          <w:u w:color="000000" w:themeColor="text1"/>
        </w:rPr>
        <w:t xml:space="preserve">n considering the factors mentioned above, the </w:t>
      </w:r>
      <w:r>
        <w:rPr>
          <w:color w:val="000000" w:themeColor="text1"/>
          <w:u w:color="000000" w:themeColor="text1"/>
        </w:rPr>
        <w:t>c</w:t>
      </w:r>
      <w:r w:rsidRPr="006B1933">
        <w:rPr>
          <w:color w:val="000000" w:themeColor="text1"/>
          <w:u w:color="000000" w:themeColor="text1"/>
        </w:rPr>
        <w:t xml:space="preserve">ourt </w:t>
      </w:r>
      <w:r>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Pr>
          <w:color w:val="000000" w:themeColor="text1"/>
          <w:u w:color="000000" w:themeColor="text1"/>
        </w:rPr>
        <w:t>hildren.  If the property is boarded</w:t>
      </w:r>
      <w:r w:rsidRPr="006B1933">
        <w:rPr>
          <w:color w:val="000000" w:themeColor="text1"/>
          <w:u w:color="000000" w:themeColor="text1"/>
        </w:rPr>
        <w:t xml:space="preserve">, fenced, or otherwise secured, </w:t>
      </w:r>
      <w:r>
        <w:rPr>
          <w:color w:val="000000" w:themeColor="text1"/>
          <w:u w:color="000000" w:themeColor="text1"/>
        </w:rPr>
        <w:t>the court may consider whether</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6B1933">
        <w:rPr>
          <w:color w:val="000000" w:themeColor="text1"/>
          <w:u w:color="000000" w:themeColor="text1"/>
        </w:rPr>
        <w:tab/>
        <w:t>the structure constitutes a danger to the public even though secured from entry;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6B1933">
        <w:rPr>
          <w:color w:val="000000" w:themeColor="text1"/>
          <w:u w:color="000000" w:themeColor="text1"/>
        </w:rPr>
        <w:t>)</w:t>
      </w:r>
      <w:r w:rsidRPr="006B1933">
        <w:rPr>
          <w:color w:val="000000" w:themeColor="text1"/>
          <w:u w:color="000000" w:themeColor="text1"/>
        </w:rPr>
        <w:tab/>
        <w:t>the means used to secure the structure are inadequate to prevent unauthorized entry or use of the structure.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w:t>
      </w:r>
      <w:r>
        <w:rPr>
          <w:color w:val="000000" w:themeColor="text1"/>
          <w:u w:color="000000" w:themeColor="text1"/>
        </w:rPr>
        <w:t xml:space="preserve"> and Section 6</w:t>
      </w:r>
      <w:r w:rsidR="00833311">
        <w:rPr>
          <w:color w:val="000000" w:themeColor="text1"/>
          <w:u w:color="000000" w:themeColor="text1"/>
        </w:rPr>
        <w:noBreakHyphen/>
      </w:r>
      <w:r>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150</w:t>
      </w:r>
      <w:r w:rsidRPr="006B1933">
        <w:rPr>
          <w:color w:val="000000" w:themeColor="text1"/>
          <w:u w:color="000000" w:themeColor="text1"/>
        </w:rPr>
        <w: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11</w:t>
      </w:r>
      <w:r w:rsidRPr="006B1933">
        <w:rPr>
          <w:color w:val="000000" w:themeColor="text1"/>
          <w:u w:color="000000" w:themeColor="text1"/>
        </w:rPr>
        <w:t>0.</w:t>
      </w:r>
      <w:r w:rsidRPr="006B1933">
        <w:rPr>
          <w:color w:val="000000" w:themeColor="text1"/>
          <w:u w:color="000000" w:themeColor="text1"/>
        </w:rPr>
        <w:tab/>
        <w:t>The following may serve as a court</w:t>
      </w:r>
      <w:r w:rsidR="00833311">
        <w:rPr>
          <w:color w:val="000000" w:themeColor="text1"/>
          <w:u w:color="000000" w:themeColor="text1"/>
        </w:rPr>
        <w:noBreakHyphen/>
      </w:r>
      <w:r w:rsidRPr="006B1933">
        <w:rPr>
          <w:color w:val="000000" w:themeColor="text1"/>
          <w:u w:color="000000" w:themeColor="text1"/>
        </w:rPr>
        <w:t>appointed receiver: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Pr>
          <w:color w:val="000000" w:themeColor="text1"/>
          <w:u w:color="000000" w:themeColor="text1"/>
        </w:rPr>
        <w:t>a</w:t>
      </w:r>
      <w:r w:rsidRPr="006B1933">
        <w:rPr>
          <w:color w:val="000000" w:themeColor="text1"/>
          <w:u w:color="000000" w:themeColor="text1"/>
        </w:rPr>
        <w:t>n entity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abating code violati</w:t>
      </w:r>
      <w:r>
        <w:rPr>
          <w:color w:val="000000" w:themeColor="text1"/>
          <w:u w:color="000000" w:themeColor="text1"/>
        </w:rPr>
        <w:t>ons;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Pr>
          <w:color w:val="000000" w:themeColor="text1"/>
          <w:u w:color="000000" w:themeColor="text1"/>
        </w:rPr>
        <w:t>,</w:t>
      </w:r>
      <w:r w:rsidRPr="006B1933">
        <w:rPr>
          <w:color w:val="000000" w:themeColor="text1"/>
          <w:u w:color="000000" w:themeColor="text1"/>
        </w:rPr>
        <w:t xml:space="preserve"> and experience rehabilitating properties, abati</w:t>
      </w:r>
      <w:r>
        <w:rPr>
          <w:color w:val="000000" w:themeColor="text1"/>
          <w:u w:color="000000" w:themeColor="text1"/>
        </w:rPr>
        <w:t>ng code violations, or both;</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sidR="00B303E1">
        <w:rPr>
          <w:color w:val="000000" w:themeColor="text1"/>
          <w:u w:color="000000" w:themeColor="text1"/>
        </w:rPr>
        <w:t xml:space="preserve">county or </w:t>
      </w:r>
      <w:r>
        <w:rPr>
          <w:color w:val="000000" w:themeColor="text1"/>
          <w:u w:color="000000" w:themeColor="text1"/>
        </w:rPr>
        <w:t>municipality, if applicable;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Pr>
          <w:color w:val="000000" w:themeColor="text1"/>
          <w:u w:color="000000" w:themeColor="text1"/>
        </w:rPr>
        <w:tab/>
      </w:r>
      <w:r w:rsidRPr="006B1933">
        <w:rPr>
          <w:color w:val="000000" w:themeColor="text1"/>
          <w:u w:color="000000" w:themeColor="text1"/>
        </w:rPr>
        <w:t>a licensed and bonded contractor in the State of S</w:t>
      </w:r>
      <w:r>
        <w:rPr>
          <w:color w:val="000000" w:themeColor="text1"/>
          <w:u w:color="000000" w:themeColor="text1"/>
        </w:rPr>
        <w:t xml:space="preserve">outh </w:t>
      </w:r>
      <w:r w:rsidRPr="006B1933">
        <w:rPr>
          <w:color w:val="000000" w:themeColor="text1"/>
          <w:u w:color="000000" w:themeColor="text1"/>
        </w:rPr>
        <w:t>C</w:t>
      </w:r>
      <w:r>
        <w:rPr>
          <w:color w:val="000000" w:themeColor="text1"/>
          <w:u w:color="000000" w:themeColor="text1"/>
        </w:rPr>
        <w:t>arolina who possesses</w:t>
      </w:r>
      <w:r w:rsidRPr="006B1933">
        <w:rPr>
          <w:color w:val="000000" w:themeColor="text1"/>
          <w:u w:color="000000" w:themeColor="text1"/>
        </w:rPr>
        <w:t xml:space="preserve"> appropriate levels of insurance coverage, including general liability insurance, </w:t>
      </w:r>
      <w:r>
        <w:rPr>
          <w:color w:val="000000" w:themeColor="text1"/>
          <w:u w:color="000000" w:themeColor="text1"/>
        </w:rPr>
        <w:t>w</w:t>
      </w:r>
      <w:r w:rsidRPr="006B1933">
        <w:rPr>
          <w:color w:val="000000" w:themeColor="text1"/>
          <w:u w:color="000000" w:themeColor="text1"/>
        </w:rPr>
        <w:t>ork</w:t>
      </w:r>
      <w:r>
        <w:rPr>
          <w:color w:val="000000" w:themeColor="text1"/>
          <w:u w:color="000000" w:themeColor="text1"/>
        </w:rPr>
        <w:t>ers</w:t>
      </w:r>
      <w:r w:rsidR="00833311" w:rsidRPr="00833311">
        <w:rPr>
          <w:color w:val="000000" w:themeColor="text1"/>
          <w:u w:color="000000" w:themeColor="text1"/>
        </w:rPr>
        <w:t>’</w:t>
      </w:r>
      <w:r w:rsidRPr="006B1933">
        <w:rPr>
          <w:color w:val="000000" w:themeColor="text1"/>
          <w:u w:color="000000" w:themeColor="text1"/>
        </w:rPr>
        <w:t xml:space="preserve"> comp</w:t>
      </w:r>
      <w:r>
        <w:rPr>
          <w:color w:val="000000" w:themeColor="text1"/>
          <w:u w:color="000000" w:themeColor="text1"/>
        </w:rPr>
        <w:t>ensation</w:t>
      </w:r>
      <w:r w:rsidRPr="006B1933">
        <w:rPr>
          <w:color w:val="000000" w:themeColor="text1"/>
          <w:u w:color="000000" w:themeColor="text1"/>
        </w:rPr>
        <w:t xml:space="preserve"> insurance, and </w:t>
      </w:r>
      <w:r>
        <w:rPr>
          <w:color w:val="000000" w:themeColor="text1"/>
          <w:u w:color="000000" w:themeColor="text1"/>
        </w:rPr>
        <w:t xml:space="preserve">other </w:t>
      </w:r>
      <w:r w:rsidRPr="006B1933">
        <w:rPr>
          <w:color w:val="000000" w:themeColor="text1"/>
          <w:u w:color="000000" w:themeColor="text1"/>
        </w:rPr>
        <w:t xml:space="preserve">coverage </w:t>
      </w:r>
      <w:r>
        <w:rPr>
          <w:color w:val="000000" w:themeColor="text1"/>
          <w:u w:color="000000" w:themeColor="text1"/>
        </w:rPr>
        <w:t xml:space="preserve">that is </w:t>
      </w:r>
      <w:r w:rsidRPr="006B1933">
        <w:rPr>
          <w:color w:val="000000" w:themeColor="text1"/>
          <w:u w:color="000000" w:themeColor="text1"/>
        </w:rPr>
        <w:t>required by law.</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6B1933">
        <w:rPr>
          <w:color w:val="000000" w:themeColor="text1"/>
          <w:u w:color="000000" w:themeColor="text1"/>
        </w:rPr>
        <w:t>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120</w:t>
      </w:r>
      <w:r>
        <w:rPr>
          <w:color w:val="000000" w:themeColor="text1"/>
          <w:u w:color="000000" w:themeColor="text1"/>
        </w:rPr>
        <w:t>.</w:t>
      </w:r>
      <w:r>
        <w:rPr>
          <w:color w:val="000000" w:themeColor="text1"/>
          <w:u w:color="000000" w:themeColor="text1"/>
        </w:rPr>
        <w:tab/>
      </w:r>
      <w:r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833311" w:rsidRPr="00833311">
        <w:rPr>
          <w:color w:val="000000" w:themeColor="text1"/>
          <w:u w:color="000000" w:themeColor="text1"/>
        </w:rPr>
        <w:t>’</w:t>
      </w:r>
      <w:r>
        <w:rPr>
          <w:color w:val="000000" w:themeColor="text1"/>
          <w:u w:color="000000" w:themeColor="text1"/>
        </w:rPr>
        <w:t>s</w:t>
      </w:r>
      <w:r w:rsidRPr="006B1933">
        <w:rPr>
          <w:color w:val="000000" w:themeColor="text1"/>
          <w:u w:color="000000" w:themeColor="text1"/>
        </w:rPr>
        <w:t xml:space="preserve"> negligence or dishonest execution of trust</w:t>
      </w:r>
      <w:r>
        <w:rPr>
          <w:color w:val="000000" w:themeColor="text1"/>
          <w:u w:color="000000" w:themeColor="text1"/>
        </w:rPr>
        <w:t>,</w:t>
      </w:r>
      <w:r w:rsidRPr="006B1933">
        <w:rPr>
          <w:color w:val="000000" w:themeColor="text1"/>
          <w:u w:color="000000" w:themeColor="text1"/>
        </w:rPr>
        <w:t xml:space="preserve"> the receiver </w:t>
      </w:r>
      <w:r>
        <w:rPr>
          <w:color w:val="000000" w:themeColor="text1"/>
          <w:u w:color="000000" w:themeColor="text1"/>
        </w:rPr>
        <w:t>must</w:t>
      </w:r>
      <w:r w:rsidRPr="006B1933">
        <w:rPr>
          <w:color w:val="000000" w:themeColor="text1"/>
          <w:u w:color="000000" w:themeColor="text1"/>
        </w:rPr>
        <w:t xml:space="preserve"> be liable for damages. </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130.</w:t>
      </w:r>
      <w:r w:rsidRPr="006B1933">
        <w:rPr>
          <w:color w:val="000000" w:themeColor="text1"/>
          <w:u w:color="000000" w:themeColor="text1"/>
        </w:rPr>
        <w:tab/>
        <w:t>(A)</w:t>
      </w:r>
      <w:r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Pr="006B1933">
        <w:rPr>
          <w:color w:val="000000" w:themeColor="text1"/>
          <w:u w:color="000000" w:themeColor="text1"/>
        </w:rPr>
        <w:t xml:space="preserve"> upon or before petitioning a court for termination of the receivership</w:t>
      </w:r>
      <w:r>
        <w:rPr>
          <w:color w:val="000000" w:themeColor="text1"/>
          <w:u w:color="000000" w:themeColor="text1"/>
        </w:rPr>
        <w:t>, shall</w:t>
      </w:r>
      <w:r w:rsidRPr="006B1933">
        <w:rPr>
          <w:color w:val="000000" w:themeColor="text1"/>
          <w:u w:color="000000" w:themeColor="text1"/>
        </w:rPr>
        <w:t xml:space="preserve"> file with the court</w:t>
      </w:r>
      <w:r>
        <w:rPr>
          <w:color w:val="000000" w:themeColor="text1"/>
          <w:u w:color="000000" w:themeColor="text1"/>
        </w:rPr>
        <w:t xml:space="preserve"> a full accounting of:</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all costs and expenses incurred in the repairs or demolition, including reasonable costs for labor and supervision;</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Pr>
          <w:color w:val="000000" w:themeColor="text1"/>
          <w:u w:color="000000" w:themeColor="text1"/>
        </w:rPr>
        <w:t>osts and expenses in item (1).</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Pr>
          <w:color w:val="000000" w:themeColor="text1"/>
          <w:u w:color="000000" w:themeColor="text1"/>
        </w:rPr>
        <w:t>pursuant to Se</w:t>
      </w:r>
      <w:r w:rsidRPr="006B1933">
        <w:rPr>
          <w:color w:val="000000" w:themeColor="text1"/>
          <w:u w:color="000000" w:themeColor="text1"/>
        </w:rPr>
        <w:t>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 and the revenue exceeds the total of the costs and expenses i</w:t>
      </w:r>
      <w:r>
        <w:rPr>
          <w:color w:val="000000" w:themeColor="text1"/>
          <w:u w:color="000000" w:themeColor="text1"/>
        </w:rPr>
        <w:t>ncurred by the receiver plus a</w:t>
      </w:r>
      <w:r w:rsidRPr="006B1933">
        <w:rPr>
          <w:color w:val="000000" w:themeColor="text1"/>
          <w:u w:color="000000" w:themeColor="text1"/>
        </w:rPr>
        <w:t xml:space="preserve"> receivership fee, any net income </w:t>
      </w:r>
      <w:r>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Pr>
          <w:color w:val="000000" w:themeColor="text1"/>
          <w:u w:color="000000" w:themeColor="text1"/>
        </w:rPr>
        <w:t>must</w:t>
      </w:r>
      <w:r w:rsidRPr="006B1933">
        <w:rPr>
          <w:color w:val="000000" w:themeColor="text1"/>
          <w:u w:color="000000" w:themeColor="text1"/>
        </w:rPr>
        <w:t xml:space="preserve"> be restored to the owner and any net income </w:t>
      </w:r>
      <w:r>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Pr>
          <w:color w:val="000000" w:themeColor="text1"/>
          <w:u w:color="000000" w:themeColor="text1"/>
        </w:rPr>
        <w:t>penses of the receiver, plus a</w:t>
      </w:r>
      <w:r w:rsidRPr="006B1933">
        <w:rPr>
          <w:color w:val="000000" w:themeColor="text1"/>
          <w:u w:color="000000" w:themeColor="text1"/>
        </w:rPr>
        <w:t xml:space="preserve"> receivership fee.</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 lien holder of record</w:t>
      </w:r>
      <w:r>
        <w:rPr>
          <w:color w:val="000000" w:themeColor="text1"/>
          <w:u w:color="000000" w:themeColor="text1"/>
        </w:rPr>
        <w:t xml:space="preserve"> or other person with a recorded property interest</w:t>
      </w:r>
      <w:r w:rsidRPr="006B1933">
        <w:rPr>
          <w:color w:val="000000" w:themeColor="text1"/>
          <w:u w:color="000000" w:themeColor="text1"/>
        </w:rPr>
        <w:t xml:space="preserve"> may, after initiation of an action </w:t>
      </w:r>
      <w:r>
        <w:rPr>
          <w:color w:val="000000" w:themeColor="text1"/>
          <w:u w:color="000000" w:themeColor="text1"/>
        </w:rPr>
        <w:t>pursuant to</w:t>
      </w:r>
      <w:r w:rsidRPr="006B1933">
        <w:rPr>
          <w:color w:val="000000" w:themeColor="text1"/>
          <w:u w:color="000000" w:themeColor="text1"/>
        </w:rPr>
        <w:t xml:space="preserve"> this chapter: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Pr>
          <w:color w:val="000000" w:themeColor="text1"/>
          <w:u w:color="000000" w:themeColor="text1"/>
        </w:rPr>
        <w:t>pursuant to thi</w:t>
      </w:r>
      <w:r w:rsidRPr="006B1933">
        <w:rPr>
          <w:color w:val="000000" w:themeColor="text1"/>
          <w:u w:color="000000" w:themeColor="text1"/>
        </w:rPr>
        <w:t xml:space="preserve">s chapter if the lien holder </w:t>
      </w:r>
      <w:r>
        <w:rPr>
          <w:color w:val="000000" w:themeColor="text1"/>
          <w:u w:color="000000" w:themeColor="text1"/>
        </w:rPr>
        <w:t xml:space="preserve">or other person with a recorded property interest </w:t>
      </w:r>
      <w:r w:rsidRPr="006B1933">
        <w:rPr>
          <w:color w:val="000000" w:themeColor="text1"/>
          <w:u w:color="000000" w:themeColor="text1"/>
        </w:rPr>
        <w:t>demonstrates to the court an ability and willingness to rehabilitate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(1)</w:t>
      </w:r>
      <w:r w:rsidRPr="006B1933">
        <w:rPr>
          <w:color w:val="000000" w:themeColor="text1"/>
          <w:u w:color="000000" w:themeColor="text1"/>
        </w:rPr>
        <w:tab/>
      </w:r>
      <w:r>
        <w:rPr>
          <w:color w:val="000000" w:themeColor="text1"/>
          <w:u w:color="000000" w:themeColor="text1"/>
        </w:rPr>
        <w:t>n</w:t>
      </w:r>
      <w:r w:rsidRPr="006B1933">
        <w:rPr>
          <w:color w:val="000000" w:themeColor="text1"/>
          <w:u w:color="000000" w:themeColor="text1"/>
        </w:rPr>
        <w:t>inety</w:t>
      </w:r>
      <w:r w:rsidR="00833311">
        <w:rPr>
          <w:color w:val="000000" w:themeColor="text1"/>
          <w:u w:color="000000" w:themeColor="text1"/>
        </w:rPr>
        <w:noBreakHyphen/>
      </w:r>
      <w:r w:rsidRPr="006B1933">
        <w:rPr>
          <w:color w:val="000000" w:themeColor="text1"/>
          <w:u w:color="000000" w:themeColor="text1"/>
        </w:rPr>
        <w:t>day notice was given to each recorded owner of the property and each lien holder of record and those holding recorded property interests;</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933">
        <w:rPr>
          <w:color w:val="000000" w:themeColor="text1"/>
          <w:u w:color="000000" w:themeColor="text1"/>
        </w:rPr>
        <w:t>(2)</w:t>
      </w:r>
      <w:r w:rsidRPr="006B1933">
        <w:rPr>
          <w:color w:val="000000" w:themeColor="text1"/>
          <w:u w:color="000000" w:themeColor="text1"/>
        </w:rPr>
        <w:tab/>
        <w:t>the receiver</w:t>
      </w:r>
      <w:r w:rsidR="00833311" w:rsidRPr="00833311">
        <w:rPr>
          <w:color w:val="000000" w:themeColor="text1"/>
          <w:u w:color="000000" w:themeColor="text1"/>
        </w:rPr>
        <w:t>’</w:t>
      </w:r>
      <w:r w:rsidRPr="006B1933">
        <w:rPr>
          <w:color w:val="000000" w:themeColor="text1"/>
          <w:u w:color="000000" w:themeColor="text1"/>
        </w:rPr>
        <w:t>s costs are reasonable based 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1933">
        <w:rPr>
          <w:color w:val="000000" w:themeColor="text1"/>
          <w:u w:color="000000" w:themeColor="text1"/>
        </w:rPr>
        <w:t>time and labor devoted to the case;</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6B1933">
        <w:rPr>
          <w:color w:val="000000" w:themeColor="text1"/>
          <w:u w:color="000000" w:themeColor="text1"/>
        </w:rPr>
        <w:t>professional standing of the receiver;</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1933">
        <w:rPr>
          <w:color w:val="000000" w:themeColor="text1"/>
          <w:u w:color="000000" w:themeColor="text1"/>
        </w:rPr>
        <w:t>contingency of compensation;</w:t>
      </w:r>
    </w:p>
    <w:p w:rsid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1933">
        <w:rPr>
          <w:color w:val="000000" w:themeColor="text1"/>
          <w:u w:color="000000" w:themeColor="text1"/>
        </w:rPr>
        <w:t>fee customarily charged in the locality for similar services;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1933">
        <w:rPr>
          <w:color w:val="000000" w:themeColor="text1"/>
          <w:u w:color="000000" w:themeColor="text1"/>
        </w:rPr>
        <w:t>beneficial results obtained;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833311" w:rsidRPr="00833311">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Pr>
          <w:color w:val="000000" w:themeColor="text1"/>
          <w:u w:color="000000" w:themeColor="text1"/>
        </w:rPr>
        <w:t>ursuant to</w:t>
      </w:r>
      <w:r w:rsidRPr="006B1933">
        <w:rPr>
          <w:color w:val="000000" w:themeColor="text1"/>
          <w:u w:color="000000" w:themeColor="text1"/>
        </w:rPr>
        <w:t xml:space="preserve">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AE6AEF">
        <w:rPr>
          <w:color w:val="000000" w:themeColor="text1"/>
          <w:u w:color="000000" w:themeColor="text1"/>
        </w:rPr>
        <w:t>8</w:t>
      </w:r>
      <w:r w:rsidRPr="006B1933">
        <w:rPr>
          <w:color w:val="000000" w:themeColor="text1"/>
          <w:u w:color="000000" w:themeColor="text1"/>
        </w:rPr>
        <w:t>0;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Pr>
          <w:color w:val="000000" w:themeColor="text1"/>
          <w:u w:color="000000" w:themeColor="text1"/>
        </w:rPr>
        <w:t xml:space="preserve">140 as credit toward the purchase.  </w:t>
      </w:r>
      <w:r w:rsidRPr="006B1933">
        <w:rPr>
          <w:color w:val="000000" w:themeColor="text1"/>
          <w:u w:color="000000" w:themeColor="text1"/>
        </w:rPr>
        <w:t>The court must co</w:t>
      </w:r>
      <w:r>
        <w:rPr>
          <w:color w:val="000000" w:themeColor="text1"/>
          <w:u w:color="000000" w:themeColor="text1"/>
        </w:rPr>
        <w:t>nfirm the sale of the property.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Pr>
          <w:color w:val="000000" w:themeColor="text1"/>
          <w:u w:color="000000" w:themeColor="text1"/>
        </w:rPr>
        <w:t xml:space="preserve"> record. </w:t>
      </w:r>
      <w:r w:rsidRPr="006B1933">
        <w:rPr>
          <w:color w:val="000000" w:themeColor="text1"/>
          <w:u w:color="000000" w:themeColor="text1"/>
        </w:rPr>
        <w:t xml:space="preserve">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w:t>
      </w:r>
      <w:r w:rsidR="009345C9">
        <w:rPr>
          <w:color w:val="000000" w:themeColor="text1"/>
          <w:u w:color="000000" w:themeColor="text1"/>
        </w:rPr>
        <w:t xml:space="preserve">the </w:t>
      </w:r>
      <w:r w:rsidRPr="006B1933">
        <w:rPr>
          <w:color w:val="000000" w:themeColor="text1"/>
          <w:u w:color="000000" w:themeColor="text1"/>
        </w:rPr>
        <w:t>escheat date the overage must be transferred to the general funds of the governing body.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833311">
        <w:rPr>
          <w:color w:val="000000" w:themeColor="text1"/>
          <w:u w:color="000000" w:themeColor="text1"/>
        </w:rPr>
        <w:noBreakHyphen/>
      </w:r>
      <w:r w:rsidRPr="006B1933">
        <w:rPr>
          <w:color w:val="000000" w:themeColor="text1"/>
          <w:u w:color="000000" w:themeColor="text1"/>
        </w:rPr>
        <w:t>38</w:t>
      </w:r>
      <w:r w:rsidR="00833311">
        <w:rPr>
          <w:color w:val="000000" w:themeColor="text1"/>
          <w:u w:color="000000" w:themeColor="text1"/>
        </w:rPr>
        <w:noBreakHyphen/>
      </w:r>
      <w:r w:rsidR="000E556D">
        <w:rPr>
          <w:color w:val="000000" w:themeColor="text1"/>
          <w:u w:color="000000" w:themeColor="text1"/>
        </w:rPr>
        <w:t>170.</w:t>
      </w:r>
      <w:r>
        <w:rPr>
          <w:color w:val="000000" w:themeColor="text1"/>
          <w:u w:color="000000" w:themeColor="text1"/>
        </w:rPr>
        <w:tab/>
      </w:r>
      <w:r w:rsidRPr="006B1933">
        <w:rPr>
          <w:color w:val="000000" w:themeColor="text1"/>
          <w:u w:color="000000" w:themeColor="text1"/>
        </w:rPr>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2F271B" w:rsidRPr="006B1933"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2F271B" w:rsidRDefault="002F271B" w:rsidP="002F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874CEF" w:rsidRDefault="00833311" w:rsidP="00263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D12" w:rsidRDefault="009B6D12" w:rsidP="009B6D12">
      <w:pPr>
        <w:suppressAutoHyphens/>
      </w:pPr>
    </w:p>
    <w:sectPr w:rsidR="009B6D12" w:rsidSect="009B6D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68D" w:rsidRDefault="000C768D" w:rsidP="009F0C77">
      <w:r>
        <w:separator/>
      </w:r>
    </w:p>
  </w:endnote>
  <w:endnote w:type="continuationSeparator" w:id="0">
    <w:p w:rsidR="000C768D" w:rsidRDefault="000C76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455E4F-13BD-437F-8E51-018088E01254}"/>
    <w:embedBold r:id="rId2" w:fontKey="{C3C4BE7B-4EC2-4DC9-A653-CBE08B0D7040}"/>
  </w:font>
  <w:font w:name="Calibri">
    <w:panose1 w:val="020F0502020204030204"/>
    <w:charset w:val="00"/>
    <w:family w:val="swiss"/>
    <w:pitch w:val="variable"/>
    <w:sig w:usb0="E10002FF" w:usb1="4000ACFF" w:usb2="00000009" w:usb3="00000000" w:csb0="0000019F" w:csb1="00000000"/>
    <w:embedRegular r:id="rId3" w:fontKey="{A35B43B5-8E73-49A1-9346-17E5A7EAA78A}"/>
  </w:font>
  <w:font w:name="Cambria">
    <w:panose1 w:val="02040503050406030204"/>
    <w:charset w:val="00"/>
    <w:family w:val="roman"/>
    <w:pitch w:val="variable"/>
    <w:sig w:usb0="E00002FF" w:usb1="400004FF" w:usb2="00000000" w:usb3="00000000" w:csb0="0000019F" w:csb1="00000000"/>
    <w:embedRegular r:id="rId4" w:fontKey="{54E3883B-25B2-4F8A-B028-E62B0A4F6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EF" w:rsidRPr="009B6D12" w:rsidRDefault="009B6D12" w:rsidP="009B6D12">
    <w:pPr>
      <w:pStyle w:val="Footer"/>
      <w:tabs>
        <w:tab w:val="clear" w:pos="4680"/>
        <w:tab w:val="clear" w:pos="9360"/>
        <w:tab w:val="center" w:pos="2995"/>
      </w:tabs>
      <w:spacing w:before="120"/>
    </w:pPr>
    <w:r>
      <w:t>[3039]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68D" w:rsidRDefault="000C768D" w:rsidP="009F0C77">
      <w:r>
        <w:separator/>
      </w:r>
    </w:p>
  </w:footnote>
  <w:footnote w:type="continuationSeparator" w:id="0">
    <w:p w:rsidR="000C768D" w:rsidRDefault="000C76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3DG15"/>
    <w:docVar w:name="CoverBillType" w:val="b"/>
    <w:docVar w:name="docpath" w:val="L:\Council\bills\BH\26153DG15.DOCX"/>
    <w:docVar w:name="dvBillNumber" w:val="3039"/>
    <w:docVar w:name="dvBillNumberPrefix" w:val="H. "/>
    <w:docVar w:name="dvOriginalBody" w:val="House"/>
    <w:docVar w:name="dvSteno" w:val="BH"/>
    <w:docVar w:name="NameofBody" w:val="h"/>
    <w:docVar w:name="vgroup2" w:val="Council"/>
  </w:docVars>
  <w:rsids>
    <w:rsidRoot w:val="00BA20ED"/>
    <w:rsid w:val="00011869"/>
    <w:rsid w:val="000C768D"/>
    <w:rsid w:val="000E1785"/>
    <w:rsid w:val="000E556D"/>
    <w:rsid w:val="000F40FA"/>
    <w:rsid w:val="0010776B"/>
    <w:rsid w:val="00133E66"/>
    <w:rsid w:val="001435A3"/>
    <w:rsid w:val="001D08F2"/>
    <w:rsid w:val="001D525B"/>
    <w:rsid w:val="001D7F4F"/>
    <w:rsid w:val="002321B6"/>
    <w:rsid w:val="00250967"/>
    <w:rsid w:val="002543C8"/>
    <w:rsid w:val="00263CE7"/>
    <w:rsid w:val="002703C9"/>
    <w:rsid w:val="00284AAE"/>
    <w:rsid w:val="002E5912"/>
    <w:rsid w:val="002F271B"/>
    <w:rsid w:val="00301B21"/>
    <w:rsid w:val="00325348"/>
    <w:rsid w:val="0032732C"/>
    <w:rsid w:val="0032795E"/>
    <w:rsid w:val="00336AD0"/>
    <w:rsid w:val="0037079A"/>
    <w:rsid w:val="003D01E8"/>
    <w:rsid w:val="003E5288"/>
    <w:rsid w:val="003F6D79"/>
    <w:rsid w:val="0041760A"/>
    <w:rsid w:val="00417C01"/>
    <w:rsid w:val="004327EF"/>
    <w:rsid w:val="004809EE"/>
    <w:rsid w:val="004E7D54"/>
    <w:rsid w:val="005273C6"/>
    <w:rsid w:val="00530A69"/>
    <w:rsid w:val="00545593"/>
    <w:rsid w:val="00577C6C"/>
    <w:rsid w:val="005A3D96"/>
    <w:rsid w:val="005A7AE4"/>
    <w:rsid w:val="005C2FE2"/>
    <w:rsid w:val="005C64B0"/>
    <w:rsid w:val="005E2BC9"/>
    <w:rsid w:val="0060290B"/>
    <w:rsid w:val="00605102"/>
    <w:rsid w:val="006215AA"/>
    <w:rsid w:val="006913C9"/>
    <w:rsid w:val="0069470D"/>
    <w:rsid w:val="00734F00"/>
    <w:rsid w:val="007A70AE"/>
    <w:rsid w:val="007F179C"/>
    <w:rsid w:val="00833311"/>
    <w:rsid w:val="008362E8"/>
    <w:rsid w:val="00874CEF"/>
    <w:rsid w:val="008A1768"/>
    <w:rsid w:val="008F0F33"/>
    <w:rsid w:val="008F4429"/>
    <w:rsid w:val="009345C9"/>
    <w:rsid w:val="0094021A"/>
    <w:rsid w:val="009B44AF"/>
    <w:rsid w:val="009B6D12"/>
    <w:rsid w:val="009C6A0B"/>
    <w:rsid w:val="009F0C77"/>
    <w:rsid w:val="009F4DD1"/>
    <w:rsid w:val="00A41684"/>
    <w:rsid w:val="00A5789B"/>
    <w:rsid w:val="00A64E80"/>
    <w:rsid w:val="00A72BCD"/>
    <w:rsid w:val="00A741D9"/>
    <w:rsid w:val="00A833AB"/>
    <w:rsid w:val="00A9741D"/>
    <w:rsid w:val="00AD4B17"/>
    <w:rsid w:val="00AE4D7E"/>
    <w:rsid w:val="00AE6AEF"/>
    <w:rsid w:val="00B303E1"/>
    <w:rsid w:val="00B412D4"/>
    <w:rsid w:val="00BA20ED"/>
    <w:rsid w:val="00BE3C22"/>
    <w:rsid w:val="00C0345E"/>
    <w:rsid w:val="00C135BE"/>
    <w:rsid w:val="00C157F4"/>
    <w:rsid w:val="00C3483A"/>
    <w:rsid w:val="00C74E9D"/>
    <w:rsid w:val="00C82FD3"/>
    <w:rsid w:val="00C92819"/>
    <w:rsid w:val="00CC6B7B"/>
    <w:rsid w:val="00CD2089"/>
    <w:rsid w:val="00D603E2"/>
    <w:rsid w:val="00D73A67"/>
    <w:rsid w:val="00D970A9"/>
    <w:rsid w:val="00DF3845"/>
    <w:rsid w:val="00E41911"/>
    <w:rsid w:val="00E83B5E"/>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E9B5-4D3F-40C0-BBC2-C013B62F1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4D901-39FB-4821-8358-88EB4E81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2862</Words>
  <Characters>14643</Characters>
  <Application>Microsoft Office Word</Application>
  <DocSecurity>0</DocSecurity>
  <Lines>361</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3039 Text of Previous Version (Dec. 11, 2014) - South Carolina Legislature Online</dc:title>
  <dc:creator>%USERNAME%</dc:creator>
  <cp:lastModifiedBy>N Cumfer</cp:lastModifiedBy>
  <cp:revision>2</cp:revision>
  <cp:lastPrinted>2014-09-08T20:36:00Z</cp:lastPrinted>
  <dcterms:created xsi:type="dcterms:W3CDTF">2014-12-11T22:07:00Z</dcterms:created>
  <dcterms:modified xsi:type="dcterms:W3CDTF">2014-12-11T22:07:00Z</dcterms:modified>
</cp:coreProperties>
</file>