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78A" w:rsidRDefault="00D4178A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D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F37" w:rsidP="00DC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CHAPTER 31 TO TITLE 17 SO AS TO ESTABLISH THE “WITNESS PROTECTION ACT”, TO DEFINE NECESSARY TERMS, TO PROVIDE A PROCEDURE TO IDENTIFY A WITNESS WHO MAY BE IN NEED OF PROTECTION, AND TO TASK THE ATTORNEY GENERAL IN COORDINATION WITH THE STATE LAW ENFORCEMENT DIVISION (SLED) WITH THE PROTECTION OF APPROPRIATE WITNESSES.</w:t>
      </w:r>
    </w:p>
    <w:p w:rsidR="00140D87" w:rsidRDefault="00140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0D87" w:rsidRDefault="00140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0D87" w:rsidRDefault="00140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F37" w:rsidRDefault="00140D8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2F37">
        <w:rPr>
          <w:color w:val="000000" w:themeColor="text1"/>
          <w:u w:color="000000" w:themeColor="text1"/>
        </w:rPr>
        <w:t>This act may be cited as the “Witness Protection Act”.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Title 17 of the 1976 Code is amended by adding: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 31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Witness Protection Act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17-31-10.</w:t>
      </w:r>
      <w:r>
        <w:rPr>
          <w:color w:val="000000" w:themeColor="text1"/>
          <w:u w:color="000000" w:themeColor="text1"/>
        </w:rPr>
        <w:tab/>
        <w:t>(A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For the purposes of this </w:t>
      </w:r>
      <w:r>
        <w:rPr>
          <w:color w:val="000000" w:themeColor="text1"/>
          <w:u w:color="000000" w:themeColor="text1"/>
        </w:rPr>
        <w:t>chapter, the term</w:t>
      </w:r>
      <w:r w:rsidRPr="0082766D">
        <w:rPr>
          <w:color w:val="000000" w:themeColor="text1"/>
          <w:u w:color="000000" w:themeColor="text1"/>
        </w:rPr>
        <w:t>: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‘Witness’ means a</w:t>
      </w:r>
      <w:r w:rsidRPr="0082766D">
        <w:rPr>
          <w:color w:val="000000" w:themeColor="text1"/>
          <w:u w:color="000000" w:themeColor="text1"/>
        </w:rPr>
        <w:t xml:space="preserve"> person who is summoned, or who may be summoned, to give testimony in a criminal proceedin</w:t>
      </w:r>
      <w:r>
        <w:rPr>
          <w:color w:val="000000" w:themeColor="text1"/>
          <w:u w:color="000000" w:themeColor="text1"/>
        </w:rPr>
        <w:t xml:space="preserve">g, and includes a member of his </w:t>
      </w:r>
      <w:r w:rsidRPr="0082766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mmediate family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‘Witness at risk of harm’</w:t>
      </w:r>
      <w:r w:rsidRPr="0082766D">
        <w:rPr>
          <w:color w:val="000000" w:themeColor="text1"/>
          <w:u w:color="000000" w:themeColor="text1"/>
        </w:rPr>
        <w:t xml:space="preserve"> means a witness who, as a result of cooperating in an investigation or prosecution of a serious felony offense, has been, or is reasonably likely to be, intimidated, harassed, threatened, retaliated against or subjected to physical violence.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‘</w:t>
      </w:r>
      <w:r w:rsidRPr="0082766D">
        <w:rPr>
          <w:color w:val="000000" w:themeColor="text1"/>
          <w:u w:color="000000" w:themeColor="text1"/>
        </w:rPr>
        <w:t>Serious felony offense</w:t>
      </w:r>
      <w:r>
        <w:rPr>
          <w:color w:val="000000" w:themeColor="text1"/>
          <w:u w:color="000000" w:themeColor="text1"/>
        </w:rPr>
        <w:t>’</w:t>
      </w:r>
      <w:r w:rsidRPr="0082766D">
        <w:rPr>
          <w:color w:val="000000" w:themeColor="text1"/>
          <w:u w:color="000000" w:themeColor="text1"/>
        </w:rPr>
        <w:t xml:space="preserve"> means any felony that involves the use, attempted use or threatened use of physical force against another person or results in the serious physical injury or death of another person.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In an</w:t>
      </w:r>
      <w:r w:rsidRPr="0082766D">
        <w:rPr>
          <w:color w:val="000000" w:themeColor="text1"/>
          <w:u w:color="000000" w:themeColor="text1"/>
        </w:rPr>
        <w:t xml:space="preserve"> investigation or prosecution of a serious felony off</w:t>
      </w:r>
      <w:r>
        <w:rPr>
          <w:color w:val="000000" w:themeColor="text1"/>
          <w:u w:color="000000" w:themeColor="text1"/>
        </w:rPr>
        <w:t>ense, the circuit solicitor</w:t>
      </w:r>
      <w:r w:rsidRPr="0082766D">
        <w:rPr>
          <w:color w:val="000000" w:themeColor="text1"/>
          <w:u w:color="000000" w:themeColor="text1"/>
        </w:rPr>
        <w:t xml:space="preserve"> shall review all witnesses to </w:t>
      </w:r>
      <w:r>
        <w:rPr>
          <w:color w:val="000000" w:themeColor="text1"/>
          <w:u w:color="000000" w:themeColor="text1"/>
        </w:rPr>
        <w:t>the offense and may identify a</w:t>
      </w:r>
      <w:r w:rsidRPr="0082766D">
        <w:rPr>
          <w:color w:val="000000" w:themeColor="text1"/>
          <w:u w:color="000000" w:themeColor="text1"/>
        </w:rPr>
        <w:t xml:space="preserve"> witness as a witness at </w:t>
      </w:r>
      <w:r>
        <w:rPr>
          <w:color w:val="000000" w:themeColor="text1"/>
          <w:u w:color="000000" w:themeColor="text1"/>
        </w:rPr>
        <w:t xml:space="preserve">risk of harm. Upon this </w:t>
      </w:r>
      <w:r w:rsidRPr="0082766D">
        <w:rPr>
          <w:color w:val="000000" w:themeColor="text1"/>
          <w:u w:color="000000" w:themeColor="text1"/>
        </w:rPr>
        <w:t>identifica</w:t>
      </w:r>
      <w:r>
        <w:rPr>
          <w:color w:val="000000" w:themeColor="text1"/>
          <w:u w:color="000000" w:themeColor="text1"/>
        </w:rPr>
        <w:t xml:space="preserve">tion, the circuit solicitor shall </w:t>
      </w:r>
      <w:r w:rsidRPr="0082766D">
        <w:rPr>
          <w:color w:val="000000" w:themeColor="text1"/>
          <w:u w:color="000000" w:themeColor="text1"/>
        </w:rPr>
        <w:t>determine whether a witness at risk of harm is critical to a criminal investigation or prosecution. If the witness at risk of harm is d</w:t>
      </w:r>
      <w:r>
        <w:rPr>
          <w:color w:val="000000" w:themeColor="text1"/>
          <w:u w:color="000000" w:themeColor="text1"/>
        </w:rPr>
        <w:t>etermined to be critical to an</w:t>
      </w:r>
      <w:r w:rsidRPr="0082766D">
        <w:rPr>
          <w:color w:val="000000" w:themeColor="text1"/>
          <w:u w:color="000000" w:themeColor="text1"/>
        </w:rPr>
        <w:t xml:space="preserve"> investigation or prosecu</w:t>
      </w:r>
      <w:r>
        <w:rPr>
          <w:color w:val="000000" w:themeColor="text1"/>
          <w:u w:color="000000" w:themeColor="text1"/>
        </w:rPr>
        <w:t>tion, the circuit solicitor</w:t>
      </w:r>
      <w:r w:rsidRPr="0082766D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>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 certify that the witn</w:t>
      </w:r>
      <w:r>
        <w:rPr>
          <w:color w:val="000000" w:themeColor="text1"/>
          <w:u w:color="000000" w:themeColor="text1"/>
        </w:rPr>
        <w:t>ess receive protective services;</w:t>
      </w:r>
      <w:r w:rsidRPr="0082766D">
        <w:rPr>
          <w:color w:val="000000" w:themeColor="text1"/>
          <w:u w:color="000000" w:themeColor="text1"/>
        </w:rPr>
        <w:t xml:space="preserve"> or 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(2) if the </w:t>
      </w:r>
      <w:r>
        <w:rPr>
          <w:color w:val="000000" w:themeColor="text1"/>
          <w:u w:color="000000" w:themeColor="text1"/>
        </w:rPr>
        <w:t>circuit solicitor</w:t>
      </w:r>
      <w:r w:rsidRPr="0082766D">
        <w:rPr>
          <w:color w:val="000000" w:themeColor="text1"/>
          <w:u w:color="000000" w:themeColor="text1"/>
        </w:rPr>
        <w:t xml:space="preserve"> finds a compelling need to temporarily relocate the witness, certify that the witness receive protective services including temporary relocation services. 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In determining whether a witness should receive protective services, the </w:t>
      </w:r>
      <w:r>
        <w:rPr>
          <w:color w:val="000000" w:themeColor="text1"/>
          <w:u w:color="000000" w:themeColor="text1"/>
        </w:rPr>
        <w:t>circuit solicitor</w:t>
      </w:r>
      <w:r w:rsidRPr="0082766D">
        <w:rPr>
          <w:color w:val="000000" w:themeColor="text1"/>
          <w:u w:color="000000" w:themeColor="text1"/>
        </w:rPr>
        <w:t xml:space="preserve"> shall give special consideration to a witness who is a child, elderly</w:t>
      </w:r>
      <w:r>
        <w:rPr>
          <w:color w:val="000000" w:themeColor="text1"/>
          <w:u w:color="000000" w:themeColor="text1"/>
        </w:rPr>
        <w:t xml:space="preserve">, </w:t>
      </w:r>
      <w:r w:rsidRPr="0082766D">
        <w:rPr>
          <w:color w:val="000000" w:themeColor="text1"/>
          <w:u w:color="000000" w:themeColor="text1"/>
        </w:rPr>
        <w:t>handicapped</w:t>
      </w:r>
      <w:r>
        <w:rPr>
          <w:color w:val="000000" w:themeColor="text1"/>
          <w:u w:color="000000" w:themeColor="text1"/>
        </w:rPr>
        <w:t>,</w:t>
      </w:r>
      <w:r w:rsidRPr="0082766D">
        <w:rPr>
          <w:color w:val="000000" w:themeColor="text1"/>
          <w:u w:color="000000" w:themeColor="text1"/>
        </w:rPr>
        <w:t xml:space="preserve"> or otherwise more at risk of being intimidated, harassed, threatened, retaliated against or subjected to physical violence or who is a witness in a case involving organized crime, gang activities</w:t>
      </w:r>
      <w:r>
        <w:rPr>
          <w:color w:val="000000" w:themeColor="text1"/>
          <w:u w:color="000000" w:themeColor="text1"/>
        </w:rPr>
        <w:t>,</w:t>
      </w:r>
      <w:r w:rsidRPr="0082766D">
        <w:rPr>
          <w:color w:val="000000" w:themeColor="text1"/>
          <w:u w:color="000000" w:themeColor="text1"/>
        </w:rPr>
        <w:t xml:space="preserve"> drug trafficking</w:t>
      </w:r>
      <w:r>
        <w:rPr>
          <w:color w:val="000000" w:themeColor="text1"/>
          <w:u w:color="000000" w:themeColor="text1"/>
        </w:rPr>
        <w:t xml:space="preserve">, or </w:t>
      </w:r>
      <w:r w:rsidRPr="0082766D">
        <w:rPr>
          <w:color w:val="000000" w:themeColor="text1"/>
          <w:u w:color="000000" w:themeColor="text1"/>
        </w:rPr>
        <w:t>a high degree of risk to the witness.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When a witness is certif</w:t>
      </w:r>
      <w:r>
        <w:rPr>
          <w:color w:val="000000" w:themeColor="text1"/>
          <w:u w:color="000000" w:themeColor="text1"/>
        </w:rPr>
        <w:t>ied as provided in subsection (B)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circuit solicitor shall notify the 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82766D">
        <w:rPr>
          <w:color w:val="000000" w:themeColor="text1"/>
          <w:u w:color="000000" w:themeColor="text1"/>
        </w:rPr>
        <w:t xml:space="preserve">shall </w:t>
      </w:r>
      <w:r>
        <w:rPr>
          <w:color w:val="000000" w:themeColor="text1"/>
          <w:u w:color="000000" w:themeColor="text1"/>
        </w:rPr>
        <w:t xml:space="preserve">coordinate with the State Law Enforcement Division (SLED) to </w:t>
      </w:r>
      <w:r w:rsidRPr="0082766D">
        <w:rPr>
          <w:color w:val="000000" w:themeColor="text1"/>
          <w:u w:color="000000" w:themeColor="text1"/>
        </w:rPr>
        <w:t>provide appropri</w:t>
      </w:r>
      <w:r>
        <w:rPr>
          <w:color w:val="000000" w:themeColor="text1"/>
          <w:u w:color="000000" w:themeColor="text1"/>
        </w:rPr>
        <w:t xml:space="preserve">ate protective services to the </w:t>
      </w:r>
      <w:r w:rsidRPr="0082766D">
        <w:rPr>
          <w:color w:val="000000" w:themeColor="text1"/>
          <w:u w:color="000000" w:themeColor="text1"/>
        </w:rPr>
        <w:t xml:space="preserve">witness.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SLED </w:t>
      </w:r>
      <w:r w:rsidRPr="0082766D">
        <w:rPr>
          <w:color w:val="000000" w:themeColor="text1"/>
          <w:u w:color="000000" w:themeColor="text1"/>
        </w:rPr>
        <w:t>shall coordinate the efforts of state and local agencies to provide protective services to a witness.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Prote</w:t>
      </w:r>
      <w:r>
        <w:rPr>
          <w:color w:val="000000" w:themeColor="text1"/>
          <w:u w:color="000000" w:themeColor="text1"/>
        </w:rPr>
        <w:t xml:space="preserve">ctive services provided to a </w:t>
      </w:r>
      <w:r w:rsidRPr="0082766D">
        <w:rPr>
          <w:color w:val="000000" w:themeColor="text1"/>
          <w:u w:color="000000" w:themeColor="text1"/>
        </w:rPr>
        <w:t>witness may include, but are not limited to: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a</w:t>
      </w:r>
      <w:r w:rsidRPr="0082766D">
        <w:rPr>
          <w:color w:val="000000" w:themeColor="text1"/>
          <w:u w:color="000000" w:themeColor="text1"/>
        </w:rPr>
        <w:t xml:space="preserve">rmed protection, escort, marked or unmarked </w:t>
      </w:r>
      <w:r>
        <w:rPr>
          <w:color w:val="000000" w:themeColor="text1"/>
          <w:u w:color="000000" w:themeColor="text1"/>
        </w:rPr>
        <w:t>surveillance,</w:t>
      </w:r>
      <w:r w:rsidRPr="0082766D">
        <w:rPr>
          <w:color w:val="000000" w:themeColor="text1"/>
          <w:u w:color="000000" w:themeColor="text1"/>
        </w:rPr>
        <w:t xml:space="preserve"> or periodic visits or contact by law enforcement officials prior</w:t>
      </w:r>
      <w:r>
        <w:rPr>
          <w:color w:val="000000" w:themeColor="text1"/>
          <w:u w:color="000000" w:themeColor="text1"/>
        </w:rPr>
        <w:t xml:space="preserve"> to</w:t>
      </w:r>
      <w:r w:rsidRPr="0082766D">
        <w:rPr>
          <w:color w:val="000000" w:themeColor="text1"/>
          <w:u w:color="000000" w:themeColor="text1"/>
        </w:rPr>
        <w:t>, during</w:t>
      </w:r>
      <w:r>
        <w:rPr>
          <w:color w:val="000000" w:themeColor="text1"/>
          <w:u w:color="000000" w:themeColor="text1"/>
        </w:rPr>
        <w:t>,</w:t>
      </w:r>
      <w:r w:rsidRPr="0082766D">
        <w:rPr>
          <w:color w:val="000000" w:themeColor="text1"/>
          <w:u w:color="000000" w:themeColor="text1"/>
        </w:rPr>
        <w:t xml:space="preserve"> or subsequent to the official proceeding;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t</w:t>
      </w:r>
      <w:r w:rsidRPr="0082766D">
        <w:rPr>
          <w:color w:val="000000" w:themeColor="text1"/>
          <w:u w:color="000000" w:themeColor="text1"/>
        </w:rPr>
        <w:t>emporary physical relocation to an alternate residence;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h</w:t>
      </w:r>
      <w:r w:rsidRPr="0082766D">
        <w:rPr>
          <w:color w:val="000000" w:themeColor="text1"/>
          <w:u w:color="000000" w:themeColor="text1"/>
        </w:rPr>
        <w:t>ousing expenses;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t</w:t>
      </w:r>
      <w:r w:rsidRPr="0082766D">
        <w:rPr>
          <w:color w:val="000000" w:themeColor="text1"/>
          <w:u w:color="000000" w:themeColor="text1"/>
        </w:rPr>
        <w:t>ransportation or storage of personal possessions;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b</w:t>
      </w:r>
      <w:r w:rsidRPr="0082766D">
        <w:rPr>
          <w:color w:val="000000" w:themeColor="text1"/>
          <w:u w:color="000000" w:themeColor="text1"/>
        </w:rPr>
        <w:t>asic living expenses including, but not limited to, food, transportation, utility costs</w:t>
      </w:r>
      <w:r>
        <w:rPr>
          <w:color w:val="000000" w:themeColor="text1"/>
          <w:u w:color="000000" w:themeColor="text1"/>
        </w:rPr>
        <w:t>, and health care; and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o</w:t>
      </w:r>
      <w:r w:rsidRPr="0082766D">
        <w:rPr>
          <w:color w:val="000000" w:themeColor="text1"/>
          <w:u w:color="000000" w:themeColor="text1"/>
        </w:rPr>
        <w:t xml:space="preserve">ther services as needed and approved by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Protective services may be provided for the duration of the criminal case or until the risk giving rise to certification has diminished, whichever occurs first.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(F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In addition to the protective services pr</w:t>
      </w:r>
      <w:r>
        <w:rPr>
          <w:color w:val="000000" w:themeColor="text1"/>
          <w:u w:color="000000" w:themeColor="text1"/>
        </w:rPr>
        <w:t>ovided pursuant to subsection (D)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Attorney General shall provide the</w:t>
      </w:r>
      <w:r w:rsidRPr="0082766D">
        <w:rPr>
          <w:color w:val="000000" w:themeColor="text1"/>
          <w:u w:color="000000" w:themeColor="text1"/>
        </w:rPr>
        <w:t xml:space="preserve"> witness with</w:t>
      </w:r>
      <w:r>
        <w:rPr>
          <w:color w:val="000000" w:themeColor="text1"/>
          <w:u w:color="000000" w:themeColor="text1"/>
        </w:rPr>
        <w:t>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 information on the responsibiliti</w:t>
      </w:r>
      <w:r>
        <w:rPr>
          <w:color w:val="000000" w:themeColor="text1"/>
          <w:u w:color="000000" w:themeColor="text1"/>
        </w:rPr>
        <w:t>es and risks of being a witness;</w:t>
      </w:r>
      <w:r w:rsidRPr="0082766D">
        <w:rPr>
          <w:color w:val="000000" w:themeColor="text1"/>
          <w:u w:color="000000" w:themeColor="text1"/>
        </w:rPr>
        <w:t xml:space="preserve"> and 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 the names and telephone numbe</w:t>
      </w:r>
      <w:r>
        <w:rPr>
          <w:color w:val="000000" w:themeColor="text1"/>
          <w:u w:color="000000" w:themeColor="text1"/>
        </w:rPr>
        <w:t>rs of persons to contact if the</w:t>
      </w:r>
      <w:r w:rsidRPr="0082766D">
        <w:rPr>
          <w:color w:val="000000" w:themeColor="text1"/>
          <w:u w:color="000000" w:themeColor="text1"/>
        </w:rPr>
        <w:t xml:space="preserve"> witness has questions</w:t>
      </w:r>
      <w:r>
        <w:rPr>
          <w:color w:val="000000" w:themeColor="text1"/>
          <w:u w:color="000000" w:themeColor="text1"/>
        </w:rPr>
        <w:t xml:space="preserve"> or concerns for his safety </w:t>
      </w:r>
      <w:r w:rsidRPr="0082766D">
        <w:rPr>
          <w:color w:val="000000" w:themeColor="text1"/>
          <w:u w:color="000000" w:themeColor="text1"/>
        </w:rPr>
        <w:t>including at least one telephone number that may be called twenty</w:t>
      </w:r>
      <w:r w:rsidRPr="0082766D">
        <w:rPr>
          <w:color w:val="000000" w:themeColor="text1"/>
          <w:u w:color="000000" w:themeColor="text1"/>
        </w:rPr>
        <w:noBreakHyphen/>
        <w:t>four hours a day.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If a witness declines to receive protective </w:t>
      </w:r>
      <w:r>
        <w:rPr>
          <w:color w:val="000000" w:themeColor="text1"/>
          <w:u w:color="000000" w:themeColor="text1"/>
        </w:rPr>
        <w:t>services pursuant to the provisions of this chapter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>request the witness to make this declaration</w:t>
      </w:r>
      <w:r w:rsidRPr="0082766D">
        <w:rPr>
          <w:color w:val="000000" w:themeColor="text1"/>
          <w:u w:color="000000" w:themeColor="text1"/>
        </w:rPr>
        <w:t xml:space="preserve"> in writing. </w:t>
      </w:r>
      <w:r>
        <w:rPr>
          <w:color w:val="000000" w:themeColor="text1"/>
          <w:u w:color="000000" w:themeColor="text1"/>
        </w:rPr>
        <w:t>The declaration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 contain: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 the type</w:t>
      </w:r>
      <w:r>
        <w:rPr>
          <w:color w:val="000000" w:themeColor="text1"/>
          <w:u w:color="000000" w:themeColor="text1"/>
        </w:rPr>
        <w:t xml:space="preserve"> of protective services offered;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 that the offer of protective services has been explaine</w:t>
      </w:r>
      <w:r>
        <w:rPr>
          <w:color w:val="000000" w:themeColor="text1"/>
          <w:u w:color="000000" w:themeColor="text1"/>
        </w:rPr>
        <w:t>d in detail to the witness;</w:t>
      </w:r>
      <w:r w:rsidRPr="0082766D">
        <w:rPr>
          <w:color w:val="000000" w:themeColor="text1"/>
          <w:u w:color="000000" w:themeColor="text1"/>
        </w:rPr>
        <w:t xml:space="preserve"> and 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 a telephone number that the witness may call twenty</w:t>
      </w:r>
      <w:r w:rsidRPr="0082766D">
        <w:rPr>
          <w:color w:val="000000" w:themeColor="text1"/>
          <w:u w:color="000000" w:themeColor="text1"/>
        </w:rPr>
        <w:noBreakHyphen/>
        <w:t xml:space="preserve">four hours a day if the witness has concerns for </w:t>
      </w:r>
      <w:r>
        <w:rPr>
          <w:color w:val="000000" w:themeColor="text1"/>
          <w:u w:color="000000" w:themeColor="text1"/>
        </w:rPr>
        <w:t>his</w:t>
      </w:r>
      <w:r w:rsidRPr="0082766D">
        <w:rPr>
          <w:color w:val="000000" w:themeColor="text1"/>
          <w:u w:color="000000" w:themeColor="text1"/>
        </w:rPr>
        <w:t xml:space="preserve"> safety or reconsiders </w:t>
      </w:r>
      <w:r>
        <w:rPr>
          <w:color w:val="000000" w:themeColor="text1"/>
          <w:u w:color="000000" w:themeColor="text1"/>
        </w:rPr>
        <w:t>his</w:t>
      </w:r>
      <w:r w:rsidRPr="0082766D">
        <w:rPr>
          <w:color w:val="000000" w:themeColor="text1"/>
          <w:u w:color="000000" w:themeColor="text1"/>
        </w:rPr>
        <w:t xml:space="preserve"> decision to decline protective services.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If a parent</w:t>
      </w:r>
      <w:r w:rsidRPr="0082766D">
        <w:rPr>
          <w:color w:val="000000" w:themeColor="text1"/>
          <w:u w:color="000000" w:themeColor="text1"/>
        </w:rPr>
        <w:t xml:space="preserve"> or guardian of a child who is certified as a witness at risk of harm critical to a criminal investigation or prosecution as provided in su</w:t>
      </w:r>
      <w:r>
        <w:rPr>
          <w:color w:val="000000" w:themeColor="text1"/>
          <w:u w:color="000000" w:themeColor="text1"/>
        </w:rPr>
        <w:t>bsection (B</w:t>
      </w:r>
      <w:r w:rsidRPr="0082766D">
        <w:rPr>
          <w:color w:val="000000" w:themeColor="text1"/>
          <w:u w:color="000000" w:themeColor="text1"/>
        </w:rPr>
        <w:t>), declines the provisi</w:t>
      </w:r>
      <w:r>
        <w:rPr>
          <w:color w:val="000000" w:themeColor="text1"/>
          <w:u w:color="000000" w:themeColor="text1"/>
        </w:rPr>
        <w:t xml:space="preserve">on of protective services pursuant to the provisions of </w:t>
      </w:r>
      <w:r w:rsidRPr="0082766D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2766D">
        <w:rPr>
          <w:color w:val="000000" w:themeColor="text1"/>
          <w:u w:color="000000" w:themeColor="text1"/>
        </w:rPr>
        <w:t xml:space="preserve"> be notified within twenty</w:t>
      </w:r>
      <w:r w:rsidRPr="0082766D">
        <w:rPr>
          <w:color w:val="000000" w:themeColor="text1"/>
          <w:u w:color="000000" w:themeColor="text1"/>
        </w:rPr>
        <w:noBreakHyphen/>
        <w:t>f</w:t>
      </w:r>
      <w:r>
        <w:rPr>
          <w:color w:val="000000" w:themeColor="text1"/>
          <w:u w:color="000000" w:themeColor="text1"/>
        </w:rPr>
        <w:t xml:space="preserve">our hours after the decline of protective services. Upon receipt of this </w:t>
      </w:r>
      <w:r w:rsidRPr="0082766D">
        <w:rPr>
          <w:color w:val="000000" w:themeColor="text1"/>
          <w:u w:color="000000" w:themeColor="text1"/>
        </w:rPr>
        <w:t xml:space="preserve">notice,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shall make reasonable efforts to confer with a victim advocate providing services for the Office of Victim </w:t>
      </w:r>
      <w:r w:rsidR="00B72875">
        <w:rPr>
          <w:color w:val="000000" w:themeColor="text1"/>
          <w:u w:color="000000" w:themeColor="text1"/>
        </w:rPr>
        <w:t xml:space="preserve">Assistance </w:t>
      </w:r>
      <w:r w:rsidRPr="0082766D">
        <w:rPr>
          <w:color w:val="000000" w:themeColor="text1"/>
          <w:u w:color="000000" w:themeColor="text1"/>
        </w:rPr>
        <w:t>and shall, not later than t</w:t>
      </w:r>
      <w:r>
        <w:rPr>
          <w:color w:val="000000" w:themeColor="text1"/>
          <w:u w:color="000000" w:themeColor="text1"/>
        </w:rPr>
        <w:t>hree days after the decline of protective services</w:t>
      </w:r>
      <w:r w:rsidRPr="0082766D">
        <w:rPr>
          <w:color w:val="000000" w:themeColor="text1"/>
          <w:u w:color="000000" w:themeColor="text1"/>
        </w:rPr>
        <w:t xml:space="preserve">, determine if the matter should be referred to the Department of </w:t>
      </w:r>
      <w:r>
        <w:rPr>
          <w:color w:val="000000" w:themeColor="text1"/>
          <w:u w:color="000000" w:themeColor="text1"/>
        </w:rPr>
        <w:t>Social Services</w:t>
      </w:r>
      <w:r w:rsidRPr="0082766D">
        <w:rPr>
          <w:color w:val="000000" w:themeColor="text1"/>
          <w:u w:color="000000" w:themeColor="text1"/>
        </w:rPr>
        <w:t xml:space="preserve"> for investigation as to whether </w:t>
      </w:r>
      <w:r>
        <w:rPr>
          <w:color w:val="000000" w:themeColor="text1"/>
          <w:u w:color="000000" w:themeColor="text1"/>
        </w:rPr>
        <w:t xml:space="preserve">the child is neglected </w:t>
      </w:r>
      <w:r w:rsidRPr="0082766D">
        <w:rPr>
          <w:color w:val="000000" w:themeColor="text1"/>
          <w:u w:color="000000" w:themeColor="text1"/>
        </w:rPr>
        <w:t xml:space="preserve">and whether the department should provide protective services or take other action </w:t>
      </w:r>
      <w:r>
        <w:rPr>
          <w:color w:val="000000" w:themeColor="text1"/>
          <w:u w:color="000000" w:themeColor="text1"/>
        </w:rPr>
        <w:t>as provided by law with respect to the</w:t>
      </w:r>
      <w:r w:rsidRPr="0082766D">
        <w:rPr>
          <w:color w:val="000000" w:themeColor="text1"/>
          <w:u w:color="000000" w:themeColor="text1"/>
        </w:rPr>
        <w:t xml:space="preserve"> child.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The costs of providing protec</w:t>
      </w:r>
      <w:r>
        <w:rPr>
          <w:color w:val="000000" w:themeColor="text1"/>
          <w:u w:color="000000" w:themeColor="text1"/>
        </w:rPr>
        <w:t>tive services to witnesses pursuant to</w:t>
      </w:r>
      <w:r w:rsidRPr="0082766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2766D">
        <w:rPr>
          <w:color w:val="000000" w:themeColor="text1"/>
          <w:u w:color="000000" w:themeColor="text1"/>
        </w:rPr>
        <w:t xml:space="preserve"> be shared by the state a</w:t>
      </w:r>
      <w:r>
        <w:rPr>
          <w:color w:val="000000" w:themeColor="text1"/>
          <w:u w:color="000000" w:themeColor="text1"/>
        </w:rPr>
        <w:t xml:space="preserve">nd local agencies providing </w:t>
      </w:r>
      <w:r w:rsidRPr="0082766D">
        <w:rPr>
          <w:color w:val="000000" w:themeColor="text1"/>
          <w:u w:color="000000" w:themeColor="text1"/>
        </w:rPr>
        <w:t xml:space="preserve">services pursuant to the witness protection policy established by the </w:t>
      </w:r>
      <w:r>
        <w:rPr>
          <w:color w:val="000000" w:themeColor="text1"/>
          <w:u w:color="000000" w:themeColor="text1"/>
        </w:rPr>
        <w:t>Attorney General in coordination with SLED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Any record of </w:t>
      </w:r>
      <w:r>
        <w:rPr>
          <w:color w:val="000000" w:themeColor="text1"/>
          <w:u w:color="000000" w:themeColor="text1"/>
        </w:rPr>
        <w:t>a</w:t>
      </w:r>
      <w:r w:rsidRPr="0082766D">
        <w:rPr>
          <w:color w:val="000000" w:themeColor="text1"/>
          <w:u w:color="000000" w:themeColor="text1"/>
        </w:rPr>
        <w:t xml:space="preserve"> governmental agency that, in the reasonable judgment of the </w:t>
      </w:r>
      <w:r>
        <w:rPr>
          <w:color w:val="000000" w:themeColor="text1"/>
          <w:u w:color="000000" w:themeColor="text1"/>
        </w:rPr>
        <w:t>Attorney General or the appropriate circuit solicitor</w:t>
      </w:r>
      <w:r w:rsidRPr="0082766D">
        <w:rPr>
          <w:color w:val="000000" w:themeColor="text1"/>
          <w:u w:color="000000" w:themeColor="text1"/>
        </w:rPr>
        <w:t>, would disclose or would reasonably result in the disclosure of</w:t>
      </w:r>
      <w:r>
        <w:rPr>
          <w:color w:val="000000" w:themeColor="text1"/>
          <w:u w:color="000000" w:themeColor="text1"/>
        </w:rPr>
        <w:t xml:space="preserve"> the identity or location of a</w:t>
      </w:r>
      <w:r w:rsidRPr="0082766D">
        <w:rPr>
          <w:color w:val="000000" w:themeColor="text1"/>
          <w:u w:color="000000" w:themeColor="text1"/>
        </w:rPr>
        <w:t xml:space="preserve"> person receiving or considered for the rece</w:t>
      </w:r>
      <w:r>
        <w:rPr>
          <w:color w:val="000000" w:themeColor="text1"/>
          <w:u w:color="000000" w:themeColor="text1"/>
        </w:rPr>
        <w:t>ipt of protective services pursuant to</w:t>
      </w:r>
      <w:r w:rsidRPr="0082766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 or of law enforcement techniques not otherwise known to the general public that are used in</w:t>
      </w:r>
      <w:r>
        <w:rPr>
          <w:color w:val="000000" w:themeColor="text1"/>
          <w:u w:color="000000" w:themeColor="text1"/>
        </w:rPr>
        <w:t xml:space="preserve"> protecting witnesses are </w:t>
      </w:r>
      <w:r w:rsidRPr="0082766D">
        <w:rPr>
          <w:color w:val="000000" w:themeColor="text1"/>
          <w:u w:color="000000" w:themeColor="text1"/>
        </w:rPr>
        <w:t xml:space="preserve">confidential and not subject to disclosure </w:t>
      </w:r>
      <w:r>
        <w:rPr>
          <w:color w:val="000000" w:themeColor="text1"/>
          <w:u w:color="000000" w:themeColor="text1"/>
        </w:rPr>
        <w:t xml:space="preserve">pursuant to Chapter 4, Title 30, </w:t>
      </w:r>
      <w:r w:rsidRPr="0082766D">
        <w:rPr>
          <w:color w:val="000000" w:themeColor="text1"/>
          <w:u w:color="000000" w:themeColor="text1"/>
        </w:rPr>
        <w:t>the Freedom of Information A</w:t>
      </w:r>
      <w:r>
        <w:rPr>
          <w:color w:val="000000" w:themeColor="text1"/>
          <w:u w:color="000000" w:themeColor="text1"/>
        </w:rPr>
        <w:t>ct.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The Attorney General and SLED </w:t>
      </w:r>
      <w:r w:rsidRPr="0082766D">
        <w:rPr>
          <w:color w:val="000000" w:themeColor="text1"/>
          <w:u w:color="000000" w:themeColor="text1"/>
        </w:rPr>
        <w:t>may utilize the resources of other state agencies in order to provide protec</w:t>
      </w:r>
      <w:r>
        <w:rPr>
          <w:color w:val="000000" w:themeColor="text1"/>
          <w:u w:color="000000" w:themeColor="text1"/>
        </w:rPr>
        <w:t>tive services to witnesses pursuant to this chapter</w:t>
      </w:r>
      <w:r w:rsidRPr="0082766D">
        <w:rPr>
          <w:color w:val="000000" w:themeColor="text1"/>
          <w:u w:color="000000" w:themeColor="text1"/>
        </w:rPr>
        <w:t xml:space="preserve">. All </w:t>
      </w:r>
      <w:r>
        <w:rPr>
          <w:color w:val="000000" w:themeColor="text1"/>
          <w:u w:color="000000" w:themeColor="text1"/>
        </w:rPr>
        <w:t>circuit solicitors’ offices</w:t>
      </w:r>
      <w:r w:rsidRPr="0082766D">
        <w:rPr>
          <w:color w:val="000000" w:themeColor="text1"/>
          <w:u w:color="000000" w:themeColor="text1"/>
        </w:rPr>
        <w:t xml:space="preserve"> and other agen</w:t>
      </w:r>
      <w:r>
        <w:rPr>
          <w:color w:val="000000" w:themeColor="text1"/>
          <w:u w:color="000000" w:themeColor="text1"/>
        </w:rPr>
        <w:t>cies requesting assistance pursuant to</w:t>
      </w:r>
      <w:r w:rsidRPr="0082766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82766D">
        <w:rPr>
          <w:color w:val="000000" w:themeColor="text1"/>
          <w:u w:color="000000" w:themeColor="text1"/>
        </w:rPr>
        <w:t xml:space="preserve"> shall comply with the provisions of the witness protection policy e</w:t>
      </w:r>
      <w:r>
        <w:rPr>
          <w:color w:val="000000" w:themeColor="text1"/>
          <w:u w:color="000000" w:themeColor="text1"/>
        </w:rPr>
        <w:t>stablished by the Attorney General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Attorney General in coordination with SLED </w:t>
      </w:r>
      <w:r w:rsidRPr="0082766D">
        <w:rPr>
          <w:color w:val="000000" w:themeColor="text1"/>
          <w:u w:color="000000" w:themeColor="text1"/>
        </w:rPr>
        <w:t xml:space="preserve">shall implement the provisions of this </w:t>
      </w:r>
      <w:r>
        <w:rPr>
          <w:color w:val="000000" w:themeColor="text1"/>
          <w:u w:color="000000" w:themeColor="text1"/>
        </w:rPr>
        <w:t>chapter and ma</w:t>
      </w:r>
      <w:r w:rsidRPr="0082766D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>develop</w:t>
      </w:r>
      <w:r w:rsidRPr="0082766D">
        <w:rPr>
          <w:color w:val="000000" w:themeColor="text1"/>
          <w:u w:color="000000" w:themeColor="text1"/>
        </w:rPr>
        <w:t xml:space="preserve"> regulations in accordance </w:t>
      </w:r>
      <w:r>
        <w:rPr>
          <w:color w:val="000000" w:themeColor="text1"/>
          <w:u w:color="000000" w:themeColor="text1"/>
        </w:rPr>
        <w:t>with the requirements of this chapter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By November 15, 201</w:t>
      </w:r>
      <w:r w:rsidR="00B72875">
        <w:rPr>
          <w:color w:val="000000" w:themeColor="text1"/>
          <w:u w:color="000000" w:themeColor="text1"/>
        </w:rPr>
        <w:t>5</w:t>
      </w:r>
      <w:r w:rsidRPr="0082766D">
        <w:rPr>
          <w:color w:val="000000" w:themeColor="text1"/>
          <w:u w:color="000000" w:themeColor="text1"/>
        </w:rPr>
        <w:t xml:space="preserve">, and annually thereafter,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shall submit a report to the General Assembly on the fiscal and operational status of the program to provide protec</w:t>
      </w:r>
      <w:r>
        <w:rPr>
          <w:color w:val="000000" w:themeColor="text1"/>
          <w:u w:color="000000" w:themeColor="text1"/>
        </w:rPr>
        <w:t>tive services to witnesses pursuant to this chapter</w:t>
      </w:r>
      <w:r w:rsidRPr="0082766D">
        <w:rPr>
          <w:color w:val="000000" w:themeColor="text1"/>
          <w:u w:color="000000" w:themeColor="text1"/>
        </w:rPr>
        <w:t>.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17-31-20.</w:t>
      </w:r>
      <w:r>
        <w:rPr>
          <w:color w:val="000000" w:themeColor="text1"/>
          <w:u w:color="000000" w:themeColor="text1"/>
        </w:rPr>
        <w:tab/>
        <w:t>(A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In order to receive protective services </w:t>
      </w:r>
      <w:r>
        <w:rPr>
          <w:color w:val="000000" w:themeColor="text1"/>
          <w:u w:color="000000" w:themeColor="text1"/>
        </w:rPr>
        <w:t>pursuant to this chapter</w:t>
      </w:r>
      <w:r w:rsidRPr="0082766D">
        <w:rPr>
          <w:color w:val="000000" w:themeColor="text1"/>
          <w:u w:color="000000" w:themeColor="text1"/>
        </w:rPr>
        <w:t xml:space="preserve">, the witness shall enter into a written agreement with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>. The wi</w:t>
      </w:r>
      <w:r>
        <w:rPr>
          <w:color w:val="000000" w:themeColor="text1"/>
          <w:u w:color="000000" w:themeColor="text1"/>
        </w:rPr>
        <w:t>tness protection agreement must be in writing and must</w:t>
      </w:r>
      <w:r w:rsidRPr="0082766D">
        <w:rPr>
          <w:color w:val="000000" w:themeColor="text1"/>
          <w:u w:color="000000" w:themeColor="text1"/>
        </w:rPr>
        <w:t xml:space="preserve"> specify the responsibilities of the witness that establish the conditions for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coordination with SLED </w:t>
      </w:r>
      <w:r w:rsidRPr="0082766D">
        <w:rPr>
          <w:color w:val="000000" w:themeColor="text1"/>
          <w:u w:color="000000" w:themeColor="text1"/>
        </w:rPr>
        <w:t>to provide protective services.  The witness shall agree to all of the following</w:t>
      </w:r>
      <w:r>
        <w:rPr>
          <w:color w:val="000000" w:themeColor="text1"/>
          <w:u w:color="000000" w:themeColor="text1"/>
        </w:rPr>
        <w:t>, to</w:t>
      </w:r>
      <w:r w:rsidRPr="0082766D">
        <w:rPr>
          <w:color w:val="000000" w:themeColor="text1"/>
          <w:u w:color="000000" w:themeColor="text1"/>
        </w:rPr>
        <w:t>: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testify in and provide information to all appropriate law enforcement officials concerning all appropriate proceedings;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refrain from committing any crime;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take all necessary steps to avoid detection by other persons of the facts concerning the protective services provided to the witness </w:t>
      </w:r>
      <w:r>
        <w:rPr>
          <w:color w:val="000000" w:themeColor="text1"/>
          <w:u w:color="000000" w:themeColor="text1"/>
        </w:rPr>
        <w:t>pursuant to this chapter</w:t>
      </w:r>
      <w:r w:rsidRPr="0082766D">
        <w:rPr>
          <w:color w:val="000000" w:themeColor="text1"/>
          <w:u w:color="000000" w:themeColor="text1"/>
        </w:rPr>
        <w:t>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comply with legal obligations and civil judgments against the witness;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cooperate with all reasonable requests of officers and employees of the state or </w:t>
      </w:r>
      <w:r>
        <w:rPr>
          <w:color w:val="000000" w:themeColor="text1"/>
          <w:u w:color="000000" w:themeColor="text1"/>
        </w:rPr>
        <w:t>local government</w:t>
      </w:r>
      <w:r w:rsidRPr="0082766D">
        <w:rPr>
          <w:color w:val="000000" w:themeColor="text1"/>
          <w:u w:color="000000" w:themeColor="text1"/>
        </w:rPr>
        <w:t xml:space="preserve"> who are providing protective services </w:t>
      </w:r>
      <w:r>
        <w:rPr>
          <w:color w:val="000000" w:themeColor="text1"/>
          <w:u w:color="000000" w:themeColor="text1"/>
        </w:rPr>
        <w:t>pursuant to this chapter</w:t>
      </w:r>
      <w:r w:rsidRPr="0082766D">
        <w:rPr>
          <w:color w:val="000000" w:themeColor="text1"/>
          <w:u w:color="000000" w:themeColor="text1"/>
        </w:rPr>
        <w:t>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designate another person to act as agent for service of process;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make a sworn statement of all outstanding legal obligations, including obligations concerning child custody and visitation;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disclose if the witness is on probation or parole and, if so, any conditions of probation or </w:t>
      </w:r>
      <w:r>
        <w:rPr>
          <w:color w:val="000000" w:themeColor="text1"/>
          <w:u w:color="000000" w:themeColor="text1"/>
        </w:rPr>
        <w:t>p</w:t>
      </w:r>
      <w:r w:rsidRPr="0082766D">
        <w:rPr>
          <w:color w:val="000000" w:themeColor="text1"/>
          <w:u w:color="000000" w:themeColor="text1"/>
        </w:rPr>
        <w:t>arole;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inform regularly the appropriate official of the witness’s activities and current address; and</w:t>
      </w:r>
    </w:p>
    <w:p w:rsidR="00152F37" w:rsidRPr="0082766D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Pr="0082766D">
        <w:rPr>
          <w:color w:val="000000" w:themeColor="text1"/>
          <w:u w:color="000000" w:themeColor="text1"/>
        </w:rPr>
        <w:t xml:space="preserve">comply with any other lawful and appropriate conditions as determined by the </w:t>
      </w:r>
      <w:r>
        <w:rPr>
          <w:color w:val="000000" w:themeColor="text1"/>
          <w:u w:color="000000" w:themeColor="text1"/>
        </w:rPr>
        <w:t>Attorney General</w:t>
      </w:r>
      <w:r w:rsidRPr="0082766D">
        <w:rPr>
          <w:color w:val="000000" w:themeColor="text1"/>
          <w:u w:color="000000" w:themeColor="text1"/>
        </w:rPr>
        <w:t>.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</w:t>
      </w:r>
      <w:r w:rsidRPr="008276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Attorney General is</w:t>
      </w:r>
      <w:r w:rsidRPr="0082766D">
        <w:rPr>
          <w:color w:val="000000" w:themeColor="text1"/>
          <w:u w:color="000000" w:themeColor="text1"/>
        </w:rPr>
        <w:t xml:space="preserve"> not liable for any condition in the witness protection agreement that cannot reasonably be met due to a witness committing a crime during participation in the program.</w:t>
      </w:r>
      <w:r>
        <w:rPr>
          <w:color w:val="000000" w:themeColor="text1"/>
          <w:u w:color="000000" w:themeColor="text1"/>
        </w:rPr>
        <w:t>”</w:t>
      </w:r>
    </w:p>
    <w:p w:rsidR="00152F37" w:rsidRDefault="00152F37" w:rsidP="0015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52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E21C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178A" w:rsidRDefault="00D4178A" w:rsidP="00D4178A">
      <w:pPr>
        <w:suppressAutoHyphens/>
      </w:pPr>
    </w:p>
    <w:sectPr w:rsidR="00D4178A" w:rsidSect="00D417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D87" w:rsidRDefault="00140D87" w:rsidP="009F0C77">
      <w:r>
        <w:separator/>
      </w:r>
    </w:p>
  </w:endnote>
  <w:endnote w:type="continuationSeparator" w:id="0">
    <w:p w:rsidR="00140D87" w:rsidRDefault="00140D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95B501-2C82-4077-8F93-EB4FD42D6908}"/>
    <w:embedBold r:id="rId2" w:fontKey="{2DD22D04-4F68-40EE-B643-98CD7F1960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2168C8-F532-4B7C-97B8-4CE0C4E346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084787-BC2A-49CF-A65E-93E473E78E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DFDBDF-CDE1-451E-A2AC-F4D347754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1C5" w:rsidRPr="00D4178A" w:rsidRDefault="00D4178A" w:rsidP="00D417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26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D87" w:rsidRDefault="00140D87" w:rsidP="009F0C77">
      <w:r>
        <w:separator/>
      </w:r>
    </w:p>
  </w:footnote>
  <w:footnote w:type="continuationSeparator" w:id="0">
    <w:p w:rsidR="00140D87" w:rsidRDefault="00140D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04AHB15"/>
    <w:docVar w:name="CoverBillType" w:val="b"/>
    <w:docVar w:name="docpath" w:val="L:\Council\bills\MS\7004AHB15.DOCX"/>
    <w:docVar w:name="dvBillNumber" w:val="30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E33E7"/>
    <w:rsid w:val="00011869"/>
    <w:rsid w:val="000E1785"/>
    <w:rsid w:val="000F40FA"/>
    <w:rsid w:val="0010776B"/>
    <w:rsid w:val="00133E66"/>
    <w:rsid w:val="00140D87"/>
    <w:rsid w:val="001435A3"/>
    <w:rsid w:val="00152F3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7222"/>
    <w:rsid w:val="00734F00"/>
    <w:rsid w:val="007A70AE"/>
    <w:rsid w:val="008362E8"/>
    <w:rsid w:val="00893F9B"/>
    <w:rsid w:val="008A1768"/>
    <w:rsid w:val="008F0F33"/>
    <w:rsid w:val="008F4429"/>
    <w:rsid w:val="0094021A"/>
    <w:rsid w:val="009A0054"/>
    <w:rsid w:val="009B44AF"/>
    <w:rsid w:val="009C6A0B"/>
    <w:rsid w:val="009E33E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A9C"/>
    <w:rsid w:val="00B412D4"/>
    <w:rsid w:val="00B72875"/>
    <w:rsid w:val="00BE3C22"/>
    <w:rsid w:val="00C0345E"/>
    <w:rsid w:val="00C3483A"/>
    <w:rsid w:val="00C74E9D"/>
    <w:rsid w:val="00C82FD3"/>
    <w:rsid w:val="00C92819"/>
    <w:rsid w:val="00CC6B7B"/>
    <w:rsid w:val="00CD2089"/>
    <w:rsid w:val="00D4178A"/>
    <w:rsid w:val="00D73A67"/>
    <w:rsid w:val="00D970A9"/>
    <w:rsid w:val="00DC26BA"/>
    <w:rsid w:val="00DE21C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3053B1-5FBB-4B67-8E7B-2A3796008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F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01341-81D5-42A0-AE8F-F8987295C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3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3060 Text of Previous Version (Dec. 11, 2014) - South Carolina Legislature Online</dc:title>
  <dc:creator>MarthaSanders</dc:creator>
  <cp:lastModifiedBy>N Cumfer</cp:lastModifiedBy>
  <cp:revision>3</cp:revision>
  <cp:lastPrinted>2014-09-29T13:12:00Z</cp:lastPrinted>
  <dcterms:created xsi:type="dcterms:W3CDTF">2014-12-11T22:04:00Z</dcterms:created>
  <dcterms:modified xsi:type="dcterms:W3CDTF">2015-01-07T21:18:00Z</dcterms:modified>
</cp:coreProperties>
</file>