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60" w:rsidRDefault="00207A6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0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7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szCs w:val="22"/>
        </w:rPr>
        <w:t>TO AMEND RULE 3.10 OF THE RULES OF THE HOUSE OF REPRESENTATIVES, RELATING TO THE ALLOTMENT OF SEATS IN THE CHAMBER, SO AS TO REVISE THE PROCESS BY WHICH THE ALLOTMENT OF SEATS IN THE CHAMBER IS CONDUCTED.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7D0" w:rsidRDefault="00C60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7D0" w:rsidRDefault="00C60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76A" w:rsidRPr="00F94DB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52476A" w:rsidRDefault="0052476A" w:rsidP="005247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52476A" w:rsidRPr="005A54F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52476A" w:rsidRPr="005A54F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his seat and the member selected next from the second box shall be seated directly beside the first thereby ensuring that a member of the majority party shares the desk with a member of the minority party.  Seat selection shall continue in this manner until all members of the minority party have been seated 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52476A" w:rsidRPr="005A54F7"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7D0" w:rsidRDefault="0052476A" w:rsidP="0052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EA5E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7A60" w:rsidRDefault="00207A60" w:rsidP="00207A60">
      <w:pPr>
        <w:suppressAutoHyphens/>
      </w:pPr>
    </w:p>
    <w:sectPr w:rsidR="00207A60" w:rsidSect="00207A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7D0" w:rsidRDefault="00C607D0" w:rsidP="009F0C77">
      <w:r>
        <w:separator/>
      </w:r>
    </w:p>
  </w:endnote>
  <w:endnote w:type="continuationSeparator" w:id="0">
    <w:p w:rsidR="00C607D0" w:rsidRDefault="00C60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9D8AD4-F4AD-4D22-BDB4-2DB204130642}"/>
    <w:embedBold r:id="rId2" w:fontKey="{A0E61D79-53D2-4CE8-93FA-D60999835C7F}"/>
  </w:font>
  <w:font w:name="Calibri">
    <w:panose1 w:val="020F0502020204030204"/>
    <w:charset w:val="00"/>
    <w:family w:val="swiss"/>
    <w:pitch w:val="variable"/>
    <w:sig w:usb0="E10002FF" w:usb1="4000ACFF" w:usb2="00000009" w:usb3="00000000" w:csb0="0000019F" w:csb1="00000000"/>
    <w:embedRegular r:id="rId3" w:fontKey="{C642B08C-3984-4168-B7B8-182D4746A735}"/>
    <w:embedBold r:id="rId4" w:fontKey="{D41286AA-31A4-40C3-8A1B-747E37BB8940}"/>
  </w:font>
  <w:font w:name="Segoe UI">
    <w:panose1 w:val="020B0502040204020203"/>
    <w:charset w:val="00"/>
    <w:family w:val="swiss"/>
    <w:pitch w:val="variable"/>
    <w:sig w:usb0="E10022FF" w:usb1="C000E47F" w:usb2="00000029" w:usb3="00000000" w:csb0="000001DF" w:csb1="00000000"/>
    <w:embedRegular r:id="rId5" w:fontKey="{357EDCF8-5A3B-4D65-945B-8A93F0B0DF45}"/>
  </w:font>
  <w:font w:name="Cambria">
    <w:panose1 w:val="02040503050406030204"/>
    <w:charset w:val="00"/>
    <w:family w:val="roman"/>
    <w:pitch w:val="variable"/>
    <w:sig w:usb0="E00002FF" w:usb1="400004FF" w:usb2="00000000" w:usb3="00000000" w:csb0="0000019F" w:csb1="00000000"/>
    <w:embedRegular r:id="rId6" w:fontKey="{805C9A8A-C49F-423D-88A6-5ADAE8D70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66" w:rsidRPr="00207A60" w:rsidRDefault="00207A60" w:rsidP="00207A60">
    <w:pPr>
      <w:pStyle w:val="Footer"/>
      <w:tabs>
        <w:tab w:val="clear" w:pos="4680"/>
        <w:tab w:val="clear" w:pos="9360"/>
        <w:tab w:val="center" w:pos="2995"/>
      </w:tabs>
      <w:spacing w:before="120"/>
    </w:pPr>
    <w:r>
      <w:t>[3356]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7D0" w:rsidRDefault="00C607D0" w:rsidP="009F0C77">
      <w:r>
        <w:separator/>
      </w:r>
    </w:p>
  </w:footnote>
  <w:footnote w:type="continuationSeparator" w:id="0">
    <w:p w:rsidR="00C607D0" w:rsidRDefault="00C60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0AHB15"/>
    <w:docVar w:name="CoverBillType" w:val="r"/>
    <w:docVar w:name="docpath" w:val="L:\Council\bills\MS\7060AHB15.DOCX"/>
    <w:docVar w:name="dvBillNumber" w:val="3356"/>
    <w:docVar w:name="dvBillNumberPrefix" w:val="H. "/>
    <w:docVar w:name="dvOriginalBody" w:val="House"/>
    <w:docVar w:name="dvSteno" w:val="MS"/>
    <w:docVar w:name="NameofBody" w:val="h"/>
    <w:docVar w:name="vgroup2" w:val="Council"/>
  </w:docVars>
  <w:rsids>
    <w:rsidRoot w:val="00C607D0"/>
    <w:rsid w:val="00011869"/>
    <w:rsid w:val="00015CD6"/>
    <w:rsid w:val="000E1785"/>
    <w:rsid w:val="000F40FA"/>
    <w:rsid w:val="0010776B"/>
    <w:rsid w:val="00133E66"/>
    <w:rsid w:val="001435A3"/>
    <w:rsid w:val="00146ED3"/>
    <w:rsid w:val="00151044"/>
    <w:rsid w:val="001D08F2"/>
    <w:rsid w:val="001D525B"/>
    <w:rsid w:val="001D7F4F"/>
    <w:rsid w:val="00207A60"/>
    <w:rsid w:val="002321B6"/>
    <w:rsid w:val="00250967"/>
    <w:rsid w:val="002543C8"/>
    <w:rsid w:val="0025541D"/>
    <w:rsid w:val="00284AAE"/>
    <w:rsid w:val="002E5912"/>
    <w:rsid w:val="00301B21"/>
    <w:rsid w:val="00325348"/>
    <w:rsid w:val="0032732C"/>
    <w:rsid w:val="00336AD0"/>
    <w:rsid w:val="0037079A"/>
    <w:rsid w:val="00386B6F"/>
    <w:rsid w:val="003C4DAB"/>
    <w:rsid w:val="003D01E8"/>
    <w:rsid w:val="003E5288"/>
    <w:rsid w:val="003F6D79"/>
    <w:rsid w:val="0041760A"/>
    <w:rsid w:val="00417C01"/>
    <w:rsid w:val="00451E69"/>
    <w:rsid w:val="004809EE"/>
    <w:rsid w:val="004E7D54"/>
    <w:rsid w:val="0052476A"/>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07D0"/>
    <w:rsid w:val="00C74E9D"/>
    <w:rsid w:val="00C82FD3"/>
    <w:rsid w:val="00C92819"/>
    <w:rsid w:val="00CC6B7B"/>
    <w:rsid w:val="00CD2089"/>
    <w:rsid w:val="00D73A67"/>
    <w:rsid w:val="00D970A9"/>
    <w:rsid w:val="00DF3845"/>
    <w:rsid w:val="00E41911"/>
    <w:rsid w:val="00E92EEF"/>
    <w:rsid w:val="00EA5E66"/>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33A05-81ED-4380-A1AB-0E2E8482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52476A"/>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524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EB94B-9C18-44C5-B110-D9DFDA88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2</Pages>
  <Words>383</Words>
  <Characters>1830</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3356 Text of Previous Version (Jan. 20, 2015) - South Carolina Legislature Online</dc:title>
  <dc:creator>MarthaSanders</dc:creator>
  <cp:lastModifiedBy>N Cumfer</cp:lastModifiedBy>
  <cp:revision>2</cp:revision>
  <cp:lastPrinted>2015-01-15T14:46:00Z</cp:lastPrinted>
  <dcterms:created xsi:type="dcterms:W3CDTF">2015-01-20T18:08:00Z</dcterms:created>
  <dcterms:modified xsi:type="dcterms:W3CDTF">2015-01-20T18:08:00Z</dcterms:modified>
</cp:coreProperties>
</file>