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9FF" w:rsidRDefault="005639F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63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1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169A"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42D7">
        <w:rPr>
          <w:color w:val="000000" w:themeColor="text1"/>
          <w:u w:color="000000" w:themeColor="text1"/>
        </w:rPr>
        <w:t xml:space="preserve">TO RECOGNIZE THE IMPACT OF THE YMCA YOUTH IN GOVERNMENT PROGRAM AND TO CONGRATULATE JESUS CASTANEDA AND MAX PARSONS ON BEING SELECTED TO REPRESENT SOUTH CAROLINA IN THE NATIONAL YOUTH ADVOCATE PROGRAM IN WASHINGTON DC.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Whereas, the YMCA currently sponsors Youth in Government programs in 45 states and South Carolina</w:t>
      </w:r>
      <w:r w:rsidRPr="0058667A">
        <w:rPr>
          <w:color w:val="000000" w:themeColor="text1"/>
          <w:u w:color="000000" w:themeColor="text1"/>
        </w:rPr>
        <w:t>’</w:t>
      </w:r>
      <w:r w:rsidRPr="000242D7">
        <w:rPr>
          <w:color w:val="000000" w:themeColor="text1"/>
          <w:u w:color="000000" w:themeColor="text1"/>
        </w:rPr>
        <w:t xml:space="preserve">s Youth in Government program is one of the five largest in the nation;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Whereas, the program is designed to create the next generation of good citizens by helping young people recognize the importance of being active in their community and instructing them on our democratic form of government; and</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more than 2,500 students from public, private, and charter schools in South Carolina participate in the annual Model Legislature and Court Conferences for middle and high school students;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Whereas, the YMCA provides more than $60,000 in scholarships for students and schools that otherwise would not be able to participate in the Youth in Government program; and</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the YMCA sponsors the National Youth Advocate Program, where thirty two Youth in Government students from across the nation are selected to attend a four day conference in Washington DC;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Jesus Castaneda of Bluffton High School and Max Parsons of J. L. Mann High School were selected to represent South Carolina in the National Youth Advocate Program; and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 xml:space="preserve">Whereas, the South Carolina House of Representatives is pleased to recognize this important program and wish Jesus Castaneda and Max Parsons continued success as they represent South Carolina at the National Youth Advocate Program in Washington DC. Now, therefore, </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42D7">
        <w:rPr>
          <w:color w:val="000000" w:themeColor="text1"/>
          <w:u w:color="000000" w:themeColor="text1"/>
        </w:rPr>
        <w:t>Be it resolved by the House of Representatives:</w:t>
      </w:r>
    </w:p>
    <w:p w:rsidR="00AC169A" w:rsidRPr="000242D7"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14E" w:rsidRDefault="00AC169A" w:rsidP="00AC1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42D7">
        <w:rPr>
          <w:color w:val="000000" w:themeColor="text1"/>
          <w:u w:color="000000" w:themeColor="text1"/>
        </w:rPr>
        <w:t>That the members of the House of Representatives, by this resolution, recognize the impact of the YMCA Youth in Government Program and congratulate Jesus Castaneda and Max Parsons on being selected to represent South Carolina in the National Youth Advocate Program in Washington DC.</w:t>
      </w:r>
    </w:p>
    <w:p w:rsidR="009813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39FF" w:rsidRDefault="005639FF" w:rsidP="005639FF">
      <w:pPr>
        <w:suppressAutoHyphens/>
      </w:pPr>
    </w:p>
    <w:sectPr w:rsidR="005639FF" w:rsidSect="005639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14E" w:rsidRDefault="00CE314E" w:rsidP="009F0C77">
      <w:r>
        <w:separator/>
      </w:r>
    </w:p>
  </w:endnote>
  <w:endnote w:type="continuationSeparator" w:id="0">
    <w:p w:rsidR="00CE314E" w:rsidRDefault="00CE3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3A818-147C-4CCA-B8D9-C729B0EA7285}"/>
    <w:embedBold r:id="rId2" w:fontKey="{90603DF3-C2CB-4574-8067-BE4FBD51560C}"/>
  </w:font>
  <w:font w:name="Calibri">
    <w:panose1 w:val="020F0502020204030204"/>
    <w:charset w:val="00"/>
    <w:family w:val="swiss"/>
    <w:pitch w:val="variable"/>
    <w:sig w:usb0="E10002FF" w:usb1="4000ACFF" w:usb2="00000009" w:usb3="00000000" w:csb0="0000019F" w:csb1="00000000"/>
    <w:embedRegular r:id="rId3" w:fontKey="{6AC66D02-19F9-4258-919E-650B8E78EDE3}"/>
  </w:font>
  <w:font w:name="Cambria">
    <w:panose1 w:val="02040503050406030204"/>
    <w:charset w:val="00"/>
    <w:family w:val="roman"/>
    <w:pitch w:val="variable"/>
    <w:sig w:usb0="E00002FF" w:usb1="400004FF" w:usb2="00000000" w:usb3="00000000" w:csb0="0000019F" w:csb1="00000000"/>
    <w:embedRegular r:id="rId4" w:fontKey="{BAF688DC-D8B9-4CC4-8495-DC3BC3521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23" w:rsidRPr="005639FF" w:rsidRDefault="005639FF" w:rsidP="005639FF">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14E" w:rsidRDefault="00CE314E" w:rsidP="009F0C77">
      <w:r>
        <w:separator/>
      </w:r>
    </w:p>
  </w:footnote>
  <w:footnote w:type="continuationSeparator" w:id="0">
    <w:p w:rsidR="00CE314E" w:rsidRDefault="00CE3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CZ15"/>
    <w:docVar w:name="CoverBillType" w:val="r"/>
    <w:docVar w:name="docpath" w:val="L:\Council\bills\NBD\11049CZ15.DOCX"/>
    <w:docVar w:name="dvBillNumber" w:val="3386"/>
    <w:docVar w:name="dvBillNumberPrefix" w:val="H. "/>
    <w:docVar w:name="dvOriginalBody" w:val="House"/>
    <w:docVar w:name="dvSteno" w:val="NBD"/>
    <w:docVar w:name="NameofBody" w:val="h"/>
    <w:docVar w:name="vgroup2" w:val="Council"/>
  </w:docVars>
  <w:rsids>
    <w:rsidRoot w:val="00CE314E"/>
    <w:rsid w:val="00011869"/>
    <w:rsid w:val="00015CD6"/>
    <w:rsid w:val="000E1785"/>
    <w:rsid w:val="000F40FA"/>
    <w:rsid w:val="0010776B"/>
    <w:rsid w:val="00133E66"/>
    <w:rsid w:val="001435A3"/>
    <w:rsid w:val="00146ED3"/>
    <w:rsid w:val="00151044"/>
    <w:rsid w:val="001D08F2"/>
    <w:rsid w:val="001D525B"/>
    <w:rsid w:val="001D7F4F"/>
    <w:rsid w:val="002321B6"/>
    <w:rsid w:val="00235E9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639FF"/>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137D"/>
    <w:rsid w:val="009A7423"/>
    <w:rsid w:val="009B44AF"/>
    <w:rsid w:val="009C6A0B"/>
    <w:rsid w:val="009F0C77"/>
    <w:rsid w:val="009F4DD1"/>
    <w:rsid w:val="00A11C86"/>
    <w:rsid w:val="00A41684"/>
    <w:rsid w:val="00A64E80"/>
    <w:rsid w:val="00A72BCD"/>
    <w:rsid w:val="00A741D9"/>
    <w:rsid w:val="00A833AB"/>
    <w:rsid w:val="00A9741D"/>
    <w:rsid w:val="00AC169A"/>
    <w:rsid w:val="00AD4B17"/>
    <w:rsid w:val="00B412D4"/>
    <w:rsid w:val="00BE3C22"/>
    <w:rsid w:val="00C0345E"/>
    <w:rsid w:val="00C3483A"/>
    <w:rsid w:val="00C74E9D"/>
    <w:rsid w:val="00C82FD3"/>
    <w:rsid w:val="00C92819"/>
    <w:rsid w:val="00CC6B7B"/>
    <w:rsid w:val="00CD2089"/>
    <w:rsid w:val="00CE314E"/>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5A740-BA54-4A36-BBAF-AF835D73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17621-C46D-449E-A5FE-1C80EA5F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315</Words>
  <Characters>1684</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3386 Text of Previous Version (Jan. 22, 2015) - South Carolina Legislature Online</dc:title>
  <dc:creator>%USERNAME%</dc:creator>
  <cp:lastModifiedBy>N Cumfer</cp:lastModifiedBy>
  <cp:revision>2</cp:revision>
  <dcterms:created xsi:type="dcterms:W3CDTF">2015-01-22T15:50:00Z</dcterms:created>
  <dcterms:modified xsi:type="dcterms:W3CDTF">2015-01-22T15:50:00Z</dcterms:modified>
</cp:coreProperties>
</file>